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70510902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</w:rPr>
      </w:sdtEndPr>
      <w:sdtContent>
        <w:p w:rsidR="00EB717F" w:rsidRDefault="00EB717F"/>
        <w:p w:rsidR="00EB717F" w:rsidRDefault="00EB717F" w:rsidP="00EB717F">
          <w:pPr>
            <w:widowControl/>
            <w:jc w:val="left"/>
            <w:rPr>
              <w:rFonts w:ascii="Times New Roman" w:eastAsia="宋体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4135755</wp:posOffset>
                    </wp:positionV>
                    <wp:extent cx="4686300" cy="6720840"/>
                    <wp:effectExtent l="0" t="0" r="5080" b="635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17F" w:rsidRDefault="00D84744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717F" w:rsidRPr="00EB717F">
                                      <w:rPr>
                                        <w:rFonts w:hint="eastAsia"/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配置管理总结与分析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717F" w:rsidRDefault="00EB717F" w:rsidP="00EB717F">
                                    <w:pPr>
                                      <w:pStyle w:val="a9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EB717F">
                                      <w:rPr>
                                        <w:rFonts w:hint="eastAsia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小组成员：</w:t>
                                    </w:r>
                                  </w:p>
                                </w:sdtContent>
                              </w:sdt>
                              <w:p w:rsidR="00EB717F" w:rsidRPr="00CF1C12" w:rsidRDefault="00EB717F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马广洲</w:t>
                                </w:r>
                              </w:p>
                              <w:p w:rsidR="00EB717F" w:rsidRPr="00CF1C12" w:rsidRDefault="00EB717F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张祥国</w:t>
                                </w:r>
                              </w:p>
                              <w:p w:rsidR="00EB717F" w:rsidRPr="00CF1C12" w:rsidRDefault="00EB717F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刘佳恒</w:t>
                                </w:r>
                              </w:p>
                              <w:p w:rsidR="00EB717F" w:rsidRPr="00CF1C12" w:rsidRDefault="00EB717F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潘安佶</w:t>
                                </w:r>
                              </w:p>
                              <w:p w:rsidR="00EB717F" w:rsidRPr="00CF1C12" w:rsidRDefault="00EB717F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牟秋宇</w:t>
                                </w:r>
                              </w:p>
                              <w:p w:rsidR="00EB717F" w:rsidRPr="00CF1C12" w:rsidRDefault="00EB717F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王康明</w:t>
                                </w:r>
                              </w:p>
                              <w:p w:rsidR="00EB717F" w:rsidRPr="00EB717F" w:rsidRDefault="00EB717F" w:rsidP="00EB717F">
                                <w:pPr>
                                  <w:pStyle w:val="a9"/>
                                  <w:jc w:val="center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CF1C12">
                                  <w:rPr>
                                    <w:rFonts w:hint="eastAsia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常佳辉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325.6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" filled="f" stroked="f" strokeweight=".5pt">
                    <v:textbox style="mso-fit-shape-to-text:t" inset="0,0,0,0">
                      <w:txbxContent>
                        <w:p w:rsidR="00EB717F" w:rsidRDefault="00EB717F">
                          <w:pPr>
                            <w:pStyle w:val="a9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B717F">
                                <w:rPr>
                                  <w:rFonts w:hint="eastAsia"/>
                                  <w:color w:val="000000" w:themeColor="text1"/>
                                  <w:sz w:val="72"/>
                                  <w:szCs w:val="72"/>
                                </w:rPr>
                                <w:t>配置管理总结与分析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B717F" w:rsidRDefault="00EB717F" w:rsidP="00EB717F">
                              <w:pPr>
                                <w:pStyle w:val="a9"/>
                                <w:spacing w:before="40" w:after="40"/>
                                <w:jc w:val="center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EB717F">
                                <w:rPr>
                                  <w:rFonts w:hint="eastAsia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小组成员：</w:t>
                              </w:r>
                            </w:p>
                          </w:sdtContent>
                        </w:sdt>
                        <w:p w:rsidR="00EB717F" w:rsidRPr="00CF1C12" w:rsidRDefault="00EB717F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马广洲</w:t>
                          </w:r>
                        </w:p>
                        <w:p w:rsidR="00EB717F" w:rsidRPr="00CF1C12" w:rsidRDefault="00EB717F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张祥国</w:t>
                          </w:r>
                        </w:p>
                        <w:p w:rsidR="00EB717F" w:rsidRPr="00CF1C12" w:rsidRDefault="00EB717F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刘佳恒</w:t>
                          </w:r>
                        </w:p>
                        <w:p w:rsidR="00EB717F" w:rsidRPr="00CF1C12" w:rsidRDefault="00EB717F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潘安佶</w:t>
                          </w:r>
                        </w:p>
                        <w:p w:rsidR="00EB717F" w:rsidRPr="00CF1C12" w:rsidRDefault="00EB717F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牟秋宇</w:t>
                          </w:r>
                        </w:p>
                        <w:p w:rsidR="00EB717F" w:rsidRPr="00CF1C12" w:rsidRDefault="00EB717F" w:rsidP="00EB717F">
                          <w:pPr>
                            <w:pStyle w:val="a9"/>
                            <w:jc w:val="center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王康明</w:t>
                          </w:r>
                        </w:p>
                        <w:p w:rsidR="00EB717F" w:rsidRPr="00EB717F" w:rsidRDefault="00EB717F" w:rsidP="00EB717F">
                          <w:pPr>
                            <w:pStyle w:val="a9"/>
                            <w:jc w:val="center"/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F1C12">
                            <w:rPr>
                              <w:rFonts w:hint="eastAsia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常佳辉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B717F" w:rsidRDefault="00EB717F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B717F" w:rsidRDefault="00EB717F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eastAsia="宋体" w:hAnsi="Times New Roman" w:cs="Times New Roman"/>
            </w:rPr>
            <w:br w:type="page"/>
          </w:r>
        </w:p>
      </w:sdtContent>
    </w:sdt>
    <w:p w:rsidR="00EB717F" w:rsidRPr="00464EA6" w:rsidRDefault="00EB717F" w:rsidP="00FB589B">
      <w:pPr>
        <w:jc w:val="center"/>
        <w:rPr>
          <w:rFonts w:ascii="宋体" w:eastAsia="宋体" w:hAnsi="宋体" w:cs="Times New Roman"/>
          <w:b/>
          <w:sz w:val="28"/>
          <w:szCs w:val="28"/>
        </w:rPr>
      </w:pPr>
      <w:r w:rsidRPr="00464EA6">
        <w:rPr>
          <w:rFonts w:ascii="宋体" w:eastAsia="宋体" w:hAnsi="宋体" w:cs="Times New Roman" w:hint="eastAsia"/>
          <w:b/>
          <w:sz w:val="28"/>
          <w:szCs w:val="28"/>
        </w:rPr>
        <w:lastRenderedPageBreak/>
        <w:t>版本变更记录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B717F" w:rsidRPr="00464EA6" w:rsidTr="00EB717F">
        <w:tc>
          <w:tcPr>
            <w:tcW w:w="1659" w:type="dxa"/>
          </w:tcPr>
          <w:p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版本</w:t>
            </w:r>
          </w:p>
        </w:tc>
        <w:tc>
          <w:tcPr>
            <w:tcW w:w="1659" w:type="dxa"/>
          </w:tcPr>
          <w:p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变更时间</w:t>
            </w:r>
          </w:p>
        </w:tc>
        <w:tc>
          <w:tcPr>
            <w:tcW w:w="1659" w:type="dxa"/>
          </w:tcPr>
          <w:p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修改人</w:t>
            </w:r>
          </w:p>
        </w:tc>
        <w:tc>
          <w:tcPr>
            <w:tcW w:w="1659" w:type="dxa"/>
          </w:tcPr>
          <w:p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审核人</w:t>
            </w:r>
          </w:p>
        </w:tc>
        <w:tc>
          <w:tcPr>
            <w:tcW w:w="1660" w:type="dxa"/>
          </w:tcPr>
          <w:p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  <w:b/>
              </w:rPr>
            </w:pPr>
            <w:r w:rsidRPr="00464EA6">
              <w:rPr>
                <w:rFonts w:ascii="宋体" w:eastAsia="宋体" w:hAnsi="宋体" w:hint="eastAsia"/>
                <w:b/>
              </w:rPr>
              <w:t>备注</w:t>
            </w:r>
          </w:p>
        </w:tc>
      </w:tr>
      <w:tr w:rsidR="00EB717F" w:rsidTr="00EB717F">
        <w:tc>
          <w:tcPr>
            <w:tcW w:w="1659" w:type="dxa"/>
          </w:tcPr>
          <w:p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V</w:t>
            </w:r>
            <w:r w:rsidRPr="00464EA6">
              <w:rPr>
                <w:rFonts w:ascii="宋体" w:eastAsia="宋体" w:hAnsi="宋体"/>
              </w:rPr>
              <w:t>1.0.0.200401</w:t>
            </w:r>
          </w:p>
        </w:tc>
        <w:tc>
          <w:tcPr>
            <w:tcW w:w="1659" w:type="dxa"/>
          </w:tcPr>
          <w:p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/>
              </w:rPr>
              <w:t>2020/4/1</w:t>
            </w:r>
          </w:p>
        </w:tc>
        <w:tc>
          <w:tcPr>
            <w:tcW w:w="1659" w:type="dxa"/>
          </w:tcPr>
          <w:p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常佳辉</w:t>
            </w:r>
          </w:p>
        </w:tc>
        <w:tc>
          <w:tcPr>
            <w:tcW w:w="1659" w:type="dxa"/>
          </w:tcPr>
          <w:p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60" w:type="dxa"/>
          </w:tcPr>
          <w:p w:rsidR="00EB717F" w:rsidRPr="00464EA6" w:rsidRDefault="00EB717F" w:rsidP="00464EA6">
            <w:pPr>
              <w:widowControl/>
              <w:jc w:val="center"/>
              <w:rPr>
                <w:rFonts w:ascii="宋体" w:eastAsia="宋体" w:hAnsi="宋体"/>
              </w:rPr>
            </w:pPr>
            <w:r w:rsidRPr="00464EA6">
              <w:rPr>
                <w:rFonts w:ascii="宋体" w:eastAsia="宋体" w:hAnsi="宋体" w:hint="eastAsia"/>
              </w:rPr>
              <w:t>初稿</w:t>
            </w:r>
          </w:p>
        </w:tc>
      </w:tr>
    </w:tbl>
    <w:p w:rsidR="00EB717F" w:rsidRDefault="00EB717F">
      <w:pPr>
        <w:widowControl/>
        <w:jc w:val="left"/>
      </w:pPr>
    </w:p>
    <w:p w:rsidR="00EB717F" w:rsidRDefault="00EB717F">
      <w:pPr>
        <w:widowControl/>
        <w:jc w:val="left"/>
      </w:pPr>
      <w:r>
        <w:br w:type="page"/>
      </w:r>
    </w:p>
    <w:sdt>
      <w:sdtPr>
        <w:rPr>
          <w:lang w:val="zh-CN"/>
        </w:rPr>
        <w:id w:val="-13191861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F744C" w:rsidRDefault="00FF744C">
          <w:pPr>
            <w:pStyle w:val="TOC"/>
          </w:pPr>
          <w:r>
            <w:rPr>
              <w:lang w:val="zh-CN"/>
            </w:rPr>
            <w:t>目录</w:t>
          </w:r>
        </w:p>
        <w:p w:rsidR="00FF744C" w:rsidRDefault="00FF744C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42897" w:history="1">
            <w:r w:rsidRPr="009E553C">
              <w:rPr>
                <w:rStyle w:val="ab"/>
                <w:rFonts w:ascii="Times New Roman" w:eastAsia="宋体" w:hAnsi="Times New Roman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E553C">
              <w:rPr>
                <w:rStyle w:val="ab"/>
                <w:rFonts w:ascii="Times New Roman" w:eastAsia="宋体" w:hAnsi="Times New Roman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44C" w:rsidRDefault="00FF744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42898" w:history="1">
            <w:r w:rsidRPr="009E553C">
              <w:rPr>
                <w:rStyle w:val="ab"/>
                <w:rFonts w:ascii="宋体" w:eastAsia="宋体" w:hAnsi="宋体"/>
                <w:noProof/>
              </w:rPr>
              <w:t>1.1项目概述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44C" w:rsidRDefault="00FF744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42899" w:history="1">
            <w:r w:rsidRPr="009E553C">
              <w:rPr>
                <w:rStyle w:val="ab"/>
                <w:rFonts w:ascii="宋体" w:eastAsia="宋体" w:hAnsi="宋体"/>
                <w:noProof/>
              </w:rPr>
              <w:t>1.2项目执行过程和特点分析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44C" w:rsidRDefault="00FF744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42900" w:history="1">
            <w:r w:rsidRPr="009E553C">
              <w:rPr>
                <w:rStyle w:val="ab"/>
                <w:rFonts w:ascii="宋体" w:eastAsia="宋体" w:hAnsi="宋体"/>
                <w:noProof/>
              </w:rPr>
              <w:t>1.3文档概述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44C" w:rsidRDefault="00FF744C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42901" w:history="1">
            <w:r w:rsidRPr="009E553C">
              <w:rPr>
                <w:rStyle w:val="ab"/>
                <w:rFonts w:ascii="Times New Roman" w:eastAsia="宋体" w:hAnsi="Times New Roman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E553C">
              <w:rPr>
                <w:rStyle w:val="ab"/>
                <w:rFonts w:ascii="Times New Roman" w:eastAsia="宋体" w:hAnsi="Times New Roman"/>
                <w:noProof/>
              </w:rPr>
              <w:t>计划变更及其影响因素分析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44C" w:rsidRDefault="00FF744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42902" w:history="1">
            <w:r w:rsidRPr="009E553C">
              <w:rPr>
                <w:rStyle w:val="ab"/>
                <w:rFonts w:ascii="宋体" w:eastAsia="宋体" w:hAnsi="宋体"/>
                <w:noProof/>
              </w:rPr>
              <w:t>2.1计划变更情况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44C" w:rsidRDefault="00FF744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42903" w:history="1">
            <w:r w:rsidRPr="009E553C">
              <w:rPr>
                <w:rStyle w:val="ab"/>
                <w:rFonts w:ascii="宋体" w:eastAsia="宋体" w:hAnsi="宋体"/>
                <w:noProof/>
              </w:rPr>
              <w:t>2.2分析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44C" w:rsidRDefault="00FF744C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42904" w:history="1">
            <w:r w:rsidRPr="009E553C">
              <w:rPr>
                <w:rStyle w:val="ab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E553C">
              <w:rPr>
                <w:rStyle w:val="ab"/>
                <w:rFonts w:ascii="Times New Roman" w:eastAsia="宋体" w:hAnsi="Times New Roman"/>
                <w:noProof/>
              </w:rPr>
              <w:t>工作分配及其影响因素分析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44C" w:rsidRDefault="00FF744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42905" w:history="1">
            <w:r w:rsidRPr="009E553C">
              <w:rPr>
                <w:rStyle w:val="ab"/>
                <w:rFonts w:ascii="宋体" w:eastAsia="宋体" w:hAnsi="宋体"/>
                <w:noProof/>
              </w:rPr>
              <w:t>3.1工作分配情况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44C" w:rsidRDefault="00FF744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42906" w:history="1">
            <w:r w:rsidRPr="009E553C">
              <w:rPr>
                <w:rStyle w:val="ab"/>
                <w:rFonts w:ascii="宋体" w:eastAsia="宋体" w:hAnsi="宋体"/>
                <w:noProof/>
              </w:rPr>
              <w:t>3.2分析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44C" w:rsidRDefault="00FF744C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42907" w:history="1">
            <w:r w:rsidRPr="009E553C">
              <w:rPr>
                <w:rStyle w:val="ab"/>
                <w:rFonts w:ascii="Times New Roman" w:eastAsia="宋体" w:hAnsi="Times New Roman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E553C">
              <w:rPr>
                <w:rStyle w:val="ab"/>
                <w:rFonts w:ascii="Times New Roman" w:eastAsia="宋体" w:hAnsi="Times New Roman"/>
                <w:noProof/>
              </w:rPr>
              <w:t>计划工时与实际工时对比分析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44C" w:rsidRDefault="00FF744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42908" w:history="1">
            <w:r w:rsidRPr="009E553C">
              <w:rPr>
                <w:rStyle w:val="ab"/>
                <w:rFonts w:ascii="宋体" w:eastAsia="宋体" w:hAnsi="宋体"/>
                <w:noProof/>
              </w:rPr>
              <w:t>4.1数据统计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44C" w:rsidRDefault="00FF744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42909" w:history="1">
            <w:r w:rsidRPr="009E553C">
              <w:rPr>
                <w:rStyle w:val="ab"/>
                <w:rFonts w:ascii="宋体" w:eastAsia="宋体" w:hAnsi="宋体"/>
                <w:noProof/>
              </w:rPr>
              <w:t>4.2分析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44C" w:rsidRDefault="00FF744C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42910" w:history="1">
            <w:r w:rsidRPr="009E553C">
              <w:rPr>
                <w:rStyle w:val="ab"/>
                <w:rFonts w:ascii="Times New Roman" w:eastAsia="宋体" w:hAnsi="Times New Roman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E553C">
              <w:rPr>
                <w:rStyle w:val="ab"/>
                <w:rFonts w:ascii="Times New Roman" w:eastAsia="宋体" w:hAnsi="Times New Roman"/>
                <w:noProof/>
              </w:rPr>
              <w:t>成员工时分析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44C" w:rsidRDefault="00FF744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42911" w:history="1">
            <w:r w:rsidRPr="009E553C">
              <w:rPr>
                <w:rStyle w:val="ab"/>
                <w:rFonts w:ascii="宋体" w:eastAsia="宋体" w:hAnsi="宋体"/>
                <w:noProof/>
              </w:rPr>
              <w:t>5.1成员工时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44C" w:rsidRDefault="00FF744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42912" w:history="1">
            <w:r w:rsidRPr="009E553C">
              <w:rPr>
                <w:rStyle w:val="ab"/>
                <w:rFonts w:ascii="宋体" w:eastAsia="宋体" w:hAnsi="宋体"/>
                <w:noProof/>
              </w:rPr>
              <w:t>5.2分析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44C" w:rsidRDefault="00FF744C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6742913" w:history="1">
            <w:r w:rsidRPr="009E553C">
              <w:rPr>
                <w:rStyle w:val="ab"/>
                <w:rFonts w:ascii="Times New Roman" w:eastAsia="宋体" w:hAnsi="Times New Roman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9E553C">
              <w:rPr>
                <w:rStyle w:val="ab"/>
                <w:rFonts w:ascii="Times New Roman" w:eastAsia="宋体" w:hAnsi="Times New Roman"/>
                <w:noProof/>
              </w:rPr>
              <w:t>经验与建议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744C" w:rsidRDefault="00FF744C">
          <w:r>
            <w:rPr>
              <w:b/>
              <w:bCs/>
              <w:lang w:val="zh-CN"/>
            </w:rPr>
            <w:fldChar w:fldCharType="end"/>
          </w:r>
        </w:p>
      </w:sdtContent>
    </w:sdt>
    <w:p w:rsidR="00EB717F" w:rsidRDefault="00EB717F" w:rsidP="00EB717F">
      <w:pPr>
        <w:widowControl/>
        <w:jc w:val="left"/>
      </w:pPr>
      <w:r>
        <w:br w:type="page"/>
      </w:r>
    </w:p>
    <w:p w:rsidR="00BE0DD9" w:rsidRPr="00442C98" w:rsidRDefault="0095216D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0" w:name="_Toc36742897"/>
      <w:r w:rsidRPr="00442C98">
        <w:rPr>
          <w:rFonts w:ascii="Times New Roman" w:eastAsia="宋体" w:hAnsi="Times New Roman" w:cs="Times New Roman" w:hint="eastAsia"/>
        </w:rPr>
        <w:lastRenderedPageBreak/>
        <w:t>前言</w:t>
      </w:r>
      <w:bookmarkEnd w:id="0"/>
    </w:p>
    <w:p w:rsidR="0095216D" w:rsidRPr="00442C98" w:rsidRDefault="0095216D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" w:name="_Toc36742898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1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项目概述</w:t>
      </w:r>
      <w:bookmarkEnd w:id="1"/>
    </w:p>
    <w:p w:rsidR="0095216D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Flask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是目前十分流行的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web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框架，它的主要特征是核心构成比较简单，但具有很强的扩展性和兼容性，程序员可以使用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Python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语言快速实现一个网站或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Web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服务。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Flask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的基本模式为在程序里将一个视图函数分配给一个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URL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，每当用户访问这个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URL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时，系统就会执行给该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URL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分配好的视图函数，获取函数的返回值并将其显示到浏览器上。</w:t>
      </w:r>
    </w:p>
    <w:p w:rsidR="0095216D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本项目是基于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Flask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框架开发的一个功能新颖的具有艺术绘画工具的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Web</w:t>
      </w:r>
      <w:r w:rsidRPr="00442C9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网站，它可以使每个人都只需单击几下即可创建和共享美丽的艺术照片，用户需要做的仅仅是上传照片并选择自己喜欢的风格，之后项目服务器将为用户渲染图稿并呈现出来。</w:t>
      </w: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除此以外，本网站项目还具备一定的社交功能，每个用户都可以很方便、快捷地评论其他用户的艺术照片以及留言等。</w:t>
      </w:r>
    </w:p>
    <w:p w:rsidR="0095216D" w:rsidRPr="00442C98" w:rsidRDefault="00442C98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2" w:name="_Toc36742899"/>
      <w:r>
        <w:rPr>
          <w:rFonts w:ascii="宋体" w:eastAsia="宋体" w:hAnsi="宋体" w:cs="Times New Roman" w:hint="eastAsia"/>
          <w:color w:val="000000" w:themeColor="text1"/>
          <w:kern w:val="0"/>
        </w:rPr>
        <w:t>1</w:t>
      </w:r>
      <w:r>
        <w:rPr>
          <w:rFonts w:ascii="宋体" w:eastAsia="宋体" w:hAnsi="宋体" w:cs="Times New Roman"/>
          <w:color w:val="000000" w:themeColor="text1"/>
          <w:kern w:val="0"/>
        </w:rPr>
        <w:t>.2</w:t>
      </w:r>
      <w:r w:rsidR="0095216D" w:rsidRPr="00442C98">
        <w:rPr>
          <w:rFonts w:ascii="宋体" w:eastAsia="宋体" w:hAnsi="宋体" w:cs="Times New Roman" w:hint="eastAsia"/>
          <w:color w:val="000000" w:themeColor="text1"/>
          <w:kern w:val="0"/>
        </w:rPr>
        <w:t>项目执行过程和特点分析</w:t>
      </w:r>
      <w:bookmarkEnd w:id="2"/>
    </w:p>
    <w:p w:rsidR="0095216D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的执行过程在遵循软件工程开发过程的基础上，进行了适当的调整和创新，具体过程包括：软件项目计划阶段、软件需求分析阶段、软件需求评审阶段、软件产品改进与展示阶段、软件测试阶段、软件测试评审阶段。除此之外，还进行了软件进度计划与控制、配置管理、工作量估计与统计分析这些工作，贯穿在整个项目执行的过程之中。</w:t>
      </w:r>
    </w:p>
    <w:p w:rsidR="00A63D04" w:rsidRPr="00442C98" w:rsidRDefault="0095216D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本项目在执行过程中</w:t>
      </w:r>
      <w:r w:rsidR="00A63D04"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既完成了软件工程开发所要求的开发过程，又在开发过程中通过软件进度计划与控制、工作量估计与统计分析、配置管理这些工作对整个项目开发进行管理和控制，在保证项目按照计划执行的同时，还保留了项目执行和开发过程中的各项证据，进一步形成了证据链，使得项目的开发与执行更具有说服力。</w:t>
      </w:r>
    </w:p>
    <w:p w:rsidR="00A63D04" w:rsidRPr="00442C98" w:rsidRDefault="00442C98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3" w:name="_Toc36742900"/>
      <w:r>
        <w:rPr>
          <w:rFonts w:ascii="宋体" w:eastAsia="宋体" w:hAnsi="宋体" w:cs="Times New Roman" w:hint="eastAsia"/>
          <w:color w:val="000000" w:themeColor="text1"/>
          <w:kern w:val="0"/>
        </w:rPr>
        <w:t>1</w:t>
      </w:r>
      <w:r>
        <w:rPr>
          <w:rFonts w:ascii="宋体" w:eastAsia="宋体" w:hAnsi="宋体" w:cs="Times New Roman"/>
          <w:color w:val="000000" w:themeColor="text1"/>
          <w:kern w:val="0"/>
        </w:rPr>
        <w:t>.3</w:t>
      </w:r>
      <w:r w:rsidR="00A63D04" w:rsidRPr="00442C98">
        <w:rPr>
          <w:rFonts w:ascii="宋体" w:eastAsia="宋体" w:hAnsi="宋体" w:cs="Times New Roman" w:hint="eastAsia"/>
          <w:color w:val="000000" w:themeColor="text1"/>
          <w:kern w:val="0"/>
        </w:rPr>
        <w:t>文档概述</w:t>
      </w:r>
      <w:bookmarkEnd w:id="3"/>
    </w:p>
    <w:p w:rsidR="00A63D04" w:rsidRPr="00442C98" w:rsidRDefault="00A63D04" w:rsidP="00442C9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接下来的内容为对本项目的软件进度计划与控制进行分析，主要分析内容有：</w:t>
      </w:r>
    </w:p>
    <w:p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第二章进行计划变更及其影响因素分析；</w:t>
      </w:r>
    </w:p>
    <w:p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第三章进行工作分配及其影响因素分析；</w:t>
      </w:r>
    </w:p>
    <w:p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第四章进行计划工时与实际工时对比分析；</w:t>
      </w:r>
    </w:p>
    <w:p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第五章进行成员工时分析；</w:t>
      </w:r>
    </w:p>
    <w:p w:rsidR="00A63D04" w:rsidRPr="00442C98" w:rsidRDefault="00A63D04" w:rsidP="00442C98">
      <w:pPr>
        <w:pStyle w:val="a7"/>
        <w:numPr>
          <w:ilvl w:val="0"/>
          <w:numId w:val="3"/>
        </w:numPr>
        <w:adjustRightInd w:val="0"/>
        <w:spacing w:line="360" w:lineRule="auto"/>
        <w:ind w:firstLineChars="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第六章总结经验并提出建议。</w:t>
      </w:r>
    </w:p>
    <w:p w:rsidR="00A63D04" w:rsidRPr="00442C98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4" w:name="_Toc36742901"/>
      <w:r w:rsidRPr="00442C98">
        <w:rPr>
          <w:rFonts w:ascii="Times New Roman" w:eastAsia="宋体" w:hAnsi="Times New Roman" w:cs="Times New Roman" w:hint="eastAsia"/>
        </w:rPr>
        <w:t>计划变更及其影响因素分析</w:t>
      </w:r>
      <w:bookmarkEnd w:id="4"/>
    </w:p>
    <w:p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5" w:name="_Toc36742902"/>
      <w:r w:rsidRPr="00442C98">
        <w:rPr>
          <w:rFonts w:ascii="宋体" w:eastAsia="宋体" w:hAnsi="宋体" w:cs="Times New Roman"/>
          <w:color w:val="000000" w:themeColor="text1"/>
          <w:kern w:val="0"/>
        </w:rPr>
        <w:t>2.1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计划变更情况</w:t>
      </w:r>
      <w:bookmarkEnd w:id="5"/>
    </w:p>
    <w:p w:rsidR="00A63D04" w:rsidRPr="00442C98" w:rsidRDefault="00A63D04" w:rsidP="00442C98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本项目计划变更的具体情况如下表所示：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63D04" w:rsidTr="00A63D04">
        <w:tc>
          <w:tcPr>
            <w:tcW w:w="1659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修改日期</w:t>
            </w:r>
          </w:p>
        </w:tc>
        <w:tc>
          <w:tcPr>
            <w:tcW w:w="1659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1659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变更情况</w:t>
            </w:r>
          </w:p>
        </w:tc>
        <w:tc>
          <w:tcPr>
            <w:tcW w:w="1659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变更原因</w:t>
            </w:r>
          </w:p>
        </w:tc>
        <w:tc>
          <w:tcPr>
            <w:tcW w:w="1660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累积消耗时间</w:t>
            </w:r>
          </w:p>
        </w:tc>
      </w:tr>
      <w:tr w:rsidR="00A63D04" w:rsidTr="00A63D04">
        <w:tc>
          <w:tcPr>
            <w:tcW w:w="1659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59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59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59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0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</w:p>
        </w:tc>
        <w:bookmarkStart w:id="6" w:name="_GoBack"/>
        <w:bookmarkEnd w:id="6"/>
      </w:tr>
      <w:tr w:rsidR="00A63D04" w:rsidTr="00A63D04">
        <w:tc>
          <w:tcPr>
            <w:tcW w:w="1659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59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59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59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0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</w:p>
        </w:tc>
      </w:tr>
    </w:tbl>
    <w:p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7" w:name="_Toc36742903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2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7"/>
    </w:p>
    <w:p w:rsidR="00A63D04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</w:pPr>
      <w:bookmarkStart w:id="8" w:name="_Toc36742904"/>
      <w:r w:rsidRPr="00442C98">
        <w:rPr>
          <w:rFonts w:ascii="Times New Roman" w:eastAsia="宋体" w:hAnsi="Times New Roman" w:cs="Times New Roman" w:hint="eastAsia"/>
        </w:rPr>
        <w:t>工作分配及其影响因素分析</w:t>
      </w:r>
      <w:bookmarkEnd w:id="8"/>
    </w:p>
    <w:p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9" w:name="_Toc36742905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3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工作分配情况</w:t>
      </w:r>
      <w:bookmarkEnd w:id="9"/>
    </w:p>
    <w:p w:rsidR="00A63D04" w:rsidRPr="00442C98" w:rsidRDefault="00A63D04" w:rsidP="00442C98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442C9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工作分配的具体情况如下表所示：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A63D04" w:rsidRPr="00442C98" w:rsidTr="00A63D04">
        <w:tc>
          <w:tcPr>
            <w:tcW w:w="1670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成员</w:t>
            </w:r>
          </w:p>
        </w:tc>
        <w:tc>
          <w:tcPr>
            <w:tcW w:w="1669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1669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职位</w:t>
            </w:r>
          </w:p>
        </w:tc>
        <w:tc>
          <w:tcPr>
            <w:tcW w:w="1669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阶段</w:t>
            </w:r>
          </w:p>
        </w:tc>
        <w:tc>
          <w:tcPr>
            <w:tcW w:w="1619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  <w:r w:rsidRPr="00442C98">
              <w:rPr>
                <w:rFonts w:ascii="宋体" w:eastAsia="宋体" w:hAnsi="宋体" w:hint="eastAsia"/>
              </w:rPr>
              <w:t>主要任务</w:t>
            </w:r>
          </w:p>
        </w:tc>
      </w:tr>
      <w:tr w:rsidR="00A63D04" w:rsidRPr="00442C98" w:rsidTr="00A63D04">
        <w:tc>
          <w:tcPr>
            <w:tcW w:w="1670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19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</w:p>
        </w:tc>
      </w:tr>
      <w:tr w:rsidR="00A63D04" w:rsidRPr="00442C98" w:rsidTr="00A63D04">
        <w:tc>
          <w:tcPr>
            <w:tcW w:w="1670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69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</w:p>
        </w:tc>
        <w:tc>
          <w:tcPr>
            <w:tcW w:w="1619" w:type="dxa"/>
          </w:tcPr>
          <w:p w:rsidR="00A63D04" w:rsidRPr="00442C98" w:rsidRDefault="00A63D04" w:rsidP="00A63D04">
            <w:pPr>
              <w:rPr>
                <w:rFonts w:ascii="宋体" w:eastAsia="宋体" w:hAnsi="宋体"/>
              </w:rPr>
            </w:pPr>
          </w:p>
        </w:tc>
      </w:tr>
    </w:tbl>
    <w:p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0" w:name="_Toc36742906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lastRenderedPageBreak/>
        <w:t>3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10"/>
    </w:p>
    <w:p w:rsidR="00A63D04" w:rsidRPr="00442C98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11" w:name="_Toc36742907"/>
      <w:r w:rsidRPr="00442C98">
        <w:rPr>
          <w:rFonts w:ascii="Times New Roman" w:eastAsia="宋体" w:hAnsi="Times New Roman" w:cs="Times New Roman" w:hint="eastAsia"/>
        </w:rPr>
        <w:t>计划工时与实际工时对比分析</w:t>
      </w:r>
      <w:bookmarkEnd w:id="11"/>
    </w:p>
    <w:p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2" w:name="_Toc36742908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4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数据统计</w:t>
      </w:r>
      <w:bookmarkEnd w:id="12"/>
    </w:p>
    <w:p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3" w:name="_Toc36742909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4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13"/>
    </w:p>
    <w:p w:rsidR="00A63D04" w:rsidRPr="00442C98" w:rsidRDefault="00A63D04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14" w:name="_Toc36742910"/>
      <w:r w:rsidRPr="00442C98">
        <w:rPr>
          <w:rFonts w:ascii="Times New Roman" w:eastAsia="宋体" w:hAnsi="Times New Roman" w:cs="Times New Roman" w:hint="eastAsia"/>
        </w:rPr>
        <w:t>成员工时</w:t>
      </w:r>
      <w:r w:rsidR="00442C98">
        <w:rPr>
          <w:rFonts w:ascii="Times New Roman" w:eastAsia="宋体" w:hAnsi="Times New Roman" w:cs="Times New Roman" w:hint="eastAsia"/>
        </w:rPr>
        <w:t>分析</w:t>
      </w:r>
      <w:bookmarkEnd w:id="14"/>
    </w:p>
    <w:p w:rsidR="00A63D04" w:rsidRPr="00442C98" w:rsidRDefault="00A63D04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5" w:name="_Toc36742911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5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.1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成员工时</w:t>
      </w:r>
      <w:bookmarkEnd w:id="15"/>
    </w:p>
    <w:p w:rsidR="00442C98" w:rsidRPr="00442C98" w:rsidRDefault="00442C98" w:rsidP="00442C98">
      <w:pPr>
        <w:pStyle w:val="2"/>
        <w:adjustRightInd w:val="0"/>
        <w:spacing w:beforeLines="50" w:before="156" w:afterLines="50" w:after="156"/>
        <w:textAlignment w:val="baseline"/>
        <w:rPr>
          <w:rFonts w:ascii="宋体" w:eastAsia="宋体" w:hAnsi="宋体" w:cs="Times New Roman"/>
          <w:color w:val="000000" w:themeColor="text1"/>
          <w:kern w:val="0"/>
        </w:rPr>
      </w:pPr>
      <w:bookmarkStart w:id="16" w:name="_Toc36742912"/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5</w:t>
      </w:r>
      <w:r w:rsidRPr="00442C98">
        <w:rPr>
          <w:rFonts w:ascii="宋体" w:eastAsia="宋体" w:hAnsi="宋体" w:cs="Times New Roman"/>
          <w:color w:val="000000" w:themeColor="text1"/>
          <w:kern w:val="0"/>
        </w:rPr>
        <w:t>.2</w:t>
      </w:r>
      <w:r w:rsidRPr="00442C98">
        <w:rPr>
          <w:rFonts w:ascii="宋体" w:eastAsia="宋体" w:hAnsi="宋体" w:cs="Times New Roman" w:hint="eastAsia"/>
          <w:color w:val="000000" w:themeColor="text1"/>
          <w:kern w:val="0"/>
        </w:rPr>
        <w:t>分析</w:t>
      </w:r>
      <w:bookmarkEnd w:id="16"/>
    </w:p>
    <w:p w:rsidR="00442C98" w:rsidRPr="00442C98" w:rsidRDefault="00442C98" w:rsidP="00442C98">
      <w:pPr>
        <w:pStyle w:val="1"/>
        <w:numPr>
          <w:ilvl w:val="0"/>
          <w:numId w:val="1"/>
        </w:numPr>
        <w:adjustRightInd w:val="0"/>
        <w:spacing w:beforeLines="50" w:before="156" w:afterLines="50" w:after="156"/>
        <w:ind w:left="0" w:firstLine="0"/>
        <w:textAlignment w:val="baseline"/>
        <w:rPr>
          <w:rFonts w:ascii="Times New Roman" w:eastAsia="宋体" w:hAnsi="Times New Roman" w:cs="Times New Roman"/>
        </w:rPr>
      </w:pPr>
      <w:bookmarkStart w:id="17" w:name="_Toc36742913"/>
      <w:r w:rsidRPr="00442C98">
        <w:rPr>
          <w:rFonts w:ascii="Times New Roman" w:eastAsia="宋体" w:hAnsi="Times New Roman" w:cs="Times New Roman" w:hint="eastAsia"/>
        </w:rPr>
        <w:t>经验与建议</w:t>
      </w:r>
      <w:bookmarkEnd w:id="17"/>
    </w:p>
    <w:sectPr w:rsidR="00442C98" w:rsidRPr="00442C98" w:rsidSect="00EB717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744" w:rsidRDefault="00D84744" w:rsidP="0095216D">
      <w:r>
        <w:separator/>
      </w:r>
    </w:p>
  </w:endnote>
  <w:endnote w:type="continuationSeparator" w:id="0">
    <w:p w:rsidR="00D84744" w:rsidRDefault="00D84744" w:rsidP="00952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744" w:rsidRDefault="00D84744" w:rsidP="0095216D">
      <w:r>
        <w:separator/>
      </w:r>
    </w:p>
  </w:footnote>
  <w:footnote w:type="continuationSeparator" w:id="0">
    <w:p w:rsidR="00D84744" w:rsidRDefault="00D84744" w:rsidP="00952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2CF5"/>
    <w:multiLevelType w:val="hybridMultilevel"/>
    <w:tmpl w:val="0E068224"/>
    <w:lvl w:ilvl="0" w:tplc="4BF2E30E">
      <w:start w:val="1"/>
      <w:numFmt w:val="decimal"/>
      <w:lvlText w:val="%1."/>
      <w:lvlJc w:val="left"/>
      <w:pPr>
        <w:ind w:left="3024" w:hanging="26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5162D1A"/>
    <w:multiLevelType w:val="hybridMultilevel"/>
    <w:tmpl w:val="D0CA4A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DEA40A4"/>
    <w:multiLevelType w:val="multilevel"/>
    <w:tmpl w:val="F7647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5A"/>
    <w:rsid w:val="00442C98"/>
    <w:rsid w:val="00464EA6"/>
    <w:rsid w:val="005E575A"/>
    <w:rsid w:val="0095216D"/>
    <w:rsid w:val="00A329A2"/>
    <w:rsid w:val="00A63D04"/>
    <w:rsid w:val="00D84744"/>
    <w:rsid w:val="00DA0E04"/>
    <w:rsid w:val="00EB717F"/>
    <w:rsid w:val="00EE4385"/>
    <w:rsid w:val="00FB589B"/>
    <w:rsid w:val="00FE548D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788A19-BB7A-4DF9-A154-02D4296E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C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2C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21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2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216D"/>
    <w:rPr>
      <w:sz w:val="18"/>
      <w:szCs w:val="18"/>
    </w:rPr>
  </w:style>
  <w:style w:type="paragraph" w:styleId="a7">
    <w:name w:val="List Paragraph"/>
    <w:basedOn w:val="a"/>
    <w:uiPriority w:val="34"/>
    <w:qFormat/>
    <w:rsid w:val="0095216D"/>
    <w:pPr>
      <w:ind w:firstLineChars="200" w:firstLine="420"/>
    </w:pPr>
  </w:style>
  <w:style w:type="table" w:styleId="a8">
    <w:name w:val="Table Grid"/>
    <w:basedOn w:val="a1"/>
    <w:uiPriority w:val="39"/>
    <w:rsid w:val="00A63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42C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2C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link w:val="aa"/>
    <w:uiPriority w:val="1"/>
    <w:qFormat/>
    <w:rsid w:val="00EB717F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EB717F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EB71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B717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B717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B717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FF7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3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D4"/>
    <w:rsid w:val="003B50BA"/>
    <w:rsid w:val="00575F30"/>
    <w:rsid w:val="006F6F0A"/>
    <w:rsid w:val="00C9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C91A1DC90B4B869E5E72BFCBC0E67B">
    <w:name w:val="C9C91A1DC90B4B869E5E72BFCBC0E67B"/>
    <w:rsid w:val="00C908D4"/>
    <w:pPr>
      <w:widowControl w:val="0"/>
      <w:jc w:val="both"/>
    </w:pPr>
  </w:style>
  <w:style w:type="paragraph" w:customStyle="1" w:styleId="B56E0165BBF849C598097F3E507F2AEF">
    <w:name w:val="B56E0165BBF849C598097F3E507F2AEF"/>
    <w:rsid w:val="00C908D4"/>
    <w:pPr>
      <w:widowControl w:val="0"/>
      <w:jc w:val="both"/>
    </w:pPr>
  </w:style>
  <w:style w:type="paragraph" w:customStyle="1" w:styleId="40470D647F784B00AB9CB80EF903C689">
    <w:name w:val="40470D647F784B00AB9CB80EF903C689"/>
    <w:rsid w:val="00C908D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00BA33-B700-4896-B81D-4D638DA30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配置管理总结与分析</dc:title>
  <dc:subject>小组成员：</dc:subject>
  <dc:creator>常</dc:creator>
  <cp:keywords/>
  <dc:description/>
  <cp:lastModifiedBy>常 佳辉</cp:lastModifiedBy>
  <cp:revision>8</cp:revision>
  <dcterms:created xsi:type="dcterms:W3CDTF">2020-04-01T16:48:00Z</dcterms:created>
  <dcterms:modified xsi:type="dcterms:W3CDTF">2020-04-02T10:02:00Z</dcterms:modified>
</cp:coreProperties>
</file>