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color w:val="13263A"/>
          <w:sz w:val="44"/>
          <w:szCs w:val="44"/>
        </w:rPr>
        <w:t xml:space="preserve">Weekly Report W07: Speaker Script</w:t>
      </w:r>
    </w:p>
    <w:p>
      <w:pPr>
        <w:spacing w:after="120" w:line="300"/>
      </w:pPr>
      <w:r>
        <w:rPr>
          <w:rFonts w:ascii="Arial" w:cs="Arial" w:eastAsia="Arial" w:hAnsi="Arial"/>
          <w:color w:val="647080"/>
          <w:sz w:val="22"/>
          <w:szCs w:val="22"/>
        </w:rPr>
        <w:t xml:space="preserve">B - The Outliers  ·  Context-aware AAC board  ·  Software Engineering, Beihang University</w:t>
      </w:r>
    </w:p>
    <w:p>
      <w:pPr>
        <w:spacing w:after="120" w:line="300"/>
      </w:pPr>
      <w:r>
        <w:rPr>
          <w:rFonts w:ascii="Arial" w:cs="Arial" w:eastAsia="Arial" w:hAnsi="Arial"/>
          <w:color w:val="647080"/>
          <w:sz w:val="22"/>
          <w:szCs w:val="22"/>
        </w:rPr>
        <w:t xml:space="preserve">Deck: weekly-reports/W07/Weekly_Report_W07.pptx  ·  Target length: about 12 minutes</w:t>
      </w:r>
    </w:p>
    <w:p>
      <w:pPr>
        <w:pStyle w:val="Heading1"/>
        <w:keepNext/>
        <w:spacing w:after="120" w:before="240"/>
      </w:pPr>
      <w:r>
        <w:rPr>
          <w:rFonts w:ascii="Arial" w:cs="Arial" w:eastAsia="Arial" w:hAnsi="Arial"/>
          <w:b/>
          <w:bCs/>
          <w:color w:val="13263A"/>
          <w:sz w:val="28"/>
          <w:szCs w:val="28"/>
        </w:rPr>
        <w:t xml:space="preserve">Timing overview</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2300"/>
        <w:gridCol w:w="800"/>
        <w:gridCol w:w="1906"/>
      </w:tblGrid>
      <w:tr>
        <w:trPr>
          <w:tblHeader/>
        </w:trPr>
        <w:tc>
          <w:tcPr>
            <w:tcW w:type="dxa" w:w="600"/>
            <w:tcBorders>
              <w:top w:val="single" w:color="A8B6C7" w:sz="4"/>
              <w:left w:val="single" w:color="A8B6C7" w:sz="4"/>
              <w:bottom w:val="single" w:color="A8B6C7" w:sz="4"/>
              <w:right w:val="single" w:color="A8B6C7" w:sz="4"/>
            </w:tcBorders>
            <w:shd w:fill="13263A" w:color="auto"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700"/>
            <w:tcBorders>
              <w:top w:val="single" w:color="A8B6C7" w:sz="4"/>
              <w:left w:val="single" w:color="A8B6C7" w:sz="4"/>
              <w:bottom w:val="single" w:color="A8B6C7" w:sz="4"/>
              <w:right w:val="single" w:color="A8B6C7" w:sz="4"/>
            </w:tcBorders>
            <w:shd w:fill="13263A" w:color="auto" w:val="clear"/>
            <w:tcMar>
              <w:top w:type="dxa" w:w="60"/>
              <w:left w:type="dxa" w:w="100"/>
              <w:bottom w:type="dxa" w:w="60"/>
              <w:right w:type="dxa" w:w="100"/>
            </w:tcMar>
          </w:tcPr>
          <w:p>
            <w:r>
              <w:rPr>
                <w:rFonts w:ascii="Arial" w:cs="Arial" w:eastAsia="Arial" w:hAnsi="Arial"/>
                <w:b/>
                <w:bCs/>
                <w:color w:val="FFFFFF"/>
                <w:sz w:val="20"/>
                <w:szCs w:val="20"/>
              </w:rPr>
              <w:t xml:space="preserve">Slide</w:t>
            </w:r>
          </w:p>
        </w:tc>
        <w:tc>
          <w:tcPr>
            <w:tcW w:type="dxa" w:w="2300"/>
            <w:tcBorders>
              <w:top w:val="single" w:color="A8B6C7" w:sz="4"/>
              <w:left w:val="single" w:color="A8B6C7" w:sz="4"/>
              <w:bottom w:val="single" w:color="A8B6C7" w:sz="4"/>
              <w:right w:val="single" w:color="A8B6C7" w:sz="4"/>
            </w:tcBorders>
            <w:shd w:fill="13263A" w:color="auto" w:val="clear"/>
            <w:tcMar>
              <w:top w:type="dxa" w:w="60"/>
              <w:left w:type="dxa" w:w="100"/>
              <w:bottom w:type="dxa" w:w="60"/>
              <w:right w:type="dxa" w:w="100"/>
            </w:tcMar>
          </w:tcPr>
          <w:p>
            <w:r>
              <w:rPr>
                <w:rFonts w:ascii="Arial" w:cs="Arial" w:eastAsia="Arial" w:hAnsi="Arial"/>
                <w:b/>
                <w:bCs/>
                <w:color w:val="FFFFFF"/>
                <w:sz w:val="20"/>
                <w:szCs w:val="20"/>
              </w:rPr>
              <w:t xml:space="preserve">Part</w:t>
            </w:r>
          </w:p>
        </w:tc>
        <w:tc>
          <w:tcPr>
            <w:tcW w:type="dxa" w:w="800"/>
            <w:tcBorders>
              <w:top w:val="single" w:color="A8B6C7" w:sz="4"/>
              <w:left w:val="single" w:color="A8B6C7" w:sz="4"/>
              <w:bottom w:val="single" w:color="A8B6C7" w:sz="4"/>
              <w:right w:val="single" w:color="A8B6C7" w:sz="4"/>
            </w:tcBorders>
            <w:shd w:fill="13263A" w:color="auto"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1906"/>
            <w:tcBorders>
              <w:top w:val="single" w:color="A8B6C7" w:sz="4"/>
              <w:left w:val="single" w:color="A8B6C7" w:sz="4"/>
              <w:bottom w:val="single" w:color="A8B6C7" w:sz="4"/>
              <w:right w:val="single" w:color="A8B6C7" w:sz="4"/>
            </w:tcBorders>
            <w:shd w:fill="13263A" w:color="auto" w:val="clear"/>
            <w:tcMar>
              <w:top w:type="dxa" w:w="60"/>
              <w:left w:type="dxa" w:w="100"/>
              <w:bottom w:type="dxa" w:w="60"/>
              <w:right w:type="dxa" w:w="100"/>
            </w:tcMar>
          </w:tcPr>
          <w:p>
            <w:r>
              <w:rPr>
                <w:rFonts w:ascii="Arial" w:cs="Arial" w:eastAsia="Arial" w:hAnsi="Arial"/>
                <w:b/>
                <w:bCs/>
                <w:color w:val="FFFFFF"/>
                <w:sz w:val="20"/>
                <w:szCs w:val="20"/>
              </w:rPr>
              <w:t xml:space="preserve">Speaker</w:t>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B - The Outliers: Weekly Progress Report W07</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Opening</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02</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Progress report outline</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Opening</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0:20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This week: SRS ready for review, AI backups working</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04</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Backend: reuse of accepted sentences</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0:45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05</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Backend: review findings before merge</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0:50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06</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SRS v0.3: the version for peer review</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07</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SRS v0.3: 45 requirements, who owns them</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08</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SRS v0.3: the rules that shape the product</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0:40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09</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SRS v0.3: verification status and open decisions</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10</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SRS: what changed from v0.2 to v0.3</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0:40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11</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AI provider: backups when a quota runs out</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0:40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12</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Reuse and RAG: accepted sentences first</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13</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Rate limits of every Gemini model we can call</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02 Experimental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1:00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14</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Gemini survey: what it changes for the chain</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02 Experimental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0:50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15</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Interface: login, context and suggestions</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02 Experimental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1:00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16</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Proposal: discover what the user likes</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 Project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0:40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17</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Next week: plan</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 Project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0:40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18</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Time management</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 Project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19</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Thank you</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Closing</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r>
          </w:p>
        </w:tc>
      </w:tr>
    </w:tbl>
    <w:p>
      <w:pPr>
        <w:spacing w:after="120" w:line="300"/>
      </w:pPr>
      <w:r>
        <w:rPr>
          <w:rFonts w:ascii="Arial" w:cs="Arial" w:eastAsia="Arial" w:hAnsi="Arial"/>
          <w:color w:val="647080"/>
          <w:sz w:val="22"/>
          <w:szCs w:val="22"/>
        </w:rPr>
        <w:t xml:space="preserve">Total: about 11 minutes 30 seconds. The Speaker column is left empty for the team to fill in.</w:t>
      </w:r>
    </w:p>
    <w:p>
      <w:pPr>
        <w:pStyle w:val="Heading1"/>
        <w:keepNext/>
        <w:spacing w:after="120" w:before="240"/>
      </w:pPr>
      <w:r>
        <w:rPr>
          <w:rFonts w:ascii="Arial" w:cs="Arial" w:eastAsia="Arial" w:hAnsi="Arial"/>
          <w:b/>
          <w:bCs/>
          <w:color w:val="13263A"/>
          <w:sz w:val="28"/>
          <w:szCs w:val="28"/>
        </w:rPr>
        <w:t xml:space="preserve">Slide 01  ·  B - The Outliers: Weekly Progress Report W07</w:t>
      </w:r>
    </w:p>
    <w:p>
      <w:pPr>
        <w:keepNext/>
        <w:spacing w:after="140"/>
      </w:pPr>
      <w:r>
        <w:rPr>
          <w:rFonts w:ascii="Arial" w:cs="Arial" w:eastAsia="Arial" w:hAnsi="Arial"/>
          <w:b/>
          <w:bCs/>
          <w:color w:val="255CF0"/>
          <w:sz w:val="20"/>
          <w:szCs w:val="20"/>
        </w:rPr>
        <w:t xml:space="preserve">Opening  ·  0:15</w:t>
      </w:r>
    </w:p>
    <w:p>
      <w:pPr>
        <w:spacing w:after="120" w:line="300"/>
      </w:pPr>
      <w:r>
        <w:rPr>
          <w:rFonts w:ascii="Arial" w:cs="Arial" w:eastAsia="Arial" w:hAnsi="Arial"/>
          <w:sz w:val="22"/>
          <w:szCs w:val="22"/>
        </w:rPr>
        <w:t xml:space="preserve">Good morning. We are Team B, The Outliers: Veronika, Jiahui, Thibaut and Abid. Our project is the context-aware AAC board.</w:t>
      </w:r>
    </w:p>
    <w:p>
      <w:pPr>
        <w:spacing w:after="120" w:line="300"/>
      </w:pPr>
      <w:r>
        <w:rPr>
          <w:rFonts w:ascii="Arial" w:cs="Arial" w:eastAsia="Arial" w:hAnsi="Arial"/>
          <w:sz w:val="22"/>
          <w:szCs w:val="22"/>
        </w:rPr>
        <w:t xml:space="preserve">This is our progress report for week 7, the week of the SRS peer review. It takes about ten minutes.</w:t>
      </w:r>
    </w:p>
    <w:p>
      <w:pPr>
        <w:pStyle w:val="Heading1"/>
        <w:keepNext/>
        <w:spacing w:after="120" w:before="240"/>
      </w:pPr>
      <w:r>
        <w:rPr>
          <w:rFonts w:ascii="Arial" w:cs="Arial" w:eastAsia="Arial" w:hAnsi="Arial"/>
          <w:b/>
          <w:bCs/>
          <w:color w:val="13263A"/>
          <w:sz w:val="28"/>
          <w:szCs w:val="28"/>
        </w:rPr>
        <w:t xml:space="preserve">Slide 02  ·  Progress report outline</w:t>
      </w:r>
    </w:p>
    <w:p>
      <w:pPr>
        <w:keepNext/>
        <w:spacing w:after="140"/>
      </w:pPr>
      <w:r>
        <w:rPr>
          <w:rFonts w:ascii="Arial" w:cs="Arial" w:eastAsia="Arial" w:hAnsi="Arial"/>
          <w:b/>
          <w:bCs/>
          <w:color w:val="255CF0"/>
          <w:sz w:val="20"/>
          <w:szCs w:val="20"/>
        </w:rPr>
        <w:t xml:space="preserve">Opening  ·  0:20</w:t>
      </w:r>
    </w:p>
    <w:p>
      <w:pPr>
        <w:spacing w:after="120" w:line="300"/>
      </w:pPr>
      <w:r>
        <w:rPr>
          <w:rFonts w:ascii="Arial" w:cs="Arial" w:eastAsia="Arial" w:hAnsi="Arial"/>
          <w:sz w:val="22"/>
          <w:szCs w:val="22"/>
        </w:rPr>
        <w:t xml:space="preserve">The report has three parts. First, technical progress: our review of the backend branch, the final version of our SRS for the peer review, and the AI work, with backup models and reuse of sentences the user accepted before.</w:t>
      </w:r>
    </w:p>
    <w:p>
      <w:pPr>
        <w:spacing w:after="120" w:line="300"/>
      </w:pPr>
      <w:r>
        <w:rPr>
          <w:rFonts w:ascii="Arial" w:cs="Arial" w:eastAsia="Arial" w:hAnsi="Arial"/>
          <w:sz w:val="22"/>
          <w:szCs w:val="22"/>
        </w:rPr>
        <w:t xml:space="preserve">Second, experimental progress: the rate limits of every Gemini model we can call, and the new pages of the frontend.</w:t>
      </w:r>
    </w:p>
    <w:p>
      <w:pPr>
        <w:spacing w:after="120" w:line="300"/>
      </w:pPr>
      <w:r>
        <w:rPr>
          <w:rFonts w:ascii="Arial" w:cs="Arial" w:eastAsia="Arial" w:hAnsi="Arial"/>
          <w:sz w:val="22"/>
          <w:szCs w:val="22"/>
        </w:rPr>
        <w:t xml:space="preserve">Third, project progress: a proposal the team has to decide on, the plan for next week and our schedule.</w:t>
      </w:r>
    </w:p>
    <w:p>
      <w:pPr>
        <w:pStyle w:val="Heading1"/>
        <w:keepNext/>
        <w:spacing w:after="120" w:before="240"/>
      </w:pPr>
      <w:r>
        <w:rPr>
          <w:rFonts w:ascii="Arial" w:cs="Arial" w:eastAsia="Arial" w:hAnsi="Arial"/>
          <w:b/>
          <w:bCs/>
          <w:color w:val="13263A"/>
          <w:sz w:val="28"/>
          <w:szCs w:val="28"/>
        </w:rPr>
        <w:t xml:space="preserve">Slide 03  ·  This week: SRS ready for review, AI backups working</w:t>
      </w:r>
    </w:p>
    <w:p>
      <w:pPr>
        <w:keepNext/>
        <w:spacing w:after="140"/>
      </w:pPr>
      <w:r>
        <w:rPr>
          <w:rFonts w:ascii="Arial" w:cs="Arial" w:eastAsia="Arial" w:hAnsi="Arial"/>
          <w:b/>
          <w:bCs/>
          <w:color w:val="255CF0"/>
          <w:sz w:val="20"/>
          <w:szCs w:val="20"/>
        </w:rPr>
        <w:t xml:space="preserve">01 Technical progress  ·  0:35</w:t>
      </w:r>
    </w:p>
    <w:p>
      <w:pPr>
        <w:spacing w:after="120" w:line="300"/>
      </w:pPr>
      <w:r>
        <w:rPr>
          <w:rFonts w:ascii="Arial" w:cs="Arial" w:eastAsia="Arial" w:hAnsi="Arial"/>
          <w:sz w:val="22"/>
          <w:szCs w:val="22"/>
        </w:rPr>
        <w:t xml:space="preserve">Here is one card per member.</w:t>
      </w:r>
    </w:p>
    <w:p>
      <w:pPr>
        <w:spacing w:after="120" w:line="300"/>
      </w:pPr>
      <w:r>
        <w:rPr>
          <w:rFonts w:ascii="Arial" w:cs="Arial" w:eastAsia="Arial" w:hAnsi="Arial"/>
          <w:sz w:val="22"/>
          <w:szCs w:val="22"/>
        </w:rPr>
        <w:t xml:space="preserve">Veronika added a reuse endpoint to the backend; the next two slides show it and our review. Thibaut split the interface into three pages, still on his machine.</w:t>
      </w:r>
    </w:p>
    <w:p>
      <w:pPr>
        <w:spacing w:after="120" w:line="300"/>
      </w:pPr>
      <w:r>
        <w:rPr>
          <w:rFonts w:ascii="Arial" w:cs="Arial" w:eastAsia="Arial" w:hAnsi="Arial"/>
          <w:sz w:val="22"/>
          <w:szCs w:val="22"/>
        </w:rPr>
        <w:t xml:space="preserve">Abid turned the SRS into version 0.3 for the peer review. Jiahui built the backup chain for the AI models, the reuse of accepted sentences and a rate-limit survey.</w:t>
      </w:r>
    </w:p>
    <w:p>
      <w:pPr>
        <w:pStyle w:val="Heading1"/>
        <w:keepNext/>
        <w:spacing w:after="120" w:before="240"/>
      </w:pPr>
      <w:r>
        <w:rPr>
          <w:rFonts w:ascii="Arial" w:cs="Arial" w:eastAsia="Arial" w:hAnsi="Arial"/>
          <w:b/>
          <w:bCs/>
          <w:color w:val="13263A"/>
          <w:sz w:val="28"/>
          <w:szCs w:val="28"/>
        </w:rPr>
        <w:t xml:space="preserve">Slide 04  ·  Backend: reuse of accepted sentences</w:t>
      </w:r>
    </w:p>
    <w:p>
      <w:pPr>
        <w:keepNext/>
        <w:spacing w:after="140"/>
      </w:pPr>
      <w:r>
        <w:rPr>
          <w:rFonts w:ascii="Arial" w:cs="Arial" w:eastAsia="Arial" w:hAnsi="Arial"/>
          <w:b/>
          <w:bCs/>
          <w:color w:val="255CF0"/>
          <w:sz w:val="20"/>
          <w:szCs w:val="20"/>
        </w:rPr>
        <w:t xml:space="preserve">01 Technical progress  ·  0:45</w:t>
      </w:r>
    </w:p>
    <w:p>
      <w:pPr>
        <w:spacing w:after="120" w:line="300"/>
      </w:pPr>
      <w:r>
        <w:rPr>
          <w:rFonts w:ascii="Arial" w:cs="Arial" w:eastAsia="Arial" w:hAnsi="Arial"/>
          <w:sz w:val="22"/>
          <w:szCs w:val="22"/>
        </w:rPr>
        <w:t xml:space="preserve">This is Veronika's backend work, merged into main on 28 October. Its new commit adds retrieval of sentences the user accepted before, through a new endpoint, POST /api/suggestions/reuse.</w:t>
      </w:r>
    </w:p>
    <w:p>
      <w:pPr>
        <w:spacing w:after="120" w:line="300"/>
      </w:pPr>
      <w:r>
        <w:rPr>
          <w:rFonts w:ascii="Arial" w:cs="Arial" w:eastAsia="Arial" w:hAnsi="Arial"/>
          <w:sz w:val="22"/>
          <w:szCs w:val="22"/>
        </w:rPr>
        <w:t xml:space="preserve">When the scene, the intention and the symbols are the same as in an earlier request, it returns up to three accepted sentences, newest first, without calling the AI. When nothing matches, it returns an empty list.</w:t>
      </w:r>
    </w:p>
    <w:p>
      <w:pPr>
        <w:spacing w:after="120" w:line="300"/>
      </w:pPr>
      <w:r>
        <w:rPr>
          <w:rFonts w:ascii="Arial" w:cs="Arial" w:eastAsia="Arial" w:hAnsi="Arial"/>
          <w:sz w:val="22"/>
          <w:szCs w:val="22"/>
        </w:rPr>
        <w:t xml:space="preserve">She added 40 tests. We reran everything: on her branch all 77 tests and the Ruff checks pass, also on Windows, and on main after the merge all 108 tests pass, with the AI tests. We also repeated her manual check: generate, accept, retrieve. The accepted sentence comes back, and after a rejection it disappears.</w:t>
      </w:r>
    </w:p>
    <w:p>
      <w:pPr>
        <w:pStyle w:val="Heading1"/>
        <w:keepNext/>
        <w:spacing w:after="120" w:before="240"/>
      </w:pPr>
      <w:r>
        <w:rPr>
          <w:rFonts w:ascii="Arial" w:cs="Arial" w:eastAsia="Arial" w:hAnsi="Arial"/>
          <w:b/>
          <w:bCs/>
          <w:color w:val="13263A"/>
          <w:sz w:val="28"/>
          <w:szCs w:val="28"/>
        </w:rPr>
        <w:t xml:space="preserve">Slide 05  ·  Backend: review findings before merge</w:t>
      </w:r>
    </w:p>
    <w:p>
      <w:pPr>
        <w:keepNext/>
        <w:spacing w:after="140"/>
      </w:pPr>
      <w:r>
        <w:rPr>
          <w:rFonts w:ascii="Arial" w:cs="Arial" w:eastAsia="Arial" w:hAnsi="Arial"/>
          <w:b/>
          <w:bCs/>
          <w:color w:val="255CF0"/>
          <w:sz w:val="20"/>
          <w:szCs w:val="20"/>
        </w:rPr>
        <w:t xml:space="preserve">01 Technical progress  ·  0:50</w:t>
      </w:r>
    </w:p>
    <w:p>
      <w:pPr>
        <w:spacing w:after="120" w:line="300"/>
      </w:pPr>
      <w:r>
        <w:rPr>
          <w:rFonts w:ascii="Arial" w:cs="Arial" w:eastAsia="Arial" w:hAnsi="Arial"/>
          <w:sz w:val="22"/>
          <w:szCs w:val="22"/>
        </w:rPr>
        <w:t xml:space="preserve">Four findings are fixed: the test that failed on Windows, the error document, the error code in the API contract, and the database document.</w:t>
      </w:r>
    </w:p>
    <w:p>
      <w:pPr>
        <w:spacing w:after="120" w:line="300"/>
      </w:pPr>
      <w:r>
        <w:rPr>
          <w:rFonts w:ascii="Arial" w:cs="Arial" w:eastAsia="Arial" w:hAnsi="Arial"/>
          <w:sz w:val="22"/>
          <w:szCs w:val="22"/>
        </w:rPr>
        <w:t xml:space="preserve">Five points remain for next week. The most important: the database session stays open while the AI model answers, and a Gemini call can take 26 seconds. The API document does not list the new endpoint yet and is still version 0.1.</w:t>
      </w:r>
    </w:p>
    <w:p>
      <w:pPr>
        <w:spacing w:after="120" w:line="300"/>
      </w:pPr>
      <w:r>
        <w:rPr>
          <w:rFonts w:ascii="Arial" w:cs="Arial" w:eastAsia="Arial" w:hAnsi="Arial"/>
          <w:sz w:val="22"/>
          <w:szCs w:val="22"/>
        </w:rPr>
        <w:t xml:space="preserve">On the design: matching is exact and case-sensitive, so "Water" does not find "water", and requests with a photo are never reused. A reused sentence also cannot be accepted yet; we need to agree how that new interaction is recorded. Last, the commits should use our course format.</w:t>
      </w:r>
    </w:p>
    <w:p>
      <w:pPr>
        <w:pStyle w:val="Heading1"/>
        <w:keepNext/>
        <w:spacing w:after="120" w:before="240"/>
      </w:pPr>
      <w:r>
        <w:rPr>
          <w:rFonts w:ascii="Arial" w:cs="Arial" w:eastAsia="Arial" w:hAnsi="Arial"/>
          <w:b/>
          <w:bCs/>
          <w:color w:val="13263A"/>
          <w:sz w:val="28"/>
          <w:szCs w:val="28"/>
        </w:rPr>
        <w:t xml:space="preserve">Slide 06  ·  SRS v0.3: the version for peer review</w:t>
      </w:r>
    </w:p>
    <w:p>
      <w:pPr>
        <w:keepNext/>
        <w:spacing w:after="140"/>
      </w:pPr>
      <w:r>
        <w:rPr>
          <w:rFonts w:ascii="Arial" w:cs="Arial" w:eastAsia="Arial" w:hAnsi="Arial"/>
          <w:b/>
          <w:bCs/>
          <w:color w:val="255CF0"/>
          <w:sz w:val="20"/>
          <w:szCs w:val="20"/>
        </w:rPr>
        <w:t xml:space="preserve">01 Technical progress  ·  0:35</w:t>
      </w:r>
    </w:p>
    <w:p>
      <w:pPr>
        <w:spacing w:after="120" w:line="300"/>
      </w:pPr>
      <w:r>
        <w:rPr>
          <w:rFonts w:ascii="Arial" w:cs="Arial" w:eastAsia="Arial" w:hAnsi="Arial"/>
          <w:sz w:val="22"/>
          <w:szCs w:val="22"/>
        </w:rPr>
        <w:t xml:space="preserve">This is the SRS the other teams will review. Abid moved our Markdown version 0.2 into a 48-page document that follows the professor's IEEE template.</w:t>
      </w:r>
    </w:p>
    <w:p>
      <w:pPr>
        <w:spacing w:after="120" w:line="300"/>
      </w:pPr>
      <w:r>
        <w:rPr>
          <w:rFonts w:ascii="Arial" w:cs="Arial" w:eastAsia="Arial" w:hAnsi="Arial"/>
          <w:sz w:val="22"/>
          <w:szCs w:val="22"/>
        </w:rPr>
        <w:t xml:space="preserve">We kept the same 45 requirement IDs, so nothing we already link to breaks. Each requirement now has its own table with a statement, acceptance criteria, a verification method, the current evidence and an owner. The owner is new.</w:t>
      </w:r>
    </w:p>
    <w:p>
      <w:pPr>
        <w:spacing w:after="120" w:line="300"/>
      </w:pPr>
      <w:r>
        <w:rPr>
          <w:rFonts w:ascii="Arial" w:cs="Arial" w:eastAsia="Arial" w:hAnsi="Arial"/>
          <w:sz w:val="22"/>
          <w:szCs w:val="22"/>
        </w:rPr>
        <w:t xml:space="preserve">The document has five chapters and appendixes from A to G, with seven figures and sixty tables.</w:t>
      </w:r>
    </w:p>
    <w:p>
      <w:pPr>
        <w:pStyle w:val="Heading1"/>
        <w:keepNext/>
        <w:spacing w:after="120" w:before="240"/>
      </w:pPr>
      <w:r>
        <w:rPr>
          <w:rFonts w:ascii="Arial" w:cs="Arial" w:eastAsia="Arial" w:hAnsi="Arial"/>
          <w:b/>
          <w:bCs/>
          <w:color w:val="13263A"/>
          <w:sz w:val="28"/>
          <w:szCs w:val="28"/>
        </w:rPr>
        <w:t xml:space="preserve">Slide 07  ·  SRS v0.3: 45 requirements, who owns them</w:t>
      </w:r>
    </w:p>
    <w:p>
      <w:pPr>
        <w:keepNext/>
        <w:spacing w:after="140"/>
      </w:pPr>
      <w:r>
        <w:rPr>
          <w:rFonts w:ascii="Arial" w:cs="Arial" w:eastAsia="Arial" w:hAnsi="Arial"/>
          <w:b/>
          <w:bCs/>
          <w:color w:val="255CF0"/>
          <w:sz w:val="20"/>
          <w:szCs w:val="20"/>
        </w:rPr>
        <w:t xml:space="preserve">01 Technical progress  ·  0:30</w:t>
      </w:r>
    </w:p>
    <w:p>
      <w:pPr>
        <w:spacing w:after="120" w:line="300"/>
      </w:pPr>
      <w:r>
        <w:rPr>
          <w:rFonts w:ascii="Arial" w:cs="Arial" w:eastAsia="Arial" w:hAnsi="Arial"/>
          <w:sz w:val="22"/>
          <w:szCs w:val="22"/>
        </w:rPr>
        <w:t xml:space="preserve">The 45 requirements are in 16 families. The largest is the functional family with eleven, then security with seven, and interfaces and AI with six each.</w:t>
      </w:r>
    </w:p>
    <w:p>
      <w:pPr>
        <w:spacing w:after="120" w:line="300"/>
      </w:pPr>
      <w:r>
        <w:rPr>
          <w:rFonts w:ascii="Arial" w:cs="Arial" w:eastAsia="Arial" w:hAnsi="Arial"/>
          <w:sz w:val="22"/>
          <w:szCs w:val="22"/>
        </w:rPr>
        <w:t xml:space="preserve">Every requirement has an owner. Veronika owns the most, because the backend carries most of the behaviour we can already test. Most requirements are checked by automated tests or by a demonstration.</w:t>
      </w:r>
    </w:p>
    <w:p>
      <w:pPr>
        <w:pStyle w:val="Heading1"/>
        <w:keepNext/>
        <w:spacing w:after="120" w:before="240"/>
      </w:pPr>
      <w:r>
        <w:rPr>
          <w:rFonts w:ascii="Arial" w:cs="Arial" w:eastAsia="Arial" w:hAnsi="Arial"/>
          <w:b/>
          <w:bCs/>
          <w:color w:val="13263A"/>
          <w:sz w:val="28"/>
          <w:szCs w:val="28"/>
        </w:rPr>
        <w:t xml:space="preserve">Slide 08  ·  SRS v0.3: the rules that shape the product</w:t>
      </w:r>
    </w:p>
    <w:p>
      <w:pPr>
        <w:keepNext/>
        <w:spacing w:after="140"/>
      </w:pPr>
      <w:r>
        <w:rPr>
          <w:rFonts w:ascii="Arial" w:cs="Arial" w:eastAsia="Arial" w:hAnsi="Arial"/>
          <w:b/>
          <w:bCs/>
          <w:color w:val="255CF0"/>
          <w:sz w:val="20"/>
          <w:szCs w:val="20"/>
        </w:rPr>
        <w:t xml:space="preserve">01 Technical progress  ·  0:40</w:t>
      </w:r>
    </w:p>
    <w:p>
      <w:pPr>
        <w:spacing w:after="120" w:line="300"/>
      </w:pPr>
      <w:r>
        <w:rPr>
          <w:rFonts w:ascii="Arial" w:cs="Arial" w:eastAsia="Arial" w:hAnsi="Arial"/>
          <w:sz w:val="22"/>
          <w:szCs w:val="22"/>
        </w:rPr>
        <w:t xml:space="preserve">These six requirements protect the person who uses the board.</w:t>
      </w:r>
    </w:p>
    <w:p>
      <w:pPr>
        <w:spacing w:after="120" w:line="300"/>
      </w:pPr>
      <w:r>
        <w:rPr>
          <w:rFonts w:ascii="Arial" w:cs="Arial" w:eastAsia="Arial" w:hAnsi="Arial"/>
          <w:sz w:val="22"/>
          <w:szCs w:val="22"/>
        </w:rPr>
        <w:t xml:space="preserve">The user's own symbols or text decide what is said, never the photo alone. Nothing is spoken before the user confirms, and speech can be stopped. Rejected options never come back.</w:t>
      </w:r>
    </w:p>
    <w:p>
      <w:pPr>
        <w:spacing w:after="120" w:line="300"/>
      </w:pPr>
      <w:r>
        <w:rPr>
          <w:rFonts w:ascii="Arial" w:cs="Arial" w:eastAsia="Arial" w:hAnsi="Arial"/>
          <w:sz w:val="22"/>
          <w:szCs w:val="22"/>
        </w:rPr>
        <w:t xml:space="preserve">Photos are made smaller and never stored. The app says honestly when it uses templates. And before any public trial, each user only sees their own records.</w:t>
      </w:r>
    </w:p>
    <w:p>
      <w:pPr>
        <w:pStyle w:val="Heading1"/>
        <w:keepNext/>
        <w:spacing w:after="120" w:before="240"/>
      </w:pPr>
      <w:r>
        <w:rPr>
          <w:rFonts w:ascii="Arial" w:cs="Arial" w:eastAsia="Arial" w:hAnsi="Arial"/>
          <w:b/>
          <w:bCs/>
          <w:color w:val="13263A"/>
          <w:sz w:val="28"/>
          <w:szCs w:val="28"/>
        </w:rPr>
        <w:t xml:space="preserve">Slide 09  ·  SRS v0.3: verification status and open decisions</w:t>
      </w:r>
    </w:p>
    <w:p>
      <w:pPr>
        <w:keepNext/>
        <w:spacing w:after="140"/>
      </w:pPr>
      <w:r>
        <w:rPr>
          <w:rFonts w:ascii="Arial" w:cs="Arial" w:eastAsia="Arial" w:hAnsi="Arial"/>
          <w:b/>
          <w:bCs/>
          <w:color w:val="255CF0"/>
          <w:sz w:val="20"/>
          <w:szCs w:val="20"/>
        </w:rPr>
        <w:t xml:space="preserve">01 Technical progress  ·  0:30</w:t>
      </w:r>
    </w:p>
    <w:p>
      <w:pPr>
        <w:spacing w:after="120" w:line="300"/>
      </w:pPr>
      <w:r>
        <w:rPr>
          <w:rFonts w:ascii="Arial" w:cs="Arial" w:eastAsia="Arial" w:hAnsi="Arial"/>
          <w:sz w:val="22"/>
          <w:szCs w:val="22"/>
        </w:rPr>
        <w:t xml:space="preserve">Where do we stand? Of the 45 requirements, 19 passed, five of them only partly. Eight are in progress, six need a demonstration we have not run yet, and twelve have not started. These numbers are the week 6 snapshot in chapter 4, not a new test run.</w:t>
      </w:r>
    </w:p>
    <w:p>
      <w:pPr>
        <w:spacing w:after="120" w:line="300"/>
      </w:pPr>
      <w:r>
        <w:rPr>
          <w:rFonts w:ascii="Arial" w:cs="Arial" w:eastAsia="Arial" w:hAnsi="Arial"/>
          <w:sz w:val="22"/>
          <w:szCs w:val="22"/>
        </w:rPr>
        <w:t xml:space="preserve">On the right are the ten decisions the team still has to make, for example the accessibility target, the latency limits, the login method and the consent policy. We expect the reviewers to ask about them.</w:t>
      </w:r>
    </w:p>
    <w:p>
      <w:pPr>
        <w:pStyle w:val="Heading1"/>
        <w:keepNext/>
        <w:spacing w:after="120" w:before="240"/>
      </w:pPr>
      <w:r>
        <w:rPr>
          <w:rFonts w:ascii="Arial" w:cs="Arial" w:eastAsia="Arial" w:hAnsi="Arial"/>
          <w:b/>
          <w:bCs/>
          <w:color w:val="13263A"/>
          <w:sz w:val="28"/>
          <w:szCs w:val="28"/>
        </w:rPr>
        <w:t xml:space="preserve">Slide 10  ·  SRS: what changed from v0.2 to v0.3</w:t>
      </w:r>
    </w:p>
    <w:p>
      <w:pPr>
        <w:keepNext/>
        <w:spacing w:after="140"/>
      </w:pPr>
      <w:r>
        <w:rPr>
          <w:rFonts w:ascii="Arial" w:cs="Arial" w:eastAsia="Arial" w:hAnsi="Arial"/>
          <w:b/>
          <w:bCs/>
          <w:color w:val="255CF0"/>
          <w:sz w:val="20"/>
          <w:szCs w:val="20"/>
        </w:rPr>
        <w:t xml:space="preserve">01 Technical progress  ·  0:40</w:t>
      </w:r>
    </w:p>
    <w:p>
      <w:pPr>
        <w:spacing w:after="120" w:line="300"/>
      </w:pPr>
      <w:r>
        <w:rPr>
          <w:rFonts w:ascii="Arial" w:cs="Arial" w:eastAsia="Arial" w:hAnsi="Arial"/>
          <w:sz w:val="22"/>
          <w:szCs w:val="22"/>
        </w:rPr>
        <w:t xml:space="preserve">Compared with version 0.2, the new version adds an owner and a status for every requirement, four diagrams, the screenshots of the frontend, the contributions of each member and four research papers on AAC and AI.</w:t>
      </w:r>
    </w:p>
    <w:p>
      <w:pPr>
        <w:spacing w:after="120" w:line="300"/>
      </w:pPr>
      <w:r>
        <w:rPr>
          <w:rFonts w:ascii="Arial" w:cs="Arial" w:eastAsia="Arial" w:hAnsi="Arial"/>
          <w:sz w:val="22"/>
          <w:szCs w:val="22"/>
        </w:rPr>
        <w:t xml:space="preserve">Comparing both versions, some details of 0.2 got lost: exact limits such as 5 megabytes per photo, the rule that a negative wish stays negative, and the rule against instructions hidden in the scene text. We restore them with the peer-review comments.</w:t>
      </w:r>
    </w:p>
    <w:p>
      <w:pPr>
        <w:pStyle w:val="Heading1"/>
        <w:keepNext/>
        <w:spacing w:after="120" w:before="240"/>
      </w:pPr>
      <w:r>
        <w:rPr>
          <w:rFonts w:ascii="Arial" w:cs="Arial" w:eastAsia="Arial" w:hAnsi="Arial"/>
          <w:b/>
          <w:bCs/>
          <w:color w:val="13263A"/>
          <w:sz w:val="28"/>
          <w:szCs w:val="28"/>
        </w:rPr>
        <w:t xml:space="preserve">Slide 11  ·  AI provider: backups when a quota runs out</w:t>
      </w:r>
    </w:p>
    <w:p>
      <w:pPr>
        <w:keepNext/>
        <w:spacing w:after="140"/>
      </w:pPr>
      <w:r>
        <w:rPr>
          <w:rFonts w:ascii="Arial" w:cs="Arial" w:eastAsia="Arial" w:hAnsi="Arial"/>
          <w:b/>
          <w:bCs/>
          <w:color w:val="255CF0"/>
          <w:sz w:val="20"/>
          <w:szCs w:val="20"/>
        </w:rPr>
        <w:t xml:space="preserve">01 Technical progress  ·  0:40</w:t>
      </w:r>
    </w:p>
    <w:p>
      <w:pPr>
        <w:spacing w:after="120" w:line="300"/>
      </w:pPr>
      <w:r>
        <w:rPr>
          <w:rFonts w:ascii="Arial" w:cs="Arial" w:eastAsia="Arial" w:hAnsi="Arial"/>
          <w:sz w:val="22"/>
          <w:szCs w:val="22"/>
        </w:rPr>
        <w:t xml:space="preserve">Now the AI part. Last week we found that Gemini allows only 20 requests a day per model. This week we built a backup chain.</w:t>
      </w:r>
    </w:p>
    <w:p>
      <w:pPr>
        <w:spacing w:after="120" w:line="300"/>
      </w:pPr>
      <w:r>
        <w:rPr>
          <w:rFonts w:ascii="Arial" w:cs="Arial" w:eastAsia="Arial" w:hAnsi="Arial"/>
          <w:sz w:val="22"/>
          <w:szCs w:val="22"/>
        </w:rPr>
        <w:t xml:space="preserve">A request first checks whether it was accepted before. If not, the chain tries the models in order. Each Gemini model has its own quota, so several models give several times 20 requests. A local Ollama model comes next week.</w:t>
      </w:r>
    </w:p>
    <w:p>
      <w:pPr>
        <w:spacing w:after="120" w:line="300"/>
      </w:pPr>
      <w:r>
        <w:rPr>
          <w:rFonts w:ascii="Arial" w:cs="Arial" w:eastAsia="Arial" w:hAnsi="Arial"/>
          <w:sz w:val="22"/>
          <w:szCs w:val="22"/>
        </w:rPr>
        <w:t xml:space="preserve">Each model stops at 16 calls a day, a quota error moves to the next model at once, and if all fail the user sees "try again later", never a fake answer.</w:t>
      </w:r>
    </w:p>
    <w:p>
      <w:pPr>
        <w:pStyle w:val="Heading1"/>
        <w:keepNext/>
        <w:spacing w:after="120" w:before="240"/>
      </w:pPr>
      <w:r>
        <w:rPr>
          <w:rFonts w:ascii="Arial" w:cs="Arial" w:eastAsia="Arial" w:hAnsi="Arial"/>
          <w:b/>
          <w:bCs/>
          <w:color w:val="13263A"/>
          <w:sz w:val="28"/>
          <w:szCs w:val="28"/>
        </w:rPr>
        <w:t xml:space="preserve">Slide 12  ·  Reuse and RAG: accepted sentences first</w:t>
      </w:r>
    </w:p>
    <w:p>
      <w:pPr>
        <w:keepNext/>
        <w:spacing w:after="140"/>
      </w:pPr>
      <w:r>
        <w:rPr>
          <w:rFonts w:ascii="Arial" w:cs="Arial" w:eastAsia="Arial" w:hAnsi="Arial"/>
          <w:b/>
          <w:bCs/>
          <w:color w:val="255CF0"/>
          <w:sz w:val="20"/>
          <w:szCs w:val="20"/>
        </w:rPr>
        <w:t xml:space="preserve">01 Technical progress  ·  0:30</w:t>
      </w:r>
    </w:p>
    <w:p>
      <w:pPr>
        <w:spacing w:after="120" w:line="300"/>
      </w:pPr>
      <w:r>
        <w:rPr>
          <w:rFonts w:ascii="Arial" w:cs="Arial" w:eastAsia="Arial" w:hAnsi="Arial"/>
          <w:sz w:val="22"/>
          <w:szCs w:val="22"/>
        </w:rPr>
        <w:t xml:space="preserve">Before calling a model, we compare the request with the sentences the user accepted before. The symbols count most, then the words, then the scene.</w:t>
      </w:r>
    </w:p>
    <w:p>
      <w:pPr>
        <w:spacing w:after="120" w:line="300"/>
      </w:pPr>
      <w:r>
        <w:rPr>
          <w:rFonts w:ascii="Arial" w:cs="Arial" w:eastAsia="Arial" w:hAnsi="Arial"/>
          <w:sz w:val="22"/>
          <w:szCs w:val="22"/>
        </w:rPr>
        <w:t xml:space="preserve">If it is almost the same, we show the stored sentence with no AI call. If it is only similar, like water on a bus instead of in a café, the model gets past sentences as examples. Next, this scoring moves into Veronika's reuse service.</w:t>
      </w:r>
    </w:p>
    <w:p>
      <w:pPr>
        <w:pStyle w:val="Heading1"/>
        <w:keepNext/>
        <w:spacing w:after="120" w:before="240"/>
      </w:pPr>
      <w:r>
        <w:rPr>
          <w:rFonts w:ascii="Arial" w:cs="Arial" w:eastAsia="Arial" w:hAnsi="Arial"/>
          <w:b/>
          <w:bCs/>
          <w:color w:val="13263A"/>
          <w:sz w:val="28"/>
          <w:szCs w:val="28"/>
        </w:rPr>
        <w:t xml:space="preserve">Slide 13  ·  Rate limits of every Gemini model we can call</w:t>
      </w:r>
    </w:p>
    <w:p>
      <w:pPr>
        <w:keepNext/>
        <w:spacing w:after="140"/>
      </w:pPr>
      <w:r>
        <w:rPr>
          <w:rFonts w:ascii="Arial" w:cs="Arial" w:eastAsia="Arial" w:hAnsi="Arial"/>
          <w:b/>
          <w:bCs/>
          <w:color w:val="255CF0"/>
          <w:sz w:val="20"/>
          <w:szCs w:val="20"/>
        </w:rPr>
        <w:t xml:space="preserve">02 Experimental progress  ·  1:00</w:t>
      </w:r>
    </w:p>
    <w:p>
      <w:pPr>
        <w:spacing w:after="120" w:line="300"/>
      </w:pPr>
      <w:r>
        <w:rPr>
          <w:rFonts w:ascii="Arial" w:cs="Arial" w:eastAsia="Arial" w:hAnsi="Arial"/>
          <w:sz w:val="22"/>
          <w:szCs w:val="22"/>
        </w:rPr>
        <w:t xml:space="preserve">Now the experiments. To choose the models for the chain, we tested all 20 chat models our free key can call and read each limit from Google's error answer.</w:t>
      </w:r>
    </w:p>
    <w:p>
      <w:pPr>
        <w:spacing w:after="120" w:line="300"/>
      </w:pPr>
      <w:r>
        <w:rPr>
          <w:rFonts w:ascii="Arial" w:cs="Arial" w:eastAsia="Arial" w:hAnsi="Arial"/>
          <w:sz w:val="22"/>
          <w:szCs w:val="22"/>
        </w:rPr>
        <w:t xml:space="preserve">The highlighted rows are the useful ones. The three Flash-Lite models answered all 15 requests without any limit error, and the fastest took about one second. Gemma 4, a smaller open model, allows 30 requests per minute.</w:t>
      </w:r>
    </w:p>
    <w:p>
      <w:pPr>
        <w:spacing w:after="120" w:line="300"/>
      </w:pPr>
      <w:r>
        <w:rPr>
          <w:rFonts w:ascii="Arial" w:cs="Arial" w:eastAsia="Arial" w:hAnsi="Arial"/>
          <w:sz w:val="22"/>
          <w:szCs w:val="22"/>
        </w:rPr>
        <w:t xml:space="preserve">Gemini 3.5 Flash and 3.8 Flash are limited to 20 requests a day. The Pro models were blocked from the first call, so they seem to have no free quota, and the 2.5 models are closed to new keys. In the legend, 429 means the quota is used up and 503 means Google is overloaded.</w:t>
      </w:r>
    </w:p>
    <w:p>
      <w:pPr>
        <w:spacing w:after="120" w:line="300"/>
      </w:pPr>
      <w:r>
        <w:rPr>
          <w:rFonts w:ascii="Arial" w:cs="Arial" w:eastAsia="Arial" w:hAnsi="Arial"/>
          <w:sz w:val="22"/>
          <w:szCs w:val="22"/>
        </w:rPr>
        <w:t xml:space="preserve">By mistake two copies of the test ran at once, which doubles the request counts, but not the limits Google reported.</w:t>
      </w:r>
    </w:p>
    <w:p>
      <w:pPr>
        <w:pStyle w:val="Heading1"/>
        <w:keepNext/>
        <w:spacing w:after="120" w:before="240"/>
      </w:pPr>
      <w:r>
        <w:rPr>
          <w:rFonts w:ascii="Arial" w:cs="Arial" w:eastAsia="Arial" w:hAnsi="Arial"/>
          <w:b/>
          <w:bCs/>
          <w:color w:val="13263A"/>
          <w:sz w:val="28"/>
          <w:szCs w:val="28"/>
        </w:rPr>
        <w:t xml:space="preserve">Slide 14  ·  Gemini survey: what it changes for the chain</w:t>
      </w:r>
    </w:p>
    <w:p>
      <w:pPr>
        <w:keepNext/>
        <w:spacing w:after="140"/>
      </w:pPr>
      <w:r>
        <w:rPr>
          <w:rFonts w:ascii="Arial" w:cs="Arial" w:eastAsia="Arial" w:hAnsi="Arial"/>
          <w:b/>
          <w:bCs/>
          <w:color w:val="255CF0"/>
          <w:sz w:val="20"/>
          <w:szCs w:val="20"/>
        </w:rPr>
        <w:t xml:space="preserve">02 Experimental progress  ·  0:50</w:t>
      </w:r>
    </w:p>
    <w:p>
      <w:pPr>
        <w:spacing w:after="120" w:line="300"/>
      </w:pPr>
      <w:r>
        <w:rPr>
          <w:rFonts w:ascii="Arial" w:cs="Arial" w:eastAsia="Arial" w:hAnsi="Arial"/>
          <w:sz w:val="22"/>
          <w:szCs w:val="22"/>
        </w:rPr>
        <w:t xml:space="preserve">What does this change for us? First, the Flash-Lite models go first in the chain, because none of them hit a limit.</w:t>
      </w:r>
    </w:p>
    <w:p>
      <w:pPr>
        <w:spacing w:after="120" w:line="300"/>
      </w:pPr>
      <w:r>
        <w:rPr>
          <w:rFonts w:ascii="Arial" w:cs="Arial" w:eastAsia="Arial" w:hAnsi="Arial"/>
          <w:sz w:val="22"/>
          <w:szCs w:val="22"/>
        </w:rPr>
        <w:t xml:space="preserve">Second, some model names share one quota. 3.7 Flash, 3.8 Flash and "flash latest" all count against the same 20 requests, so putting all three in the chain gains nothing.</w:t>
      </w:r>
    </w:p>
    <w:p>
      <w:pPr>
        <w:spacing w:after="120" w:line="300"/>
      </w:pPr>
      <w:r>
        <w:rPr>
          <w:rFonts w:ascii="Arial" w:cs="Arial" w:eastAsia="Arial" w:hAnsi="Arial"/>
          <w:sz w:val="22"/>
          <w:szCs w:val="22"/>
        </w:rPr>
        <w:t xml:space="preserve">Our next steps: try Gemma 4 as another backup, after checking whether it accepts photos; find the daily limit of Flash-Lite with a slow test over one day; and install the local Ollama model next week.</w:t>
      </w:r>
    </w:p>
    <w:p>
      <w:pPr>
        <w:pStyle w:val="Heading1"/>
        <w:keepNext/>
        <w:spacing w:after="120" w:before="240"/>
      </w:pPr>
      <w:r>
        <w:rPr>
          <w:rFonts w:ascii="Arial" w:cs="Arial" w:eastAsia="Arial" w:hAnsi="Arial"/>
          <w:b/>
          <w:bCs/>
          <w:color w:val="13263A"/>
          <w:sz w:val="28"/>
          <w:szCs w:val="28"/>
        </w:rPr>
        <w:t xml:space="preserve">Slide 15  ·  Interface: login, context and suggestions</w:t>
      </w:r>
    </w:p>
    <w:p>
      <w:pPr>
        <w:keepNext/>
        <w:spacing w:after="140"/>
      </w:pPr>
      <w:r>
        <w:rPr>
          <w:rFonts w:ascii="Arial" w:cs="Arial" w:eastAsia="Arial" w:hAnsi="Arial"/>
          <w:b/>
          <w:bCs/>
          <w:color w:val="255CF0"/>
          <w:sz w:val="20"/>
          <w:szCs w:val="20"/>
        </w:rPr>
        <w:t xml:space="preserve">02 Experimental progress  ·  1:00</w:t>
      </w:r>
    </w:p>
    <w:p>
      <w:pPr>
        <w:spacing w:after="120" w:line="300"/>
      </w:pPr>
      <w:r>
        <w:rPr>
          <w:rFonts w:ascii="Arial" w:cs="Arial" w:eastAsia="Arial" w:hAnsi="Arial"/>
          <w:sz w:val="22"/>
          <w:szCs w:val="22"/>
        </w:rPr>
        <w:t xml:space="preserve">This is Thibaut's new interface. The flow is now split into separate pages, which is easier to follow.</w:t>
      </w:r>
    </w:p>
    <w:p>
      <w:pPr>
        <w:spacing w:after="120" w:line="300"/>
      </w:pPr>
      <w:r>
        <w:rPr>
          <w:rFonts w:ascii="Arial" w:cs="Arial" w:eastAsia="Arial" w:hAnsi="Arial"/>
          <w:sz w:val="22"/>
          <w:szCs w:val="22"/>
        </w:rPr>
        <w:t xml:space="preserve">On the left is the login page with email and password. For now it is only the interface; real authentication is still an open requirement.</w:t>
      </w:r>
    </w:p>
    <w:p>
      <w:pPr>
        <w:spacing w:after="120" w:line="300"/>
      </w:pPr>
      <w:r>
        <w:rPr>
          <w:rFonts w:ascii="Arial" w:cs="Arial" w:eastAsia="Arial" w:hAnsi="Arial"/>
          <w:sz w:val="22"/>
          <w:szCs w:val="22"/>
        </w:rPr>
        <w:t xml:space="preserve">In the middle, the context page: the place, tiles such as water or coffee, an optional intention and a photo from the camera, the gallery or drag and drop.</w:t>
      </w:r>
    </w:p>
    <w:p>
      <w:pPr>
        <w:spacing w:after="120" w:line="300"/>
      </w:pPr>
      <w:r>
        <w:rPr>
          <w:rFonts w:ascii="Arial" w:cs="Arial" w:eastAsia="Arial" w:hAnsi="Arial"/>
          <w:sz w:val="22"/>
          <w:szCs w:val="22"/>
        </w:rPr>
        <w:t xml:space="preserve">On the right, three suggestions with Confirm and speak, Reject and try again, and Stop speaking. The note says the templates are a mock, as our SRS asks.</w:t>
      </w:r>
    </w:p>
    <w:p>
      <w:pPr>
        <w:pStyle w:val="Heading1"/>
        <w:keepNext/>
        <w:spacing w:after="120" w:before="240"/>
      </w:pPr>
      <w:r>
        <w:rPr>
          <w:rFonts w:ascii="Arial" w:cs="Arial" w:eastAsia="Arial" w:hAnsi="Arial"/>
          <w:b/>
          <w:bCs/>
          <w:color w:val="13263A"/>
          <w:sz w:val="28"/>
          <w:szCs w:val="28"/>
        </w:rPr>
        <w:t xml:space="preserve">Slide 16  ·  Proposal: discover what the user likes</w:t>
      </w:r>
    </w:p>
    <w:p>
      <w:pPr>
        <w:keepNext/>
        <w:spacing w:after="140"/>
      </w:pPr>
      <w:r>
        <w:rPr>
          <w:rFonts w:ascii="Arial" w:cs="Arial" w:eastAsia="Arial" w:hAnsi="Arial"/>
          <w:b/>
          <w:bCs/>
          <w:color w:val="255CF0"/>
          <w:sz w:val="20"/>
          <w:szCs w:val="20"/>
        </w:rPr>
        <w:t xml:space="preserve">03 Project progress  ·  0:40</w:t>
      </w:r>
    </w:p>
    <w:p>
      <w:pPr>
        <w:spacing w:after="120" w:line="300"/>
      </w:pPr>
      <w:r>
        <w:rPr>
          <w:rFonts w:ascii="Arial" w:cs="Arial" w:eastAsia="Arial" w:hAnsi="Arial"/>
          <w:sz w:val="22"/>
          <w:szCs w:val="22"/>
        </w:rPr>
        <w:t xml:space="preserve">Last, a proposal the team has to decide on. The idea: a user shows an empty cup in a café. They want water, but the app also offers juice, and the user likes it. The app helps the user discover new options.</w:t>
      </w:r>
    </w:p>
    <w:p>
      <w:pPr>
        <w:spacing w:after="120" w:line="300"/>
      </w:pPr>
      <w:r>
        <w:rPr>
          <w:rFonts w:ascii="Arial" w:cs="Arial" w:eastAsia="Arial" w:hAnsi="Arial"/>
          <w:sz w:val="22"/>
          <w:szCs w:val="22"/>
        </w:rPr>
        <w:t xml:space="preserve">This conflicts with our rule that the user's intention decides, so we propose steps: first open choice, options as buttons when no wish is given; then at most one labelled alternative, off by default; later a preference profile, which needs accounts and consent.</w:t>
      </w:r>
    </w:p>
    <w:p>
      <w:pPr>
        <w:spacing w:after="120" w:line="300"/>
      </w:pPr>
      <w:r>
        <w:rPr>
          <w:rFonts w:ascii="Arial" w:cs="Arial" w:eastAsia="Arial" w:hAnsi="Arial"/>
          <w:sz w:val="22"/>
          <w:szCs w:val="22"/>
        </w:rPr>
        <w:t xml:space="preserve">The decision for the team is whether we add it, and which mode comes first.</w:t>
      </w:r>
    </w:p>
    <w:p>
      <w:pPr>
        <w:pStyle w:val="Heading1"/>
        <w:keepNext/>
        <w:spacing w:after="120" w:before="240"/>
      </w:pPr>
      <w:r>
        <w:rPr>
          <w:rFonts w:ascii="Arial" w:cs="Arial" w:eastAsia="Arial" w:hAnsi="Arial"/>
          <w:b/>
          <w:bCs/>
          <w:color w:val="13263A"/>
          <w:sz w:val="28"/>
          <w:szCs w:val="28"/>
        </w:rPr>
        <w:t xml:space="preserve">Slide 17  ·  Next week: plan</w:t>
      </w:r>
    </w:p>
    <w:p>
      <w:pPr>
        <w:keepNext/>
        <w:spacing w:after="140"/>
      </w:pPr>
      <w:r>
        <w:rPr>
          <w:rFonts w:ascii="Arial" w:cs="Arial" w:eastAsia="Arial" w:hAnsi="Arial"/>
          <w:b/>
          <w:bCs/>
          <w:color w:val="255CF0"/>
          <w:sz w:val="20"/>
          <w:szCs w:val="20"/>
        </w:rPr>
        <w:t xml:space="preserve">03 Project progress  ·  0:40</w:t>
      </w:r>
    </w:p>
    <w:p>
      <w:pPr>
        <w:spacing w:after="120" w:line="300"/>
      </w:pPr>
      <w:r>
        <w:rPr>
          <w:rFonts w:ascii="Arial" w:cs="Arial" w:eastAsia="Arial" w:hAnsi="Arial"/>
          <w:sz w:val="22"/>
          <w:szCs w:val="22"/>
        </w:rPr>
        <w:t xml:space="preserve">Next week starts with the peer review: one Issue per document and one comment per finding, and we answer every comment. Abid and Jiahui then write the final SRS in Markdown, with the review comments, new diagrams and the corrected AI part, and export it as a PDF.</w:t>
      </w:r>
    </w:p>
    <w:p>
      <w:pPr>
        <w:spacing w:after="120" w:line="300"/>
      </w:pPr>
      <w:r>
        <w:rPr>
          <w:rFonts w:ascii="Arial" w:cs="Arial" w:eastAsia="Arial" w:hAnsi="Arial"/>
          <w:sz w:val="22"/>
          <w:szCs w:val="22"/>
        </w:rPr>
        <w:t xml:space="preserve">Veronika fixes the open backend points, Jiahui installs the local model and connects the AI chain, and Thibaut pushes the frontend and connects it to the API.</w:t>
      </w:r>
    </w:p>
    <w:p>
      <w:pPr>
        <w:spacing w:after="120" w:line="300"/>
      </w:pPr>
      <w:r>
        <w:rPr>
          <w:rFonts w:ascii="Arial" w:cs="Arial" w:eastAsia="Arial" w:hAnsi="Arial"/>
          <w:sz w:val="22"/>
          <w:szCs w:val="22"/>
        </w:rPr>
        <w:t xml:space="preserve">The backend refactor is already merged, so the AI chain and the frontend can connect to it now.</w:t>
      </w:r>
    </w:p>
    <w:p>
      <w:pPr>
        <w:pStyle w:val="Heading1"/>
        <w:keepNext/>
        <w:spacing w:after="120" w:before="240"/>
      </w:pPr>
      <w:r>
        <w:rPr>
          <w:rFonts w:ascii="Arial" w:cs="Arial" w:eastAsia="Arial" w:hAnsi="Arial"/>
          <w:b/>
          <w:bCs/>
          <w:color w:val="13263A"/>
          <w:sz w:val="28"/>
          <w:szCs w:val="28"/>
        </w:rPr>
        <w:t xml:space="preserve">Slide 18  ·  Time management</w:t>
      </w:r>
    </w:p>
    <w:p>
      <w:pPr>
        <w:keepNext/>
        <w:spacing w:after="140"/>
      </w:pPr>
      <w:r>
        <w:rPr>
          <w:rFonts w:ascii="Arial" w:cs="Arial" w:eastAsia="Arial" w:hAnsi="Arial"/>
          <w:b/>
          <w:bCs/>
          <w:color w:val="255CF0"/>
          <w:sz w:val="20"/>
          <w:szCs w:val="20"/>
        </w:rPr>
        <w:t xml:space="preserve">03 Project progress  ·  0:15</w:t>
      </w:r>
    </w:p>
    <w:p>
      <w:pPr>
        <w:spacing w:after="120" w:line="300"/>
      </w:pPr>
      <w:r>
        <w:rPr>
          <w:rFonts w:ascii="Arial" w:cs="Arial" w:eastAsia="Arial" w:hAnsi="Arial"/>
          <w:sz w:val="22"/>
          <w:szCs w:val="22"/>
        </w:rPr>
        <w:t xml:space="preserve">Our schedule: dark bars are done, blue bars are next week, and hatched bars are still to be agreed. The SRS milestone is this week, and the design document starts next week.</w:t>
      </w:r>
    </w:p>
    <w:p>
      <w:pPr>
        <w:pStyle w:val="Heading1"/>
        <w:keepNext/>
        <w:spacing w:after="120" w:before="240"/>
      </w:pPr>
      <w:r>
        <w:rPr>
          <w:rFonts w:ascii="Arial" w:cs="Arial" w:eastAsia="Arial" w:hAnsi="Arial"/>
          <w:b/>
          <w:bCs/>
          <w:color w:val="13263A"/>
          <w:sz w:val="28"/>
          <w:szCs w:val="28"/>
        </w:rPr>
        <w:t xml:space="preserve">Slide 19  ·  Thank you</w:t>
      </w:r>
    </w:p>
    <w:p>
      <w:pPr>
        <w:keepNext/>
        <w:spacing w:after="140"/>
      </w:pPr>
      <w:r>
        <w:rPr>
          <w:rFonts w:ascii="Arial" w:cs="Arial" w:eastAsia="Arial" w:hAnsi="Arial"/>
          <w:b/>
          <w:bCs/>
          <w:color w:val="255CF0"/>
          <w:sz w:val="20"/>
          <w:szCs w:val="20"/>
        </w:rPr>
        <w:t xml:space="preserve">Closing  ·  0:15</w:t>
      </w:r>
    </w:p>
    <w:p>
      <w:pPr>
        <w:spacing w:after="120" w:line="300"/>
      </w:pPr>
      <w:r>
        <w:rPr>
          <w:rFonts w:ascii="Arial" w:cs="Arial" w:eastAsia="Arial" w:hAnsi="Arial"/>
          <w:sz w:val="22"/>
          <w:szCs w:val="22"/>
        </w:rPr>
        <w:t xml:space="preserve">That is our progress for week 7. Thank you for listening. We are happy to take your questions.</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2026-10-14T07:35:17.740Z</dcterms:created>
  <dcterms:modified xsi:type="dcterms:W3CDTF">2026-10-14T07:35:17.755Z</dcterms:modified>
  <dc:title>Weekly Report W07: Speaker Script</dc:title>
</cp:coreProperties>
</file>

<file path=docProps/custom.xml><?xml version="1.0" encoding="utf-8"?>
<Properties xmlns="http://schemas.openxmlformats.org/officeDocument/2006/custom-properties" xmlns:vt="http://schemas.openxmlformats.org/officeDocument/2006/docPropsVTypes"/>
</file>