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BEC9B" w14:textId="77777777" w:rsidR="009F026D" w:rsidRPr="00687132" w:rsidRDefault="009F026D" w:rsidP="009F026D">
      <w:pPr>
        <w:pStyle w:val="Epi1"/>
        <w:tabs>
          <w:tab w:val="clear" w:pos="-720"/>
          <w:tab w:val="center" w:pos="4680"/>
        </w:tabs>
        <w:jc w:val="center"/>
        <w:outlineLvl w:val="0"/>
        <w:rPr>
          <w:rFonts w:ascii="Arial" w:hAnsi="Arial" w:cs="Arial"/>
          <w:b/>
          <w:sz w:val="36"/>
        </w:rPr>
      </w:pPr>
      <w:r w:rsidRPr="00687132">
        <w:rPr>
          <w:rFonts w:ascii="Arial" w:hAnsi="Arial" w:cs="Arial"/>
          <w:b/>
          <w:sz w:val="36"/>
        </w:rPr>
        <w:t xml:space="preserve">340.721 Epidemiologic Inference in Public Health I </w:t>
      </w:r>
    </w:p>
    <w:p w14:paraId="5CE0A5D0" w14:textId="77777777" w:rsidR="009F026D" w:rsidRPr="00687132" w:rsidRDefault="009F026D" w:rsidP="009F026D">
      <w:pPr>
        <w:pStyle w:val="Epi1"/>
        <w:rPr>
          <w:rFonts w:ascii="Arial" w:hAnsi="Arial" w:cs="Arial"/>
          <w:b/>
          <w:sz w:val="32"/>
        </w:rPr>
      </w:pPr>
    </w:p>
    <w:p w14:paraId="3145FC8C" w14:textId="77777777" w:rsidR="00E313F0" w:rsidRPr="00687132" w:rsidRDefault="00E313F0" w:rsidP="00E313F0">
      <w:pPr>
        <w:pStyle w:val="Epi1"/>
        <w:jc w:val="center"/>
        <w:outlineLvl w:val="0"/>
        <w:rPr>
          <w:rFonts w:ascii="Arial" w:hAnsi="Arial" w:cs="Arial"/>
          <w:b/>
          <w:bCs/>
          <w:sz w:val="32"/>
        </w:rPr>
      </w:pPr>
      <w:r w:rsidRPr="00687132">
        <w:rPr>
          <w:rFonts w:ascii="Arial" w:hAnsi="Arial" w:cs="Arial"/>
          <w:b/>
          <w:bCs/>
          <w:sz w:val="32"/>
        </w:rPr>
        <w:t>ACTIVITY:</w:t>
      </w:r>
    </w:p>
    <w:p w14:paraId="64F6547C" w14:textId="77777777" w:rsidR="00472431" w:rsidRPr="00687132" w:rsidRDefault="00604915" w:rsidP="00472431">
      <w:pPr>
        <w:pStyle w:val="Epi1"/>
        <w:jc w:val="center"/>
        <w:outlineLvl w:val="0"/>
        <w:rPr>
          <w:rFonts w:ascii="Arial" w:hAnsi="Arial" w:cs="Arial"/>
          <w:b/>
          <w:bCs/>
          <w:sz w:val="32"/>
        </w:rPr>
      </w:pPr>
      <w:r w:rsidRPr="00687132">
        <w:rPr>
          <w:rFonts w:ascii="Arial" w:hAnsi="Arial" w:cs="Arial"/>
          <w:b/>
          <w:bCs/>
          <w:sz w:val="32"/>
        </w:rPr>
        <w:t>Outbreak Investigation</w:t>
      </w:r>
    </w:p>
    <w:p w14:paraId="5913F9C7" w14:textId="77777777" w:rsidR="009F026D" w:rsidRPr="00687132" w:rsidRDefault="00BD5407" w:rsidP="00BD5407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687132">
        <w:rPr>
          <w:rFonts w:ascii="Arial" w:hAnsi="Arial" w:cs="Arial"/>
          <w:b/>
          <w:bCs/>
        </w:rPr>
        <w:br/>
      </w:r>
    </w:p>
    <w:p w14:paraId="6E62343C" w14:textId="77777777" w:rsidR="00383908" w:rsidRPr="00687132" w:rsidRDefault="00383908" w:rsidP="0038390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Activities provide experience in applying epidemiologic methods, interpreting findings, and drawing inferences. </w:t>
      </w:r>
    </w:p>
    <w:p w14:paraId="487AE60C" w14:textId="77777777" w:rsidR="00383908" w:rsidRPr="00687132" w:rsidRDefault="00383908" w:rsidP="0038390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2DD824C4" w14:textId="77777777" w:rsidR="00383908" w:rsidRPr="00687132" w:rsidRDefault="00383908" w:rsidP="00383908">
      <w:pPr>
        <w:pStyle w:val="Epi1"/>
        <w:outlineLvl w:val="0"/>
        <w:rPr>
          <w:rFonts w:ascii="Arial" w:hAnsi="Arial" w:cs="Arial"/>
          <w:b/>
          <w:i/>
          <w:sz w:val="24"/>
          <w:szCs w:val="24"/>
          <w:u w:val="single"/>
        </w:rPr>
      </w:pP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This Activity follows from the corresponding </w:t>
      </w:r>
      <w:r>
        <w:rPr>
          <w:rFonts w:ascii="Arial" w:hAnsi="Arial" w:cs="Arial"/>
          <w:sz w:val="24"/>
          <w:szCs w:val="24"/>
          <w:shd w:val="clear" w:color="auto" w:fill="FFFFFF"/>
        </w:rPr>
        <w:t>set of PRE-Activity Questions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 that should be completed prior to the start of the 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ctivity.  </w:t>
      </w:r>
      <w:r>
        <w:rPr>
          <w:rFonts w:ascii="Arial" w:hAnsi="Arial" w:cs="Arial"/>
          <w:sz w:val="24"/>
          <w:szCs w:val="24"/>
          <w:shd w:val="clear" w:color="auto" w:fill="FFFFFF"/>
        </w:rPr>
        <w:t>The PRE-Activity Questions</w:t>
      </w:r>
      <w:r w:rsidRPr="00687132">
        <w:rPr>
          <w:rFonts w:ascii="Arial" w:hAnsi="Arial" w:cs="Arial"/>
          <w:sz w:val="24"/>
          <w:szCs w:val="24"/>
          <w:shd w:val="clear" w:color="auto" w:fill="FFFFFF"/>
        </w:rPr>
        <w:t xml:space="preserve"> prepare you for a productive and collaborative experience during the Activities.</w:t>
      </w:r>
    </w:p>
    <w:p w14:paraId="580734D7" w14:textId="77777777" w:rsidR="00383908" w:rsidRPr="00433D61" w:rsidRDefault="00383908" w:rsidP="00383908">
      <w:pPr>
        <w:pStyle w:val="Epi1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14:paraId="2782FA71" w14:textId="77777777" w:rsidR="00383908" w:rsidRDefault="00383908" w:rsidP="0038390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66CE8ED3" w14:textId="77777777" w:rsidR="00383908" w:rsidRDefault="00383908" w:rsidP="0038390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1D4A2353" w14:textId="77777777" w:rsidR="00383908" w:rsidRPr="000329D1" w:rsidRDefault="00383908" w:rsidP="00383908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4039E57E" w14:textId="77777777" w:rsidR="00383908" w:rsidRPr="00E55B12" w:rsidRDefault="00383908" w:rsidP="00383908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0825F169" w14:textId="77777777" w:rsidR="00383908" w:rsidRDefault="00383908" w:rsidP="00383908">
      <w:pPr>
        <w:pStyle w:val="Epi1"/>
        <w:tabs>
          <w:tab w:val="left" w:pos="0"/>
          <w:tab w:val="left" w:pos="1080"/>
        </w:tabs>
        <w:ind w:left="1080"/>
        <w:rPr>
          <w:rFonts w:ascii="Arial" w:hAnsi="Arial" w:cs="Arial"/>
        </w:rPr>
      </w:pPr>
    </w:p>
    <w:p w14:paraId="32AB0C6E" w14:textId="77777777" w:rsidR="00383908" w:rsidRPr="00687132" w:rsidRDefault="00AC7DF8" w:rsidP="00383908">
      <w:pPr>
        <w:pStyle w:val="Epi1"/>
        <w:tabs>
          <w:tab w:val="left" w:pos="0"/>
          <w:tab w:val="left" w:pos="1080"/>
        </w:tabs>
        <w:ind w:left="1080"/>
        <w:rPr>
          <w:rFonts w:ascii="Arial" w:hAnsi="Arial" w:cs="Arial"/>
        </w:rPr>
      </w:pPr>
      <w:r w:rsidRPr="0068713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21C84" wp14:editId="69001AB2">
                <wp:simplePos x="0" y="0"/>
                <wp:positionH relativeFrom="margin">
                  <wp:posOffset>50800</wp:posOffset>
                </wp:positionH>
                <wp:positionV relativeFrom="paragraph">
                  <wp:posOffset>153035</wp:posOffset>
                </wp:positionV>
                <wp:extent cx="5943600" cy="3324225"/>
                <wp:effectExtent l="0" t="0" r="25400" b="2857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324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E4F75B" w14:textId="77777777" w:rsidR="00383908" w:rsidRDefault="00383908" w:rsidP="00383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21C84" id="Rectangle 4" o:spid="_x0000_s1026" style="position:absolute;left:0;text-align:left;margin-left:4pt;margin-top:12.05pt;width:468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" filled="f" strokecolor="windowText" strokeweight="2pt">
                <v:path arrowok="t"/>
                <v:textbox>
                  <w:txbxContent>
                    <w:p w14:paraId="6EE4F75B" w14:textId="77777777" w:rsidR="00383908" w:rsidRDefault="00383908" w:rsidP="003839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08B625" w14:textId="77777777" w:rsidR="00383908" w:rsidRPr="00687132" w:rsidRDefault="00383908" w:rsidP="0038390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54408FA5" w14:textId="77777777" w:rsidR="00383908" w:rsidRPr="00687132" w:rsidRDefault="00383908" w:rsidP="00383908">
      <w:pPr>
        <w:pStyle w:val="Epi1"/>
        <w:jc w:val="center"/>
        <w:outlineLvl w:val="0"/>
        <w:rPr>
          <w:rFonts w:ascii="Arial" w:hAnsi="Arial" w:cs="Arial"/>
          <w:i/>
          <w:sz w:val="32"/>
          <w:szCs w:val="32"/>
        </w:rPr>
      </w:pPr>
      <w:r w:rsidRPr="00687132">
        <w:rPr>
          <w:rFonts w:ascii="Arial" w:hAnsi="Arial" w:cs="Arial"/>
          <w:i/>
          <w:sz w:val="32"/>
          <w:szCs w:val="32"/>
        </w:rPr>
        <w:t>Expectations for the Activities</w:t>
      </w:r>
    </w:p>
    <w:p w14:paraId="4BD37D7D" w14:textId="77777777" w:rsidR="00383908" w:rsidRPr="00241B37" w:rsidRDefault="00383908" w:rsidP="00383908">
      <w:pPr>
        <w:pStyle w:val="Epi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14:paraId="0B82085E" w14:textId="77777777" w:rsidR="00383908" w:rsidRPr="00241B37" w:rsidRDefault="00383908" w:rsidP="00383908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Individually, read the Activity and attempt to answer all the questions.</w:t>
      </w:r>
    </w:p>
    <w:p w14:paraId="1687BD77" w14:textId="77777777" w:rsidR="00383908" w:rsidRPr="00241B37" w:rsidRDefault="00383908" w:rsidP="0038390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707C445C" w14:textId="77777777" w:rsidR="00383908" w:rsidRPr="00241B37" w:rsidRDefault="00383908" w:rsidP="0038390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320"/>
        <w:rPr>
          <w:rFonts w:ascii="Arial" w:eastAsiaTheme="minorHAnsi" w:hAnsi="Arial" w:cs="Arial"/>
          <w:sz w:val="24"/>
          <w:szCs w:val="24"/>
        </w:rPr>
      </w:pPr>
      <w:r w:rsidRPr="00241B37">
        <w:rPr>
          <w:rFonts w:ascii="Arial" w:eastAsiaTheme="minorHAnsi" w:hAnsi="Arial" w:cs="Arial"/>
          <w:i/>
          <w:iCs/>
          <w:sz w:val="24"/>
          <w:szCs w:val="24"/>
        </w:rPr>
        <w:t>“Meet” with your group and discuss challenging concepts, questions and compare answers</w:t>
      </w:r>
    </w:p>
    <w:p w14:paraId="6A577E39" w14:textId="77777777" w:rsidR="00383908" w:rsidRPr="00241B37" w:rsidRDefault="00383908" w:rsidP="00383908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Formulate group consensus of answers if possible (sometimes there is no right or wrong answer!)</w:t>
      </w:r>
    </w:p>
    <w:p w14:paraId="399233D6" w14:textId="77777777" w:rsidR="00383908" w:rsidRPr="00241B37" w:rsidRDefault="00383908" w:rsidP="0038390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38DB7E7F" w14:textId="77777777" w:rsidR="00383908" w:rsidRPr="00241B37" w:rsidRDefault="00383908" w:rsidP="00383908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>Post questions to the Discussion Forum if there is disagreement in your group or if there is need for a clarification to answer the question.</w:t>
      </w:r>
    </w:p>
    <w:p w14:paraId="57909B3D" w14:textId="77777777" w:rsidR="00383908" w:rsidRPr="00241B37" w:rsidRDefault="00383908" w:rsidP="00383908">
      <w:pPr>
        <w:pStyle w:val="Epi1"/>
        <w:ind w:left="720"/>
        <w:outlineLvl w:val="0"/>
        <w:rPr>
          <w:rFonts w:ascii="Arial" w:hAnsi="Arial" w:cs="Arial"/>
          <w:i/>
          <w:sz w:val="24"/>
          <w:szCs w:val="24"/>
        </w:rPr>
      </w:pPr>
    </w:p>
    <w:p w14:paraId="61A0497A" w14:textId="77777777" w:rsidR="00383908" w:rsidRPr="00241B37" w:rsidRDefault="00383908" w:rsidP="00383908">
      <w:pPr>
        <w:pStyle w:val="Epi1"/>
        <w:numPr>
          <w:ilvl w:val="0"/>
          <w:numId w:val="22"/>
        </w:numPr>
        <w:outlineLvl w:val="0"/>
        <w:rPr>
          <w:rFonts w:ascii="Arial" w:hAnsi="Arial" w:cs="Arial"/>
          <w:i/>
          <w:sz w:val="24"/>
          <w:szCs w:val="24"/>
        </w:rPr>
      </w:pPr>
      <w:r w:rsidRPr="00241B37">
        <w:rPr>
          <w:rFonts w:ascii="Arial" w:hAnsi="Arial" w:cs="Arial"/>
          <w:i/>
          <w:iCs/>
          <w:sz w:val="24"/>
          <w:szCs w:val="24"/>
        </w:rPr>
        <w:t xml:space="preserve">If your group is presenting at the </w:t>
      </w:r>
      <w:proofErr w:type="spellStart"/>
      <w:r w:rsidRPr="00241B37">
        <w:rPr>
          <w:rFonts w:ascii="Arial" w:hAnsi="Arial" w:cs="Arial"/>
          <w:i/>
          <w:iCs/>
          <w:sz w:val="24"/>
          <w:szCs w:val="24"/>
        </w:rPr>
        <w:t>LiveTalk</w:t>
      </w:r>
      <w:proofErr w:type="spellEnd"/>
      <w:r w:rsidRPr="00241B37">
        <w:rPr>
          <w:rFonts w:ascii="Arial" w:hAnsi="Arial" w:cs="Arial"/>
          <w:i/>
          <w:iCs/>
          <w:sz w:val="24"/>
          <w:szCs w:val="24"/>
        </w:rPr>
        <w:t xml:space="preserve">, review your answers with a TA by posting to the Discussion Forum in your Group’s Category/Topic by </w:t>
      </w:r>
      <w:r w:rsidR="00AC7DF8">
        <w:rPr>
          <w:rFonts w:ascii="Arial" w:hAnsi="Arial" w:cs="Arial"/>
          <w:i/>
          <w:iCs/>
          <w:sz w:val="24"/>
          <w:szCs w:val="24"/>
        </w:rPr>
        <w:t>12</w:t>
      </w:r>
      <w:r w:rsidRPr="00241B37">
        <w:rPr>
          <w:rFonts w:ascii="Arial" w:hAnsi="Arial" w:cs="Arial"/>
          <w:i/>
          <w:iCs/>
          <w:sz w:val="24"/>
          <w:szCs w:val="24"/>
        </w:rPr>
        <w:t xml:space="preserve">PM EST of the </w:t>
      </w:r>
      <w:r w:rsidR="00AC7DF8">
        <w:rPr>
          <w:rFonts w:ascii="Arial" w:hAnsi="Arial" w:cs="Arial"/>
          <w:i/>
          <w:iCs/>
          <w:sz w:val="24"/>
          <w:szCs w:val="24"/>
        </w:rPr>
        <w:t>Tuesday</w:t>
      </w:r>
      <w:r w:rsidRPr="00241B37">
        <w:rPr>
          <w:rFonts w:ascii="Arial" w:hAnsi="Arial" w:cs="Arial"/>
          <w:i/>
          <w:iCs/>
          <w:sz w:val="24"/>
          <w:szCs w:val="24"/>
        </w:rPr>
        <w:t xml:space="preserve"> preceding the </w:t>
      </w:r>
      <w:proofErr w:type="spellStart"/>
      <w:r w:rsidRPr="00241B37">
        <w:rPr>
          <w:rFonts w:ascii="Arial" w:hAnsi="Arial" w:cs="Arial"/>
          <w:i/>
          <w:iCs/>
          <w:sz w:val="24"/>
          <w:szCs w:val="24"/>
        </w:rPr>
        <w:t>LiveTalk</w:t>
      </w:r>
      <w:proofErr w:type="spellEnd"/>
    </w:p>
    <w:p w14:paraId="5D2FB0C0" w14:textId="77777777" w:rsidR="00383908" w:rsidRPr="00687132" w:rsidRDefault="00383908" w:rsidP="00383908">
      <w:pPr>
        <w:pStyle w:val="ListParagraph"/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</w:pPr>
    </w:p>
    <w:p w14:paraId="099C9104" w14:textId="77777777" w:rsidR="00330A1C" w:rsidRPr="00687132" w:rsidRDefault="00383908" w:rsidP="00383908">
      <w:pPr>
        <w:spacing w:after="200"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  <w:r w:rsidRPr="00687132">
        <w:rPr>
          <w:rFonts w:ascii="Arial" w:hAnsi="Arial" w:cs="Arial"/>
          <w:b/>
        </w:rPr>
        <w:br w:type="page"/>
      </w:r>
      <w:r w:rsidR="00C35082" w:rsidRPr="00687132">
        <w:rPr>
          <w:rFonts w:ascii="Arial" w:hAnsi="Arial" w:cs="Arial"/>
          <w:b/>
          <w:u w:val="single"/>
        </w:rPr>
        <w:lastRenderedPageBreak/>
        <w:t>Introduction</w:t>
      </w:r>
      <w:r w:rsidR="00FE2914" w:rsidRPr="00687132">
        <w:rPr>
          <w:rFonts w:ascii="Arial" w:hAnsi="Arial" w:cs="Arial"/>
          <w:b/>
          <w:u w:val="single"/>
        </w:rPr>
        <w:t xml:space="preserve"> and Background</w:t>
      </w:r>
    </w:p>
    <w:p w14:paraId="56740312" w14:textId="77777777" w:rsidR="00C35082" w:rsidRPr="00687132" w:rsidRDefault="00C35082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On April 11, 2014, the Ba</w:t>
      </w:r>
      <w:r w:rsidR="001617F3" w:rsidRPr="00687132">
        <w:rPr>
          <w:rFonts w:ascii="Arial" w:hAnsi="Arial" w:cs="Arial"/>
        </w:rPr>
        <w:t>ltimore City Health Department</w:t>
      </w:r>
      <w:r w:rsidRPr="00687132">
        <w:rPr>
          <w:rFonts w:ascii="Arial" w:hAnsi="Arial" w:cs="Arial"/>
        </w:rPr>
        <w:t xml:space="preserve"> (BCHD) received reports of illness from attendees of the 2014 Food Safety Summit</w:t>
      </w:r>
      <w:r w:rsidR="00D26AF5" w:rsidRPr="00687132">
        <w:rPr>
          <w:rFonts w:ascii="Arial" w:hAnsi="Arial" w:cs="Arial"/>
        </w:rPr>
        <w:t>,</w:t>
      </w:r>
      <w:r w:rsidRPr="00687132">
        <w:rPr>
          <w:rFonts w:ascii="Arial" w:hAnsi="Arial" w:cs="Arial"/>
        </w:rPr>
        <w:t xml:space="preserve"> which took place at the Baltimore Conv</w:t>
      </w:r>
      <w:r w:rsidR="001617F3" w:rsidRPr="00687132">
        <w:rPr>
          <w:rFonts w:ascii="Arial" w:hAnsi="Arial" w:cs="Arial"/>
        </w:rPr>
        <w:t xml:space="preserve">ention Center April 8-10, 2014.  </w:t>
      </w:r>
      <w:r w:rsidRPr="00687132">
        <w:rPr>
          <w:rFonts w:ascii="Arial" w:hAnsi="Arial" w:cs="Arial"/>
        </w:rPr>
        <w:t>The reports stated that attendees became ill with diarrhea between April 8</w:t>
      </w:r>
      <w:r w:rsidRPr="00687132">
        <w:rPr>
          <w:rFonts w:ascii="Arial" w:hAnsi="Arial" w:cs="Arial"/>
          <w:vertAlign w:val="superscript"/>
        </w:rPr>
        <w:t>th</w:t>
      </w:r>
      <w:r w:rsidRPr="00687132">
        <w:rPr>
          <w:rFonts w:ascii="Arial" w:hAnsi="Arial" w:cs="Arial"/>
        </w:rPr>
        <w:t xml:space="preserve"> and April 10</w:t>
      </w:r>
      <w:r w:rsidRPr="00687132">
        <w:rPr>
          <w:rFonts w:ascii="Arial" w:hAnsi="Arial" w:cs="Arial"/>
          <w:vertAlign w:val="superscript"/>
        </w:rPr>
        <w:t>th</w:t>
      </w:r>
      <w:r w:rsidRPr="00687132">
        <w:rPr>
          <w:rFonts w:ascii="Arial" w:hAnsi="Arial" w:cs="Arial"/>
        </w:rPr>
        <w:t xml:space="preserve">. </w:t>
      </w:r>
      <w:r w:rsidR="00313ECD" w:rsidRPr="00687132">
        <w:rPr>
          <w:rFonts w:ascii="Arial" w:hAnsi="Arial" w:cs="Arial"/>
        </w:rPr>
        <w:t xml:space="preserve"> Caterer A supplied food for the entire conference and all food was served buffet style.  Food was also available for purchase at vendors and concession sta</w:t>
      </w:r>
      <w:r w:rsidR="00D26AF5" w:rsidRPr="00687132">
        <w:rPr>
          <w:rFonts w:ascii="Arial" w:hAnsi="Arial" w:cs="Arial"/>
        </w:rPr>
        <w:t>nds</w:t>
      </w:r>
      <w:r w:rsidR="00313ECD" w:rsidRPr="00687132">
        <w:rPr>
          <w:rFonts w:ascii="Arial" w:hAnsi="Arial" w:cs="Arial"/>
        </w:rPr>
        <w:t xml:space="preserve"> in the convention center.  </w:t>
      </w:r>
      <w:r w:rsidR="00FE2914" w:rsidRPr="00687132">
        <w:rPr>
          <w:rFonts w:ascii="Arial" w:hAnsi="Arial" w:cs="Arial"/>
        </w:rPr>
        <w:t>Approximately 1,300 people attended, exhibited</w:t>
      </w:r>
      <w:r w:rsidR="00D26AF5" w:rsidRPr="00687132">
        <w:rPr>
          <w:rFonts w:ascii="Arial" w:hAnsi="Arial" w:cs="Arial"/>
        </w:rPr>
        <w:t xml:space="preserve"> at</w:t>
      </w:r>
      <w:r w:rsidR="00FE2914" w:rsidRPr="00687132">
        <w:rPr>
          <w:rFonts w:ascii="Arial" w:hAnsi="Arial" w:cs="Arial"/>
        </w:rPr>
        <w:t>, or spoke a</w:t>
      </w:r>
      <w:r w:rsidR="001617F3" w:rsidRPr="00687132">
        <w:rPr>
          <w:rFonts w:ascii="Arial" w:hAnsi="Arial" w:cs="Arial"/>
        </w:rPr>
        <w:t>t</w:t>
      </w:r>
      <w:r w:rsidR="00FE2914" w:rsidRPr="00687132">
        <w:rPr>
          <w:rFonts w:ascii="Arial" w:hAnsi="Arial" w:cs="Arial"/>
        </w:rPr>
        <w:t xml:space="preserve"> the conference. </w:t>
      </w:r>
    </w:p>
    <w:p w14:paraId="3BA6A15B" w14:textId="77777777" w:rsidR="00C35082" w:rsidRPr="00687132" w:rsidRDefault="00C35082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On April 16</w:t>
      </w:r>
      <w:r w:rsidR="001617F3" w:rsidRPr="00687132">
        <w:rPr>
          <w:rFonts w:ascii="Arial" w:hAnsi="Arial" w:cs="Arial"/>
        </w:rPr>
        <w:t>,</w:t>
      </w:r>
      <w:r w:rsidRPr="00687132">
        <w:rPr>
          <w:rFonts w:ascii="Arial" w:hAnsi="Arial" w:cs="Arial"/>
          <w:vertAlign w:val="superscript"/>
        </w:rPr>
        <w:t xml:space="preserve"> </w:t>
      </w:r>
      <w:r w:rsidRPr="00687132">
        <w:rPr>
          <w:rFonts w:ascii="Arial" w:hAnsi="Arial" w:cs="Arial"/>
        </w:rPr>
        <w:t>2014 the BCHD</w:t>
      </w:r>
      <w:r w:rsidR="00D26AF5" w:rsidRPr="00687132">
        <w:rPr>
          <w:rFonts w:ascii="Arial" w:hAnsi="Arial" w:cs="Arial"/>
        </w:rPr>
        <w:t>, in collaboration with the Maryland Department of Health and Mental Hygiene,</w:t>
      </w:r>
      <w:r w:rsidRPr="00687132">
        <w:rPr>
          <w:rFonts w:ascii="Arial" w:hAnsi="Arial" w:cs="Arial"/>
        </w:rPr>
        <w:t xml:space="preserve"> initiated an outbreak investigation to develop a hypothesis about what caused the outbreak. Their methods included an epidemiologic investigation, environmental investigation</w:t>
      </w:r>
      <w:r w:rsidR="00D26AF5" w:rsidRPr="00687132">
        <w:rPr>
          <w:rFonts w:ascii="Arial" w:hAnsi="Arial" w:cs="Arial"/>
        </w:rPr>
        <w:t>, and laboratory analysi</w:t>
      </w:r>
      <w:r w:rsidRPr="00687132">
        <w:rPr>
          <w:rFonts w:ascii="Arial" w:hAnsi="Arial" w:cs="Arial"/>
        </w:rPr>
        <w:t>s.</w:t>
      </w:r>
    </w:p>
    <w:p w14:paraId="0288F568" w14:textId="77777777" w:rsidR="00D03FA4" w:rsidRPr="00687132" w:rsidRDefault="00D03FA4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The BCHD conducted open-ended interview</w:t>
      </w:r>
      <w:r w:rsidR="00FE2914" w:rsidRPr="00687132">
        <w:rPr>
          <w:rFonts w:ascii="Arial" w:hAnsi="Arial" w:cs="Arial"/>
        </w:rPr>
        <w:t>s</w:t>
      </w:r>
      <w:r w:rsidRPr="00687132">
        <w:rPr>
          <w:rFonts w:ascii="Arial" w:hAnsi="Arial" w:cs="Arial"/>
        </w:rPr>
        <w:t xml:space="preserve"> with several </w:t>
      </w:r>
      <w:r w:rsidR="00FE2914" w:rsidRPr="00687132">
        <w:rPr>
          <w:rFonts w:ascii="Arial" w:hAnsi="Arial" w:cs="Arial"/>
        </w:rPr>
        <w:t xml:space="preserve">conference </w:t>
      </w:r>
      <w:r w:rsidRPr="00687132">
        <w:rPr>
          <w:rFonts w:ascii="Arial" w:hAnsi="Arial" w:cs="Arial"/>
        </w:rPr>
        <w:t>attendees.  They also obtained a food menu from Caterer A</w:t>
      </w:r>
      <w:r w:rsidR="00FE2914" w:rsidRPr="00687132">
        <w:rPr>
          <w:rFonts w:ascii="Arial" w:hAnsi="Arial" w:cs="Arial"/>
        </w:rPr>
        <w:t>, a list of sessions and activities from the conference’s website,</w:t>
      </w:r>
      <w:r w:rsidRPr="00687132">
        <w:rPr>
          <w:rFonts w:ascii="Arial" w:hAnsi="Arial" w:cs="Arial"/>
        </w:rPr>
        <w:t xml:space="preserve"> and cr</w:t>
      </w:r>
      <w:r w:rsidR="00FE2914" w:rsidRPr="00687132">
        <w:rPr>
          <w:rFonts w:ascii="Arial" w:hAnsi="Arial" w:cs="Arial"/>
        </w:rPr>
        <w:t>eated an online survey for all c</w:t>
      </w:r>
      <w:r w:rsidRPr="00687132">
        <w:rPr>
          <w:rFonts w:ascii="Arial" w:hAnsi="Arial" w:cs="Arial"/>
        </w:rPr>
        <w:t xml:space="preserve">onference participants.  </w:t>
      </w:r>
    </w:p>
    <w:p w14:paraId="5B3B45FC" w14:textId="77777777" w:rsidR="00241B37" w:rsidRDefault="00241B37" w:rsidP="00731FED">
      <w:pPr>
        <w:spacing w:after="200" w:line="276" w:lineRule="auto"/>
        <w:rPr>
          <w:rFonts w:ascii="Arial" w:hAnsi="Arial" w:cs="Arial"/>
          <w:u w:val="single"/>
        </w:rPr>
      </w:pPr>
    </w:p>
    <w:p w14:paraId="0BF8BF07" w14:textId="77777777" w:rsidR="00241B37" w:rsidRDefault="00241B37" w:rsidP="00731FED">
      <w:pPr>
        <w:spacing w:after="200" w:line="276" w:lineRule="auto"/>
        <w:rPr>
          <w:rFonts w:ascii="Arial" w:hAnsi="Arial" w:cs="Arial"/>
          <w:u w:val="single"/>
        </w:rPr>
      </w:pPr>
    </w:p>
    <w:p w14:paraId="60C517ED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t>Question 1</w:t>
      </w:r>
    </w:p>
    <w:p w14:paraId="0433DBA2" w14:textId="77777777" w:rsidR="00C35082" w:rsidRPr="00687132" w:rsidRDefault="00C35082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Imagine you were </w:t>
      </w:r>
      <w:r w:rsidR="00D03FA4" w:rsidRPr="00687132">
        <w:rPr>
          <w:rFonts w:ascii="Arial" w:hAnsi="Arial" w:cs="Arial"/>
        </w:rPr>
        <w:t xml:space="preserve">the lead epidemiologist on </w:t>
      </w:r>
      <w:r w:rsidRPr="00687132">
        <w:rPr>
          <w:rFonts w:ascii="Arial" w:hAnsi="Arial" w:cs="Arial"/>
        </w:rPr>
        <w:t>the BCHD outbreak investigation team.  What information would you need</w:t>
      </w:r>
      <w:r w:rsidR="00313ECD" w:rsidRPr="00687132">
        <w:rPr>
          <w:rFonts w:ascii="Arial" w:hAnsi="Arial" w:cs="Arial"/>
        </w:rPr>
        <w:t xml:space="preserve"> to collect in order</w:t>
      </w:r>
      <w:r w:rsidRPr="00687132">
        <w:rPr>
          <w:rFonts w:ascii="Arial" w:hAnsi="Arial" w:cs="Arial"/>
        </w:rPr>
        <w:t xml:space="preserve"> to develop a hypothesis about what</w:t>
      </w:r>
      <w:r w:rsidR="00313ECD" w:rsidRPr="00687132">
        <w:rPr>
          <w:rFonts w:ascii="Arial" w:hAnsi="Arial" w:cs="Arial"/>
        </w:rPr>
        <w:t xml:space="preserve"> caused the outbreak?</w:t>
      </w:r>
      <w:r w:rsidR="00D03FA4" w:rsidRPr="00687132">
        <w:rPr>
          <w:rFonts w:ascii="Arial" w:hAnsi="Arial" w:cs="Arial"/>
        </w:rPr>
        <w:t xml:space="preserve"> </w:t>
      </w:r>
      <w:r w:rsidR="00E945FC" w:rsidRPr="00687132">
        <w:rPr>
          <w:rFonts w:ascii="Arial" w:hAnsi="Arial" w:cs="Arial"/>
        </w:rPr>
        <w:t>(</w:t>
      </w:r>
      <w:r w:rsidR="00313ECD" w:rsidRPr="00687132">
        <w:rPr>
          <w:rFonts w:ascii="Arial" w:hAnsi="Arial" w:cs="Arial"/>
          <w:i/>
        </w:rPr>
        <w:t>Hint</w:t>
      </w:r>
      <w:r w:rsidR="00313ECD" w:rsidRPr="00687132">
        <w:rPr>
          <w:rFonts w:ascii="Arial" w:hAnsi="Arial" w:cs="Arial"/>
        </w:rPr>
        <w:t>: Make sure to include person, p</w:t>
      </w:r>
      <w:r w:rsidR="00FA4077" w:rsidRPr="00687132">
        <w:rPr>
          <w:rFonts w:ascii="Arial" w:hAnsi="Arial" w:cs="Arial"/>
        </w:rPr>
        <w:t>lace, and time characteristics).</w:t>
      </w:r>
    </w:p>
    <w:p w14:paraId="547D84FB" w14:textId="77777777" w:rsidR="00D03FA4" w:rsidRPr="00687132" w:rsidRDefault="00D03FA4" w:rsidP="00731FED">
      <w:pPr>
        <w:spacing w:after="200" w:line="276" w:lineRule="auto"/>
        <w:rPr>
          <w:rFonts w:ascii="Arial" w:hAnsi="Arial" w:cs="Arial"/>
        </w:rPr>
      </w:pPr>
    </w:p>
    <w:p w14:paraId="6E6374B0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</w:p>
    <w:p w14:paraId="7880662A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</w:p>
    <w:p w14:paraId="70DC5E8D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</w:p>
    <w:p w14:paraId="51244CD2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</w:p>
    <w:p w14:paraId="78A3E908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</w:p>
    <w:p w14:paraId="432FC274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  <w:b/>
          <w:u w:val="single"/>
        </w:rPr>
      </w:pPr>
    </w:p>
    <w:p w14:paraId="1A43C15F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  <w:b/>
          <w:u w:val="single"/>
        </w:rPr>
      </w:pPr>
    </w:p>
    <w:p w14:paraId="345E1C33" w14:textId="77777777" w:rsidR="00D03FA4" w:rsidRPr="00687132" w:rsidRDefault="00FE2914" w:rsidP="00731FED">
      <w:pPr>
        <w:spacing w:after="200" w:line="276" w:lineRule="auto"/>
        <w:rPr>
          <w:rFonts w:ascii="Arial" w:hAnsi="Arial" w:cs="Arial"/>
          <w:b/>
          <w:u w:val="single"/>
        </w:rPr>
      </w:pPr>
      <w:r w:rsidRPr="00687132">
        <w:rPr>
          <w:rFonts w:ascii="Arial" w:hAnsi="Arial" w:cs="Arial"/>
          <w:b/>
          <w:u w:val="single"/>
        </w:rPr>
        <w:lastRenderedPageBreak/>
        <w:t>Case Definition and Exposure Assessment:</w:t>
      </w:r>
    </w:p>
    <w:p w14:paraId="196C9D55" w14:textId="77777777" w:rsidR="00F7273A" w:rsidRPr="00687132" w:rsidRDefault="00F7273A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Based on information obtained from preliminary reports and open-ended interviews, the BCHD established the following </w:t>
      </w:r>
      <w:r w:rsidRPr="00687132">
        <w:rPr>
          <w:rFonts w:ascii="Arial" w:hAnsi="Arial" w:cs="Arial"/>
          <w:u w:val="single"/>
        </w:rPr>
        <w:t>case definition</w:t>
      </w:r>
      <w:r w:rsidRPr="00687132">
        <w:rPr>
          <w:rFonts w:ascii="Arial" w:hAnsi="Arial" w:cs="Arial"/>
        </w:rPr>
        <w:t xml:space="preserve">: </w:t>
      </w:r>
    </w:p>
    <w:p w14:paraId="76DC8052" w14:textId="77777777" w:rsidR="00F7273A" w:rsidRPr="00687132" w:rsidRDefault="00F7273A" w:rsidP="000D5704">
      <w:pPr>
        <w:spacing w:after="200" w:line="276" w:lineRule="auto"/>
        <w:ind w:left="720"/>
        <w:rPr>
          <w:rFonts w:ascii="Arial" w:hAnsi="Arial" w:cs="Arial"/>
          <w:b/>
          <w:u w:val="single"/>
        </w:rPr>
      </w:pPr>
      <w:r w:rsidRPr="00687132">
        <w:rPr>
          <w:rFonts w:ascii="Arial" w:hAnsi="Arial" w:cs="Arial"/>
          <w:b/>
        </w:rPr>
        <w:t xml:space="preserve">Diarrhea or vomiting in a person who attended the Food Safety Summit Conference, with an onset up to 72 hours after the conference. </w:t>
      </w:r>
    </w:p>
    <w:p w14:paraId="0433BDB5" w14:textId="77777777" w:rsidR="00AF3D2E" w:rsidRPr="00687132" w:rsidRDefault="00AF3D2E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Of the 1,300 conference participants, a</w:t>
      </w:r>
      <w:r w:rsidR="00F7273A" w:rsidRPr="00687132">
        <w:rPr>
          <w:rFonts w:ascii="Arial" w:hAnsi="Arial" w:cs="Arial"/>
        </w:rPr>
        <w:t xml:space="preserve"> total of 669 individuals responded to the online s</w:t>
      </w:r>
      <w:r w:rsidRPr="00687132">
        <w:rPr>
          <w:rFonts w:ascii="Arial" w:hAnsi="Arial" w:cs="Arial"/>
        </w:rPr>
        <w:t>urvey administered by the BCHD and</w:t>
      </w:r>
      <w:r w:rsidR="00D26AF5" w:rsidRPr="00687132">
        <w:rPr>
          <w:rFonts w:ascii="Arial" w:hAnsi="Arial" w:cs="Arial"/>
        </w:rPr>
        <w:t xml:space="preserve"> of those,</w:t>
      </w:r>
      <w:r w:rsidRPr="00687132">
        <w:rPr>
          <w:rFonts w:ascii="Arial" w:hAnsi="Arial" w:cs="Arial"/>
        </w:rPr>
        <w:t xml:space="preserve"> 246 reported feeling ill around the time of the conference.</w:t>
      </w:r>
      <w:r w:rsidR="00F7273A" w:rsidRPr="00687132">
        <w:rPr>
          <w:rFonts w:ascii="Arial" w:hAnsi="Arial" w:cs="Arial"/>
        </w:rPr>
        <w:t xml:space="preserve"> </w:t>
      </w:r>
      <w:r w:rsidRPr="00687132">
        <w:rPr>
          <w:rFonts w:ascii="Arial" w:hAnsi="Arial" w:cs="Arial"/>
        </w:rPr>
        <w:t xml:space="preserve"> </w:t>
      </w:r>
      <w:r w:rsidR="00F7273A" w:rsidRPr="00687132">
        <w:rPr>
          <w:rFonts w:ascii="Arial" w:hAnsi="Arial" w:cs="Arial"/>
        </w:rPr>
        <w:t xml:space="preserve">Of the </w:t>
      </w:r>
      <w:r w:rsidRPr="00687132">
        <w:rPr>
          <w:rFonts w:ascii="Arial" w:hAnsi="Arial" w:cs="Arial"/>
        </w:rPr>
        <w:t>246 ill</w:t>
      </w:r>
      <w:r w:rsidR="00F7273A" w:rsidRPr="00687132">
        <w:rPr>
          <w:rFonts w:ascii="Arial" w:hAnsi="Arial" w:cs="Arial"/>
        </w:rPr>
        <w:t xml:space="preserve"> respondents, 2 reported onsets more than 72 hours after the conference took place. </w:t>
      </w:r>
      <w:r w:rsidR="000D5704" w:rsidRPr="00687132">
        <w:rPr>
          <w:rFonts w:ascii="Arial" w:hAnsi="Arial" w:cs="Arial"/>
        </w:rPr>
        <w:t xml:space="preserve"> </w:t>
      </w:r>
      <w:r w:rsidR="00F7273A" w:rsidRPr="00687132">
        <w:rPr>
          <w:rFonts w:ascii="Arial" w:hAnsi="Arial" w:cs="Arial"/>
        </w:rPr>
        <w:t xml:space="preserve">An additional 14 of the </w:t>
      </w:r>
      <w:r w:rsidRPr="00687132">
        <w:rPr>
          <w:rFonts w:ascii="Arial" w:hAnsi="Arial" w:cs="Arial"/>
        </w:rPr>
        <w:t xml:space="preserve">246 ill </w:t>
      </w:r>
      <w:r w:rsidR="00F7273A" w:rsidRPr="00687132">
        <w:rPr>
          <w:rFonts w:ascii="Arial" w:hAnsi="Arial" w:cs="Arial"/>
        </w:rPr>
        <w:t>respondents reported feeling unwell</w:t>
      </w:r>
      <w:r w:rsidRPr="00687132">
        <w:rPr>
          <w:rFonts w:ascii="Arial" w:hAnsi="Arial" w:cs="Arial"/>
        </w:rPr>
        <w:t>,</w:t>
      </w:r>
      <w:r w:rsidR="00F7273A" w:rsidRPr="00687132">
        <w:rPr>
          <w:rFonts w:ascii="Arial" w:hAnsi="Arial" w:cs="Arial"/>
        </w:rPr>
        <w:t xml:space="preserve"> but did not have diarrhea or vomiting</w:t>
      </w:r>
      <w:r w:rsidR="00D26AF5" w:rsidRPr="00687132">
        <w:rPr>
          <w:rFonts w:ascii="Arial" w:hAnsi="Arial" w:cs="Arial"/>
        </w:rPr>
        <w:t>,</w:t>
      </w:r>
      <w:r w:rsidR="00F7273A" w:rsidRPr="00687132">
        <w:rPr>
          <w:rFonts w:ascii="Arial" w:hAnsi="Arial" w:cs="Arial"/>
        </w:rPr>
        <w:t xml:space="preserve"> and another 14 respondents reported an onset of illness before attending the conference.  </w:t>
      </w:r>
      <w:r w:rsidRPr="00687132">
        <w:rPr>
          <w:rFonts w:ascii="Arial" w:hAnsi="Arial" w:cs="Arial"/>
        </w:rPr>
        <w:t xml:space="preserve">A total of 35 respondents were missing information on illness symptoms and/or food consumed. </w:t>
      </w:r>
    </w:p>
    <w:p w14:paraId="50017C3B" w14:textId="77777777" w:rsidR="001617F3" w:rsidRDefault="001617F3" w:rsidP="00731FED">
      <w:pPr>
        <w:spacing w:after="200" w:line="276" w:lineRule="auto"/>
        <w:rPr>
          <w:rFonts w:ascii="Arial" w:hAnsi="Arial" w:cs="Arial"/>
        </w:rPr>
      </w:pPr>
    </w:p>
    <w:p w14:paraId="6407B51B" w14:textId="77777777" w:rsidR="00241B37" w:rsidRDefault="00241B37" w:rsidP="00731FED">
      <w:pPr>
        <w:spacing w:after="200" w:line="276" w:lineRule="auto"/>
        <w:rPr>
          <w:rFonts w:ascii="Arial" w:hAnsi="Arial" w:cs="Arial"/>
        </w:rPr>
      </w:pPr>
    </w:p>
    <w:p w14:paraId="16BBA633" w14:textId="77777777" w:rsidR="00241B37" w:rsidRPr="00687132" w:rsidRDefault="00241B37" w:rsidP="00731FED">
      <w:pPr>
        <w:spacing w:after="200" w:line="276" w:lineRule="auto"/>
        <w:rPr>
          <w:rFonts w:ascii="Arial" w:hAnsi="Arial" w:cs="Arial"/>
        </w:rPr>
      </w:pPr>
    </w:p>
    <w:p w14:paraId="37E3C0C1" w14:textId="77777777" w:rsidR="00AF3D2E" w:rsidRPr="00687132" w:rsidRDefault="00AF3D2E" w:rsidP="00731FED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t>Question 2</w:t>
      </w:r>
    </w:p>
    <w:p w14:paraId="376677DE" w14:textId="77777777" w:rsidR="00FA4077" w:rsidRPr="00687132" w:rsidRDefault="00A85CD7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The online survey response rate among conference participants was 51% (669/1,300 *100).  What concerns might you have about </w:t>
      </w:r>
      <w:r w:rsidR="00241B37">
        <w:rPr>
          <w:rFonts w:ascii="Arial" w:hAnsi="Arial" w:cs="Arial"/>
        </w:rPr>
        <w:t xml:space="preserve">whether the group who responded to the survey is representative of everyone who was at risk of becoming ill?  </w:t>
      </w:r>
      <w:r w:rsidRPr="00687132">
        <w:rPr>
          <w:rFonts w:ascii="Arial" w:hAnsi="Arial" w:cs="Arial"/>
        </w:rPr>
        <w:t>Can you think of ways that you could assess the representativeness</w:t>
      </w:r>
      <w:r w:rsidR="00514E57" w:rsidRPr="00687132">
        <w:rPr>
          <w:rFonts w:ascii="Arial" w:hAnsi="Arial" w:cs="Arial"/>
        </w:rPr>
        <w:t xml:space="preserve"> of survey respondents</w:t>
      </w:r>
      <w:r w:rsidRPr="00687132">
        <w:rPr>
          <w:rFonts w:ascii="Arial" w:hAnsi="Arial" w:cs="Arial"/>
        </w:rPr>
        <w:t>?</w:t>
      </w:r>
    </w:p>
    <w:p w14:paraId="71114BA0" w14:textId="77777777" w:rsidR="00A85CD7" w:rsidRPr="00687132" w:rsidRDefault="00A85CD7" w:rsidP="00731FED">
      <w:pPr>
        <w:spacing w:after="200" w:line="276" w:lineRule="auto"/>
        <w:rPr>
          <w:rFonts w:ascii="Arial" w:hAnsi="Arial" w:cs="Arial"/>
        </w:rPr>
      </w:pPr>
    </w:p>
    <w:p w14:paraId="3F8F1A02" w14:textId="77777777" w:rsidR="00B00BBD" w:rsidRPr="00687132" w:rsidRDefault="00B00BBD" w:rsidP="00731FED">
      <w:pPr>
        <w:spacing w:after="200" w:line="276" w:lineRule="auto"/>
        <w:rPr>
          <w:rFonts w:ascii="Arial" w:hAnsi="Arial" w:cs="Arial"/>
        </w:rPr>
      </w:pPr>
    </w:p>
    <w:p w14:paraId="6FE59351" w14:textId="77777777" w:rsidR="00B00BBD" w:rsidRPr="00687132" w:rsidRDefault="00B00BBD" w:rsidP="00731FED">
      <w:pPr>
        <w:spacing w:after="200" w:line="276" w:lineRule="auto"/>
        <w:rPr>
          <w:rFonts w:ascii="Arial" w:hAnsi="Arial" w:cs="Arial"/>
        </w:rPr>
      </w:pPr>
    </w:p>
    <w:p w14:paraId="55518D66" w14:textId="77777777" w:rsidR="00241B37" w:rsidRDefault="00241B37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34AA6F60" w14:textId="77777777" w:rsidR="00A85CD7" w:rsidRPr="00687132" w:rsidRDefault="00A85CD7" w:rsidP="00731FED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lastRenderedPageBreak/>
        <w:t>Question 3</w:t>
      </w:r>
    </w:p>
    <w:p w14:paraId="097F903E" w14:textId="77777777" w:rsidR="00AF3D2E" w:rsidRPr="00687132" w:rsidRDefault="00AF3D2E" w:rsidP="00731FED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Based on the information</w:t>
      </w:r>
      <w:r w:rsidR="00A85CD7" w:rsidRPr="00687132">
        <w:rPr>
          <w:rFonts w:ascii="Arial" w:hAnsi="Arial" w:cs="Arial"/>
        </w:rPr>
        <w:t xml:space="preserve"> </w:t>
      </w:r>
      <w:r w:rsidR="00241B37">
        <w:rPr>
          <w:rFonts w:ascii="Arial" w:hAnsi="Arial" w:cs="Arial"/>
        </w:rPr>
        <w:t>provided</w:t>
      </w:r>
      <w:r w:rsidRPr="00687132">
        <w:rPr>
          <w:rFonts w:ascii="Arial" w:hAnsi="Arial" w:cs="Arial"/>
        </w:rPr>
        <w:t xml:space="preserve">, what is the </w:t>
      </w:r>
      <w:r w:rsidR="00FC6978" w:rsidRPr="00687132">
        <w:rPr>
          <w:rFonts w:ascii="Arial" w:hAnsi="Arial" w:cs="Arial"/>
        </w:rPr>
        <w:t xml:space="preserve">(1) </w:t>
      </w:r>
      <w:r w:rsidRPr="00687132">
        <w:rPr>
          <w:rFonts w:ascii="Arial" w:hAnsi="Arial" w:cs="Arial"/>
        </w:rPr>
        <w:t>total number of cases</w:t>
      </w:r>
      <w:r w:rsidR="0048746B" w:rsidRPr="00687132">
        <w:rPr>
          <w:rFonts w:ascii="Arial" w:hAnsi="Arial" w:cs="Arial"/>
        </w:rPr>
        <w:t xml:space="preserve"> and </w:t>
      </w:r>
      <w:r w:rsidR="00FC6978" w:rsidRPr="00687132">
        <w:rPr>
          <w:rFonts w:ascii="Arial" w:hAnsi="Arial" w:cs="Arial"/>
        </w:rPr>
        <w:t xml:space="preserve">(2) total number of </w:t>
      </w:r>
      <w:r w:rsidR="0048746B" w:rsidRPr="00687132">
        <w:rPr>
          <w:rFonts w:ascii="Arial" w:hAnsi="Arial" w:cs="Arial"/>
        </w:rPr>
        <w:t>well individuals</w:t>
      </w:r>
      <w:r w:rsidRPr="00687132">
        <w:rPr>
          <w:rFonts w:ascii="Arial" w:hAnsi="Arial" w:cs="Arial"/>
        </w:rPr>
        <w:t xml:space="preserve"> </w:t>
      </w:r>
      <w:r w:rsidR="00FC6978" w:rsidRPr="00687132">
        <w:rPr>
          <w:rFonts w:ascii="Arial" w:hAnsi="Arial" w:cs="Arial"/>
        </w:rPr>
        <w:t xml:space="preserve">(i.e., non-cases) </w:t>
      </w:r>
      <w:r w:rsidRPr="00687132">
        <w:rPr>
          <w:rFonts w:ascii="Arial" w:hAnsi="Arial" w:cs="Arial"/>
        </w:rPr>
        <w:t xml:space="preserve">that should be included in the BCHD’s analysis?  </w:t>
      </w:r>
      <w:r w:rsidR="0048746B" w:rsidRPr="00687132">
        <w:rPr>
          <w:rFonts w:ascii="Arial" w:hAnsi="Arial" w:cs="Arial"/>
        </w:rPr>
        <w:t xml:space="preserve">Please justify your </w:t>
      </w:r>
      <w:r w:rsidR="00FC6978" w:rsidRPr="00687132">
        <w:rPr>
          <w:rFonts w:ascii="Arial" w:hAnsi="Arial" w:cs="Arial"/>
        </w:rPr>
        <w:t>answer (</w:t>
      </w:r>
      <w:r w:rsidR="00FC6978" w:rsidRPr="00687132">
        <w:rPr>
          <w:rFonts w:ascii="Arial" w:hAnsi="Arial" w:cs="Arial"/>
          <w:i/>
        </w:rPr>
        <w:t>Hint</w:t>
      </w:r>
      <w:r w:rsidR="00FC6978" w:rsidRPr="00687132">
        <w:rPr>
          <w:rFonts w:ascii="Arial" w:hAnsi="Arial" w:cs="Arial"/>
        </w:rPr>
        <w:t>: Think about who is at-risk of becoming ill)</w:t>
      </w:r>
      <w:r w:rsidR="0048746B" w:rsidRPr="00687132">
        <w:rPr>
          <w:rFonts w:ascii="Arial" w:hAnsi="Arial" w:cs="Arial"/>
        </w:rPr>
        <w:t>.</w:t>
      </w:r>
    </w:p>
    <w:p w14:paraId="7DCD503E" w14:textId="77777777" w:rsidR="008C7A63" w:rsidRPr="00687132" w:rsidRDefault="008C7A63" w:rsidP="000D5704">
      <w:pPr>
        <w:spacing w:after="200" w:line="276" w:lineRule="auto"/>
        <w:rPr>
          <w:rFonts w:ascii="Arial" w:hAnsi="Arial" w:cs="Arial"/>
        </w:rPr>
      </w:pPr>
    </w:p>
    <w:p w14:paraId="488C63CB" w14:textId="77777777" w:rsidR="0048746B" w:rsidRPr="00687132" w:rsidRDefault="0048746B" w:rsidP="000D5704">
      <w:pPr>
        <w:spacing w:after="200" w:line="276" w:lineRule="auto"/>
        <w:rPr>
          <w:rFonts w:ascii="Arial" w:hAnsi="Arial" w:cs="Arial"/>
        </w:rPr>
      </w:pPr>
    </w:p>
    <w:p w14:paraId="4CDD3398" w14:textId="77777777" w:rsidR="0048746B" w:rsidRDefault="0048746B" w:rsidP="000D5704">
      <w:pPr>
        <w:spacing w:after="200" w:line="276" w:lineRule="auto"/>
        <w:rPr>
          <w:rFonts w:ascii="Arial" w:hAnsi="Arial" w:cs="Arial"/>
        </w:rPr>
      </w:pPr>
    </w:p>
    <w:p w14:paraId="5D1127AF" w14:textId="77777777" w:rsidR="00241B37" w:rsidRPr="00687132" w:rsidRDefault="00241B37" w:rsidP="000D5704">
      <w:pPr>
        <w:spacing w:after="200" w:line="276" w:lineRule="auto"/>
        <w:rPr>
          <w:rFonts w:ascii="Arial" w:hAnsi="Arial" w:cs="Arial"/>
        </w:rPr>
      </w:pPr>
    </w:p>
    <w:p w14:paraId="762C39C4" w14:textId="77777777" w:rsidR="00422C6A" w:rsidRPr="00687132" w:rsidRDefault="00422C6A" w:rsidP="000D5704">
      <w:pPr>
        <w:spacing w:after="200" w:line="276" w:lineRule="auto"/>
        <w:rPr>
          <w:rFonts w:ascii="Arial" w:hAnsi="Arial" w:cs="Arial"/>
        </w:rPr>
      </w:pPr>
    </w:p>
    <w:p w14:paraId="19B10233" w14:textId="77777777" w:rsidR="0048746B" w:rsidRPr="00687132" w:rsidRDefault="0048746B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The BCHD calculated the relative risk (RR) of developing illness for each session, activity, and food item.  Data from each session </w:t>
      </w:r>
      <w:r w:rsidR="00D30206">
        <w:rPr>
          <w:rFonts w:ascii="Arial" w:hAnsi="Arial" w:cs="Arial"/>
        </w:rPr>
        <w:t xml:space="preserve">are </w:t>
      </w:r>
      <w:r w:rsidRPr="00687132">
        <w:rPr>
          <w:rFonts w:ascii="Arial" w:hAnsi="Arial" w:cs="Arial"/>
        </w:rPr>
        <w:t xml:space="preserve">summarized in Table 1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608"/>
        <w:gridCol w:w="584"/>
        <w:gridCol w:w="608"/>
        <w:gridCol w:w="584"/>
        <w:gridCol w:w="1476"/>
        <w:gridCol w:w="1782"/>
        <w:gridCol w:w="1324"/>
      </w:tblGrid>
      <w:tr w:rsidR="00902FEC" w:rsidRPr="00181E58" w14:paraId="3CA5E500" w14:textId="77777777" w:rsidTr="00902FEC">
        <w:trPr>
          <w:trHeight w:val="320"/>
        </w:trPr>
        <w:tc>
          <w:tcPr>
            <w:tcW w:w="0" w:type="auto"/>
            <w:vMerge w:val="restart"/>
            <w:hideMark/>
          </w:tcPr>
          <w:p w14:paraId="36AE2AE1" w14:textId="77777777" w:rsidR="00902FEC" w:rsidRPr="00181E58" w:rsidRDefault="00902FEC" w:rsidP="00181E58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52AFD719" w14:textId="77777777" w:rsidR="00902FEC" w:rsidRPr="00181E58" w:rsidRDefault="00902FEC" w:rsidP="00181E58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DBC05C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Sick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6F60F1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Well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EE6B705" w14:textId="77777777" w:rsidR="00902FEC" w:rsidRPr="00181E58" w:rsidRDefault="00902FEC" w:rsidP="00902F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Attack Rate</w:t>
            </w:r>
          </w:p>
          <w:p w14:paraId="340820DF" w14:textId="77777777" w:rsidR="00902FEC" w:rsidRPr="00181E58" w:rsidRDefault="00902FEC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0" w:type="auto"/>
            <w:vMerge w:val="restart"/>
            <w:vAlign w:val="center"/>
          </w:tcPr>
          <w:p w14:paraId="36E1CDA0" w14:textId="77777777" w:rsidR="00902FEC" w:rsidRPr="00181E58" w:rsidRDefault="00902FEC" w:rsidP="00902F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Attack Rate</w:t>
            </w:r>
          </w:p>
          <w:p w14:paraId="0F9A38F6" w14:textId="77777777" w:rsidR="00902FEC" w:rsidRPr="00181E58" w:rsidRDefault="00902FEC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0" w:type="auto"/>
            <w:vMerge w:val="restart"/>
            <w:vAlign w:val="center"/>
          </w:tcPr>
          <w:p w14:paraId="2A87F3EF" w14:textId="77777777" w:rsidR="00902FEC" w:rsidRPr="00181E58" w:rsidRDefault="00902FEC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RR</w:t>
            </w:r>
          </w:p>
        </w:tc>
      </w:tr>
      <w:tr w:rsidR="00902FEC" w:rsidRPr="00181E58" w14:paraId="58291807" w14:textId="77777777" w:rsidTr="00902FEC">
        <w:trPr>
          <w:trHeight w:val="341"/>
        </w:trPr>
        <w:tc>
          <w:tcPr>
            <w:tcW w:w="0" w:type="auto"/>
            <w:vMerge/>
            <w:hideMark/>
          </w:tcPr>
          <w:p w14:paraId="434F0E49" w14:textId="77777777" w:rsidR="00902FEC" w:rsidRPr="00181E58" w:rsidRDefault="00902FEC" w:rsidP="00181E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AE3E5D4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F4D1A8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21BD321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07F5C34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0" w:type="auto"/>
            <w:vMerge/>
            <w:hideMark/>
          </w:tcPr>
          <w:p w14:paraId="3100E7BF" w14:textId="77777777" w:rsidR="00902FEC" w:rsidRPr="00181E58" w:rsidRDefault="00902FEC" w:rsidP="00181E5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hideMark/>
          </w:tcPr>
          <w:p w14:paraId="0AC76559" w14:textId="77777777" w:rsidR="00902FEC" w:rsidRPr="00181E58" w:rsidRDefault="00902FEC" w:rsidP="00181E5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87BB4C" w14:textId="77777777" w:rsidR="00902FEC" w:rsidRPr="00181E58" w:rsidRDefault="00902FEC" w:rsidP="00E1790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81E58" w:rsidRPr="00181E58" w14:paraId="30A7A0B9" w14:textId="77777777" w:rsidTr="00902FEC">
        <w:trPr>
          <w:trHeight w:val="320"/>
        </w:trPr>
        <w:tc>
          <w:tcPr>
            <w:tcW w:w="0" w:type="auto"/>
            <w:vAlign w:val="center"/>
            <w:hideMark/>
          </w:tcPr>
          <w:p w14:paraId="3B8BBCB1" w14:textId="77777777" w:rsidR="00434EC1" w:rsidRPr="00181E58" w:rsidRDefault="00434EC1" w:rsidP="00902FEC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Attended 4/7</w:t>
            </w:r>
          </w:p>
        </w:tc>
        <w:tc>
          <w:tcPr>
            <w:tcW w:w="0" w:type="auto"/>
            <w:vAlign w:val="center"/>
            <w:hideMark/>
          </w:tcPr>
          <w:p w14:paraId="7AD2A2EC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DC122A7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755B68A9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ECB0F4F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14:paraId="5F172389" w14:textId="77777777" w:rsidR="00181E58" w:rsidRDefault="00181E58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22</w:t>
            </w:r>
            <w:proofErr w:type="gramStart"/>
            <w:r w:rsidRPr="00181E58">
              <w:rPr>
                <w:rFonts w:ascii="Arial" w:hAnsi="Arial" w:cs="Arial"/>
                <w:sz w:val="22"/>
                <w:szCs w:val="22"/>
              </w:rPr>
              <w:t>/(</w:t>
            </w:r>
            <w:proofErr w:type="gramEnd"/>
            <w:r w:rsidRPr="00181E58">
              <w:rPr>
                <w:rFonts w:ascii="Arial" w:hAnsi="Arial" w:cs="Arial"/>
                <w:sz w:val="22"/>
                <w:szCs w:val="22"/>
              </w:rPr>
              <w:t>22+24) =</w:t>
            </w:r>
          </w:p>
          <w:p w14:paraId="15BB36CF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48%</w:t>
            </w:r>
          </w:p>
        </w:tc>
        <w:tc>
          <w:tcPr>
            <w:tcW w:w="0" w:type="auto"/>
            <w:vAlign w:val="center"/>
            <w:hideMark/>
          </w:tcPr>
          <w:p w14:paraId="4A32563A" w14:textId="77777777" w:rsidR="00181E58" w:rsidRPr="00181E58" w:rsidRDefault="00181E58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179</w:t>
            </w:r>
            <w:proofErr w:type="gramStart"/>
            <w:r w:rsidRPr="00181E58">
              <w:rPr>
                <w:rFonts w:ascii="Arial" w:hAnsi="Arial" w:cs="Arial"/>
                <w:sz w:val="22"/>
                <w:szCs w:val="22"/>
              </w:rPr>
              <w:t>/(</w:t>
            </w:r>
            <w:proofErr w:type="gramEnd"/>
            <w:r w:rsidRPr="00181E58">
              <w:rPr>
                <w:rFonts w:ascii="Arial" w:hAnsi="Arial" w:cs="Arial"/>
                <w:sz w:val="22"/>
                <w:szCs w:val="22"/>
              </w:rPr>
              <w:t>179+364)=</w:t>
            </w:r>
          </w:p>
          <w:p w14:paraId="0822BD4D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37C4D85D" w14:textId="77777777" w:rsidR="00181E58" w:rsidRDefault="00181E58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0.48/0.33 =</w:t>
            </w:r>
          </w:p>
          <w:p w14:paraId="15AD33C4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1.45</w:t>
            </w:r>
          </w:p>
        </w:tc>
      </w:tr>
      <w:tr w:rsidR="00181E58" w:rsidRPr="00181E58" w14:paraId="38E2C353" w14:textId="77777777" w:rsidTr="00902FEC">
        <w:trPr>
          <w:trHeight w:val="320"/>
        </w:trPr>
        <w:tc>
          <w:tcPr>
            <w:tcW w:w="0" w:type="auto"/>
            <w:vAlign w:val="center"/>
            <w:hideMark/>
          </w:tcPr>
          <w:p w14:paraId="29CDADBA" w14:textId="77777777" w:rsidR="00434EC1" w:rsidRPr="00181E58" w:rsidRDefault="00434EC1" w:rsidP="00902FEC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Attended 4/8</w:t>
            </w:r>
          </w:p>
        </w:tc>
        <w:tc>
          <w:tcPr>
            <w:tcW w:w="0" w:type="auto"/>
            <w:vAlign w:val="center"/>
            <w:hideMark/>
          </w:tcPr>
          <w:p w14:paraId="528E8E36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41F29F0F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13CCDC71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14:paraId="3531944C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4A12F8C2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0" w:type="auto"/>
            <w:vAlign w:val="center"/>
            <w:hideMark/>
          </w:tcPr>
          <w:p w14:paraId="54DDF973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21%</w:t>
            </w:r>
          </w:p>
        </w:tc>
        <w:tc>
          <w:tcPr>
            <w:tcW w:w="0" w:type="auto"/>
            <w:vAlign w:val="center"/>
            <w:hideMark/>
          </w:tcPr>
          <w:p w14:paraId="62B79BD9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1.92</w:t>
            </w:r>
          </w:p>
        </w:tc>
      </w:tr>
      <w:tr w:rsidR="00181E58" w:rsidRPr="00181E58" w14:paraId="1128964F" w14:textId="77777777" w:rsidTr="00902FEC">
        <w:trPr>
          <w:trHeight w:val="340"/>
        </w:trPr>
        <w:tc>
          <w:tcPr>
            <w:tcW w:w="0" w:type="auto"/>
            <w:vAlign w:val="center"/>
            <w:hideMark/>
          </w:tcPr>
          <w:p w14:paraId="6E6C2BC7" w14:textId="77777777" w:rsidR="00434EC1" w:rsidRPr="00181E58" w:rsidRDefault="00434EC1" w:rsidP="00902FEC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Attended 4/9</w:t>
            </w:r>
          </w:p>
        </w:tc>
        <w:tc>
          <w:tcPr>
            <w:tcW w:w="0" w:type="auto"/>
            <w:vAlign w:val="center"/>
            <w:hideMark/>
          </w:tcPr>
          <w:p w14:paraId="46D86F53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78338AB5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5D2D80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14:paraId="4DA76922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A790AE7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33%</w:t>
            </w:r>
          </w:p>
        </w:tc>
        <w:tc>
          <w:tcPr>
            <w:tcW w:w="0" w:type="auto"/>
            <w:vAlign w:val="center"/>
            <w:hideMark/>
          </w:tcPr>
          <w:p w14:paraId="00A419B0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327A1947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5.20</w:t>
            </w:r>
          </w:p>
        </w:tc>
      </w:tr>
      <w:tr w:rsidR="00181E58" w:rsidRPr="00181E58" w14:paraId="38C29AAB" w14:textId="77777777" w:rsidTr="00902FEC">
        <w:trPr>
          <w:trHeight w:val="300"/>
        </w:trPr>
        <w:tc>
          <w:tcPr>
            <w:tcW w:w="0" w:type="auto"/>
            <w:vAlign w:val="center"/>
            <w:hideMark/>
          </w:tcPr>
          <w:p w14:paraId="5D1B07B0" w14:textId="77777777" w:rsidR="00434EC1" w:rsidRPr="00181E58" w:rsidRDefault="00434EC1" w:rsidP="00902FEC">
            <w:pPr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Attended 4/10</w:t>
            </w:r>
          </w:p>
        </w:tc>
        <w:tc>
          <w:tcPr>
            <w:tcW w:w="0" w:type="auto"/>
            <w:vAlign w:val="center"/>
            <w:hideMark/>
          </w:tcPr>
          <w:p w14:paraId="7102C8DC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2E080E2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9BD1360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14:paraId="759D2955" w14:textId="77777777" w:rsidR="00434EC1" w:rsidRPr="00181E58" w:rsidRDefault="00434EC1" w:rsidP="00902FE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9478B74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38BDB86F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61594540" w14:textId="77777777" w:rsidR="00434EC1" w:rsidRPr="00181E58" w:rsidRDefault="00434EC1" w:rsidP="00902F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1.19</w:t>
            </w:r>
          </w:p>
        </w:tc>
      </w:tr>
    </w:tbl>
    <w:p w14:paraId="1CB4539C" w14:textId="77777777" w:rsidR="0048746B" w:rsidRPr="00687132" w:rsidRDefault="0048746B" w:rsidP="000D5704">
      <w:pPr>
        <w:spacing w:after="200" w:line="276" w:lineRule="auto"/>
        <w:rPr>
          <w:rFonts w:ascii="Arial" w:hAnsi="Arial" w:cs="Arial"/>
        </w:rPr>
      </w:pPr>
    </w:p>
    <w:p w14:paraId="4CF85812" w14:textId="77777777" w:rsidR="000D5704" w:rsidRPr="00687132" w:rsidRDefault="00422C6A" w:rsidP="000D5704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t>Question 4</w:t>
      </w:r>
    </w:p>
    <w:p w14:paraId="6E57808E" w14:textId="77777777" w:rsidR="00533F5A" w:rsidRPr="00687132" w:rsidRDefault="00533F5A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What is the purpose of calculating attack rates and RR’s</w:t>
      </w:r>
      <w:r w:rsidR="00FC6978" w:rsidRPr="00687132">
        <w:rPr>
          <w:rFonts w:ascii="Arial" w:hAnsi="Arial" w:cs="Arial"/>
        </w:rPr>
        <w:t>? Of calculating attack rates and RR’s</w:t>
      </w:r>
      <w:r w:rsidRPr="00687132">
        <w:rPr>
          <w:rFonts w:ascii="Arial" w:hAnsi="Arial" w:cs="Arial"/>
        </w:rPr>
        <w:t xml:space="preserve"> by session?</w:t>
      </w:r>
    </w:p>
    <w:p w14:paraId="2DEBB582" w14:textId="77777777" w:rsidR="000D5704" w:rsidRPr="00687132" w:rsidRDefault="000D5704" w:rsidP="000D5704">
      <w:pPr>
        <w:spacing w:after="200" w:line="276" w:lineRule="auto"/>
        <w:rPr>
          <w:rFonts w:ascii="Arial" w:hAnsi="Arial" w:cs="Arial"/>
        </w:rPr>
      </w:pPr>
    </w:p>
    <w:p w14:paraId="469F01AF" w14:textId="77777777" w:rsidR="00533F5A" w:rsidRPr="00687132" w:rsidRDefault="00533F5A" w:rsidP="000D5704">
      <w:pPr>
        <w:spacing w:after="200" w:line="276" w:lineRule="auto"/>
        <w:rPr>
          <w:rFonts w:ascii="Arial" w:hAnsi="Arial" w:cs="Arial"/>
        </w:rPr>
      </w:pPr>
    </w:p>
    <w:p w14:paraId="5D107F06" w14:textId="77777777" w:rsidR="00533F5A" w:rsidRPr="00687132" w:rsidRDefault="00533F5A" w:rsidP="000D5704">
      <w:pPr>
        <w:spacing w:after="200" w:line="276" w:lineRule="auto"/>
        <w:rPr>
          <w:rFonts w:ascii="Arial" w:hAnsi="Arial" w:cs="Arial"/>
        </w:rPr>
      </w:pPr>
    </w:p>
    <w:p w14:paraId="5CE5EAF6" w14:textId="77777777" w:rsidR="00533F5A" w:rsidRPr="00687132" w:rsidRDefault="00533F5A" w:rsidP="000D5704">
      <w:pPr>
        <w:spacing w:after="200" w:line="276" w:lineRule="auto"/>
        <w:rPr>
          <w:rFonts w:ascii="Arial" w:hAnsi="Arial" w:cs="Arial"/>
        </w:rPr>
      </w:pPr>
    </w:p>
    <w:p w14:paraId="7B73BAC7" w14:textId="77777777" w:rsidR="00533F5A" w:rsidRPr="00687132" w:rsidRDefault="00533F5A" w:rsidP="000D5704">
      <w:pPr>
        <w:spacing w:after="200" w:line="276" w:lineRule="auto"/>
        <w:rPr>
          <w:rFonts w:ascii="Arial" w:hAnsi="Arial" w:cs="Arial"/>
        </w:rPr>
      </w:pPr>
    </w:p>
    <w:p w14:paraId="21D15536" w14:textId="77777777" w:rsidR="00241B37" w:rsidRDefault="00241B37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76BEC843" w14:textId="77777777" w:rsidR="00181E58" w:rsidRDefault="00181E58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1015B5C4" w14:textId="77777777" w:rsidR="00533F5A" w:rsidRPr="00687132" w:rsidRDefault="00241B37" w:rsidP="000D5704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Q</w:t>
      </w:r>
      <w:r w:rsidR="00422C6A" w:rsidRPr="00687132">
        <w:rPr>
          <w:rFonts w:ascii="Arial" w:hAnsi="Arial" w:cs="Arial"/>
          <w:u w:val="single"/>
        </w:rPr>
        <w:t>uestion 5</w:t>
      </w:r>
    </w:p>
    <w:p w14:paraId="2BEAEAC2" w14:textId="77777777" w:rsidR="000D5704" w:rsidRPr="00687132" w:rsidRDefault="00533F5A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As the lead epidemiologist on the BCHD outbreak investigation team, you </w:t>
      </w:r>
      <w:r w:rsidR="00044114" w:rsidRPr="00687132">
        <w:rPr>
          <w:rFonts w:ascii="Arial" w:hAnsi="Arial" w:cs="Arial"/>
        </w:rPr>
        <w:t xml:space="preserve">suspect </w:t>
      </w:r>
      <w:r w:rsidRPr="00687132">
        <w:rPr>
          <w:rFonts w:ascii="Arial" w:hAnsi="Arial" w:cs="Arial"/>
        </w:rPr>
        <w:t>that exposure likely occurred on April 9</w:t>
      </w:r>
      <w:r w:rsidRPr="00687132">
        <w:rPr>
          <w:rFonts w:ascii="Arial" w:hAnsi="Arial" w:cs="Arial"/>
          <w:vertAlign w:val="superscript"/>
        </w:rPr>
        <w:t>th</w:t>
      </w:r>
      <w:r w:rsidRPr="00687132">
        <w:rPr>
          <w:rFonts w:ascii="Arial" w:hAnsi="Arial" w:cs="Arial"/>
        </w:rPr>
        <w:t xml:space="preserve">.  How would you interpret the RR of 5.20 to your colleagues?  </w:t>
      </w:r>
    </w:p>
    <w:p w14:paraId="6E3CE40C" w14:textId="77777777" w:rsidR="00A41B93" w:rsidRPr="00687132" w:rsidRDefault="00A41B93" w:rsidP="000D5704">
      <w:pPr>
        <w:spacing w:after="200" w:line="276" w:lineRule="auto"/>
        <w:rPr>
          <w:rFonts w:ascii="Arial" w:hAnsi="Arial" w:cs="Arial"/>
        </w:rPr>
      </w:pPr>
    </w:p>
    <w:p w14:paraId="31059CD1" w14:textId="77777777" w:rsidR="00A41B93" w:rsidRPr="00687132" w:rsidRDefault="00A41B93" w:rsidP="000D5704">
      <w:pPr>
        <w:spacing w:after="200" w:line="276" w:lineRule="auto"/>
        <w:rPr>
          <w:rFonts w:ascii="Arial" w:hAnsi="Arial" w:cs="Arial"/>
        </w:rPr>
      </w:pPr>
    </w:p>
    <w:p w14:paraId="3F5DCC87" w14:textId="77777777" w:rsidR="00A41B93" w:rsidRDefault="00A41B93" w:rsidP="000D5704">
      <w:pPr>
        <w:spacing w:after="200" w:line="276" w:lineRule="auto"/>
        <w:rPr>
          <w:rFonts w:ascii="Arial" w:hAnsi="Arial" w:cs="Arial"/>
        </w:rPr>
      </w:pPr>
    </w:p>
    <w:p w14:paraId="0C7C1F47" w14:textId="77777777" w:rsidR="00E17900" w:rsidRDefault="00E17900" w:rsidP="000D5704">
      <w:pPr>
        <w:spacing w:after="200" w:line="276" w:lineRule="auto"/>
        <w:rPr>
          <w:rFonts w:ascii="Arial" w:hAnsi="Arial" w:cs="Arial"/>
        </w:rPr>
      </w:pPr>
    </w:p>
    <w:p w14:paraId="10C89E2B" w14:textId="77777777" w:rsidR="00E17900" w:rsidRDefault="00E17900" w:rsidP="000D5704">
      <w:pPr>
        <w:spacing w:after="200" w:line="276" w:lineRule="auto"/>
        <w:rPr>
          <w:rFonts w:ascii="Arial" w:hAnsi="Arial" w:cs="Arial"/>
        </w:rPr>
      </w:pPr>
    </w:p>
    <w:p w14:paraId="7B689403" w14:textId="77777777" w:rsidR="00E17900" w:rsidRDefault="00E17900" w:rsidP="000D5704">
      <w:pPr>
        <w:spacing w:after="200" w:line="276" w:lineRule="auto"/>
        <w:rPr>
          <w:rFonts w:ascii="Arial" w:hAnsi="Arial" w:cs="Arial"/>
        </w:rPr>
      </w:pPr>
    </w:p>
    <w:p w14:paraId="7603205C" w14:textId="77777777" w:rsidR="00E70BF4" w:rsidRDefault="00422C6A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Upon review of additional evidence </w:t>
      </w:r>
      <w:r w:rsidR="00044114" w:rsidRPr="00687132">
        <w:rPr>
          <w:rFonts w:ascii="Arial" w:hAnsi="Arial" w:cs="Arial"/>
        </w:rPr>
        <w:t xml:space="preserve">(not provided in this </w:t>
      </w:r>
      <w:r w:rsidR="00241B37">
        <w:rPr>
          <w:rFonts w:ascii="Arial" w:hAnsi="Arial" w:cs="Arial"/>
        </w:rPr>
        <w:t>A</w:t>
      </w:r>
      <w:r w:rsidR="00044114" w:rsidRPr="00687132">
        <w:rPr>
          <w:rFonts w:ascii="Arial" w:hAnsi="Arial" w:cs="Arial"/>
        </w:rPr>
        <w:t>ctivity)</w:t>
      </w:r>
      <w:r w:rsidR="00E70BF4" w:rsidRPr="00687132">
        <w:rPr>
          <w:rFonts w:ascii="Arial" w:hAnsi="Arial" w:cs="Arial"/>
        </w:rPr>
        <w:t xml:space="preserve">, you and your team </w:t>
      </w:r>
      <w:r w:rsidRPr="00687132">
        <w:rPr>
          <w:rFonts w:ascii="Arial" w:hAnsi="Arial" w:cs="Arial"/>
        </w:rPr>
        <w:t>determine</w:t>
      </w:r>
      <w:r w:rsidR="00044114" w:rsidRPr="00687132">
        <w:rPr>
          <w:rFonts w:ascii="Arial" w:hAnsi="Arial" w:cs="Arial"/>
        </w:rPr>
        <w:t xml:space="preserve"> </w:t>
      </w:r>
      <w:r w:rsidR="00E70BF4" w:rsidRPr="00687132">
        <w:rPr>
          <w:rFonts w:ascii="Arial" w:hAnsi="Arial" w:cs="Arial"/>
        </w:rPr>
        <w:t>that the contaminated food was</w:t>
      </w:r>
      <w:r w:rsidRPr="00687132">
        <w:rPr>
          <w:rFonts w:ascii="Arial" w:hAnsi="Arial" w:cs="Arial"/>
        </w:rPr>
        <w:t xml:space="preserve"> likely</w:t>
      </w:r>
      <w:r w:rsidR="00E70BF4" w:rsidRPr="00687132">
        <w:rPr>
          <w:rFonts w:ascii="Arial" w:hAnsi="Arial" w:cs="Arial"/>
        </w:rPr>
        <w:t xml:space="preserve"> served at </w:t>
      </w:r>
      <w:r w:rsidR="00807902" w:rsidRPr="00687132">
        <w:rPr>
          <w:rFonts w:ascii="Arial" w:hAnsi="Arial" w:cs="Arial"/>
        </w:rPr>
        <w:t xml:space="preserve">lunch on April </w:t>
      </w:r>
      <w:r w:rsidR="00E70BF4" w:rsidRPr="00687132">
        <w:rPr>
          <w:rFonts w:ascii="Arial" w:hAnsi="Arial" w:cs="Arial"/>
        </w:rPr>
        <w:t>9</w:t>
      </w:r>
      <w:r w:rsidR="00807902" w:rsidRPr="00687132">
        <w:rPr>
          <w:rFonts w:ascii="Arial" w:hAnsi="Arial" w:cs="Arial"/>
          <w:vertAlign w:val="superscript"/>
        </w:rPr>
        <w:t>th</w:t>
      </w:r>
      <w:r w:rsidR="00E70BF4" w:rsidRPr="00687132">
        <w:rPr>
          <w:rFonts w:ascii="Arial" w:hAnsi="Arial" w:cs="Arial"/>
        </w:rPr>
        <w:t>.  Table 2 summarizes the food-specific attack rates for lunch served on April 9</w:t>
      </w:r>
      <w:r w:rsidR="00E70BF4" w:rsidRPr="00687132">
        <w:rPr>
          <w:rFonts w:ascii="Arial" w:hAnsi="Arial" w:cs="Arial"/>
          <w:vertAlign w:val="superscript"/>
        </w:rPr>
        <w:t>th</w:t>
      </w:r>
      <w:r w:rsidR="00E70BF4" w:rsidRPr="00687132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20"/>
        <w:gridCol w:w="1440"/>
        <w:gridCol w:w="720"/>
        <w:gridCol w:w="1440"/>
        <w:gridCol w:w="990"/>
        <w:gridCol w:w="1353"/>
        <w:gridCol w:w="645"/>
      </w:tblGrid>
      <w:tr w:rsidR="00181E58" w:rsidRPr="00181E58" w14:paraId="43C4D129" w14:textId="77777777" w:rsidTr="00181E58">
        <w:trPr>
          <w:trHeight w:val="251"/>
        </w:trPr>
        <w:tc>
          <w:tcPr>
            <w:tcW w:w="2268" w:type="dxa"/>
            <w:vMerge w:val="restart"/>
          </w:tcPr>
          <w:p w14:paraId="70FD7190" w14:textId="77777777" w:rsidR="00181E58" w:rsidRPr="00181E58" w:rsidRDefault="00181E58" w:rsidP="00E70BF4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45FAA32A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sz w:val="22"/>
                <w:szCs w:val="22"/>
              </w:rPr>
              <w:t>Sick</w:t>
            </w:r>
          </w:p>
        </w:tc>
        <w:tc>
          <w:tcPr>
            <w:tcW w:w="2160" w:type="dxa"/>
            <w:gridSpan w:val="2"/>
            <w:vAlign w:val="center"/>
          </w:tcPr>
          <w:p w14:paraId="3B5253DB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sz w:val="22"/>
                <w:szCs w:val="22"/>
              </w:rPr>
              <w:t>Well</w:t>
            </w:r>
          </w:p>
        </w:tc>
        <w:tc>
          <w:tcPr>
            <w:tcW w:w="990" w:type="dxa"/>
            <w:vMerge w:val="restart"/>
            <w:vAlign w:val="center"/>
          </w:tcPr>
          <w:p w14:paraId="6067CAFA" w14:textId="77777777" w:rsid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Attack Rate </w:t>
            </w:r>
          </w:p>
          <w:p w14:paraId="08E2D189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Ate</w:t>
            </w:r>
          </w:p>
        </w:tc>
        <w:tc>
          <w:tcPr>
            <w:tcW w:w="1353" w:type="dxa"/>
            <w:vMerge w:val="restart"/>
            <w:vAlign w:val="center"/>
          </w:tcPr>
          <w:p w14:paraId="008D19CA" w14:textId="77777777" w:rsid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Attack Rate </w:t>
            </w:r>
          </w:p>
          <w:p w14:paraId="40230385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Did not eat</w:t>
            </w:r>
          </w:p>
        </w:tc>
        <w:tc>
          <w:tcPr>
            <w:tcW w:w="645" w:type="dxa"/>
            <w:vMerge w:val="restart"/>
            <w:vAlign w:val="center"/>
          </w:tcPr>
          <w:p w14:paraId="1A4AD472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RR</w:t>
            </w:r>
          </w:p>
        </w:tc>
      </w:tr>
      <w:tr w:rsidR="00181E58" w:rsidRPr="00181E58" w14:paraId="17D7FD51" w14:textId="77777777" w:rsidTr="00181E58">
        <w:trPr>
          <w:trHeight w:val="638"/>
        </w:trPr>
        <w:tc>
          <w:tcPr>
            <w:tcW w:w="2268" w:type="dxa"/>
            <w:vMerge/>
          </w:tcPr>
          <w:p w14:paraId="7098F120" w14:textId="77777777" w:rsidR="00181E58" w:rsidRPr="00181E58" w:rsidRDefault="00181E58" w:rsidP="00E70BF4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14:paraId="366753A8" w14:textId="77777777" w:rsid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  <w:p w14:paraId="350137C3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(Ate)</w:t>
            </w:r>
          </w:p>
        </w:tc>
        <w:tc>
          <w:tcPr>
            <w:tcW w:w="1440" w:type="dxa"/>
            <w:vAlign w:val="center"/>
          </w:tcPr>
          <w:p w14:paraId="0AC5049E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  <w:p w14:paraId="434ECD88" w14:textId="77777777" w:rsidR="00181E58" w:rsidRPr="00181E58" w:rsidRDefault="00181E58" w:rsidP="00181E58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(Did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181E58">
              <w:rPr>
                <w:rFonts w:ascii="Arial" w:hAnsi="Arial" w:cs="Arial"/>
                <w:bCs/>
                <w:sz w:val="22"/>
                <w:szCs w:val="22"/>
              </w:rPr>
              <w:t>not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181E58">
              <w:rPr>
                <w:rFonts w:ascii="Arial" w:hAnsi="Arial" w:cs="Arial"/>
                <w:bCs/>
                <w:sz w:val="22"/>
                <w:szCs w:val="22"/>
              </w:rPr>
              <w:t>eat)</w:t>
            </w:r>
          </w:p>
        </w:tc>
        <w:tc>
          <w:tcPr>
            <w:tcW w:w="720" w:type="dxa"/>
            <w:vAlign w:val="center"/>
          </w:tcPr>
          <w:p w14:paraId="412FB3B9" w14:textId="77777777" w:rsid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  <w:p w14:paraId="5E0E8776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(Ate)</w:t>
            </w:r>
          </w:p>
        </w:tc>
        <w:tc>
          <w:tcPr>
            <w:tcW w:w="1440" w:type="dxa"/>
            <w:vAlign w:val="center"/>
          </w:tcPr>
          <w:p w14:paraId="6E6FB01A" w14:textId="77777777" w:rsid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1E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No </w:t>
            </w:r>
          </w:p>
          <w:p w14:paraId="4DC3C769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bCs/>
                <w:sz w:val="22"/>
                <w:szCs w:val="22"/>
              </w:rPr>
              <w:t>(Did not eat)</w:t>
            </w:r>
          </w:p>
        </w:tc>
        <w:tc>
          <w:tcPr>
            <w:tcW w:w="990" w:type="dxa"/>
            <w:vMerge/>
            <w:vAlign w:val="center"/>
          </w:tcPr>
          <w:p w14:paraId="6AC5EB9F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Merge/>
            <w:vAlign w:val="center"/>
          </w:tcPr>
          <w:p w14:paraId="45ED22DB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  <w:vMerge/>
            <w:vAlign w:val="center"/>
          </w:tcPr>
          <w:p w14:paraId="355EFB35" w14:textId="77777777" w:rsidR="00181E58" w:rsidRPr="00181E58" w:rsidRDefault="00181E58" w:rsidP="00DF3B25">
            <w:pPr>
              <w:spacing w:after="20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1E58" w:rsidRPr="00181E58" w14:paraId="3E050AFD" w14:textId="77777777" w:rsidTr="00902FEC">
        <w:trPr>
          <w:trHeight w:val="341"/>
        </w:trPr>
        <w:tc>
          <w:tcPr>
            <w:tcW w:w="2268" w:type="dxa"/>
            <w:vAlign w:val="center"/>
            <w:hideMark/>
          </w:tcPr>
          <w:p w14:paraId="541DD6D4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Spring lettuce salad</w:t>
            </w:r>
          </w:p>
        </w:tc>
        <w:tc>
          <w:tcPr>
            <w:tcW w:w="720" w:type="dxa"/>
            <w:vAlign w:val="center"/>
            <w:hideMark/>
          </w:tcPr>
          <w:p w14:paraId="17C76B0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1440" w:type="dxa"/>
            <w:vAlign w:val="center"/>
            <w:hideMark/>
          </w:tcPr>
          <w:p w14:paraId="586156C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720" w:type="dxa"/>
            <w:vAlign w:val="center"/>
            <w:hideMark/>
          </w:tcPr>
          <w:p w14:paraId="294B512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157</w:t>
            </w:r>
          </w:p>
        </w:tc>
        <w:tc>
          <w:tcPr>
            <w:tcW w:w="1440" w:type="dxa"/>
            <w:vAlign w:val="center"/>
            <w:hideMark/>
          </w:tcPr>
          <w:p w14:paraId="49755A3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990" w:type="dxa"/>
            <w:vAlign w:val="center"/>
            <w:hideMark/>
          </w:tcPr>
          <w:p w14:paraId="36123B3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1353" w:type="dxa"/>
            <w:vAlign w:val="center"/>
            <w:hideMark/>
          </w:tcPr>
          <w:p w14:paraId="7477251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37%</w:t>
            </w:r>
          </w:p>
        </w:tc>
        <w:tc>
          <w:tcPr>
            <w:tcW w:w="645" w:type="dxa"/>
            <w:vAlign w:val="center"/>
            <w:hideMark/>
          </w:tcPr>
          <w:p w14:paraId="19D5E6D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1.17</w:t>
            </w:r>
          </w:p>
        </w:tc>
      </w:tr>
      <w:tr w:rsidR="00181E58" w:rsidRPr="00181E58" w14:paraId="7F4088CA" w14:textId="77777777" w:rsidTr="00902FEC">
        <w:trPr>
          <w:trHeight w:val="350"/>
        </w:trPr>
        <w:tc>
          <w:tcPr>
            <w:tcW w:w="2268" w:type="dxa"/>
            <w:vAlign w:val="center"/>
            <w:hideMark/>
          </w:tcPr>
          <w:p w14:paraId="628359AF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 xml:space="preserve">Tomato </w:t>
            </w:r>
            <w:r>
              <w:rPr>
                <w:rFonts w:ascii="Arial" w:hAnsi="Arial" w:cs="Arial"/>
                <w:sz w:val="22"/>
                <w:szCs w:val="22"/>
              </w:rPr>
              <w:t>&amp;</w:t>
            </w:r>
            <w:r w:rsidRPr="00181E58">
              <w:rPr>
                <w:rFonts w:ascii="Arial" w:hAnsi="Arial" w:cs="Arial"/>
                <w:sz w:val="22"/>
                <w:szCs w:val="22"/>
              </w:rPr>
              <w:t xml:space="preserve">mozzarella </w:t>
            </w:r>
          </w:p>
        </w:tc>
        <w:tc>
          <w:tcPr>
            <w:tcW w:w="720" w:type="dxa"/>
            <w:vAlign w:val="center"/>
            <w:hideMark/>
          </w:tcPr>
          <w:p w14:paraId="64147D3E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113</w:t>
            </w:r>
          </w:p>
        </w:tc>
        <w:tc>
          <w:tcPr>
            <w:tcW w:w="1440" w:type="dxa"/>
            <w:vAlign w:val="center"/>
            <w:hideMark/>
          </w:tcPr>
          <w:p w14:paraId="0115983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720" w:type="dxa"/>
            <w:vAlign w:val="center"/>
            <w:hideMark/>
          </w:tcPr>
          <w:p w14:paraId="347DC7B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148</w:t>
            </w:r>
          </w:p>
        </w:tc>
        <w:tc>
          <w:tcPr>
            <w:tcW w:w="1440" w:type="dxa"/>
            <w:vAlign w:val="center"/>
            <w:hideMark/>
          </w:tcPr>
          <w:p w14:paraId="58632E0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990" w:type="dxa"/>
            <w:vAlign w:val="center"/>
            <w:hideMark/>
          </w:tcPr>
          <w:p w14:paraId="6FEA1F5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1353" w:type="dxa"/>
            <w:vAlign w:val="center"/>
            <w:hideMark/>
          </w:tcPr>
          <w:p w14:paraId="03C05B5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38%</w:t>
            </w:r>
          </w:p>
        </w:tc>
        <w:tc>
          <w:tcPr>
            <w:tcW w:w="645" w:type="dxa"/>
            <w:vAlign w:val="center"/>
            <w:hideMark/>
          </w:tcPr>
          <w:p w14:paraId="057BF3B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1.14</w:t>
            </w:r>
          </w:p>
        </w:tc>
      </w:tr>
      <w:tr w:rsidR="00181E58" w:rsidRPr="00181E58" w14:paraId="51CE81A3" w14:textId="77777777" w:rsidTr="00902FEC">
        <w:trPr>
          <w:trHeight w:val="332"/>
        </w:trPr>
        <w:tc>
          <w:tcPr>
            <w:tcW w:w="2268" w:type="dxa"/>
            <w:vAlign w:val="center"/>
            <w:hideMark/>
          </w:tcPr>
          <w:p w14:paraId="69CCB620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Chicken Marsala</w:t>
            </w:r>
          </w:p>
        </w:tc>
        <w:tc>
          <w:tcPr>
            <w:tcW w:w="720" w:type="dxa"/>
            <w:vAlign w:val="center"/>
            <w:hideMark/>
          </w:tcPr>
          <w:p w14:paraId="6D73D67E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146</w:t>
            </w:r>
          </w:p>
        </w:tc>
        <w:tc>
          <w:tcPr>
            <w:tcW w:w="1440" w:type="dxa"/>
            <w:vAlign w:val="center"/>
            <w:hideMark/>
          </w:tcPr>
          <w:p w14:paraId="0FF89D0F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20" w:type="dxa"/>
            <w:vAlign w:val="center"/>
            <w:hideMark/>
          </w:tcPr>
          <w:p w14:paraId="4FADF08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153</w:t>
            </w:r>
          </w:p>
        </w:tc>
        <w:tc>
          <w:tcPr>
            <w:tcW w:w="1440" w:type="dxa"/>
            <w:vAlign w:val="center"/>
            <w:hideMark/>
          </w:tcPr>
          <w:p w14:paraId="5EF1986D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990" w:type="dxa"/>
            <w:vAlign w:val="center"/>
            <w:hideMark/>
          </w:tcPr>
          <w:p w14:paraId="7571739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49%</w:t>
            </w:r>
          </w:p>
        </w:tc>
        <w:tc>
          <w:tcPr>
            <w:tcW w:w="1353" w:type="dxa"/>
            <w:vAlign w:val="center"/>
            <w:hideMark/>
          </w:tcPr>
          <w:p w14:paraId="1C6BB06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14%</w:t>
            </w:r>
          </w:p>
        </w:tc>
        <w:tc>
          <w:tcPr>
            <w:tcW w:w="645" w:type="dxa"/>
            <w:vAlign w:val="center"/>
            <w:hideMark/>
          </w:tcPr>
          <w:p w14:paraId="6A5B761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3.46</w:t>
            </w:r>
          </w:p>
        </w:tc>
      </w:tr>
      <w:tr w:rsidR="00181E58" w:rsidRPr="00181E58" w14:paraId="5FDC00E0" w14:textId="77777777" w:rsidTr="00902FEC">
        <w:trPr>
          <w:trHeight w:val="539"/>
        </w:trPr>
        <w:tc>
          <w:tcPr>
            <w:tcW w:w="2268" w:type="dxa"/>
            <w:vAlign w:val="center"/>
            <w:hideMark/>
          </w:tcPr>
          <w:p w14:paraId="7A501AE9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Grilled vegetable white lasagna</w:t>
            </w:r>
          </w:p>
        </w:tc>
        <w:tc>
          <w:tcPr>
            <w:tcW w:w="720" w:type="dxa"/>
            <w:vAlign w:val="center"/>
            <w:hideMark/>
          </w:tcPr>
          <w:p w14:paraId="6E254E8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115</w:t>
            </w:r>
          </w:p>
        </w:tc>
        <w:tc>
          <w:tcPr>
            <w:tcW w:w="1440" w:type="dxa"/>
            <w:vAlign w:val="center"/>
            <w:hideMark/>
          </w:tcPr>
          <w:p w14:paraId="2842BB3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720" w:type="dxa"/>
            <w:vAlign w:val="center"/>
            <w:hideMark/>
          </w:tcPr>
          <w:p w14:paraId="2314A73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139</w:t>
            </w:r>
          </w:p>
        </w:tc>
        <w:tc>
          <w:tcPr>
            <w:tcW w:w="1440" w:type="dxa"/>
            <w:vAlign w:val="center"/>
            <w:hideMark/>
          </w:tcPr>
          <w:p w14:paraId="6A5F9CF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990" w:type="dxa"/>
            <w:vAlign w:val="center"/>
            <w:hideMark/>
          </w:tcPr>
          <w:p w14:paraId="7116254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45%</w:t>
            </w:r>
          </w:p>
        </w:tc>
        <w:tc>
          <w:tcPr>
            <w:tcW w:w="1353" w:type="dxa"/>
            <w:vAlign w:val="center"/>
            <w:hideMark/>
          </w:tcPr>
          <w:p w14:paraId="79A0AAF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34%</w:t>
            </w:r>
          </w:p>
        </w:tc>
        <w:tc>
          <w:tcPr>
            <w:tcW w:w="645" w:type="dxa"/>
            <w:vAlign w:val="center"/>
            <w:hideMark/>
          </w:tcPr>
          <w:p w14:paraId="23CBE34F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1.33</w:t>
            </w:r>
          </w:p>
        </w:tc>
      </w:tr>
      <w:tr w:rsidR="00181E58" w:rsidRPr="00181E58" w14:paraId="017D6DC0" w14:textId="77777777" w:rsidTr="00902FEC">
        <w:trPr>
          <w:trHeight w:val="287"/>
        </w:trPr>
        <w:tc>
          <w:tcPr>
            <w:tcW w:w="2268" w:type="dxa"/>
            <w:vAlign w:val="center"/>
            <w:hideMark/>
          </w:tcPr>
          <w:p w14:paraId="161A6D8A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Roasted vegetables</w:t>
            </w:r>
          </w:p>
        </w:tc>
        <w:tc>
          <w:tcPr>
            <w:tcW w:w="720" w:type="dxa"/>
            <w:vAlign w:val="center"/>
            <w:hideMark/>
          </w:tcPr>
          <w:p w14:paraId="0EE90AA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106</w:t>
            </w:r>
          </w:p>
        </w:tc>
        <w:tc>
          <w:tcPr>
            <w:tcW w:w="1440" w:type="dxa"/>
            <w:vAlign w:val="center"/>
            <w:hideMark/>
          </w:tcPr>
          <w:p w14:paraId="1D4A28AC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720" w:type="dxa"/>
            <w:vAlign w:val="center"/>
            <w:hideMark/>
          </w:tcPr>
          <w:p w14:paraId="410701F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139</w:t>
            </w:r>
          </w:p>
        </w:tc>
        <w:tc>
          <w:tcPr>
            <w:tcW w:w="1440" w:type="dxa"/>
            <w:vAlign w:val="center"/>
            <w:hideMark/>
          </w:tcPr>
          <w:p w14:paraId="44E30C0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990" w:type="dxa"/>
            <w:vAlign w:val="center"/>
            <w:hideMark/>
          </w:tcPr>
          <w:p w14:paraId="5551B50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1353" w:type="dxa"/>
            <w:vAlign w:val="center"/>
            <w:hideMark/>
          </w:tcPr>
          <w:p w14:paraId="3A9A756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39%</w:t>
            </w:r>
          </w:p>
        </w:tc>
        <w:tc>
          <w:tcPr>
            <w:tcW w:w="645" w:type="dxa"/>
            <w:vAlign w:val="center"/>
            <w:hideMark/>
          </w:tcPr>
          <w:p w14:paraId="5296E28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1.12</w:t>
            </w:r>
          </w:p>
        </w:tc>
      </w:tr>
      <w:tr w:rsidR="00181E58" w:rsidRPr="00181E58" w14:paraId="56A503EF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43E81945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Roll</w:t>
            </w:r>
          </w:p>
        </w:tc>
        <w:tc>
          <w:tcPr>
            <w:tcW w:w="720" w:type="dxa"/>
            <w:vAlign w:val="center"/>
            <w:hideMark/>
          </w:tcPr>
          <w:p w14:paraId="3A1E409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440" w:type="dxa"/>
            <w:vAlign w:val="center"/>
            <w:hideMark/>
          </w:tcPr>
          <w:p w14:paraId="35A09B9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104</w:t>
            </w:r>
          </w:p>
        </w:tc>
        <w:tc>
          <w:tcPr>
            <w:tcW w:w="720" w:type="dxa"/>
            <w:vAlign w:val="center"/>
            <w:hideMark/>
          </w:tcPr>
          <w:p w14:paraId="6D7E260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440" w:type="dxa"/>
            <w:vAlign w:val="center"/>
            <w:hideMark/>
          </w:tcPr>
          <w:p w14:paraId="1B84E40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135</w:t>
            </w:r>
          </w:p>
        </w:tc>
        <w:tc>
          <w:tcPr>
            <w:tcW w:w="990" w:type="dxa"/>
            <w:vAlign w:val="center"/>
            <w:hideMark/>
          </w:tcPr>
          <w:p w14:paraId="542BED1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38%</w:t>
            </w:r>
          </w:p>
        </w:tc>
        <w:tc>
          <w:tcPr>
            <w:tcW w:w="1353" w:type="dxa"/>
            <w:vAlign w:val="center"/>
            <w:hideMark/>
          </w:tcPr>
          <w:p w14:paraId="3432F5A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44%</w:t>
            </w:r>
          </w:p>
        </w:tc>
        <w:tc>
          <w:tcPr>
            <w:tcW w:w="645" w:type="dxa"/>
            <w:vAlign w:val="center"/>
            <w:hideMark/>
          </w:tcPr>
          <w:p w14:paraId="2205E16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0.88</w:t>
            </w:r>
          </w:p>
        </w:tc>
      </w:tr>
      <w:tr w:rsidR="00181E58" w:rsidRPr="00181E58" w14:paraId="4C944889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1394C7A9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Focaccia</w:t>
            </w:r>
          </w:p>
        </w:tc>
        <w:tc>
          <w:tcPr>
            <w:tcW w:w="720" w:type="dxa"/>
            <w:vAlign w:val="center"/>
            <w:hideMark/>
          </w:tcPr>
          <w:p w14:paraId="4DBC5E1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440" w:type="dxa"/>
            <w:vAlign w:val="center"/>
            <w:hideMark/>
          </w:tcPr>
          <w:p w14:paraId="4E72349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121</w:t>
            </w:r>
          </w:p>
        </w:tc>
        <w:tc>
          <w:tcPr>
            <w:tcW w:w="720" w:type="dxa"/>
            <w:vAlign w:val="center"/>
            <w:hideMark/>
          </w:tcPr>
          <w:p w14:paraId="0E58E42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1440" w:type="dxa"/>
            <w:vAlign w:val="center"/>
            <w:hideMark/>
          </w:tcPr>
          <w:p w14:paraId="03351E0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176</w:t>
            </w:r>
          </w:p>
        </w:tc>
        <w:tc>
          <w:tcPr>
            <w:tcW w:w="990" w:type="dxa"/>
            <w:vAlign w:val="center"/>
            <w:hideMark/>
          </w:tcPr>
          <w:p w14:paraId="27CCFFE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45%</w:t>
            </w:r>
          </w:p>
        </w:tc>
        <w:tc>
          <w:tcPr>
            <w:tcW w:w="1353" w:type="dxa"/>
            <w:vAlign w:val="center"/>
            <w:hideMark/>
          </w:tcPr>
          <w:p w14:paraId="7E821E3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645" w:type="dxa"/>
            <w:vAlign w:val="center"/>
            <w:hideMark/>
          </w:tcPr>
          <w:p w14:paraId="60CDA73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1.10</w:t>
            </w:r>
          </w:p>
        </w:tc>
      </w:tr>
      <w:tr w:rsidR="00181E58" w:rsidRPr="00181E58" w14:paraId="06D43D60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6FAF9705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Butter</w:t>
            </w:r>
          </w:p>
        </w:tc>
        <w:tc>
          <w:tcPr>
            <w:tcW w:w="720" w:type="dxa"/>
            <w:vAlign w:val="center"/>
            <w:hideMark/>
          </w:tcPr>
          <w:p w14:paraId="3E41803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1440" w:type="dxa"/>
            <w:vAlign w:val="center"/>
            <w:hideMark/>
          </w:tcPr>
          <w:p w14:paraId="71DFCEDC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720" w:type="dxa"/>
            <w:vAlign w:val="center"/>
            <w:hideMark/>
          </w:tcPr>
          <w:p w14:paraId="320FBFD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440" w:type="dxa"/>
            <w:vAlign w:val="center"/>
            <w:hideMark/>
          </w:tcPr>
          <w:p w14:paraId="213E6C0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170</w:t>
            </w:r>
          </w:p>
        </w:tc>
        <w:tc>
          <w:tcPr>
            <w:tcW w:w="990" w:type="dxa"/>
            <w:vAlign w:val="center"/>
            <w:hideMark/>
          </w:tcPr>
          <w:p w14:paraId="72C202E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1353" w:type="dxa"/>
            <w:vAlign w:val="center"/>
            <w:hideMark/>
          </w:tcPr>
          <w:p w14:paraId="17F56B8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645" w:type="dxa"/>
            <w:vAlign w:val="center"/>
            <w:hideMark/>
          </w:tcPr>
          <w:p w14:paraId="3D29C76C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1.03</w:t>
            </w:r>
          </w:p>
        </w:tc>
      </w:tr>
      <w:tr w:rsidR="00181E58" w:rsidRPr="00181E58" w14:paraId="0AA385C7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174335C3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Tiramisu cake</w:t>
            </w:r>
          </w:p>
        </w:tc>
        <w:tc>
          <w:tcPr>
            <w:tcW w:w="720" w:type="dxa"/>
            <w:vAlign w:val="center"/>
            <w:hideMark/>
          </w:tcPr>
          <w:p w14:paraId="087241ED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1440" w:type="dxa"/>
            <w:vAlign w:val="center"/>
            <w:hideMark/>
          </w:tcPr>
          <w:p w14:paraId="2257CA8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720" w:type="dxa"/>
            <w:vAlign w:val="center"/>
            <w:hideMark/>
          </w:tcPr>
          <w:p w14:paraId="1D01AE6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104</w:t>
            </w:r>
          </w:p>
        </w:tc>
        <w:tc>
          <w:tcPr>
            <w:tcW w:w="1440" w:type="dxa"/>
            <w:vAlign w:val="center"/>
            <w:hideMark/>
          </w:tcPr>
          <w:p w14:paraId="648C8DF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116</w:t>
            </w:r>
          </w:p>
        </w:tc>
        <w:tc>
          <w:tcPr>
            <w:tcW w:w="990" w:type="dxa"/>
            <w:vAlign w:val="center"/>
            <w:hideMark/>
          </w:tcPr>
          <w:p w14:paraId="7F2E3F4C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46%</w:t>
            </w:r>
          </w:p>
        </w:tc>
        <w:tc>
          <w:tcPr>
            <w:tcW w:w="1353" w:type="dxa"/>
            <w:vAlign w:val="center"/>
            <w:hideMark/>
          </w:tcPr>
          <w:p w14:paraId="2C3F444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38%</w:t>
            </w:r>
          </w:p>
        </w:tc>
        <w:tc>
          <w:tcPr>
            <w:tcW w:w="645" w:type="dxa"/>
            <w:vAlign w:val="center"/>
            <w:hideMark/>
          </w:tcPr>
          <w:p w14:paraId="122AAFB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1.21</w:t>
            </w:r>
          </w:p>
        </w:tc>
      </w:tr>
      <w:tr w:rsidR="00181E58" w:rsidRPr="00181E58" w14:paraId="10DAA2A3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3E4FE0A9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Iced tea</w:t>
            </w:r>
          </w:p>
        </w:tc>
        <w:tc>
          <w:tcPr>
            <w:tcW w:w="720" w:type="dxa"/>
            <w:vAlign w:val="center"/>
            <w:hideMark/>
          </w:tcPr>
          <w:p w14:paraId="196A842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1440" w:type="dxa"/>
            <w:vAlign w:val="center"/>
            <w:hideMark/>
          </w:tcPr>
          <w:p w14:paraId="265D381E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720" w:type="dxa"/>
            <w:vAlign w:val="center"/>
            <w:hideMark/>
          </w:tcPr>
          <w:p w14:paraId="613EB03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113</w:t>
            </w:r>
          </w:p>
        </w:tc>
        <w:tc>
          <w:tcPr>
            <w:tcW w:w="1440" w:type="dxa"/>
            <w:vAlign w:val="center"/>
            <w:hideMark/>
          </w:tcPr>
          <w:p w14:paraId="3CFAF53D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107</w:t>
            </w:r>
          </w:p>
        </w:tc>
        <w:tc>
          <w:tcPr>
            <w:tcW w:w="990" w:type="dxa"/>
            <w:vAlign w:val="center"/>
            <w:hideMark/>
          </w:tcPr>
          <w:p w14:paraId="029EF50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1353" w:type="dxa"/>
            <w:vAlign w:val="center"/>
            <w:hideMark/>
          </w:tcPr>
          <w:p w14:paraId="272B25E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645" w:type="dxa"/>
            <w:vAlign w:val="center"/>
            <w:hideMark/>
          </w:tcPr>
          <w:p w14:paraId="3D58C06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0.95</w:t>
            </w:r>
          </w:p>
        </w:tc>
      </w:tr>
      <w:tr w:rsidR="00181E58" w:rsidRPr="00181E58" w14:paraId="1B632E36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2E9E11EB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Coffee</w:t>
            </w:r>
          </w:p>
        </w:tc>
        <w:tc>
          <w:tcPr>
            <w:tcW w:w="720" w:type="dxa"/>
            <w:vAlign w:val="center"/>
            <w:hideMark/>
          </w:tcPr>
          <w:p w14:paraId="012241E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440" w:type="dxa"/>
            <w:vAlign w:val="center"/>
            <w:hideMark/>
          </w:tcPr>
          <w:p w14:paraId="1A4648F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130</w:t>
            </w:r>
          </w:p>
        </w:tc>
        <w:tc>
          <w:tcPr>
            <w:tcW w:w="720" w:type="dxa"/>
            <w:vAlign w:val="center"/>
            <w:hideMark/>
          </w:tcPr>
          <w:p w14:paraId="156987E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440" w:type="dxa"/>
            <w:vAlign w:val="center"/>
            <w:hideMark/>
          </w:tcPr>
          <w:p w14:paraId="0C90081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990" w:type="dxa"/>
            <w:vAlign w:val="center"/>
            <w:hideMark/>
          </w:tcPr>
          <w:p w14:paraId="0C93480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38%</w:t>
            </w:r>
          </w:p>
        </w:tc>
        <w:tc>
          <w:tcPr>
            <w:tcW w:w="1353" w:type="dxa"/>
            <w:vAlign w:val="center"/>
            <w:hideMark/>
          </w:tcPr>
          <w:p w14:paraId="093E81A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43%</w:t>
            </w:r>
          </w:p>
        </w:tc>
        <w:tc>
          <w:tcPr>
            <w:tcW w:w="645" w:type="dxa"/>
            <w:vAlign w:val="center"/>
            <w:hideMark/>
          </w:tcPr>
          <w:p w14:paraId="3DFFDA36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0.88</w:t>
            </w:r>
          </w:p>
        </w:tc>
      </w:tr>
      <w:tr w:rsidR="00181E58" w:rsidRPr="00181E58" w14:paraId="698517D0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46F08EA8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Water</w:t>
            </w:r>
          </w:p>
        </w:tc>
        <w:tc>
          <w:tcPr>
            <w:tcW w:w="720" w:type="dxa"/>
            <w:vAlign w:val="center"/>
            <w:hideMark/>
          </w:tcPr>
          <w:p w14:paraId="159D8FFC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440" w:type="dxa"/>
            <w:vAlign w:val="center"/>
            <w:hideMark/>
          </w:tcPr>
          <w:p w14:paraId="58A97EED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720" w:type="dxa"/>
            <w:vAlign w:val="center"/>
            <w:hideMark/>
          </w:tcPr>
          <w:p w14:paraId="797735C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95</w:t>
            </w:r>
          </w:p>
        </w:tc>
        <w:tc>
          <w:tcPr>
            <w:tcW w:w="1440" w:type="dxa"/>
            <w:vAlign w:val="center"/>
            <w:hideMark/>
          </w:tcPr>
          <w:p w14:paraId="6D56A11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125</w:t>
            </w:r>
          </w:p>
        </w:tc>
        <w:tc>
          <w:tcPr>
            <w:tcW w:w="990" w:type="dxa"/>
            <w:vAlign w:val="center"/>
            <w:hideMark/>
          </w:tcPr>
          <w:p w14:paraId="2F6E664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44%</w:t>
            </w:r>
          </w:p>
        </w:tc>
        <w:tc>
          <w:tcPr>
            <w:tcW w:w="1353" w:type="dxa"/>
            <w:vAlign w:val="center"/>
            <w:hideMark/>
          </w:tcPr>
          <w:p w14:paraId="3956FF9F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39%</w:t>
            </w:r>
          </w:p>
        </w:tc>
        <w:tc>
          <w:tcPr>
            <w:tcW w:w="645" w:type="dxa"/>
            <w:vAlign w:val="center"/>
            <w:hideMark/>
          </w:tcPr>
          <w:p w14:paraId="59994F5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1.13</w:t>
            </w:r>
          </w:p>
        </w:tc>
      </w:tr>
      <w:tr w:rsidR="00181E58" w:rsidRPr="00181E58" w14:paraId="7B145EA2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31EF7FA6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Creamer</w:t>
            </w:r>
          </w:p>
        </w:tc>
        <w:tc>
          <w:tcPr>
            <w:tcW w:w="720" w:type="dxa"/>
            <w:vAlign w:val="center"/>
            <w:hideMark/>
          </w:tcPr>
          <w:p w14:paraId="4C00CB2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40" w:type="dxa"/>
            <w:vAlign w:val="center"/>
            <w:hideMark/>
          </w:tcPr>
          <w:p w14:paraId="557EC52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142</w:t>
            </w:r>
          </w:p>
        </w:tc>
        <w:tc>
          <w:tcPr>
            <w:tcW w:w="720" w:type="dxa"/>
            <w:vAlign w:val="center"/>
            <w:hideMark/>
          </w:tcPr>
          <w:p w14:paraId="7B5E3A2A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440" w:type="dxa"/>
            <w:vAlign w:val="center"/>
            <w:hideMark/>
          </w:tcPr>
          <w:p w14:paraId="68EA44A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195</w:t>
            </w:r>
          </w:p>
        </w:tc>
        <w:tc>
          <w:tcPr>
            <w:tcW w:w="990" w:type="dxa"/>
            <w:vAlign w:val="center"/>
            <w:hideMark/>
          </w:tcPr>
          <w:p w14:paraId="7E58D45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38%</w:t>
            </w:r>
          </w:p>
        </w:tc>
        <w:tc>
          <w:tcPr>
            <w:tcW w:w="1353" w:type="dxa"/>
            <w:vAlign w:val="center"/>
            <w:hideMark/>
          </w:tcPr>
          <w:p w14:paraId="30D722B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42%</w:t>
            </w:r>
          </w:p>
        </w:tc>
        <w:tc>
          <w:tcPr>
            <w:tcW w:w="645" w:type="dxa"/>
            <w:vAlign w:val="center"/>
            <w:hideMark/>
          </w:tcPr>
          <w:p w14:paraId="485B8BF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0.89</w:t>
            </w:r>
          </w:p>
        </w:tc>
      </w:tr>
      <w:tr w:rsidR="00181E58" w:rsidRPr="00181E58" w14:paraId="7D2F9E20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577F74FF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Sugar</w:t>
            </w:r>
          </w:p>
        </w:tc>
        <w:tc>
          <w:tcPr>
            <w:tcW w:w="720" w:type="dxa"/>
            <w:vAlign w:val="center"/>
            <w:hideMark/>
          </w:tcPr>
          <w:p w14:paraId="4FB8362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440" w:type="dxa"/>
            <w:vAlign w:val="center"/>
            <w:hideMark/>
          </w:tcPr>
          <w:p w14:paraId="69013B2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139</w:t>
            </w:r>
          </w:p>
        </w:tc>
        <w:tc>
          <w:tcPr>
            <w:tcW w:w="720" w:type="dxa"/>
            <w:vAlign w:val="center"/>
            <w:hideMark/>
          </w:tcPr>
          <w:p w14:paraId="6F46EC4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440" w:type="dxa"/>
            <w:vAlign w:val="center"/>
            <w:hideMark/>
          </w:tcPr>
          <w:p w14:paraId="0EE2767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205</w:t>
            </w:r>
          </w:p>
        </w:tc>
        <w:tc>
          <w:tcPr>
            <w:tcW w:w="990" w:type="dxa"/>
            <w:vAlign w:val="center"/>
            <w:hideMark/>
          </w:tcPr>
          <w:p w14:paraId="20E6BE9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55%</w:t>
            </w:r>
          </w:p>
        </w:tc>
        <w:tc>
          <w:tcPr>
            <w:tcW w:w="1353" w:type="dxa"/>
            <w:vAlign w:val="center"/>
            <w:hideMark/>
          </w:tcPr>
          <w:p w14:paraId="4F29A1A2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40%</w:t>
            </w:r>
          </w:p>
        </w:tc>
        <w:tc>
          <w:tcPr>
            <w:tcW w:w="645" w:type="dxa"/>
            <w:vAlign w:val="center"/>
            <w:hideMark/>
          </w:tcPr>
          <w:p w14:paraId="0B2A9F5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1.35</w:t>
            </w:r>
          </w:p>
        </w:tc>
      </w:tr>
      <w:tr w:rsidR="00181E58" w:rsidRPr="00181E58" w14:paraId="24A4B863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26D22371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Sweetener</w:t>
            </w:r>
          </w:p>
        </w:tc>
        <w:tc>
          <w:tcPr>
            <w:tcW w:w="720" w:type="dxa"/>
            <w:vAlign w:val="center"/>
            <w:hideMark/>
          </w:tcPr>
          <w:p w14:paraId="66A67C9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440" w:type="dxa"/>
            <w:vAlign w:val="center"/>
            <w:hideMark/>
          </w:tcPr>
          <w:p w14:paraId="1C06A53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140</w:t>
            </w:r>
          </w:p>
        </w:tc>
        <w:tc>
          <w:tcPr>
            <w:tcW w:w="720" w:type="dxa"/>
            <w:vAlign w:val="center"/>
            <w:hideMark/>
          </w:tcPr>
          <w:p w14:paraId="45FC17B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440" w:type="dxa"/>
            <w:vAlign w:val="center"/>
            <w:hideMark/>
          </w:tcPr>
          <w:p w14:paraId="73261221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199</w:t>
            </w:r>
          </w:p>
        </w:tc>
        <w:tc>
          <w:tcPr>
            <w:tcW w:w="990" w:type="dxa"/>
            <w:vAlign w:val="center"/>
            <w:hideMark/>
          </w:tcPr>
          <w:p w14:paraId="16926F9B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45%</w:t>
            </w:r>
          </w:p>
        </w:tc>
        <w:tc>
          <w:tcPr>
            <w:tcW w:w="1353" w:type="dxa"/>
            <w:vAlign w:val="center"/>
            <w:hideMark/>
          </w:tcPr>
          <w:p w14:paraId="0AD04B47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645" w:type="dxa"/>
            <w:vAlign w:val="center"/>
            <w:hideMark/>
          </w:tcPr>
          <w:p w14:paraId="73E49E9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1.08</w:t>
            </w:r>
          </w:p>
        </w:tc>
      </w:tr>
      <w:tr w:rsidR="00181E58" w:rsidRPr="00181E58" w14:paraId="03A0E99F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5E4263FD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Honey</w:t>
            </w:r>
          </w:p>
        </w:tc>
        <w:tc>
          <w:tcPr>
            <w:tcW w:w="720" w:type="dxa"/>
            <w:vAlign w:val="center"/>
            <w:hideMark/>
          </w:tcPr>
          <w:p w14:paraId="3402B95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40" w:type="dxa"/>
            <w:vAlign w:val="center"/>
            <w:hideMark/>
          </w:tcPr>
          <w:p w14:paraId="678C8BE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154</w:t>
            </w:r>
          </w:p>
        </w:tc>
        <w:tc>
          <w:tcPr>
            <w:tcW w:w="720" w:type="dxa"/>
            <w:vAlign w:val="center"/>
            <w:hideMark/>
          </w:tcPr>
          <w:p w14:paraId="15DF11B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40" w:type="dxa"/>
            <w:vAlign w:val="center"/>
            <w:hideMark/>
          </w:tcPr>
          <w:p w14:paraId="29B6ED8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218</w:t>
            </w:r>
          </w:p>
        </w:tc>
        <w:tc>
          <w:tcPr>
            <w:tcW w:w="990" w:type="dxa"/>
            <w:vAlign w:val="center"/>
            <w:hideMark/>
          </w:tcPr>
          <w:p w14:paraId="69C2096F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60%</w:t>
            </w:r>
          </w:p>
        </w:tc>
        <w:tc>
          <w:tcPr>
            <w:tcW w:w="1353" w:type="dxa"/>
            <w:vAlign w:val="center"/>
            <w:hideMark/>
          </w:tcPr>
          <w:p w14:paraId="53F0E188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645" w:type="dxa"/>
            <w:vAlign w:val="center"/>
            <w:hideMark/>
          </w:tcPr>
          <w:p w14:paraId="5B09020F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1.45</w:t>
            </w:r>
          </w:p>
        </w:tc>
      </w:tr>
      <w:tr w:rsidR="00181E58" w:rsidRPr="00181E58" w14:paraId="2C11F763" w14:textId="77777777" w:rsidTr="00902FEC">
        <w:trPr>
          <w:trHeight w:val="300"/>
        </w:trPr>
        <w:tc>
          <w:tcPr>
            <w:tcW w:w="2268" w:type="dxa"/>
            <w:vAlign w:val="center"/>
            <w:hideMark/>
          </w:tcPr>
          <w:p w14:paraId="4F2F2904" w14:textId="77777777" w:rsidR="00181E58" w:rsidRPr="00181E58" w:rsidRDefault="00181E58" w:rsidP="00902FEC">
            <w:pPr>
              <w:spacing w:after="20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Lemon</w:t>
            </w:r>
          </w:p>
        </w:tc>
        <w:tc>
          <w:tcPr>
            <w:tcW w:w="720" w:type="dxa"/>
            <w:vAlign w:val="center"/>
            <w:hideMark/>
          </w:tcPr>
          <w:p w14:paraId="5F45576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440" w:type="dxa"/>
            <w:vAlign w:val="center"/>
            <w:hideMark/>
          </w:tcPr>
          <w:p w14:paraId="02368879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145</w:t>
            </w:r>
          </w:p>
        </w:tc>
        <w:tc>
          <w:tcPr>
            <w:tcW w:w="720" w:type="dxa"/>
            <w:vAlign w:val="center"/>
            <w:hideMark/>
          </w:tcPr>
          <w:p w14:paraId="011E4814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440" w:type="dxa"/>
            <w:vAlign w:val="center"/>
            <w:hideMark/>
          </w:tcPr>
          <w:p w14:paraId="01BFCAA3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210</w:t>
            </w:r>
          </w:p>
        </w:tc>
        <w:tc>
          <w:tcPr>
            <w:tcW w:w="990" w:type="dxa"/>
            <w:vAlign w:val="center"/>
            <w:hideMark/>
          </w:tcPr>
          <w:p w14:paraId="35CD8F8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55%</w:t>
            </w:r>
          </w:p>
        </w:tc>
        <w:tc>
          <w:tcPr>
            <w:tcW w:w="1353" w:type="dxa"/>
            <w:vAlign w:val="center"/>
            <w:hideMark/>
          </w:tcPr>
          <w:p w14:paraId="2A06E260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41%</w:t>
            </w:r>
          </w:p>
        </w:tc>
        <w:tc>
          <w:tcPr>
            <w:tcW w:w="645" w:type="dxa"/>
            <w:vAlign w:val="center"/>
            <w:hideMark/>
          </w:tcPr>
          <w:p w14:paraId="65273465" w14:textId="77777777" w:rsidR="00181E58" w:rsidRPr="00181E58" w:rsidRDefault="00181E58" w:rsidP="00902FEC">
            <w:pPr>
              <w:spacing w:after="200"/>
              <w:contextualSpacing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81E58">
              <w:rPr>
                <w:rFonts w:ascii="Arial" w:hAnsi="Arial" w:cs="Arial"/>
                <w:sz w:val="22"/>
                <w:szCs w:val="22"/>
              </w:rPr>
              <w:t>1.34</w:t>
            </w:r>
          </w:p>
        </w:tc>
      </w:tr>
    </w:tbl>
    <w:p w14:paraId="484C4BA2" w14:textId="77777777" w:rsidR="00DF3B25" w:rsidRPr="00DF3B25" w:rsidRDefault="00DF3B25" w:rsidP="000D5704">
      <w:pPr>
        <w:spacing w:after="200" w:line="276" w:lineRule="auto"/>
        <w:rPr>
          <w:rFonts w:ascii="Arial" w:hAnsi="Arial" w:cs="Arial"/>
          <w:sz w:val="6"/>
          <w:szCs w:val="6"/>
          <w:u w:val="single"/>
        </w:rPr>
      </w:pPr>
    </w:p>
    <w:p w14:paraId="31FE684F" w14:textId="77777777" w:rsidR="00E70BF4" w:rsidRPr="00687132" w:rsidRDefault="00422C6A" w:rsidP="000D5704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lastRenderedPageBreak/>
        <w:t>Question 6</w:t>
      </w:r>
    </w:p>
    <w:p w14:paraId="07F46C1B" w14:textId="77777777" w:rsidR="00807902" w:rsidRPr="00687132" w:rsidRDefault="00807902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Based on the information presented in Table 2, you suspect that </w:t>
      </w:r>
      <w:r w:rsidR="001617F3" w:rsidRPr="00687132">
        <w:rPr>
          <w:rFonts w:ascii="Arial" w:hAnsi="Arial" w:cs="Arial"/>
        </w:rPr>
        <w:t xml:space="preserve">the </w:t>
      </w:r>
      <w:r w:rsidRPr="00687132">
        <w:rPr>
          <w:rFonts w:ascii="Arial" w:hAnsi="Arial" w:cs="Arial"/>
        </w:rPr>
        <w:t xml:space="preserve">chicken marsala is the contaminated food (RR = 3.46).  Some of your colleagues argue that other foods </w:t>
      </w:r>
      <w:r w:rsidR="00DF3B25">
        <w:rPr>
          <w:rFonts w:ascii="Arial" w:hAnsi="Arial" w:cs="Arial"/>
        </w:rPr>
        <w:t>(</w:t>
      </w:r>
      <w:r w:rsidRPr="00687132">
        <w:rPr>
          <w:rFonts w:ascii="Arial" w:hAnsi="Arial" w:cs="Arial"/>
        </w:rPr>
        <w:t xml:space="preserve">such as honey and the grilled vegetable </w:t>
      </w:r>
      <w:r w:rsidR="00E17900">
        <w:rPr>
          <w:rFonts w:ascii="Arial" w:hAnsi="Arial" w:cs="Arial"/>
        </w:rPr>
        <w:t xml:space="preserve">white </w:t>
      </w:r>
      <w:r w:rsidRPr="00687132">
        <w:rPr>
          <w:rFonts w:ascii="Arial" w:hAnsi="Arial" w:cs="Arial"/>
        </w:rPr>
        <w:t>lasagna</w:t>
      </w:r>
      <w:r w:rsidR="00DF3B25">
        <w:rPr>
          <w:rFonts w:ascii="Arial" w:hAnsi="Arial" w:cs="Arial"/>
        </w:rPr>
        <w:t>)</w:t>
      </w:r>
      <w:r w:rsidRPr="00687132">
        <w:rPr>
          <w:rFonts w:ascii="Arial" w:hAnsi="Arial" w:cs="Arial"/>
        </w:rPr>
        <w:t xml:space="preserve"> might be contaminated because they also have RR’s &gt;1.0.  Describe to your colleagues a potential reason why these food items could </w:t>
      </w:r>
      <w:r w:rsidR="001617F3" w:rsidRPr="00687132">
        <w:rPr>
          <w:rFonts w:ascii="Arial" w:hAnsi="Arial" w:cs="Arial"/>
        </w:rPr>
        <w:t xml:space="preserve">have </w:t>
      </w:r>
      <w:r w:rsidRPr="00687132">
        <w:rPr>
          <w:rFonts w:ascii="Arial" w:hAnsi="Arial" w:cs="Arial"/>
        </w:rPr>
        <w:t>RR’s</w:t>
      </w:r>
      <w:r w:rsidR="001617F3" w:rsidRPr="00687132">
        <w:rPr>
          <w:rFonts w:ascii="Arial" w:hAnsi="Arial" w:cs="Arial"/>
        </w:rPr>
        <w:t xml:space="preserve"> that</w:t>
      </w:r>
      <w:r w:rsidRPr="00687132">
        <w:rPr>
          <w:rFonts w:ascii="Arial" w:hAnsi="Arial" w:cs="Arial"/>
        </w:rPr>
        <w:t xml:space="preserve"> are &gt;1.0, even if they are not the contaminated food source.  </w:t>
      </w:r>
    </w:p>
    <w:p w14:paraId="46E3ED46" w14:textId="77777777" w:rsidR="00BC3D51" w:rsidRPr="00687132" w:rsidRDefault="00BC3D51" w:rsidP="000D5704">
      <w:pPr>
        <w:spacing w:after="200" w:line="276" w:lineRule="auto"/>
        <w:rPr>
          <w:rFonts w:ascii="Arial" w:hAnsi="Arial" w:cs="Arial"/>
        </w:rPr>
      </w:pPr>
    </w:p>
    <w:p w14:paraId="31126960" w14:textId="77777777" w:rsidR="00BC3D51" w:rsidRPr="00687132" w:rsidRDefault="00BC3D51" w:rsidP="000D5704">
      <w:pPr>
        <w:spacing w:after="200" w:line="276" w:lineRule="auto"/>
        <w:rPr>
          <w:rFonts w:ascii="Arial" w:hAnsi="Arial" w:cs="Arial"/>
        </w:rPr>
      </w:pPr>
    </w:p>
    <w:p w14:paraId="2A6164A3" w14:textId="77777777" w:rsidR="00BC3D51" w:rsidRPr="00687132" w:rsidRDefault="00BC3D51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755E961B" w14:textId="77777777" w:rsidR="001617F3" w:rsidRPr="00687132" w:rsidRDefault="001617F3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48B1824B" w14:textId="77777777" w:rsidR="00BC3D51" w:rsidRPr="00687132" w:rsidRDefault="00422C6A" w:rsidP="000D5704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t>Question 7</w:t>
      </w:r>
    </w:p>
    <w:p w14:paraId="5CE05415" w14:textId="77777777" w:rsidR="00BC3D51" w:rsidRPr="00687132" w:rsidRDefault="001617F3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To illustrate </w:t>
      </w:r>
      <w:r w:rsidR="00422C6A" w:rsidRPr="00687132">
        <w:rPr>
          <w:rFonts w:ascii="Arial" w:hAnsi="Arial" w:cs="Arial"/>
        </w:rPr>
        <w:t xml:space="preserve">the </w:t>
      </w:r>
      <w:proofErr w:type="gramStart"/>
      <w:r w:rsidR="00422C6A" w:rsidRPr="00687132">
        <w:rPr>
          <w:rFonts w:ascii="Arial" w:hAnsi="Arial" w:cs="Arial"/>
        </w:rPr>
        <w:t>point</w:t>
      </w:r>
      <w:proofErr w:type="gramEnd"/>
      <w:r w:rsidR="00422C6A" w:rsidRPr="00687132">
        <w:rPr>
          <w:rFonts w:ascii="Arial" w:hAnsi="Arial" w:cs="Arial"/>
        </w:rPr>
        <w:t xml:space="preserve"> you made in Question 6</w:t>
      </w:r>
      <w:r w:rsidRPr="00687132">
        <w:rPr>
          <w:rFonts w:ascii="Arial" w:hAnsi="Arial" w:cs="Arial"/>
        </w:rPr>
        <w:t xml:space="preserve">, show </w:t>
      </w:r>
      <w:r w:rsidR="00BC3D51" w:rsidRPr="00687132">
        <w:rPr>
          <w:rFonts w:ascii="Arial" w:hAnsi="Arial" w:cs="Arial"/>
        </w:rPr>
        <w:t xml:space="preserve">your colleagues how they could use cross-tabulation to </w:t>
      </w:r>
      <w:r w:rsidR="005E496E" w:rsidRPr="00687132">
        <w:rPr>
          <w:rFonts w:ascii="Arial" w:hAnsi="Arial" w:cs="Arial"/>
        </w:rPr>
        <w:t>calculate</w:t>
      </w:r>
      <w:r w:rsidR="00D010AD" w:rsidRPr="00687132">
        <w:rPr>
          <w:rFonts w:ascii="Arial" w:hAnsi="Arial" w:cs="Arial"/>
        </w:rPr>
        <w:t xml:space="preserve"> the attack rates and</w:t>
      </w:r>
      <w:r w:rsidR="005E496E" w:rsidRPr="00687132">
        <w:rPr>
          <w:rFonts w:ascii="Arial" w:hAnsi="Arial" w:cs="Arial"/>
        </w:rPr>
        <w:t xml:space="preserve"> RR’s and </w:t>
      </w:r>
      <w:r w:rsidR="00BC3D51" w:rsidRPr="00687132">
        <w:rPr>
          <w:rFonts w:ascii="Arial" w:hAnsi="Arial" w:cs="Arial"/>
        </w:rPr>
        <w:t xml:space="preserve">determine which food is the likely cause of the outbreak, </w:t>
      </w:r>
      <w:r w:rsidR="00DF3B25">
        <w:rPr>
          <w:rFonts w:ascii="Arial" w:hAnsi="Arial" w:cs="Arial"/>
        </w:rPr>
        <w:t>using the information in the following table</w:t>
      </w:r>
      <w:r w:rsidR="00BC3D51" w:rsidRPr="00687132">
        <w:rPr>
          <w:rFonts w:ascii="Arial" w:hAnsi="Arial" w:cs="Arial"/>
        </w:rPr>
        <w:t>:</w:t>
      </w:r>
    </w:p>
    <w:tbl>
      <w:tblPr>
        <w:tblStyle w:val="TableGrid"/>
        <w:tblW w:w="8724" w:type="dxa"/>
        <w:tblLook w:val="04A0" w:firstRow="1" w:lastRow="0" w:firstColumn="1" w:lastColumn="0" w:noHBand="0" w:noVBand="1"/>
      </w:tblPr>
      <w:tblGrid>
        <w:gridCol w:w="2900"/>
        <w:gridCol w:w="1317"/>
        <w:gridCol w:w="1317"/>
        <w:gridCol w:w="930"/>
        <w:gridCol w:w="1130"/>
        <w:gridCol w:w="1130"/>
      </w:tblGrid>
      <w:tr w:rsidR="00D010AD" w:rsidRPr="00687132" w14:paraId="6DF6E5B6" w14:textId="77777777" w:rsidTr="00D010AD">
        <w:tc>
          <w:tcPr>
            <w:tcW w:w="2900" w:type="dxa"/>
          </w:tcPr>
          <w:p w14:paraId="2506857E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  <w:tc>
          <w:tcPr>
            <w:tcW w:w="1317" w:type="dxa"/>
            <w:vAlign w:val="center"/>
          </w:tcPr>
          <w:p w14:paraId="063C00C7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Number</w:t>
            </w:r>
          </w:p>
          <w:p w14:paraId="46F68924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Sick</w:t>
            </w:r>
          </w:p>
        </w:tc>
        <w:tc>
          <w:tcPr>
            <w:tcW w:w="1317" w:type="dxa"/>
            <w:vAlign w:val="center"/>
          </w:tcPr>
          <w:p w14:paraId="7AF8026A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Number</w:t>
            </w:r>
          </w:p>
          <w:p w14:paraId="1781A2A2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Well</w:t>
            </w:r>
          </w:p>
        </w:tc>
        <w:tc>
          <w:tcPr>
            <w:tcW w:w="930" w:type="dxa"/>
            <w:vAlign w:val="center"/>
          </w:tcPr>
          <w:p w14:paraId="6348D9B8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Total</w:t>
            </w:r>
          </w:p>
        </w:tc>
        <w:tc>
          <w:tcPr>
            <w:tcW w:w="1130" w:type="dxa"/>
            <w:vAlign w:val="center"/>
          </w:tcPr>
          <w:p w14:paraId="7CD562DF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Attack</w:t>
            </w:r>
          </w:p>
          <w:p w14:paraId="213F0EF5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Rate</w:t>
            </w:r>
          </w:p>
        </w:tc>
        <w:tc>
          <w:tcPr>
            <w:tcW w:w="1130" w:type="dxa"/>
            <w:vAlign w:val="center"/>
          </w:tcPr>
          <w:p w14:paraId="0B2D8FEB" w14:textId="77777777" w:rsidR="00D010AD" w:rsidRPr="00687132" w:rsidRDefault="00D010AD" w:rsidP="00D010AD">
            <w:pPr>
              <w:spacing w:after="200"/>
              <w:contextualSpacing/>
              <w:jc w:val="center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RR</w:t>
            </w:r>
          </w:p>
        </w:tc>
      </w:tr>
      <w:tr w:rsidR="00D010AD" w:rsidRPr="00687132" w14:paraId="53932772" w14:textId="77777777" w:rsidTr="00701706">
        <w:tc>
          <w:tcPr>
            <w:tcW w:w="2900" w:type="dxa"/>
          </w:tcPr>
          <w:p w14:paraId="33D771ED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Ate chicken marsala only</w:t>
            </w:r>
          </w:p>
        </w:tc>
        <w:tc>
          <w:tcPr>
            <w:tcW w:w="1317" w:type="dxa"/>
            <w:vAlign w:val="center"/>
          </w:tcPr>
          <w:p w14:paraId="6B3A5FD8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  <w:r w:rsidR="00DF3B2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7" w:type="dxa"/>
            <w:vAlign w:val="center"/>
          </w:tcPr>
          <w:p w14:paraId="397BDE00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930" w:type="dxa"/>
            <w:vAlign w:val="center"/>
          </w:tcPr>
          <w:p w14:paraId="60007BA4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1</w:t>
            </w:r>
            <w:r w:rsidR="00702129">
              <w:rPr>
                <w:rFonts w:ascii="Arial" w:hAnsi="Arial" w:cs="Arial"/>
              </w:rPr>
              <w:t>69</w:t>
            </w:r>
          </w:p>
        </w:tc>
        <w:tc>
          <w:tcPr>
            <w:tcW w:w="1130" w:type="dxa"/>
          </w:tcPr>
          <w:p w14:paraId="0D943406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14:paraId="099C7DCF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</w:tr>
      <w:tr w:rsidR="00D010AD" w:rsidRPr="00687132" w14:paraId="3B9D56AD" w14:textId="77777777" w:rsidTr="00701706">
        <w:tc>
          <w:tcPr>
            <w:tcW w:w="2900" w:type="dxa"/>
          </w:tcPr>
          <w:p w14:paraId="4F5D1190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Ate lasagna only</w:t>
            </w:r>
          </w:p>
        </w:tc>
        <w:tc>
          <w:tcPr>
            <w:tcW w:w="1317" w:type="dxa"/>
            <w:vAlign w:val="center"/>
          </w:tcPr>
          <w:p w14:paraId="4077904A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1317" w:type="dxa"/>
            <w:vAlign w:val="center"/>
          </w:tcPr>
          <w:p w14:paraId="45E72B98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930" w:type="dxa"/>
            <w:vAlign w:val="center"/>
          </w:tcPr>
          <w:p w14:paraId="50802F59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1</w:t>
            </w:r>
            <w:r w:rsidR="00702129">
              <w:rPr>
                <w:rFonts w:ascii="Arial" w:hAnsi="Arial" w:cs="Arial"/>
              </w:rPr>
              <w:t>24</w:t>
            </w:r>
          </w:p>
        </w:tc>
        <w:tc>
          <w:tcPr>
            <w:tcW w:w="1130" w:type="dxa"/>
          </w:tcPr>
          <w:p w14:paraId="60A54DF6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14:paraId="40ACAE09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</w:tr>
      <w:tr w:rsidR="00D010AD" w:rsidRPr="00687132" w14:paraId="3A39459F" w14:textId="77777777" w:rsidTr="00701706">
        <w:tc>
          <w:tcPr>
            <w:tcW w:w="2900" w:type="dxa"/>
          </w:tcPr>
          <w:p w14:paraId="1E1308A9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Ate both chicken marsala and lasagna</w:t>
            </w:r>
          </w:p>
        </w:tc>
        <w:tc>
          <w:tcPr>
            <w:tcW w:w="1317" w:type="dxa"/>
            <w:vAlign w:val="center"/>
          </w:tcPr>
          <w:p w14:paraId="5B3FFEC1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  <w:r w:rsidR="00DF3B2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7" w:type="dxa"/>
            <w:vAlign w:val="center"/>
          </w:tcPr>
          <w:p w14:paraId="411D1744" w14:textId="77777777" w:rsidR="00D010AD" w:rsidRPr="00687132" w:rsidRDefault="00702129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30" w:type="dxa"/>
            <w:vAlign w:val="center"/>
          </w:tcPr>
          <w:p w14:paraId="14126DCA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1</w:t>
            </w:r>
            <w:r w:rsidR="00702129">
              <w:rPr>
                <w:rFonts w:ascii="Arial" w:hAnsi="Arial" w:cs="Arial"/>
              </w:rPr>
              <w:t>30</w:t>
            </w:r>
          </w:p>
        </w:tc>
        <w:tc>
          <w:tcPr>
            <w:tcW w:w="1130" w:type="dxa"/>
          </w:tcPr>
          <w:p w14:paraId="220A88F2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14:paraId="093465FD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</w:tr>
      <w:tr w:rsidR="00D010AD" w:rsidRPr="00687132" w14:paraId="6AB9D42C" w14:textId="77777777" w:rsidTr="00701706">
        <w:tc>
          <w:tcPr>
            <w:tcW w:w="2900" w:type="dxa"/>
          </w:tcPr>
          <w:p w14:paraId="4230ACC5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Didn’t eat either food</w:t>
            </w:r>
          </w:p>
        </w:tc>
        <w:tc>
          <w:tcPr>
            <w:tcW w:w="1317" w:type="dxa"/>
            <w:vAlign w:val="center"/>
          </w:tcPr>
          <w:p w14:paraId="6060CA65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53</w:t>
            </w:r>
          </w:p>
        </w:tc>
        <w:tc>
          <w:tcPr>
            <w:tcW w:w="1317" w:type="dxa"/>
            <w:vAlign w:val="center"/>
          </w:tcPr>
          <w:p w14:paraId="7C4173CF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148</w:t>
            </w:r>
          </w:p>
        </w:tc>
        <w:tc>
          <w:tcPr>
            <w:tcW w:w="930" w:type="dxa"/>
            <w:vAlign w:val="center"/>
          </w:tcPr>
          <w:p w14:paraId="7604B459" w14:textId="77777777" w:rsidR="00D010AD" w:rsidRPr="00687132" w:rsidRDefault="00D010AD" w:rsidP="00701706">
            <w:pPr>
              <w:spacing w:after="200"/>
              <w:contextualSpacing/>
              <w:jc w:val="right"/>
              <w:rPr>
                <w:rFonts w:ascii="Arial" w:hAnsi="Arial" w:cs="Arial"/>
              </w:rPr>
            </w:pPr>
            <w:r w:rsidRPr="00687132">
              <w:rPr>
                <w:rFonts w:ascii="Arial" w:hAnsi="Arial" w:cs="Arial"/>
              </w:rPr>
              <w:t>201</w:t>
            </w:r>
          </w:p>
        </w:tc>
        <w:tc>
          <w:tcPr>
            <w:tcW w:w="1130" w:type="dxa"/>
          </w:tcPr>
          <w:p w14:paraId="2D87A6C1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14:paraId="48150DA8" w14:textId="77777777" w:rsidR="00D010AD" w:rsidRPr="00687132" w:rsidRDefault="00D010AD" w:rsidP="00D010AD">
            <w:pPr>
              <w:spacing w:after="200"/>
              <w:contextualSpacing/>
              <w:rPr>
                <w:rFonts w:ascii="Arial" w:hAnsi="Arial" w:cs="Arial"/>
              </w:rPr>
            </w:pPr>
          </w:p>
        </w:tc>
      </w:tr>
    </w:tbl>
    <w:p w14:paraId="760D9CA2" w14:textId="77777777" w:rsidR="00BC3D51" w:rsidRPr="00687132" w:rsidRDefault="00BC3D51" w:rsidP="000D5704">
      <w:pPr>
        <w:spacing w:after="200" w:line="276" w:lineRule="auto"/>
        <w:rPr>
          <w:rFonts w:ascii="Arial" w:hAnsi="Arial" w:cs="Arial"/>
        </w:rPr>
      </w:pPr>
    </w:p>
    <w:p w14:paraId="033EEE56" w14:textId="77777777" w:rsidR="00153568" w:rsidRPr="00687132" w:rsidRDefault="003E01C0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[</w:t>
      </w:r>
      <w:r w:rsidR="00FC6978" w:rsidRPr="00687132">
        <w:rPr>
          <w:rFonts w:ascii="Arial" w:hAnsi="Arial" w:cs="Arial"/>
          <w:i/>
        </w:rPr>
        <w:t>Hint</w:t>
      </w:r>
      <w:r w:rsidR="00FC6978" w:rsidRPr="00687132">
        <w:rPr>
          <w:rFonts w:ascii="Arial" w:hAnsi="Arial" w:cs="Arial"/>
        </w:rPr>
        <w:t xml:space="preserve">: </w:t>
      </w:r>
      <w:r w:rsidR="00E17900">
        <w:rPr>
          <w:rFonts w:ascii="Arial" w:hAnsi="Arial" w:cs="Arial"/>
        </w:rPr>
        <w:t xml:space="preserve">See </w:t>
      </w:r>
      <w:r w:rsidR="00FC6978" w:rsidRPr="00687132">
        <w:rPr>
          <w:rFonts w:ascii="Arial" w:hAnsi="Arial" w:cs="Arial"/>
        </w:rPr>
        <w:t xml:space="preserve">how we organized attack rates for the cross-tabulation in </w:t>
      </w:r>
      <w:r w:rsidRPr="00687132">
        <w:rPr>
          <w:rFonts w:ascii="Arial" w:hAnsi="Arial" w:cs="Arial"/>
        </w:rPr>
        <w:t xml:space="preserve">the </w:t>
      </w:r>
      <w:r w:rsidR="00D30206">
        <w:rPr>
          <w:rFonts w:ascii="Arial" w:hAnsi="Arial" w:cs="Arial"/>
        </w:rPr>
        <w:t>PRE-Activity Questions</w:t>
      </w:r>
      <w:r w:rsidRPr="00687132">
        <w:rPr>
          <w:rFonts w:ascii="Arial" w:hAnsi="Arial" w:cs="Arial"/>
        </w:rPr>
        <w:t xml:space="preserve"> (Tables 3b and 4b)]</w:t>
      </w:r>
    </w:p>
    <w:p w14:paraId="204A19E8" w14:textId="77777777" w:rsidR="00153568" w:rsidRPr="00687132" w:rsidRDefault="00153568" w:rsidP="000D5704">
      <w:pPr>
        <w:spacing w:after="200" w:line="276" w:lineRule="auto"/>
        <w:rPr>
          <w:rFonts w:ascii="Arial" w:hAnsi="Arial" w:cs="Arial"/>
        </w:rPr>
      </w:pPr>
    </w:p>
    <w:p w14:paraId="55D0A9C1" w14:textId="77777777" w:rsidR="00153568" w:rsidRPr="00687132" w:rsidRDefault="00153568" w:rsidP="000D5704">
      <w:pPr>
        <w:spacing w:after="200" w:line="276" w:lineRule="auto"/>
        <w:rPr>
          <w:rFonts w:ascii="Arial" w:hAnsi="Arial" w:cs="Arial"/>
        </w:rPr>
      </w:pPr>
    </w:p>
    <w:p w14:paraId="410D451A" w14:textId="77777777" w:rsidR="00153568" w:rsidRPr="00687132" w:rsidRDefault="00153568" w:rsidP="000D5704">
      <w:pPr>
        <w:spacing w:after="200" w:line="276" w:lineRule="auto"/>
        <w:rPr>
          <w:rFonts w:ascii="Arial" w:hAnsi="Arial" w:cs="Arial"/>
        </w:rPr>
      </w:pPr>
    </w:p>
    <w:p w14:paraId="3520D72E" w14:textId="77777777" w:rsidR="00DF3B25" w:rsidRDefault="00DF3B25">
      <w:pPr>
        <w:spacing w:after="200"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47EBC64B" w14:textId="77777777" w:rsidR="00EC5FE9" w:rsidRPr="00687132" w:rsidRDefault="00EC5FE9" w:rsidP="000D5704">
      <w:pPr>
        <w:spacing w:after="200" w:line="276" w:lineRule="auto"/>
        <w:rPr>
          <w:rFonts w:ascii="Arial" w:hAnsi="Arial" w:cs="Arial"/>
        </w:rPr>
      </w:pPr>
    </w:p>
    <w:p w14:paraId="3B230922" w14:textId="77777777" w:rsidR="00EC5FE9" w:rsidRPr="00687132" w:rsidRDefault="00262A83" w:rsidP="000D5704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noProof/>
        </w:rPr>
        <w:drawing>
          <wp:inline distT="0" distB="0" distL="0" distR="0" wp14:anchorId="287EAF42" wp14:editId="1F164162">
            <wp:extent cx="5943600" cy="4315026"/>
            <wp:effectExtent l="0" t="0" r="0" b="3175"/>
            <wp:docPr id="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27AE" w14:textId="77777777" w:rsidR="00422C6A" w:rsidRPr="00687132" w:rsidRDefault="00422C6A" w:rsidP="000D5704">
      <w:pPr>
        <w:spacing w:after="200" w:line="276" w:lineRule="auto"/>
        <w:rPr>
          <w:rFonts w:ascii="Arial" w:hAnsi="Arial" w:cs="Arial"/>
        </w:rPr>
      </w:pPr>
    </w:p>
    <w:p w14:paraId="1B591F3F" w14:textId="77777777" w:rsidR="00C72CCA" w:rsidRPr="00C72CCA" w:rsidRDefault="00C72CCA" w:rsidP="00EC5FE9">
      <w:pPr>
        <w:spacing w:after="200" w:line="276" w:lineRule="auto"/>
        <w:rPr>
          <w:rFonts w:ascii="Arial" w:hAnsi="Arial" w:cs="Arial"/>
          <w:u w:val="single"/>
        </w:rPr>
      </w:pPr>
      <w:r w:rsidRPr="00C72CCA">
        <w:rPr>
          <w:rFonts w:ascii="Arial" w:hAnsi="Arial" w:cs="Arial"/>
          <w:u w:val="single"/>
        </w:rPr>
        <w:t xml:space="preserve">Question </w:t>
      </w:r>
      <w:r w:rsidR="007016E8">
        <w:rPr>
          <w:rFonts w:ascii="Arial" w:hAnsi="Arial" w:cs="Arial"/>
          <w:u w:val="single"/>
        </w:rPr>
        <w:t>8</w:t>
      </w:r>
    </w:p>
    <w:p w14:paraId="45106FFB" w14:textId="77777777" w:rsidR="00C72CCA" w:rsidRPr="00C72CCA" w:rsidRDefault="00C72CCA" w:rsidP="00EC5FE9">
      <w:pPr>
        <w:spacing w:after="200" w:line="276" w:lineRule="auto"/>
        <w:rPr>
          <w:rFonts w:ascii="Arial" w:hAnsi="Arial" w:cs="Arial"/>
          <w:u w:val="single"/>
        </w:rPr>
      </w:pPr>
      <w:r w:rsidRPr="00C72CCA">
        <w:rPr>
          <w:rFonts w:ascii="Arial" w:hAnsi="Arial" w:cs="Arial"/>
        </w:rPr>
        <w:t xml:space="preserve">Using the epidemic curve, </w:t>
      </w:r>
      <w:r w:rsidR="00412C52">
        <w:rPr>
          <w:rFonts w:ascii="Arial" w:hAnsi="Arial" w:cs="Arial"/>
        </w:rPr>
        <w:t>calculate the estimated</w:t>
      </w:r>
      <w:r w:rsidRPr="00C72CCA">
        <w:rPr>
          <w:rFonts w:ascii="Arial" w:hAnsi="Arial" w:cs="Arial"/>
        </w:rPr>
        <w:t xml:space="preserve"> median incubation period for the onset of illness (d</w:t>
      </w:r>
      <w:r w:rsidR="00BA0681">
        <w:rPr>
          <w:rFonts w:ascii="Arial" w:hAnsi="Arial" w:cs="Arial"/>
        </w:rPr>
        <w:t>efined as d</w:t>
      </w:r>
      <w:r w:rsidRPr="00C72CCA">
        <w:rPr>
          <w:rFonts w:ascii="Arial" w:hAnsi="Arial" w:cs="Arial"/>
        </w:rPr>
        <w:t xml:space="preserve">iarrhea </w:t>
      </w:r>
      <w:r w:rsidRPr="007016E8">
        <w:rPr>
          <w:rFonts w:ascii="Arial" w:hAnsi="Arial" w:cs="Arial"/>
          <w:i/>
          <w:u w:val="single"/>
        </w:rPr>
        <w:t>without</w:t>
      </w:r>
      <w:r w:rsidRPr="00C72CCA">
        <w:rPr>
          <w:rFonts w:ascii="Arial" w:hAnsi="Arial" w:cs="Arial"/>
        </w:rPr>
        <w:t xml:space="preserve"> vomiting)?  Assume that exposure</w:t>
      </w:r>
      <w:r>
        <w:rPr>
          <w:rFonts w:ascii="Arial" w:hAnsi="Arial" w:cs="Arial"/>
        </w:rPr>
        <w:t xml:space="preserve"> </w:t>
      </w:r>
      <w:r w:rsidRPr="00C72CCA">
        <w:rPr>
          <w:rFonts w:ascii="Arial" w:hAnsi="Arial" w:cs="Arial"/>
        </w:rPr>
        <w:t xml:space="preserve">occurred </w:t>
      </w:r>
      <w:r w:rsidR="00412C52">
        <w:rPr>
          <w:rFonts w:ascii="Arial" w:hAnsi="Arial" w:cs="Arial"/>
        </w:rPr>
        <w:t xml:space="preserve">at 12pm </w:t>
      </w:r>
      <w:r w:rsidRPr="00C72CCA">
        <w:rPr>
          <w:rFonts w:ascii="Arial" w:hAnsi="Arial" w:cs="Arial"/>
        </w:rPr>
        <w:t>on 4/9.</w:t>
      </w:r>
    </w:p>
    <w:p w14:paraId="22A4BD96" w14:textId="77777777" w:rsidR="00C72CCA" w:rsidRDefault="00C72CCA" w:rsidP="00EC5FE9">
      <w:pPr>
        <w:spacing w:after="200" w:line="276" w:lineRule="auto"/>
        <w:rPr>
          <w:rFonts w:ascii="Arial" w:hAnsi="Arial" w:cs="Arial"/>
          <w:u w:val="single"/>
        </w:rPr>
      </w:pPr>
    </w:p>
    <w:p w14:paraId="2509EF52" w14:textId="77777777" w:rsidR="00C72CCA" w:rsidRDefault="00C72CCA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092EEFBD" w14:textId="77777777" w:rsidR="00C72CCA" w:rsidRPr="00687132" w:rsidRDefault="00C72CCA" w:rsidP="00C72CCA">
      <w:pPr>
        <w:spacing w:after="200" w:line="276" w:lineRule="auto"/>
        <w:rPr>
          <w:rFonts w:ascii="Arial" w:hAnsi="Arial" w:cs="Arial"/>
          <w:b/>
          <w:u w:val="single"/>
        </w:rPr>
      </w:pPr>
      <w:r w:rsidRPr="00687132">
        <w:rPr>
          <w:rFonts w:ascii="Arial" w:hAnsi="Arial" w:cs="Arial"/>
          <w:b/>
          <w:u w:val="single"/>
        </w:rPr>
        <w:lastRenderedPageBreak/>
        <w:t>Laboratory Analyses:</w:t>
      </w:r>
    </w:p>
    <w:p w14:paraId="68AFDC0E" w14:textId="77777777" w:rsidR="00C72CCA" w:rsidRPr="00687132" w:rsidRDefault="00E17900" w:rsidP="00C72CCA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72CCA" w:rsidRPr="00687132">
        <w:rPr>
          <w:rFonts w:ascii="Arial" w:hAnsi="Arial" w:cs="Arial"/>
        </w:rPr>
        <w:t xml:space="preserve">ndividuals </w:t>
      </w:r>
      <w:r>
        <w:rPr>
          <w:rFonts w:ascii="Arial" w:hAnsi="Arial" w:cs="Arial"/>
        </w:rPr>
        <w:t xml:space="preserve">who were ill </w:t>
      </w:r>
      <w:r w:rsidR="00C72CCA" w:rsidRPr="00687132">
        <w:rPr>
          <w:rFonts w:ascii="Arial" w:hAnsi="Arial" w:cs="Arial"/>
        </w:rPr>
        <w:t xml:space="preserve">were asked to submit a stool sample for testing.  Samples were tested for </w:t>
      </w:r>
      <w:r w:rsidR="00C72CCA" w:rsidRPr="00687132">
        <w:rPr>
          <w:rFonts w:ascii="Arial" w:hAnsi="Arial" w:cs="Arial"/>
          <w:i/>
        </w:rPr>
        <w:t xml:space="preserve">Salmonella, </w:t>
      </w:r>
      <w:proofErr w:type="spellStart"/>
      <w:r w:rsidR="00C72CCA" w:rsidRPr="00687132">
        <w:rPr>
          <w:rFonts w:ascii="Arial" w:hAnsi="Arial" w:cs="Arial"/>
          <w:i/>
        </w:rPr>
        <w:t>Shigella</w:t>
      </w:r>
      <w:proofErr w:type="spellEnd"/>
      <w:r w:rsidR="00C72CCA" w:rsidRPr="00687132">
        <w:rPr>
          <w:rFonts w:ascii="Arial" w:hAnsi="Arial" w:cs="Arial"/>
          <w:i/>
        </w:rPr>
        <w:t xml:space="preserve">, E. coli, </w:t>
      </w:r>
      <w:proofErr w:type="spellStart"/>
      <w:r w:rsidR="00C72CCA" w:rsidRPr="00687132">
        <w:rPr>
          <w:rFonts w:ascii="Arial" w:hAnsi="Arial" w:cs="Arial"/>
          <w:i/>
        </w:rPr>
        <w:t>Camplyobactor</w:t>
      </w:r>
      <w:proofErr w:type="spellEnd"/>
      <w:r w:rsidR="00C72CCA" w:rsidRPr="00687132">
        <w:rPr>
          <w:rFonts w:ascii="Arial" w:hAnsi="Arial" w:cs="Arial"/>
        </w:rPr>
        <w:t xml:space="preserve">, Shiga toxins, norovirus, rotavirus, </w:t>
      </w:r>
      <w:proofErr w:type="spellStart"/>
      <w:r w:rsidR="00C72CCA" w:rsidRPr="00687132">
        <w:rPr>
          <w:rFonts w:ascii="Arial" w:hAnsi="Arial" w:cs="Arial"/>
        </w:rPr>
        <w:t>sapovirus</w:t>
      </w:r>
      <w:proofErr w:type="spellEnd"/>
      <w:r w:rsidR="00C72CCA" w:rsidRPr="00687132">
        <w:rPr>
          <w:rFonts w:ascii="Arial" w:hAnsi="Arial" w:cs="Arial"/>
        </w:rPr>
        <w:t xml:space="preserve">, and </w:t>
      </w:r>
      <w:proofErr w:type="spellStart"/>
      <w:r w:rsidR="00C72CCA" w:rsidRPr="00687132">
        <w:rPr>
          <w:rFonts w:ascii="Arial" w:hAnsi="Arial" w:cs="Arial"/>
        </w:rPr>
        <w:t>astrovirus</w:t>
      </w:r>
      <w:proofErr w:type="spellEnd"/>
      <w:r w:rsidR="00C72CCA" w:rsidRPr="00687132">
        <w:rPr>
          <w:rFonts w:ascii="Arial" w:hAnsi="Arial" w:cs="Arial"/>
        </w:rPr>
        <w:t xml:space="preserve">.  Specimens were also sent to the Centers for Disease Control and Prevention’s (CDC) Enteric Diseases Laboratory Branch for </w:t>
      </w:r>
      <w:r w:rsidR="00C72CCA" w:rsidRPr="00687132">
        <w:rPr>
          <w:rFonts w:ascii="Arial" w:hAnsi="Arial" w:cs="Arial"/>
          <w:i/>
        </w:rPr>
        <w:t xml:space="preserve">C. perfringens </w:t>
      </w:r>
      <w:r w:rsidR="00C72CCA" w:rsidRPr="00687132">
        <w:rPr>
          <w:rFonts w:ascii="Arial" w:hAnsi="Arial" w:cs="Arial"/>
        </w:rPr>
        <w:t xml:space="preserve">culture and testing for </w:t>
      </w:r>
      <w:r w:rsidR="00C72CCA" w:rsidRPr="00687132">
        <w:rPr>
          <w:rFonts w:ascii="Arial" w:hAnsi="Arial" w:cs="Arial"/>
          <w:i/>
        </w:rPr>
        <w:t xml:space="preserve">C. perfringens </w:t>
      </w:r>
      <w:r w:rsidR="00C72CCA" w:rsidRPr="00687132">
        <w:rPr>
          <w:rFonts w:ascii="Arial" w:hAnsi="Arial" w:cs="Arial"/>
        </w:rPr>
        <w:t xml:space="preserve">enterotoxin (CPE).   </w:t>
      </w:r>
    </w:p>
    <w:p w14:paraId="3D9A0058" w14:textId="77777777" w:rsidR="00C72CCA" w:rsidRDefault="00C72CCA" w:rsidP="00C72CCA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Table 3 shows the symptoms, median incubation period, and sources associated with selected etiologic </w:t>
      </w:r>
      <w:r>
        <w:rPr>
          <w:rFonts w:ascii="Arial" w:hAnsi="Arial" w:cs="Arial"/>
        </w:rPr>
        <w:t xml:space="preserve">(i.e., causative) </w:t>
      </w:r>
      <w:r w:rsidRPr="00687132">
        <w:rPr>
          <w:rFonts w:ascii="Arial" w:hAnsi="Arial" w:cs="Arial"/>
        </w:rPr>
        <w:t xml:space="preserve">agents. 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1908"/>
        <w:gridCol w:w="3060"/>
        <w:gridCol w:w="1890"/>
        <w:gridCol w:w="3071"/>
      </w:tblGrid>
      <w:tr w:rsidR="00C72CCA" w:rsidRPr="007016E8" w14:paraId="5FB90931" w14:textId="77777777" w:rsidTr="007016E8">
        <w:tc>
          <w:tcPr>
            <w:tcW w:w="99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0C0217" w14:textId="77777777" w:rsidR="00C72CCA" w:rsidRPr="007016E8" w:rsidRDefault="00C72CCA" w:rsidP="007016E8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Table 3.</w:t>
            </w:r>
            <w:r w:rsidRPr="007016E8">
              <w:rPr>
                <w:rFonts w:ascii="Arial" w:hAnsi="Arial" w:cs="Arial"/>
                <w:sz w:val="23"/>
                <w:szCs w:val="23"/>
              </w:rPr>
              <w:t xml:space="preserve"> Possible Etiologic Agents Associated with Outbreak</w:t>
            </w:r>
          </w:p>
        </w:tc>
      </w:tr>
      <w:tr w:rsidR="00C72CCA" w:rsidRPr="007016E8" w14:paraId="227A226F" w14:textId="77777777" w:rsidTr="00701706">
        <w:tc>
          <w:tcPr>
            <w:tcW w:w="1908" w:type="dxa"/>
            <w:vAlign w:val="center"/>
          </w:tcPr>
          <w:p w14:paraId="58A278A9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Agent</w:t>
            </w:r>
          </w:p>
        </w:tc>
        <w:tc>
          <w:tcPr>
            <w:tcW w:w="3060" w:type="dxa"/>
            <w:vAlign w:val="center"/>
          </w:tcPr>
          <w:p w14:paraId="6BFBDFC1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Symptoms</w:t>
            </w:r>
          </w:p>
        </w:tc>
        <w:tc>
          <w:tcPr>
            <w:tcW w:w="1890" w:type="dxa"/>
            <w:vAlign w:val="center"/>
          </w:tcPr>
          <w:p w14:paraId="38C3F2B0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Median</w:t>
            </w:r>
          </w:p>
          <w:p w14:paraId="50422247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Incubation</w:t>
            </w:r>
          </w:p>
          <w:p w14:paraId="1429DD8E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Period</w:t>
            </w:r>
          </w:p>
        </w:tc>
        <w:tc>
          <w:tcPr>
            <w:tcW w:w="3071" w:type="dxa"/>
            <w:vAlign w:val="center"/>
          </w:tcPr>
          <w:p w14:paraId="2525494F" w14:textId="77777777" w:rsidR="00C72CCA" w:rsidRPr="007016E8" w:rsidRDefault="00C72CCA" w:rsidP="007016E8">
            <w:pPr>
              <w:spacing w:after="200"/>
              <w:contextualSpacing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016E8">
              <w:rPr>
                <w:rFonts w:ascii="Arial" w:hAnsi="Arial" w:cs="Arial"/>
                <w:b/>
                <w:sz w:val="23"/>
                <w:szCs w:val="23"/>
              </w:rPr>
              <w:t>Source</w:t>
            </w:r>
          </w:p>
        </w:tc>
      </w:tr>
      <w:tr w:rsidR="00C72CCA" w:rsidRPr="007016E8" w14:paraId="57C3187D" w14:textId="77777777" w:rsidTr="00701706">
        <w:tc>
          <w:tcPr>
            <w:tcW w:w="1908" w:type="dxa"/>
            <w:vAlign w:val="center"/>
          </w:tcPr>
          <w:p w14:paraId="4287C1C8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i/>
                <w:sz w:val="23"/>
                <w:szCs w:val="23"/>
              </w:rPr>
            </w:pPr>
            <w:r w:rsidRPr="007016E8">
              <w:rPr>
                <w:rFonts w:ascii="Arial" w:hAnsi="Arial" w:cs="Arial"/>
                <w:i/>
                <w:sz w:val="23"/>
                <w:szCs w:val="23"/>
              </w:rPr>
              <w:t xml:space="preserve">Salmonella </w:t>
            </w:r>
          </w:p>
        </w:tc>
        <w:tc>
          <w:tcPr>
            <w:tcW w:w="3060" w:type="dxa"/>
            <w:vAlign w:val="center"/>
          </w:tcPr>
          <w:p w14:paraId="6D21FE1B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Diarrhea, fever, abdominal cramps, vomiting</w:t>
            </w:r>
          </w:p>
        </w:tc>
        <w:tc>
          <w:tcPr>
            <w:tcW w:w="1890" w:type="dxa"/>
            <w:vAlign w:val="center"/>
          </w:tcPr>
          <w:p w14:paraId="4C1E3397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12 to 72 hours</w:t>
            </w:r>
          </w:p>
        </w:tc>
        <w:tc>
          <w:tcPr>
            <w:tcW w:w="3071" w:type="dxa"/>
            <w:vAlign w:val="center"/>
          </w:tcPr>
          <w:p w14:paraId="3DAE0358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Eggs, poultry, meat, unpasteurized dairy, raw produce</w:t>
            </w:r>
          </w:p>
        </w:tc>
      </w:tr>
      <w:tr w:rsidR="00C72CCA" w:rsidRPr="007016E8" w14:paraId="3D0140D0" w14:textId="77777777" w:rsidTr="00701706">
        <w:tc>
          <w:tcPr>
            <w:tcW w:w="1908" w:type="dxa"/>
            <w:vAlign w:val="center"/>
          </w:tcPr>
          <w:p w14:paraId="728F6539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i/>
                <w:sz w:val="23"/>
                <w:szCs w:val="23"/>
              </w:rPr>
            </w:pPr>
            <w:proofErr w:type="spellStart"/>
            <w:r w:rsidRPr="007016E8">
              <w:rPr>
                <w:rFonts w:ascii="Arial" w:hAnsi="Arial" w:cs="Arial"/>
                <w:i/>
                <w:sz w:val="23"/>
                <w:szCs w:val="23"/>
              </w:rPr>
              <w:t>Shigella</w:t>
            </w:r>
            <w:proofErr w:type="spellEnd"/>
          </w:p>
        </w:tc>
        <w:tc>
          <w:tcPr>
            <w:tcW w:w="3060" w:type="dxa"/>
            <w:vAlign w:val="center"/>
          </w:tcPr>
          <w:p w14:paraId="022B388B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Abdominal cramping, fever watery/bloody diarrhea, nausea and vomiting</w:t>
            </w:r>
          </w:p>
        </w:tc>
        <w:tc>
          <w:tcPr>
            <w:tcW w:w="1890" w:type="dxa"/>
            <w:vAlign w:val="center"/>
          </w:tcPr>
          <w:p w14:paraId="4F24D149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1 to 3 days</w:t>
            </w:r>
          </w:p>
        </w:tc>
        <w:tc>
          <w:tcPr>
            <w:tcW w:w="3071" w:type="dxa"/>
            <w:vAlign w:val="center"/>
          </w:tcPr>
          <w:p w14:paraId="527DBE7A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Salads and sandwiches that involve a lot of contact in their preparation</w:t>
            </w:r>
          </w:p>
        </w:tc>
      </w:tr>
      <w:tr w:rsidR="00C72CCA" w:rsidRPr="007016E8" w14:paraId="4DC30EF6" w14:textId="77777777" w:rsidTr="00701706">
        <w:tc>
          <w:tcPr>
            <w:tcW w:w="1908" w:type="dxa"/>
            <w:vAlign w:val="center"/>
          </w:tcPr>
          <w:p w14:paraId="74203404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i/>
                <w:sz w:val="23"/>
                <w:szCs w:val="23"/>
              </w:rPr>
            </w:pPr>
            <w:r w:rsidRPr="007016E8">
              <w:rPr>
                <w:rFonts w:ascii="Arial" w:hAnsi="Arial" w:cs="Arial"/>
                <w:i/>
                <w:sz w:val="23"/>
                <w:szCs w:val="23"/>
              </w:rPr>
              <w:t>E. coli</w:t>
            </w:r>
          </w:p>
        </w:tc>
        <w:tc>
          <w:tcPr>
            <w:tcW w:w="3060" w:type="dxa"/>
            <w:vAlign w:val="center"/>
          </w:tcPr>
          <w:p w14:paraId="12787019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Severe diarrhea that is often bloody, abdominal pain and vomiting</w:t>
            </w:r>
          </w:p>
        </w:tc>
        <w:tc>
          <w:tcPr>
            <w:tcW w:w="1890" w:type="dxa"/>
            <w:vAlign w:val="center"/>
          </w:tcPr>
          <w:p w14:paraId="31711F43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1 to 10 days</w:t>
            </w:r>
          </w:p>
        </w:tc>
        <w:tc>
          <w:tcPr>
            <w:tcW w:w="3071" w:type="dxa"/>
            <w:vAlign w:val="center"/>
          </w:tcPr>
          <w:p w14:paraId="5BC91F4F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Undercooked contaminated ground beef, unpasteurized dairy, contaminated water</w:t>
            </w:r>
          </w:p>
        </w:tc>
      </w:tr>
      <w:tr w:rsidR="00C72CCA" w:rsidRPr="007016E8" w14:paraId="19B06B86" w14:textId="77777777" w:rsidTr="00701706">
        <w:tc>
          <w:tcPr>
            <w:tcW w:w="1908" w:type="dxa"/>
            <w:vAlign w:val="center"/>
          </w:tcPr>
          <w:p w14:paraId="4F21D779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i/>
                <w:sz w:val="23"/>
                <w:szCs w:val="23"/>
              </w:rPr>
            </w:pPr>
            <w:r w:rsidRPr="007016E8">
              <w:rPr>
                <w:rFonts w:ascii="Arial" w:hAnsi="Arial" w:cs="Arial"/>
                <w:i/>
                <w:sz w:val="23"/>
                <w:szCs w:val="23"/>
              </w:rPr>
              <w:t>Campylobacter</w:t>
            </w:r>
          </w:p>
        </w:tc>
        <w:tc>
          <w:tcPr>
            <w:tcW w:w="3060" w:type="dxa"/>
            <w:vAlign w:val="center"/>
          </w:tcPr>
          <w:p w14:paraId="60540A35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Diarrhea, cramps, fever, and vomiting</w:t>
            </w:r>
          </w:p>
        </w:tc>
        <w:tc>
          <w:tcPr>
            <w:tcW w:w="1890" w:type="dxa"/>
            <w:vAlign w:val="center"/>
          </w:tcPr>
          <w:p w14:paraId="13187783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2 to 5 days</w:t>
            </w:r>
          </w:p>
        </w:tc>
        <w:tc>
          <w:tcPr>
            <w:tcW w:w="3071" w:type="dxa"/>
            <w:vAlign w:val="center"/>
          </w:tcPr>
          <w:p w14:paraId="2CAD916A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Raw and undercooked poultry, unpasteurized milk</w:t>
            </w:r>
          </w:p>
        </w:tc>
      </w:tr>
      <w:tr w:rsidR="00C72CCA" w:rsidRPr="007016E8" w14:paraId="1A1E6CB0" w14:textId="77777777" w:rsidTr="00701706"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2019A941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i/>
                <w:sz w:val="23"/>
                <w:szCs w:val="23"/>
              </w:rPr>
            </w:pPr>
            <w:r w:rsidRPr="007016E8">
              <w:rPr>
                <w:rFonts w:ascii="Arial" w:hAnsi="Arial" w:cs="Arial"/>
                <w:i/>
                <w:sz w:val="23"/>
                <w:szCs w:val="23"/>
              </w:rPr>
              <w:t>C. perfringens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137EF796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Diarrhea and abdominal cramps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8ECE839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6 to 24 hours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vAlign w:val="center"/>
          </w:tcPr>
          <w:p w14:paraId="03958510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Beef, poultry, gravies</w:t>
            </w:r>
          </w:p>
        </w:tc>
      </w:tr>
      <w:tr w:rsidR="00C72CCA" w:rsidRPr="007016E8" w14:paraId="76A71084" w14:textId="77777777" w:rsidTr="00701706"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14:paraId="1C3C666B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 xml:space="preserve">Norovirus 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431DF7A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Diarrhea, vomiting, nausea and stomach pain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8572589" w14:textId="77777777" w:rsidR="00C72CCA" w:rsidRPr="007016E8" w:rsidRDefault="00C72CCA" w:rsidP="00701706">
            <w:pPr>
              <w:spacing w:after="200"/>
              <w:contextualSpacing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12 to 48 hours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vAlign w:val="center"/>
          </w:tcPr>
          <w:p w14:paraId="6247C6EB" w14:textId="77777777" w:rsidR="00C72CCA" w:rsidRPr="007016E8" w:rsidRDefault="00C72CCA" w:rsidP="00701706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Produce, shellfish, ready-to-eat foods</w:t>
            </w:r>
          </w:p>
        </w:tc>
      </w:tr>
      <w:tr w:rsidR="00C72CCA" w:rsidRPr="007016E8" w14:paraId="42315917" w14:textId="77777777" w:rsidTr="007016E8">
        <w:tc>
          <w:tcPr>
            <w:tcW w:w="9929" w:type="dxa"/>
            <w:gridSpan w:val="4"/>
            <w:tcBorders>
              <w:left w:val="nil"/>
              <w:bottom w:val="nil"/>
              <w:right w:val="nil"/>
            </w:tcBorders>
          </w:tcPr>
          <w:p w14:paraId="02318E6B" w14:textId="77777777" w:rsidR="00C72CCA" w:rsidRPr="007016E8" w:rsidRDefault="00C72CCA" w:rsidP="007016E8">
            <w:pPr>
              <w:spacing w:after="200"/>
              <w:contextualSpacing/>
              <w:rPr>
                <w:rFonts w:ascii="Arial" w:hAnsi="Arial" w:cs="Arial"/>
                <w:sz w:val="23"/>
                <w:szCs w:val="23"/>
              </w:rPr>
            </w:pPr>
            <w:r w:rsidRPr="007016E8">
              <w:rPr>
                <w:rFonts w:ascii="Arial" w:hAnsi="Arial" w:cs="Arial"/>
                <w:sz w:val="23"/>
                <w:szCs w:val="23"/>
              </w:rPr>
              <w:t>Source: http://www.foodsafety.gov/poisoning/causes/bacteriaviruses/index.html</w:t>
            </w:r>
          </w:p>
        </w:tc>
      </w:tr>
    </w:tbl>
    <w:p w14:paraId="7A33A65D" w14:textId="77777777" w:rsidR="00C72CCA" w:rsidRPr="00687132" w:rsidRDefault="00C72CCA" w:rsidP="00C72CCA">
      <w:pPr>
        <w:spacing w:after="200" w:line="276" w:lineRule="auto"/>
        <w:rPr>
          <w:rFonts w:ascii="Arial" w:hAnsi="Arial" w:cs="Arial"/>
        </w:rPr>
      </w:pPr>
    </w:p>
    <w:p w14:paraId="2A823AEB" w14:textId="77777777" w:rsidR="00412C52" w:rsidRPr="00687132" w:rsidRDefault="00412C52" w:rsidP="00412C52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t xml:space="preserve">Question </w:t>
      </w:r>
      <w:r w:rsidR="007016E8">
        <w:rPr>
          <w:rFonts w:ascii="Arial" w:hAnsi="Arial" w:cs="Arial"/>
          <w:u w:val="single"/>
        </w:rPr>
        <w:t>9</w:t>
      </w:r>
    </w:p>
    <w:p w14:paraId="611B0A08" w14:textId="77777777" w:rsidR="00412C52" w:rsidRPr="00687132" w:rsidRDefault="00412C52" w:rsidP="00412C52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Based on the information presented in Table 3 and the median incubation period estimated from the epidemic curve</w:t>
      </w:r>
      <w:r w:rsidR="00BA0681">
        <w:rPr>
          <w:rFonts w:ascii="Arial" w:hAnsi="Arial" w:cs="Arial"/>
        </w:rPr>
        <w:t xml:space="preserve"> (Question 8)</w:t>
      </w:r>
      <w:r w:rsidRPr="00687132">
        <w:rPr>
          <w:rFonts w:ascii="Arial" w:hAnsi="Arial" w:cs="Arial"/>
        </w:rPr>
        <w:t xml:space="preserve">, what is the likely agent associated with this outbreak? </w:t>
      </w:r>
      <w:r w:rsidR="00E17900">
        <w:rPr>
          <w:rFonts w:ascii="Arial" w:hAnsi="Arial" w:cs="Arial"/>
        </w:rPr>
        <w:t>J</w:t>
      </w:r>
      <w:r w:rsidRPr="00687132">
        <w:rPr>
          <w:rFonts w:ascii="Arial" w:hAnsi="Arial" w:cs="Arial"/>
        </w:rPr>
        <w:t xml:space="preserve">ustify your answer.   </w:t>
      </w:r>
    </w:p>
    <w:p w14:paraId="655CCBBE" w14:textId="77777777" w:rsidR="00412C52" w:rsidRDefault="00412C52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34011503" w14:textId="77777777" w:rsidR="00412C52" w:rsidRDefault="00412C52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288FD787" w14:textId="77777777" w:rsidR="00E17900" w:rsidRDefault="00E17900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314C1BCD" w14:textId="77777777" w:rsidR="00E17900" w:rsidRDefault="00E17900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4FD3656F" w14:textId="77777777" w:rsidR="001617F3" w:rsidRPr="00687132" w:rsidRDefault="00EC5FE9" w:rsidP="000D5704">
      <w:pPr>
        <w:spacing w:after="200" w:line="276" w:lineRule="auto"/>
        <w:rPr>
          <w:rFonts w:ascii="Arial" w:hAnsi="Arial" w:cs="Arial"/>
          <w:u w:val="single"/>
        </w:rPr>
      </w:pPr>
      <w:r w:rsidRPr="00687132">
        <w:rPr>
          <w:rFonts w:ascii="Arial" w:hAnsi="Arial" w:cs="Arial"/>
          <w:u w:val="single"/>
        </w:rPr>
        <w:lastRenderedPageBreak/>
        <w:t>Question 1</w:t>
      </w:r>
      <w:r w:rsidR="007016E8">
        <w:rPr>
          <w:rFonts w:ascii="Arial" w:hAnsi="Arial" w:cs="Arial"/>
          <w:u w:val="single"/>
        </w:rPr>
        <w:t>0</w:t>
      </w:r>
    </w:p>
    <w:p w14:paraId="7BE7249E" w14:textId="77777777" w:rsidR="007016E8" w:rsidRDefault="007016E8" w:rsidP="000D5704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 xml:space="preserve">Recall that a case was </w:t>
      </w:r>
      <w:r>
        <w:rPr>
          <w:rFonts w:ascii="Arial" w:hAnsi="Arial" w:cs="Arial"/>
        </w:rPr>
        <w:t xml:space="preserve">originally </w:t>
      </w:r>
      <w:r w:rsidRPr="00687132">
        <w:rPr>
          <w:rFonts w:ascii="Arial" w:hAnsi="Arial" w:cs="Arial"/>
        </w:rPr>
        <w:t xml:space="preserve">defined as: “diarrhea </w:t>
      </w:r>
      <w:r w:rsidRPr="007016E8">
        <w:rPr>
          <w:rFonts w:ascii="Arial" w:hAnsi="Arial" w:cs="Arial"/>
          <w:i/>
          <w:u w:val="single"/>
        </w:rPr>
        <w:t>or</w:t>
      </w:r>
      <w:r w:rsidRPr="00687132">
        <w:rPr>
          <w:rFonts w:ascii="Arial" w:hAnsi="Arial" w:cs="Arial"/>
        </w:rPr>
        <w:t xml:space="preserve"> vomiting in a person who attended Conference A, with an onset of up to 72 hours after the conference”.</w:t>
      </w:r>
      <w:r>
        <w:rPr>
          <w:rFonts w:ascii="Arial" w:hAnsi="Arial" w:cs="Arial"/>
        </w:rPr>
        <w:t xml:space="preserve">  However, in the epidemic curve, a case was defined as, “</w:t>
      </w:r>
      <w:r w:rsidRPr="00C72CCA">
        <w:rPr>
          <w:rFonts w:ascii="Arial" w:hAnsi="Arial" w:cs="Arial"/>
        </w:rPr>
        <w:t xml:space="preserve">diarrhea </w:t>
      </w:r>
      <w:r w:rsidRPr="007016E8">
        <w:rPr>
          <w:rFonts w:ascii="Arial" w:hAnsi="Arial" w:cs="Arial"/>
          <w:i/>
          <w:u w:val="single"/>
        </w:rPr>
        <w:t>without</w:t>
      </w:r>
      <w:r w:rsidRPr="00C72CCA">
        <w:rPr>
          <w:rFonts w:ascii="Arial" w:hAnsi="Arial" w:cs="Arial"/>
        </w:rPr>
        <w:t xml:space="preserve"> vomiting</w:t>
      </w:r>
      <w:r>
        <w:rPr>
          <w:rFonts w:ascii="Arial" w:hAnsi="Arial" w:cs="Arial"/>
        </w:rPr>
        <w:t xml:space="preserve">”.  What is the difference between the two case definitions?  [Hint: Think about Question 1 in the </w:t>
      </w:r>
      <w:r w:rsidR="00D30206">
        <w:rPr>
          <w:rFonts w:ascii="Arial" w:hAnsi="Arial" w:cs="Arial"/>
        </w:rPr>
        <w:t>PRE-Activity Questions</w:t>
      </w:r>
      <w:r>
        <w:rPr>
          <w:rFonts w:ascii="Arial" w:hAnsi="Arial" w:cs="Arial"/>
        </w:rPr>
        <w:t xml:space="preserve">.]  Why do you think the investigators changed their case definition during the course of an outbreak investigation?  </w:t>
      </w:r>
    </w:p>
    <w:p w14:paraId="6D74C4AC" w14:textId="77777777" w:rsidR="007016E8" w:rsidRDefault="007016E8" w:rsidP="000D5704">
      <w:pPr>
        <w:spacing w:after="200" w:line="276" w:lineRule="auto"/>
        <w:rPr>
          <w:rFonts w:ascii="Arial" w:hAnsi="Arial" w:cs="Arial"/>
        </w:rPr>
      </w:pPr>
    </w:p>
    <w:p w14:paraId="33A9DD51" w14:textId="77777777" w:rsidR="00C72CCA" w:rsidRDefault="00C72CCA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169C3662" w14:textId="77777777" w:rsidR="00C72CCA" w:rsidRDefault="00C72CCA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01DF0BCC" w14:textId="77777777" w:rsidR="00701706" w:rsidRDefault="00701706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64D43B71" w14:textId="77777777" w:rsidR="00701706" w:rsidRDefault="00701706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3CF94FF2" w14:textId="77777777" w:rsidR="00701706" w:rsidRDefault="00701706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437CC4FD" w14:textId="77777777" w:rsidR="00C72CCA" w:rsidRDefault="00C72CCA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249E0217" w14:textId="77777777" w:rsidR="00514E57" w:rsidRPr="00687132" w:rsidRDefault="007016E8" w:rsidP="000D5704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Question 11</w:t>
      </w:r>
    </w:p>
    <w:p w14:paraId="5CC30093" w14:textId="77777777" w:rsidR="00514E57" w:rsidRPr="00687132" w:rsidRDefault="00514E57" w:rsidP="00514E57">
      <w:pPr>
        <w:spacing w:after="200" w:line="276" w:lineRule="auto"/>
        <w:rPr>
          <w:rFonts w:ascii="Arial" w:hAnsi="Arial" w:cs="Arial"/>
        </w:rPr>
      </w:pPr>
      <w:r w:rsidRPr="00687132">
        <w:rPr>
          <w:rFonts w:ascii="Arial" w:hAnsi="Arial" w:cs="Arial"/>
        </w:rPr>
        <w:t>As the lead epidemiologist on the BCHD outbreak investigation team, briefly summarize the outbreak</w:t>
      </w:r>
      <w:r w:rsidR="00730E76" w:rsidRPr="00687132">
        <w:rPr>
          <w:rFonts w:ascii="Arial" w:hAnsi="Arial" w:cs="Arial"/>
        </w:rPr>
        <w:t xml:space="preserve"> </w:t>
      </w:r>
      <w:r w:rsidR="007016E8">
        <w:rPr>
          <w:rFonts w:ascii="Arial" w:hAnsi="Arial" w:cs="Arial"/>
        </w:rPr>
        <w:t>for</w:t>
      </w:r>
      <w:r w:rsidR="00730E76" w:rsidRPr="00687132">
        <w:rPr>
          <w:rFonts w:ascii="Arial" w:hAnsi="Arial" w:cs="Arial"/>
        </w:rPr>
        <w:t xml:space="preserve"> public health officials at the BCHD</w:t>
      </w:r>
      <w:r w:rsidRPr="00687132">
        <w:rPr>
          <w:rFonts w:ascii="Arial" w:hAnsi="Arial" w:cs="Arial"/>
        </w:rPr>
        <w:t xml:space="preserve">.  </w:t>
      </w:r>
      <w:r w:rsidR="00730E76" w:rsidRPr="00687132">
        <w:rPr>
          <w:rFonts w:ascii="Arial" w:hAnsi="Arial" w:cs="Arial"/>
        </w:rPr>
        <w:t xml:space="preserve">Are there other groups of individuals who should be informed about this outbreak?  How might your summary differ depending on your audience? </w:t>
      </w:r>
    </w:p>
    <w:p w14:paraId="3FF9E789" w14:textId="77777777" w:rsidR="00514E57" w:rsidRPr="00687132" w:rsidRDefault="00514E57" w:rsidP="000D5704">
      <w:pPr>
        <w:spacing w:after="200" w:line="276" w:lineRule="auto"/>
        <w:rPr>
          <w:rFonts w:ascii="Arial" w:hAnsi="Arial" w:cs="Arial"/>
          <w:u w:val="single"/>
        </w:rPr>
      </w:pPr>
    </w:p>
    <w:p w14:paraId="71344E54" w14:textId="77777777" w:rsidR="00153568" w:rsidRPr="00687132" w:rsidRDefault="00153568" w:rsidP="004107DC">
      <w:pPr>
        <w:spacing w:after="200" w:line="276" w:lineRule="auto"/>
        <w:rPr>
          <w:rFonts w:ascii="Arial" w:hAnsi="Arial" w:cs="Arial"/>
        </w:rPr>
      </w:pPr>
    </w:p>
    <w:sectPr w:rsidR="00153568" w:rsidRPr="0068713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384A1" w14:textId="77777777" w:rsidR="005722E5" w:rsidRDefault="005722E5" w:rsidP="00740739">
      <w:r>
        <w:separator/>
      </w:r>
    </w:p>
  </w:endnote>
  <w:endnote w:type="continuationSeparator" w:id="0">
    <w:p w14:paraId="73E10580" w14:textId="77777777" w:rsidR="005722E5" w:rsidRDefault="005722E5" w:rsidP="0074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Univer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Rmn 11p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517459"/>
      <w:docPartObj>
        <w:docPartGallery w:val="Page Numbers (Bottom of Page)"/>
        <w:docPartUnique/>
      </w:docPartObj>
    </w:sdtPr>
    <w:sdtEndPr/>
    <w:sdtContent>
      <w:p w14:paraId="0BFFC71E" w14:textId="77777777" w:rsidR="007016E8" w:rsidRDefault="007016E8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D48">
          <w:rPr>
            <w:noProof/>
          </w:rPr>
          <w:t>1</w:t>
        </w:r>
        <w:r>
          <w:rPr>
            <w:noProof/>
          </w:rPr>
          <w:fldChar w:fldCharType="end"/>
        </w:r>
        <w:r>
          <w:t>]</w:t>
        </w:r>
      </w:p>
    </w:sdtContent>
  </w:sdt>
  <w:p w14:paraId="6E8674D4" w14:textId="77777777" w:rsidR="007016E8" w:rsidRDefault="007016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75B2F" w14:textId="77777777" w:rsidR="005722E5" w:rsidRDefault="005722E5" w:rsidP="00740739">
      <w:r>
        <w:separator/>
      </w:r>
    </w:p>
  </w:footnote>
  <w:footnote w:type="continuationSeparator" w:id="0">
    <w:p w14:paraId="3BB1B068" w14:textId="77777777" w:rsidR="005722E5" w:rsidRDefault="005722E5" w:rsidP="00740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pt;height:1pt;visibility:visible;mso-wrap-style:square" o:bullet="t">
        <v:imagedata r:id="rId1" o:title=""/>
      </v:shape>
    </w:pict>
  </w:numPicBullet>
  <w:abstractNum w:abstractNumId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C23754"/>
    <w:multiLevelType w:val="hybridMultilevel"/>
    <w:tmpl w:val="BCA0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166AB"/>
    <w:multiLevelType w:val="hybridMultilevel"/>
    <w:tmpl w:val="161A2F58"/>
    <w:lvl w:ilvl="0" w:tplc="3A786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80F2733"/>
    <w:multiLevelType w:val="hybridMultilevel"/>
    <w:tmpl w:val="140A351E"/>
    <w:lvl w:ilvl="0" w:tplc="1BA4D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CC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0D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21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42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84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A1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0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CE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E327E"/>
    <w:multiLevelType w:val="hybridMultilevel"/>
    <w:tmpl w:val="67DE0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90906"/>
    <w:multiLevelType w:val="hybridMultilevel"/>
    <w:tmpl w:val="CA64DAA8"/>
    <w:lvl w:ilvl="0" w:tplc="0D70BC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464F8C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C5FA9A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3504A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AA4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75AD8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302A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1CC0C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3C0B68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>
    <w:nsid w:val="2C7257AB"/>
    <w:multiLevelType w:val="hybridMultilevel"/>
    <w:tmpl w:val="17965D76"/>
    <w:lvl w:ilvl="0" w:tplc="04090019">
      <w:start w:val="1"/>
      <w:numFmt w:val="lowerLetter"/>
      <w:lvlText w:val="%1."/>
      <w:lvlJc w:val="left"/>
      <w:pPr>
        <w:ind w:left="1821" w:hanging="360"/>
      </w:pPr>
    </w:lvl>
    <w:lvl w:ilvl="1" w:tplc="04090019" w:tentative="1">
      <w:start w:val="1"/>
      <w:numFmt w:val="lowerLetter"/>
      <w:lvlText w:val="%2."/>
      <w:lvlJc w:val="left"/>
      <w:pPr>
        <w:ind w:left="2541" w:hanging="360"/>
      </w:pPr>
    </w:lvl>
    <w:lvl w:ilvl="2" w:tplc="0409001B" w:tentative="1">
      <w:start w:val="1"/>
      <w:numFmt w:val="lowerRoman"/>
      <w:lvlText w:val="%3."/>
      <w:lvlJc w:val="right"/>
      <w:pPr>
        <w:ind w:left="3261" w:hanging="180"/>
      </w:pPr>
    </w:lvl>
    <w:lvl w:ilvl="3" w:tplc="0409000F" w:tentative="1">
      <w:start w:val="1"/>
      <w:numFmt w:val="decimal"/>
      <w:lvlText w:val="%4."/>
      <w:lvlJc w:val="left"/>
      <w:pPr>
        <w:ind w:left="3981" w:hanging="360"/>
      </w:pPr>
    </w:lvl>
    <w:lvl w:ilvl="4" w:tplc="04090019" w:tentative="1">
      <w:start w:val="1"/>
      <w:numFmt w:val="lowerLetter"/>
      <w:lvlText w:val="%5."/>
      <w:lvlJc w:val="left"/>
      <w:pPr>
        <w:ind w:left="4701" w:hanging="360"/>
      </w:pPr>
    </w:lvl>
    <w:lvl w:ilvl="5" w:tplc="0409001B" w:tentative="1">
      <w:start w:val="1"/>
      <w:numFmt w:val="lowerRoman"/>
      <w:lvlText w:val="%6."/>
      <w:lvlJc w:val="right"/>
      <w:pPr>
        <w:ind w:left="5421" w:hanging="180"/>
      </w:pPr>
    </w:lvl>
    <w:lvl w:ilvl="6" w:tplc="0409000F" w:tentative="1">
      <w:start w:val="1"/>
      <w:numFmt w:val="decimal"/>
      <w:lvlText w:val="%7."/>
      <w:lvlJc w:val="left"/>
      <w:pPr>
        <w:ind w:left="6141" w:hanging="360"/>
      </w:pPr>
    </w:lvl>
    <w:lvl w:ilvl="7" w:tplc="04090019" w:tentative="1">
      <w:start w:val="1"/>
      <w:numFmt w:val="lowerLetter"/>
      <w:lvlText w:val="%8."/>
      <w:lvlJc w:val="left"/>
      <w:pPr>
        <w:ind w:left="6861" w:hanging="360"/>
      </w:pPr>
    </w:lvl>
    <w:lvl w:ilvl="8" w:tplc="0409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7">
    <w:nsid w:val="36495630"/>
    <w:multiLevelType w:val="singleLevel"/>
    <w:tmpl w:val="65D4DA2E"/>
    <w:lvl w:ilvl="0">
      <w:start w:val="1"/>
      <w:numFmt w:val="lowerLetter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3D93661A"/>
    <w:multiLevelType w:val="hybridMultilevel"/>
    <w:tmpl w:val="787A5E84"/>
    <w:lvl w:ilvl="0" w:tplc="E7A0926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8D4AFF"/>
    <w:multiLevelType w:val="hybridMultilevel"/>
    <w:tmpl w:val="9A8A2D96"/>
    <w:lvl w:ilvl="0" w:tplc="418E54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69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7AA3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9E2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069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24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1C8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89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C2C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6392A9D"/>
    <w:multiLevelType w:val="hybridMultilevel"/>
    <w:tmpl w:val="2272CE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E2FFB"/>
    <w:multiLevelType w:val="hybridMultilevel"/>
    <w:tmpl w:val="8CE84212"/>
    <w:lvl w:ilvl="0" w:tplc="BE42759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01"/>
        </w:tabs>
        <w:ind w:left="110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ADC0D96"/>
    <w:multiLevelType w:val="hybridMultilevel"/>
    <w:tmpl w:val="F030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7649B"/>
    <w:multiLevelType w:val="hybridMultilevel"/>
    <w:tmpl w:val="D5AC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A00916"/>
    <w:multiLevelType w:val="hybridMultilevel"/>
    <w:tmpl w:val="9FE0F86A"/>
    <w:lvl w:ilvl="0" w:tplc="8E70F83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03A3A"/>
    <w:multiLevelType w:val="hybridMultilevel"/>
    <w:tmpl w:val="B1A4867C"/>
    <w:lvl w:ilvl="0" w:tplc="04090019">
      <w:start w:val="1"/>
      <w:numFmt w:val="lowerLetter"/>
      <w:lvlText w:val="%1."/>
      <w:lvlJc w:val="left"/>
      <w:pPr>
        <w:tabs>
          <w:tab w:val="num" w:pos="1101"/>
        </w:tabs>
        <w:ind w:left="1101" w:hanging="360"/>
      </w:pPr>
    </w:lvl>
    <w:lvl w:ilvl="1" w:tplc="DEA60D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826D74"/>
    <w:multiLevelType w:val="hybridMultilevel"/>
    <w:tmpl w:val="AE26886E"/>
    <w:lvl w:ilvl="0" w:tplc="04090019">
      <w:start w:val="1"/>
      <w:numFmt w:val="lowerLetter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7">
    <w:nsid w:val="67242F97"/>
    <w:multiLevelType w:val="hybridMultilevel"/>
    <w:tmpl w:val="FB104EF4"/>
    <w:lvl w:ilvl="0" w:tplc="04090019">
      <w:start w:val="1"/>
      <w:numFmt w:val="lowerLetter"/>
      <w:lvlText w:val="%1."/>
      <w:lvlJc w:val="left"/>
      <w:pPr>
        <w:ind w:left="1101" w:hanging="360"/>
      </w:pPr>
    </w:lvl>
    <w:lvl w:ilvl="1" w:tplc="04090019" w:tentative="1">
      <w:start w:val="1"/>
      <w:numFmt w:val="lowerLetter"/>
      <w:lvlText w:val="%2."/>
      <w:lvlJc w:val="left"/>
      <w:pPr>
        <w:ind w:left="1821" w:hanging="360"/>
      </w:pPr>
    </w:lvl>
    <w:lvl w:ilvl="2" w:tplc="0409001B" w:tentative="1">
      <w:start w:val="1"/>
      <w:numFmt w:val="lowerRoman"/>
      <w:lvlText w:val="%3."/>
      <w:lvlJc w:val="right"/>
      <w:pPr>
        <w:ind w:left="2541" w:hanging="180"/>
      </w:pPr>
    </w:lvl>
    <w:lvl w:ilvl="3" w:tplc="0409000F" w:tentative="1">
      <w:start w:val="1"/>
      <w:numFmt w:val="decimal"/>
      <w:lvlText w:val="%4."/>
      <w:lvlJc w:val="left"/>
      <w:pPr>
        <w:ind w:left="3261" w:hanging="360"/>
      </w:pPr>
    </w:lvl>
    <w:lvl w:ilvl="4" w:tplc="04090019" w:tentative="1">
      <w:start w:val="1"/>
      <w:numFmt w:val="lowerLetter"/>
      <w:lvlText w:val="%5."/>
      <w:lvlJc w:val="left"/>
      <w:pPr>
        <w:ind w:left="3981" w:hanging="360"/>
      </w:pPr>
    </w:lvl>
    <w:lvl w:ilvl="5" w:tplc="0409001B" w:tentative="1">
      <w:start w:val="1"/>
      <w:numFmt w:val="lowerRoman"/>
      <w:lvlText w:val="%6."/>
      <w:lvlJc w:val="right"/>
      <w:pPr>
        <w:ind w:left="4701" w:hanging="180"/>
      </w:pPr>
    </w:lvl>
    <w:lvl w:ilvl="6" w:tplc="0409000F" w:tentative="1">
      <w:start w:val="1"/>
      <w:numFmt w:val="decimal"/>
      <w:lvlText w:val="%7."/>
      <w:lvlJc w:val="left"/>
      <w:pPr>
        <w:ind w:left="5421" w:hanging="360"/>
      </w:pPr>
    </w:lvl>
    <w:lvl w:ilvl="7" w:tplc="04090019" w:tentative="1">
      <w:start w:val="1"/>
      <w:numFmt w:val="lowerLetter"/>
      <w:lvlText w:val="%8."/>
      <w:lvlJc w:val="left"/>
      <w:pPr>
        <w:ind w:left="6141" w:hanging="360"/>
      </w:pPr>
    </w:lvl>
    <w:lvl w:ilvl="8" w:tplc="04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8">
    <w:nsid w:val="7068232D"/>
    <w:multiLevelType w:val="hybridMultilevel"/>
    <w:tmpl w:val="689EE0A8"/>
    <w:lvl w:ilvl="0" w:tplc="50729F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4B4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0A4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CC9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E1B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C2A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0CC8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4EBA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E273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73320433"/>
    <w:multiLevelType w:val="hybridMultilevel"/>
    <w:tmpl w:val="DE9699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7"/>
  </w:num>
  <w:num w:numId="5">
    <w:abstractNumId w:val="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1"/>
  </w:num>
  <w:num w:numId="9">
    <w:abstractNumId w:val="18"/>
  </w:num>
  <w:num w:numId="10">
    <w:abstractNumId w:val="11"/>
  </w:num>
  <w:num w:numId="11">
    <w:abstractNumId w:val="15"/>
  </w:num>
  <w:num w:numId="12">
    <w:abstractNumId w:val="19"/>
  </w:num>
  <w:num w:numId="13">
    <w:abstractNumId w:val="17"/>
  </w:num>
  <w:num w:numId="14">
    <w:abstractNumId w:val="6"/>
  </w:num>
  <w:num w:numId="15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6"/>
  </w:num>
  <w:num w:numId="18">
    <w:abstractNumId w:val="14"/>
  </w:num>
  <w:num w:numId="19">
    <w:abstractNumId w:val="9"/>
  </w:num>
  <w:num w:numId="20">
    <w:abstractNumId w:val="5"/>
  </w:num>
  <w:num w:numId="21">
    <w:abstractNumId w:val="3"/>
  </w:num>
  <w:num w:numId="22">
    <w:abstractNumId w:val="12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07"/>
    <w:rsid w:val="00006835"/>
    <w:rsid w:val="000075C3"/>
    <w:rsid w:val="00014586"/>
    <w:rsid w:val="000149E3"/>
    <w:rsid w:val="00023419"/>
    <w:rsid w:val="000307C3"/>
    <w:rsid w:val="000338E7"/>
    <w:rsid w:val="00040772"/>
    <w:rsid w:val="000418F9"/>
    <w:rsid w:val="00044114"/>
    <w:rsid w:val="00044714"/>
    <w:rsid w:val="00046437"/>
    <w:rsid w:val="00046F19"/>
    <w:rsid w:val="00051FCA"/>
    <w:rsid w:val="00056F72"/>
    <w:rsid w:val="00071607"/>
    <w:rsid w:val="00071B83"/>
    <w:rsid w:val="000732CB"/>
    <w:rsid w:val="00075AFA"/>
    <w:rsid w:val="000850AB"/>
    <w:rsid w:val="000A1305"/>
    <w:rsid w:val="000A505B"/>
    <w:rsid w:val="000B00B7"/>
    <w:rsid w:val="000B0747"/>
    <w:rsid w:val="000B3201"/>
    <w:rsid w:val="000B428B"/>
    <w:rsid w:val="000B443A"/>
    <w:rsid w:val="000B4E26"/>
    <w:rsid w:val="000B62B6"/>
    <w:rsid w:val="000B6E09"/>
    <w:rsid w:val="000B7FB9"/>
    <w:rsid w:val="000C3F47"/>
    <w:rsid w:val="000D3155"/>
    <w:rsid w:val="000D41B7"/>
    <w:rsid w:val="000D54FB"/>
    <w:rsid w:val="000D5704"/>
    <w:rsid w:val="000D66C7"/>
    <w:rsid w:val="000E0C3E"/>
    <w:rsid w:val="000E18D7"/>
    <w:rsid w:val="000E26B5"/>
    <w:rsid w:val="000E72FF"/>
    <w:rsid w:val="000F1B60"/>
    <w:rsid w:val="000F3500"/>
    <w:rsid w:val="000F3587"/>
    <w:rsid w:val="000F5D7F"/>
    <w:rsid w:val="000F7323"/>
    <w:rsid w:val="001011BC"/>
    <w:rsid w:val="00102152"/>
    <w:rsid w:val="00102C7E"/>
    <w:rsid w:val="00114696"/>
    <w:rsid w:val="00114ACB"/>
    <w:rsid w:val="00126394"/>
    <w:rsid w:val="00127122"/>
    <w:rsid w:val="001274D8"/>
    <w:rsid w:val="001278F6"/>
    <w:rsid w:val="00127FE8"/>
    <w:rsid w:val="00130EE5"/>
    <w:rsid w:val="001348F8"/>
    <w:rsid w:val="001430EA"/>
    <w:rsid w:val="00146E47"/>
    <w:rsid w:val="00153568"/>
    <w:rsid w:val="00157040"/>
    <w:rsid w:val="00160F19"/>
    <w:rsid w:val="001617F3"/>
    <w:rsid w:val="001623AC"/>
    <w:rsid w:val="0016386E"/>
    <w:rsid w:val="0016415B"/>
    <w:rsid w:val="00164E80"/>
    <w:rsid w:val="00166BB0"/>
    <w:rsid w:val="00166DA3"/>
    <w:rsid w:val="00167A4A"/>
    <w:rsid w:val="00172540"/>
    <w:rsid w:val="0017380E"/>
    <w:rsid w:val="00175B1B"/>
    <w:rsid w:val="00180E82"/>
    <w:rsid w:val="00181E58"/>
    <w:rsid w:val="00187F82"/>
    <w:rsid w:val="00190608"/>
    <w:rsid w:val="00192143"/>
    <w:rsid w:val="00194F1D"/>
    <w:rsid w:val="001A07B1"/>
    <w:rsid w:val="001A2188"/>
    <w:rsid w:val="001A7AD7"/>
    <w:rsid w:val="001B11DA"/>
    <w:rsid w:val="001B3672"/>
    <w:rsid w:val="001C0204"/>
    <w:rsid w:val="001C0A33"/>
    <w:rsid w:val="001C2B68"/>
    <w:rsid w:val="001C63C6"/>
    <w:rsid w:val="001D2F98"/>
    <w:rsid w:val="001E09D2"/>
    <w:rsid w:val="001E2EDE"/>
    <w:rsid w:val="001E3E56"/>
    <w:rsid w:val="001F2C1F"/>
    <w:rsid w:val="001F2D5E"/>
    <w:rsid w:val="001F3862"/>
    <w:rsid w:val="00200BA4"/>
    <w:rsid w:val="0020254C"/>
    <w:rsid w:val="002028F9"/>
    <w:rsid w:val="00203FBE"/>
    <w:rsid w:val="00204A30"/>
    <w:rsid w:val="00206AD2"/>
    <w:rsid w:val="00206E9E"/>
    <w:rsid w:val="002100AE"/>
    <w:rsid w:val="00212324"/>
    <w:rsid w:val="00213856"/>
    <w:rsid w:val="00213EC5"/>
    <w:rsid w:val="002140D2"/>
    <w:rsid w:val="00214A48"/>
    <w:rsid w:val="002163F3"/>
    <w:rsid w:val="0021646C"/>
    <w:rsid w:val="0022361C"/>
    <w:rsid w:val="00224407"/>
    <w:rsid w:val="00224B6D"/>
    <w:rsid w:val="0022609A"/>
    <w:rsid w:val="00227591"/>
    <w:rsid w:val="002321BD"/>
    <w:rsid w:val="00234428"/>
    <w:rsid w:val="0023453E"/>
    <w:rsid w:val="00241B37"/>
    <w:rsid w:val="00243A44"/>
    <w:rsid w:val="00246FF1"/>
    <w:rsid w:val="00247774"/>
    <w:rsid w:val="0025466D"/>
    <w:rsid w:val="00260AC5"/>
    <w:rsid w:val="00261D47"/>
    <w:rsid w:val="00262036"/>
    <w:rsid w:val="00262A83"/>
    <w:rsid w:val="00276490"/>
    <w:rsid w:val="00283E1B"/>
    <w:rsid w:val="00284F92"/>
    <w:rsid w:val="002876BC"/>
    <w:rsid w:val="00292056"/>
    <w:rsid w:val="00293887"/>
    <w:rsid w:val="00294800"/>
    <w:rsid w:val="002952AC"/>
    <w:rsid w:val="002955C7"/>
    <w:rsid w:val="002A15AF"/>
    <w:rsid w:val="002A2C29"/>
    <w:rsid w:val="002A3194"/>
    <w:rsid w:val="002A3787"/>
    <w:rsid w:val="002A400F"/>
    <w:rsid w:val="002A6991"/>
    <w:rsid w:val="002B041D"/>
    <w:rsid w:val="002B0D96"/>
    <w:rsid w:val="002B1172"/>
    <w:rsid w:val="002B59A0"/>
    <w:rsid w:val="002B6688"/>
    <w:rsid w:val="002B7164"/>
    <w:rsid w:val="002C358E"/>
    <w:rsid w:val="002C5262"/>
    <w:rsid w:val="002D0222"/>
    <w:rsid w:val="002D0C54"/>
    <w:rsid w:val="002D5302"/>
    <w:rsid w:val="002D6776"/>
    <w:rsid w:val="002E14D2"/>
    <w:rsid w:val="002E1DF3"/>
    <w:rsid w:val="002E2B35"/>
    <w:rsid w:val="002E4693"/>
    <w:rsid w:val="002F14AB"/>
    <w:rsid w:val="002F1E9C"/>
    <w:rsid w:val="002F76BC"/>
    <w:rsid w:val="002F7E98"/>
    <w:rsid w:val="00300FA1"/>
    <w:rsid w:val="0030257F"/>
    <w:rsid w:val="00304699"/>
    <w:rsid w:val="00304D98"/>
    <w:rsid w:val="003058A8"/>
    <w:rsid w:val="00307CB6"/>
    <w:rsid w:val="00310B2D"/>
    <w:rsid w:val="00313ECD"/>
    <w:rsid w:val="003149A8"/>
    <w:rsid w:val="00321834"/>
    <w:rsid w:val="00321C53"/>
    <w:rsid w:val="00326465"/>
    <w:rsid w:val="00330A1C"/>
    <w:rsid w:val="00334521"/>
    <w:rsid w:val="003368DA"/>
    <w:rsid w:val="003376C2"/>
    <w:rsid w:val="003407C6"/>
    <w:rsid w:val="00342292"/>
    <w:rsid w:val="00345CA4"/>
    <w:rsid w:val="003469A3"/>
    <w:rsid w:val="00351A15"/>
    <w:rsid w:val="00352D65"/>
    <w:rsid w:val="00353F96"/>
    <w:rsid w:val="00356356"/>
    <w:rsid w:val="00360714"/>
    <w:rsid w:val="00360D12"/>
    <w:rsid w:val="003632B3"/>
    <w:rsid w:val="003645BA"/>
    <w:rsid w:val="00366288"/>
    <w:rsid w:val="00366DF8"/>
    <w:rsid w:val="00370D5B"/>
    <w:rsid w:val="0037164F"/>
    <w:rsid w:val="00377AA2"/>
    <w:rsid w:val="00383908"/>
    <w:rsid w:val="003932D1"/>
    <w:rsid w:val="003941B4"/>
    <w:rsid w:val="00394764"/>
    <w:rsid w:val="00396095"/>
    <w:rsid w:val="003A536B"/>
    <w:rsid w:val="003A697A"/>
    <w:rsid w:val="003B004C"/>
    <w:rsid w:val="003B0652"/>
    <w:rsid w:val="003B27FE"/>
    <w:rsid w:val="003B648E"/>
    <w:rsid w:val="003C34A2"/>
    <w:rsid w:val="003C6C2C"/>
    <w:rsid w:val="003D16B9"/>
    <w:rsid w:val="003D2D05"/>
    <w:rsid w:val="003D4A6E"/>
    <w:rsid w:val="003D5219"/>
    <w:rsid w:val="003D526A"/>
    <w:rsid w:val="003E01C0"/>
    <w:rsid w:val="003E0F26"/>
    <w:rsid w:val="003E7C8E"/>
    <w:rsid w:val="003F18EE"/>
    <w:rsid w:val="003F25D2"/>
    <w:rsid w:val="003F27BA"/>
    <w:rsid w:val="003F328E"/>
    <w:rsid w:val="003F45A5"/>
    <w:rsid w:val="003F6A0F"/>
    <w:rsid w:val="00406FC0"/>
    <w:rsid w:val="00407DC0"/>
    <w:rsid w:val="004107DC"/>
    <w:rsid w:val="00412C52"/>
    <w:rsid w:val="0041569B"/>
    <w:rsid w:val="00422C6A"/>
    <w:rsid w:val="004272EF"/>
    <w:rsid w:val="0042746E"/>
    <w:rsid w:val="00427CF1"/>
    <w:rsid w:val="0043226D"/>
    <w:rsid w:val="00433535"/>
    <w:rsid w:val="00434EC1"/>
    <w:rsid w:val="0043691A"/>
    <w:rsid w:val="00437077"/>
    <w:rsid w:val="00440CD4"/>
    <w:rsid w:val="00440EAA"/>
    <w:rsid w:val="0045176F"/>
    <w:rsid w:val="0045234D"/>
    <w:rsid w:val="00453A7E"/>
    <w:rsid w:val="00454170"/>
    <w:rsid w:val="00454E99"/>
    <w:rsid w:val="004562D9"/>
    <w:rsid w:val="004569DB"/>
    <w:rsid w:val="00464F33"/>
    <w:rsid w:val="00466547"/>
    <w:rsid w:val="0047167F"/>
    <w:rsid w:val="00472431"/>
    <w:rsid w:val="00473F38"/>
    <w:rsid w:val="00475D51"/>
    <w:rsid w:val="00476674"/>
    <w:rsid w:val="00480935"/>
    <w:rsid w:val="00482509"/>
    <w:rsid w:val="004826B4"/>
    <w:rsid w:val="00484199"/>
    <w:rsid w:val="0048565E"/>
    <w:rsid w:val="00486E32"/>
    <w:rsid w:val="0048746B"/>
    <w:rsid w:val="00490F63"/>
    <w:rsid w:val="004917D1"/>
    <w:rsid w:val="004A077E"/>
    <w:rsid w:val="004A0E5C"/>
    <w:rsid w:val="004A19B1"/>
    <w:rsid w:val="004A39F8"/>
    <w:rsid w:val="004A5739"/>
    <w:rsid w:val="004A785A"/>
    <w:rsid w:val="004B1CF6"/>
    <w:rsid w:val="004B2EFF"/>
    <w:rsid w:val="004C1831"/>
    <w:rsid w:val="004C6009"/>
    <w:rsid w:val="004C712B"/>
    <w:rsid w:val="004D295E"/>
    <w:rsid w:val="004D3C64"/>
    <w:rsid w:val="004D4047"/>
    <w:rsid w:val="004E2E14"/>
    <w:rsid w:val="004E5159"/>
    <w:rsid w:val="004E6441"/>
    <w:rsid w:val="004E7712"/>
    <w:rsid w:val="004F2485"/>
    <w:rsid w:val="004F35DD"/>
    <w:rsid w:val="004F42B0"/>
    <w:rsid w:val="004F67EB"/>
    <w:rsid w:val="00500054"/>
    <w:rsid w:val="005017D5"/>
    <w:rsid w:val="00502089"/>
    <w:rsid w:val="00502303"/>
    <w:rsid w:val="00503167"/>
    <w:rsid w:val="00504689"/>
    <w:rsid w:val="005069AE"/>
    <w:rsid w:val="00506AF4"/>
    <w:rsid w:val="0050701B"/>
    <w:rsid w:val="00510FBA"/>
    <w:rsid w:val="00514E57"/>
    <w:rsid w:val="00515FEB"/>
    <w:rsid w:val="00516BE6"/>
    <w:rsid w:val="00516CB0"/>
    <w:rsid w:val="0052131D"/>
    <w:rsid w:val="005239B8"/>
    <w:rsid w:val="0052644E"/>
    <w:rsid w:val="00533F5A"/>
    <w:rsid w:val="00535923"/>
    <w:rsid w:val="00541B2B"/>
    <w:rsid w:val="00542F73"/>
    <w:rsid w:val="00543E11"/>
    <w:rsid w:val="00546144"/>
    <w:rsid w:val="00546E68"/>
    <w:rsid w:val="00552B95"/>
    <w:rsid w:val="00556D86"/>
    <w:rsid w:val="00561174"/>
    <w:rsid w:val="0056316F"/>
    <w:rsid w:val="005642F8"/>
    <w:rsid w:val="005705A5"/>
    <w:rsid w:val="00570E83"/>
    <w:rsid w:val="00571394"/>
    <w:rsid w:val="005722E5"/>
    <w:rsid w:val="005726CA"/>
    <w:rsid w:val="0057515C"/>
    <w:rsid w:val="00584232"/>
    <w:rsid w:val="00585E06"/>
    <w:rsid w:val="00586DBF"/>
    <w:rsid w:val="00586EF3"/>
    <w:rsid w:val="00593108"/>
    <w:rsid w:val="005A09D2"/>
    <w:rsid w:val="005A2486"/>
    <w:rsid w:val="005A413C"/>
    <w:rsid w:val="005B6369"/>
    <w:rsid w:val="005B6727"/>
    <w:rsid w:val="005C0291"/>
    <w:rsid w:val="005C03E3"/>
    <w:rsid w:val="005C325D"/>
    <w:rsid w:val="005C5764"/>
    <w:rsid w:val="005C5A07"/>
    <w:rsid w:val="005C5D59"/>
    <w:rsid w:val="005C60F2"/>
    <w:rsid w:val="005C6BDA"/>
    <w:rsid w:val="005C7B4A"/>
    <w:rsid w:val="005D167C"/>
    <w:rsid w:val="005D570A"/>
    <w:rsid w:val="005D603E"/>
    <w:rsid w:val="005E496E"/>
    <w:rsid w:val="005E4CCD"/>
    <w:rsid w:val="005F052C"/>
    <w:rsid w:val="005F0D5C"/>
    <w:rsid w:val="005F0F9D"/>
    <w:rsid w:val="005F5F82"/>
    <w:rsid w:val="005F6065"/>
    <w:rsid w:val="00600249"/>
    <w:rsid w:val="0060223A"/>
    <w:rsid w:val="00604915"/>
    <w:rsid w:val="00606F50"/>
    <w:rsid w:val="00610E03"/>
    <w:rsid w:val="00610EFE"/>
    <w:rsid w:val="00613705"/>
    <w:rsid w:val="0061540D"/>
    <w:rsid w:val="00621E8C"/>
    <w:rsid w:val="006234B9"/>
    <w:rsid w:val="0062625E"/>
    <w:rsid w:val="00626623"/>
    <w:rsid w:val="00626E34"/>
    <w:rsid w:val="00627CF8"/>
    <w:rsid w:val="00630803"/>
    <w:rsid w:val="00631212"/>
    <w:rsid w:val="00635A0B"/>
    <w:rsid w:val="00635E16"/>
    <w:rsid w:val="006400B6"/>
    <w:rsid w:val="00640B3A"/>
    <w:rsid w:val="00645307"/>
    <w:rsid w:val="0065052E"/>
    <w:rsid w:val="00655046"/>
    <w:rsid w:val="00655697"/>
    <w:rsid w:val="00657101"/>
    <w:rsid w:val="0066214D"/>
    <w:rsid w:val="006670C5"/>
    <w:rsid w:val="006764EB"/>
    <w:rsid w:val="00676D2A"/>
    <w:rsid w:val="0068096D"/>
    <w:rsid w:val="00680DB3"/>
    <w:rsid w:val="00682E1D"/>
    <w:rsid w:val="00687132"/>
    <w:rsid w:val="006A007E"/>
    <w:rsid w:val="006A1445"/>
    <w:rsid w:val="006A1589"/>
    <w:rsid w:val="006B1A1E"/>
    <w:rsid w:val="006B2600"/>
    <w:rsid w:val="006B7A32"/>
    <w:rsid w:val="006B7DCD"/>
    <w:rsid w:val="006C3536"/>
    <w:rsid w:val="006C39BB"/>
    <w:rsid w:val="006C5B8C"/>
    <w:rsid w:val="006C6785"/>
    <w:rsid w:val="006C77C6"/>
    <w:rsid w:val="006D07AB"/>
    <w:rsid w:val="006D2958"/>
    <w:rsid w:val="006D624F"/>
    <w:rsid w:val="006D698F"/>
    <w:rsid w:val="006E1239"/>
    <w:rsid w:val="006E1F40"/>
    <w:rsid w:val="006E3D0D"/>
    <w:rsid w:val="006E3DA1"/>
    <w:rsid w:val="006F4BD3"/>
    <w:rsid w:val="007016E8"/>
    <w:rsid w:val="00701706"/>
    <w:rsid w:val="0070176F"/>
    <w:rsid w:val="00702129"/>
    <w:rsid w:val="00703FD4"/>
    <w:rsid w:val="007067FD"/>
    <w:rsid w:val="007107D1"/>
    <w:rsid w:val="00722E9E"/>
    <w:rsid w:val="0072666F"/>
    <w:rsid w:val="007269E8"/>
    <w:rsid w:val="00726E33"/>
    <w:rsid w:val="00730E76"/>
    <w:rsid w:val="00731FED"/>
    <w:rsid w:val="0073397E"/>
    <w:rsid w:val="007347C3"/>
    <w:rsid w:val="0073496C"/>
    <w:rsid w:val="00734CB3"/>
    <w:rsid w:val="007353A7"/>
    <w:rsid w:val="00737170"/>
    <w:rsid w:val="00740739"/>
    <w:rsid w:val="00741B1D"/>
    <w:rsid w:val="007423A3"/>
    <w:rsid w:val="00746AA0"/>
    <w:rsid w:val="00751D21"/>
    <w:rsid w:val="00752207"/>
    <w:rsid w:val="00755CDD"/>
    <w:rsid w:val="00761648"/>
    <w:rsid w:val="0076234D"/>
    <w:rsid w:val="00766406"/>
    <w:rsid w:val="007665EE"/>
    <w:rsid w:val="0077043E"/>
    <w:rsid w:val="00772151"/>
    <w:rsid w:val="007726A2"/>
    <w:rsid w:val="0077318C"/>
    <w:rsid w:val="007747A4"/>
    <w:rsid w:val="0077660E"/>
    <w:rsid w:val="00780FAB"/>
    <w:rsid w:val="00781796"/>
    <w:rsid w:val="00784E4A"/>
    <w:rsid w:val="00786BCB"/>
    <w:rsid w:val="007878A4"/>
    <w:rsid w:val="00790596"/>
    <w:rsid w:val="00790658"/>
    <w:rsid w:val="00790C2A"/>
    <w:rsid w:val="0079138C"/>
    <w:rsid w:val="00792F1B"/>
    <w:rsid w:val="00795D0E"/>
    <w:rsid w:val="00795F31"/>
    <w:rsid w:val="007A097B"/>
    <w:rsid w:val="007A7EBB"/>
    <w:rsid w:val="007B14C9"/>
    <w:rsid w:val="007B42C6"/>
    <w:rsid w:val="007B61AC"/>
    <w:rsid w:val="007B7A44"/>
    <w:rsid w:val="007C3D46"/>
    <w:rsid w:val="007C612D"/>
    <w:rsid w:val="007C6894"/>
    <w:rsid w:val="007D2228"/>
    <w:rsid w:val="007D4955"/>
    <w:rsid w:val="007D516C"/>
    <w:rsid w:val="007D585F"/>
    <w:rsid w:val="007D59D5"/>
    <w:rsid w:val="007E241A"/>
    <w:rsid w:val="007E5759"/>
    <w:rsid w:val="007E6928"/>
    <w:rsid w:val="007E695B"/>
    <w:rsid w:val="007E69ED"/>
    <w:rsid w:val="007F3D86"/>
    <w:rsid w:val="007F585F"/>
    <w:rsid w:val="007F60EA"/>
    <w:rsid w:val="008048C1"/>
    <w:rsid w:val="00807902"/>
    <w:rsid w:val="00807E4C"/>
    <w:rsid w:val="008123C6"/>
    <w:rsid w:val="0081627C"/>
    <w:rsid w:val="0081647B"/>
    <w:rsid w:val="008177B5"/>
    <w:rsid w:val="00824C99"/>
    <w:rsid w:val="00825E0C"/>
    <w:rsid w:val="008269FA"/>
    <w:rsid w:val="00836D19"/>
    <w:rsid w:val="0084146B"/>
    <w:rsid w:val="00843909"/>
    <w:rsid w:val="00843C16"/>
    <w:rsid w:val="008454F9"/>
    <w:rsid w:val="00846889"/>
    <w:rsid w:val="00856A70"/>
    <w:rsid w:val="008571D0"/>
    <w:rsid w:val="0086015F"/>
    <w:rsid w:val="00862771"/>
    <w:rsid w:val="00864EAD"/>
    <w:rsid w:val="0086503D"/>
    <w:rsid w:val="00865A99"/>
    <w:rsid w:val="0087028D"/>
    <w:rsid w:val="008709ED"/>
    <w:rsid w:val="0088206C"/>
    <w:rsid w:val="00885132"/>
    <w:rsid w:val="008926C5"/>
    <w:rsid w:val="008965AA"/>
    <w:rsid w:val="008A02A2"/>
    <w:rsid w:val="008A3069"/>
    <w:rsid w:val="008B1E15"/>
    <w:rsid w:val="008B315F"/>
    <w:rsid w:val="008C7A63"/>
    <w:rsid w:val="008C7D48"/>
    <w:rsid w:val="008D4468"/>
    <w:rsid w:val="008D4C1F"/>
    <w:rsid w:val="008D6133"/>
    <w:rsid w:val="008E0E1F"/>
    <w:rsid w:val="008E11FD"/>
    <w:rsid w:val="008E3BEE"/>
    <w:rsid w:val="008E4500"/>
    <w:rsid w:val="008F36D3"/>
    <w:rsid w:val="008F40F4"/>
    <w:rsid w:val="008F5B07"/>
    <w:rsid w:val="008F6026"/>
    <w:rsid w:val="008F6FF3"/>
    <w:rsid w:val="00901BF7"/>
    <w:rsid w:val="00902FEC"/>
    <w:rsid w:val="00903856"/>
    <w:rsid w:val="00904015"/>
    <w:rsid w:val="009068BD"/>
    <w:rsid w:val="0090780A"/>
    <w:rsid w:val="00910862"/>
    <w:rsid w:val="009120D5"/>
    <w:rsid w:val="00920828"/>
    <w:rsid w:val="009216EB"/>
    <w:rsid w:val="00923A83"/>
    <w:rsid w:val="00923E9E"/>
    <w:rsid w:val="009306BF"/>
    <w:rsid w:val="00934320"/>
    <w:rsid w:val="00934CA3"/>
    <w:rsid w:val="00940D9D"/>
    <w:rsid w:val="0094161B"/>
    <w:rsid w:val="0094178F"/>
    <w:rsid w:val="009436D3"/>
    <w:rsid w:val="0095405D"/>
    <w:rsid w:val="00957424"/>
    <w:rsid w:val="009733A2"/>
    <w:rsid w:val="00976436"/>
    <w:rsid w:val="0097721E"/>
    <w:rsid w:val="009848A2"/>
    <w:rsid w:val="00986A84"/>
    <w:rsid w:val="00987EFF"/>
    <w:rsid w:val="0099152E"/>
    <w:rsid w:val="00991FF7"/>
    <w:rsid w:val="00992AD0"/>
    <w:rsid w:val="00997D34"/>
    <w:rsid w:val="009A0292"/>
    <w:rsid w:val="009A15DF"/>
    <w:rsid w:val="009A1800"/>
    <w:rsid w:val="009A1CC1"/>
    <w:rsid w:val="009A31D7"/>
    <w:rsid w:val="009B2F3B"/>
    <w:rsid w:val="009C2DA5"/>
    <w:rsid w:val="009C2FEF"/>
    <w:rsid w:val="009C4A9C"/>
    <w:rsid w:val="009C5D53"/>
    <w:rsid w:val="009C6243"/>
    <w:rsid w:val="009C6439"/>
    <w:rsid w:val="009C75B4"/>
    <w:rsid w:val="009D0887"/>
    <w:rsid w:val="009D1289"/>
    <w:rsid w:val="009D2B62"/>
    <w:rsid w:val="009D31A6"/>
    <w:rsid w:val="009D4281"/>
    <w:rsid w:val="009D640D"/>
    <w:rsid w:val="009D7099"/>
    <w:rsid w:val="009D7E12"/>
    <w:rsid w:val="009E0E38"/>
    <w:rsid w:val="009E13E1"/>
    <w:rsid w:val="009F01CF"/>
    <w:rsid w:val="009F026D"/>
    <w:rsid w:val="009F243D"/>
    <w:rsid w:val="009F2481"/>
    <w:rsid w:val="009F3370"/>
    <w:rsid w:val="009F5122"/>
    <w:rsid w:val="009F54D3"/>
    <w:rsid w:val="00A01A2B"/>
    <w:rsid w:val="00A02C38"/>
    <w:rsid w:val="00A03E7B"/>
    <w:rsid w:val="00A07874"/>
    <w:rsid w:val="00A104B3"/>
    <w:rsid w:val="00A11E0C"/>
    <w:rsid w:val="00A12373"/>
    <w:rsid w:val="00A128B6"/>
    <w:rsid w:val="00A14246"/>
    <w:rsid w:val="00A14C5F"/>
    <w:rsid w:val="00A1767D"/>
    <w:rsid w:val="00A20630"/>
    <w:rsid w:val="00A2199F"/>
    <w:rsid w:val="00A23161"/>
    <w:rsid w:val="00A23999"/>
    <w:rsid w:val="00A24FD2"/>
    <w:rsid w:val="00A2515C"/>
    <w:rsid w:val="00A268CC"/>
    <w:rsid w:val="00A32182"/>
    <w:rsid w:val="00A34EA6"/>
    <w:rsid w:val="00A35DD6"/>
    <w:rsid w:val="00A35F89"/>
    <w:rsid w:val="00A36258"/>
    <w:rsid w:val="00A41B93"/>
    <w:rsid w:val="00A45513"/>
    <w:rsid w:val="00A45F06"/>
    <w:rsid w:val="00A46233"/>
    <w:rsid w:val="00A5388F"/>
    <w:rsid w:val="00A55443"/>
    <w:rsid w:val="00A56B15"/>
    <w:rsid w:val="00A6090C"/>
    <w:rsid w:val="00A64A65"/>
    <w:rsid w:val="00A66791"/>
    <w:rsid w:val="00A67C5B"/>
    <w:rsid w:val="00A7241D"/>
    <w:rsid w:val="00A77486"/>
    <w:rsid w:val="00A77C72"/>
    <w:rsid w:val="00A81278"/>
    <w:rsid w:val="00A84214"/>
    <w:rsid w:val="00A85CD7"/>
    <w:rsid w:val="00A90D81"/>
    <w:rsid w:val="00A91346"/>
    <w:rsid w:val="00A91DFB"/>
    <w:rsid w:val="00A920FB"/>
    <w:rsid w:val="00A97282"/>
    <w:rsid w:val="00AA39BD"/>
    <w:rsid w:val="00AA3F14"/>
    <w:rsid w:val="00AA57A7"/>
    <w:rsid w:val="00AB118D"/>
    <w:rsid w:val="00AB2FA6"/>
    <w:rsid w:val="00AC33FE"/>
    <w:rsid w:val="00AC3C15"/>
    <w:rsid w:val="00AC6E44"/>
    <w:rsid w:val="00AC7AA9"/>
    <w:rsid w:val="00AC7DF8"/>
    <w:rsid w:val="00AD1E36"/>
    <w:rsid w:val="00AD3926"/>
    <w:rsid w:val="00AD6D46"/>
    <w:rsid w:val="00AE22D5"/>
    <w:rsid w:val="00AE5889"/>
    <w:rsid w:val="00AE5FAE"/>
    <w:rsid w:val="00AE6CF9"/>
    <w:rsid w:val="00AF2572"/>
    <w:rsid w:val="00AF3D2E"/>
    <w:rsid w:val="00AF4EC7"/>
    <w:rsid w:val="00AF56DD"/>
    <w:rsid w:val="00AF65ED"/>
    <w:rsid w:val="00B00BBD"/>
    <w:rsid w:val="00B00E90"/>
    <w:rsid w:val="00B05387"/>
    <w:rsid w:val="00B06B6E"/>
    <w:rsid w:val="00B07840"/>
    <w:rsid w:val="00B122B1"/>
    <w:rsid w:val="00B122CC"/>
    <w:rsid w:val="00B12529"/>
    <w:rsid w:val="00B1373F"/>
    <w:rsid w:val="00B1460C"/>
    <w:rsid w:val="00B2004D"/>
    <w:rsid w:val="00B234EF"/>
    <w:rsid w:val="00B23F3C"/>
    <w:rsid w:val="00B44CDF"/>
    <w:rsid w:val="00B46BFA"/>
    <w:rsid w:val="00B518AA"/>
    <w:rsid w:val="00B545AB"/>
    <w:rsid w:val="00B60548"/>
    <w:rsid w:val="00B60E8B"/>
    <w:rsid w:val="00B67677"/>
    <w:rsid w:val="00B70718"/>
    <w:rsid w:val="00B71631"/>
    <w:rsid w:val="00B729B4"/>
    <w:rsid w:val="00B72C99"/>
    <w:rsid w:val="00B734A7"/>
    <w:rsid w:val="00B77D4F"/>
    <w:rsid w:val="00B824DE"/>
    <w:rsid w:val="00B829DB"/>
    <w:rsid w:val="00B82A72"/>
    <w:rsid w:val="00B82C76"/>
    <w:rsid w:val="00B85858"/>
    <w:rsid w:val="00B92ECA"/>
    <w:rsid w:val="00B933B0"/>
    <w:rsid w:val="00B95C16"/>
    <w:rsid w:val="00B96B26"/>
    <w:rsid w:val="00BA0681"/>
    <w:rsid w:val="00BA6B00"/>
    <w:rsid w:val="00BB0641"/>
    <w:rsid w:val="00BB2879"/>
    <w:rsid w:val="00BB326E"/>
    <w:rsid w:val="00BB34C0"/>
    <w:rsid w:val="00BB3B98"/>
    <w:rsid w:val="00BB6D23"/>
    <w:rsid w:val="00BB6E69"/>
    <w:rsid w:val="00BC14E5"/>
    <w:rsid w:val="00BC38C6"/>
    <w:rsid w:val="00BC3D51"/>
    <w:rsid w:val="00BC63ED"/>
    <w:rsid w:val="00BD3BA7"/>
    <w:rsid w:val="00BD5099"/>
    <w:rsid w:val="00BD5407"/>
    <w:rsid w:val="00BD648D"/>
    <w:rsid w:val="00BD7970"/>
    <w:rsid w:val="00BE20C4"/>
    <w:rsid w:val="00BF5234"/>
    <w:rsid w:val="00C02D37"/>
    <w:rsid w:val="00C043FE"/>
    <w:rsid w:val="00C04D23"/>
    <w:rsid w:val="00C05460"/>
    <w:rsid w:val="00C070CA"/>
    <w:rsid w:val="00C07E8E"/>
    <w:rsid w:val="00C119F9"/>
    <w:rsid w:val="00C12DBF"/>
    <w:rsid w:val="00C14D83"/>
    <w:rsid w:val="00C14FE5"/>
    <w:rsid w:val="00C20D35"/>
    <w:rsid w:val="00C25595"/>
    <w:rsid w:val="00C256A5"/>
    <w:rsid w:val="00C271E5"/>
    <w:rsid w:val="00C27E4C"/>
    <w:rsid w:val="00C30636"/>
    <w:rsid w:val="00C30C99"/>
    <w:rsid w:val="00C31D7F"/>
    <w:rsid w:val="00C32228"/>
    <w:rsid w:val="00C3346E"/>
    <w:rsid w:val="00C35082"/>
    <w:rsid w:val="00C431B3"/>
    <w:rsid w:val="00C43AB5"/>
    <w:rsid w:val="00C442B7"/>
    <w:rsid w:val="00C46AB2"/>
    <w:rsid w:val="00C56149"/>
    <w:rsid w:val="00C72B20"/>
    <w:rsid w:val="00C72CCA"/>
    <w:rsid w:val="00C73798"/>
    <w:rsid w:val="00C74BED"/>
    <w:rsid w:val="00C76245"/>
    <w:rsid w:val="00C811D4"/>
    <w:rsid w:val="00C8545B"/>
    <w:rsid w:val="00C90BC0"/>
    <w:rsid w:val="00C93321"/>
    <w:rsid w:val="00C96993"/>
    <w:rsid w:val="00CA01B2"/>
    <w:rsid w:val="00CA0222"/>
    <w:rsid w:val="00CA331F"/>
    <w:rsid w:val="00CA428D"/>
    <w:rsid w:val="00CA6146"/>
    <w:rsid w:val="00CB287C"/>
    <w:rsid w:val="00CB43AF"/>
    <w:rsid w:val="00CB47FF"/>
    <w:rsid w:val="00CB5741"/>
    <w:rsid w:val="00CC075C"/>
    <w:rsid w:val="00CC1770"/>
    <w:rsid w:val="00CC18AF"/>
    <w:rsid w:val="00CC3648"/>
    <w:rsid w:val="00CC4DE4"/>
    <w:rsid w:val="00CC691F"/>
    <w:rsid w:val="00CC71A2"/>
    <w:rsid w:val="00CD0B76"/>
    <w:rsid w:val="00CD1AD1"/>
    <w:rsid w:val="00CD2168"/>
    <w:rsid w:val="00CD2B25"/>
    <w:rsid w:val="00CD3B8E"/>
    <w:rsid w:val="00CD4283"/>
    <w:rsid w:val="00CE0817"/>
    <w:rsid w:val="00CE4C8A"/>
    <w:rsid w:val="00CF07D6"/>
    <w:rsid w:val="00CF1DE9"/>
    <w:rsid w:val="00CF59E0"/>
    <w:rsid w:val="00CF62F8"/>
    <w:rsid w:val="00D00AB2"/>
    <w:rsid w:val="00D010AD"/>
    <w:rsid w:val="00D0192A"/>
    <w:rsid w:val="00D02ABF"/>
    <w:rsid w:val="00D03FA4"/>
    <w:rsid w:val="00D06A09"/>
    <w:rsid w:val="00D122F2"/>
    <w:rsid w:val="00D2087E"/>
    <w:rsid w:val="00D213E3"/>
    <w:rsid w:val="00D22CBF"/>
    <w:rsid w:val="00D26AF5"/>
    <w:rsid w:val="00D30206"/>
    <w:rsid w:val="00D30826"/>
    <w:rsid w:val="00D3443F"/>
    <w:rsid w:val="00D4471A"/>
    <w:rsid w:val="00D4641D"/>
    <w:rsid w:val="00D512BD"/>
    <w:rsid w:val="00D51D3A"/>
    <w:rsid w:val="00D52048"/>
    <w:rsid w:val="00D554C3"/>
    <w:rsid w:val="00D55D19"/>
    <w:rsid w:val="00D56721"/>
    <w:rsid w:val="00D56EAF"/>
    <w:rsid w:val="00D6031F"/>
    <w:rsid w:val="00D62AAA"/>
    <w:rsid w:val="00D632A0"/>
    <w:rsid w:val="00D63435"/>
    <w:rsid w:val="00D64768"/>
    <w:rsid w:val="00D76D3A"/>
    <w:rsid w:val="00D80016"/>
    <w:rsid w:val="00D8146D"/>
    <w:rsid w:val="00D82506"/>
    <w:rsid w:val="00D8361C"/>
    <w:rsid w:val="00D84DFF"/>
    <w:rsid w:val="00D84E26"/>
    <w:rsid w:val="00D87E49"/>
    <w:rsid w:val="00D951C7"/>
    <w:rsid w:val="00D959AE"/>
    <w:rsid w:val="00D96C9D"/>
    <w:rsid w:val="00DA1840"/>
    <w:rsid w:val="00DB0D43"/>
    <w:rsid w:val="00DB14CB"/>
    <w:rsid w:val="00DB1B96"/>
    <w:rsid w:val="00DB4C1D"/>
    <w:rsid w:val="00DB5168"/>
    <w:rsid w:val="00DB551A"/>
    <w:rsid w:val="00DB7021"/>
    <w:rsid w:val="00DC0543"/>
    <w:rsid w:val="00DC245A"/>
    <w:rsid w:val="00DC6D1E"/>
    <w:rsid w:val="00DC6D7D"/>
    <w:rsid w:val="00DC7FAE"/>
    <w:rsid w:val="00DD3D0D"/>
    <w:rsid w:val="00DD6119"/>
    <w:rsid w:val="00DE1647"/>
    <w:rsid w:val="00DE4FCB"/>
    <w:rsid w:val="00DE6AAA"/>
    <w:rsid w:val="00DF15C8"/>
    <w:rsid w:val="00DF24EA"/>
    <w:rsid w:val="00DF3B25"/>
    <w:rsid w:val="00DF6CC5"/>
    <w:rsid w:val="00DF7E43"/>
    <w:rsid w:val="00E036FE"/>
    <w:rsid w:val="00E06B0D"/>
    <w:rsid w:val="00E072E7"/>
    <w:rsid w:val="00E107C2"/>
    <w:rsid w:val="00E13A8F"/>
    <w:rsid w:val="00E170C7"/>
    <w:rsid w:val="00E177D0"/>
    <w:rsid w:val="00E17900"/>
    <w:rsid w:val="00E25742"/>
    <w:rsid w:val="00E272C2"/>
    <w:rsid w:val="00E3059F"/>
    <w:rsid w:val="00E3124C"/>
    <w:rsid w:val="00E313F0"/>
    <w:rsid w:val="00E36F46"/>
    <w:rsid w:val="00E40315"/>
    <w:rsid w:val="00E4078C"/>
    <w:rsid w:val="00E4144A"/>
    <w:rsid w:val="00E45CD7"/>
    <w:rsid w:val="00E54716"/>
    <w:rsid w:val="00E62228"/>
    <w:rsid w:val="00E63443"/>
    <w:rsid w:val="00E64A31"/>
    <w:rsid w:val="00E70BF4"/>
    <w:rsid w:val="00E74E75"/>
    <w:rsid w:val="00E80986"/>
    <w:rsid w:val="00E80B6F"/>
    <w:rsid w:val="00E80FC4"/>
    <w:rsid w:val="00E90EB8"/>
    <w:rsid w:val="00E945FC"/>
    <w:rsid w:val="00E948CC"/>
    <w:rsid w:val="00E96462"/>
    <w:rsid w:val="00EA35D9"/>
    <w:rsid w:val="00EA3D08"/>
    <w:rsid w:val="00EA4651"/>
    <w:rsid w:val="00EB3B2D"/>
    <w:rsid w:val="00EB47E9"/>
    <w:rsid w:val="00EB4CDA"/>
    <w:rsid w:val="00EB5E20"/>
    <w:rsid w:val="00EB5E82"/>
    <w:rsid w:val="00EC1533"/>
    <w:rsid w:val="00EC1545"/>
    <w:rsid w:val="00EC2939"/>
    <w:rsid w:val="00EC5135"/>
    <w:rsid w:val="00EC5AAF"/>
    <w:rsid w:val="00EC5FE9"/>
    <w:rsid w:val="00EC6296"/>
    <w:rsid w:val="00ED04B7"/>
    <w:rsid w:val="00ED2916"/>
    <w:rsid w:val="00ED2E43"/>
    <w:rsid w:val="00ED53DA"/>
    <w:rsid w:val="00EE0289"/>
    <w:rsid w:val="00EE0B64"/>
    <w:rsid w:val="00EE13C6"/>
    <w:rsid w:val="00EE2ED7"/>
    <w:rsid w:val="00EE4147"/>
    <w:rsid w:val="00EE5C8B"/>
    <w:rsid w:val="00EE5F5C"/>
    <w:rsid w:val="00EE6518"/>
    <w:rsid w:val="00EF0760"/>
    <w:rsid w:val="00EF0A5D"/>
    <w:rsid w:val="00EF19E1"/>
    <w:rsid w:val="00EF485E"/>
    <w:rsid w:val="00F01934"/>
    <w:rsid w:val="00F0588F"/>
    <w:rsid w:val="00F074A1"/>
    <w:rsid w:val="00F11D2D"/>
    <w:rsid w:val="00F12468"/>
    <w:rsid w:val="00F12719"/>
    <w:rsid w:val="00F13BB9"/>
    <w:rsid w:val="00F13C6C"/>
    <w:rsid w:val="00F14C6A"/>
    <w:rsid w:val="00F17277"/>
    <w:rsid w:val="00F178E7"/>
    <w:rsid w:val="00F25212"/>
    <w:rsid w:val="00F26D85"/>
    <w:rsid w:val="00F276C3"/>
    <w:rsid w:val="00F303E4"/>
    <w:rsid w:val="00F30443"/>
    <w:rsid w:val="00F35E4F"/>
    <w:rsid w:val="00F3753B"/>
    <w:rsid w:val="00F37DAA"/>
    <w:rsid w:val="00F40421"/>
    <w:rsid w:val="00F4274C"/>
    <w:rsid w:val="00F448B3"/>
    <w:rsid w:val="00F45E93"/>
    <w:rsid w:val="00F536E9"/>
    <w:rsid w:val="00F54295"/>
    <w:rsid w:val="00F56AD6"/>
    <w:rsid w:val="00F62448"/>
    <w:rsid w:val="00F6364A"/>
    <w:rsid w:val="00F65118"/>
    <w:rsid w:val="00F675D3"/>
    <w:rsid w:val="00F7123F"/>
    <w:rsid w:val="00F7273A"/>
    <w:rsid w:val="00F72B2C"/>
    <w:rsid w:val="00F7418D"/>
    <w:rsid w:val="00F74842"/>
    <w:rsid w:val="00F75A8E"/>
    <w:rsid w:val="00F764CD"/>
    <w:rsid w:val="00F76BD7"/>
    <w:rsid w:val="00F821F0"/>
    <w:rsid w:val="00F85017"/>
    <w:rsid w:val="00F9204C"/>
    <w:rsid w:val="00F965DC"/>
    <w:rsid w:val="00FA2F94"/>
    <w:rsid w:val="00FA4077"/>
    <w:rsid w:val="00FA4C69"/>
    <w:rsid w:val="00FA7F3D"/>
    <w:rsid w:val="00FB00D6"/>
    <w:rsid w:val="00FB0834"/>
    <w:rsid w:val="00FB213E"/>
    <w:rsid w:val="00FB2426"/>
    <w:rsid w:val="00FB27F2"/>
    <w:rsid w:val="00FC4BE0"/>
    <w:rsid w:val="00FC5723"/>
    <w:rsid w:val="00FC6978"/>
    <w:rsid w:val="00FC78E2"/>
    <w:rsid w:val="00FC7BF1"/>
    <w:rsid w:val="00FD198F"/>
    <w:rsid w:val="00FD1B63"/>
    <w:rsid w:val="00FD6C47"/>
    <w:rsid w:val="00FE0D27"/>
    <w:rsid w:val="00FE2914"/>
    <w:rsid w:val="00FE3CDF"/>
    <w:rsid w:val="00FE3F1D"/>
    <w:rsid w:val="00FE49AF"/>
    <w:rsid w:val="00FE5B8D"/>
    <w:rsid w:val="00FE5E68"/>
    <w:rsid w:val="00FF4335"/>
    <w:rsid w:val="00FF5A8F"/>
    <w:rsid w:val="00FF714B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1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D521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7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BD54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D54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5407"/>
    <w:rPr>
      <w:rFonts w:ascii="Times New Roman" w:eastAsia="Times New Roman" w:hAnsi="Times New Roman" w:cs="Times New Roman"/>
      <w:sz w:val="20"/>
      <w:szCs w:val="20"/>
    </w:rPr>
  </w:style>
  <w:style w:type="paragraph" w:customStyle="1" w:styleId="Epi1">
    <w:name w:val="Epi 1"/>
    <w:rsid w:val="00BD5407"/>
    <w:pPr>
      <w:tabs>
        <w:tab w:val="left" w:pos="-720"/>
      </w:tabs>
      <w:suppressAutoHyphens/>
      <w:spacing w:after="0" w:line="240" w:lineRule="auto"/>
    </w:pPr>
    <w:rPr>
      <w:rFonts w:ascii="Univers" w:eastAsia="Times New Roman" w:hAnsi="Univers" w:cs="Times New Roman"/>
      <w:szCs w:val="20"/>
    </w:rPr>
  </w:style>
  <w:style w:type="character" w:styleId="Emphasis">
    <w:name w:val="Emphasis"/>
    <w:qFormat/>
    <w:rsid w:val="00BD5407"/>
    <w:rPr>
      <w:i/>
      <w:iCs/>
    </w:rPr>
  </w:style>
  <w:style w:type="paragraph" w:customStyle="1" w:styleId="Prrafodelista">
    <w:name w:val="Párrafo de lista"/>
    <w:basedOn w:val="Normal"/>
    <w:uiPriority w:val="34"/>
    <w:qFormat/>
    <w:rsid w:val="00BD54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0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26D"/>
    <w:pPr>
      <w:ind w:left="720"/>
      <w:contextualSpacing/>
    </w:pPr>
    <w:rPr>
      <w:rFonts w:ascii="Courier New" w:eastAsia="SimSun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C054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D5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1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ighlight">
    <w:name w:val="highlight"/>
    <w:basedOn w:val="DefaultParagraphFont"/>
    <w:rsid w:val="003D5219"/>
  </w:style>
  <w:style w:type="character" w:customStyle="1" w:styleId="apple-converted-space">
    <w:name w:val="apple-converted-space"/>
    <w:basedOn w:val="DefaultParagraphFont"/>
    <w:rsid w:val="003D5219"/>
  </w:style>
  <w:style w:type="character" w:customStyle="1" w:styleId="Heading3Char">
    <w:name w:val="Heading 3 Char"/>
    <w:basedOn w:val="DefaultParagraphFont"/>
    <w:link w:val="Heading3"/>
    <w:uiPriority w:val="9"/>
    <w:semiHidden/>
    <w:rsid w:val="003D521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7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740739"/>
    <w:rPr>
      <w:rFonts w:ascii="Courier New" w:eastAsia="SimSun" w:hAnsi="Courier New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0739"/>
    <w:rPr>
      <w:rFonts w:ascii="Courier New" w:eastAsia="SimSun" w:hAnsi="Courier New" w:cs="Times New Roman"/>
      <w:sz w:val="24"/>
      <w:szCs w:val="20"/>
    </w:rPr>
  </w:style>
  <w:style w:type="character" w:styleId="FootnoteReference">
    <w:name w:val="footnote reference"/>
    <w:semiHidden/>
    <w:rsid w:val="00740739"/>
    <w:rPr>
      <w:vertAlign w:val="superscript"/>
    </w:rPr>
  </w:style>
  <w:style w:type="paragraph" w:customStyle="1" w:styleId="epi10">
    <w:name w:val="epi1"/>
    <w:basedOn w:val="Normal"/>
    <w:rsid w:val="00740739"/>
    <w:pPr>
      <w:tabs>
        <w:tab w:val="left" w:pos="-1440"/>
        <w:tab w:val="left" w:pos="-720"/>
        <w:tab w:val="left" w:pos="1"/>
        <w:tab w:val="left" w:pos="252"/>
        <w:tab w:val="left" w:pos="50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rPr>
      <w:rFonts w:ascii="TmsRmn 11pt" w:eastAsia="SimSun" w:hAnsi="TmsRmn 11pt"/>
      <w:sz w:val="22"/>
      <w:szCs w:val="20"/>
    </w:rPr>
  </w:style>
  <w:style w:type="paragraph" w:customStyle="1" w:styleId="Research1">
    <w:name w:val="Research 1"/>
    <w:rsid w:val="00740739"/>
    <w:pPr>
      <w:tabs>
        <w:tab w:val="left" w:pos="-720"/>
      </w:tabs>
      <w:suppressAutoHyphens/>
      <w:spacing w:after="0" w:line="480" w:lineRule="auto"/>
    </w:pPr>
    <w:rPr>
      <w:rFonts w:ascii="Times New Roman" w:eastAsia="SimSun" w:hAnsi="Times New Roman" w:cs="Times New Roman"/>
      <w:szCs w:val="20"/>
    </w:rPr>
  </w:style>
  <w:style w:type="paragraph" w:styleId="NoSpacing">
    <w:name w:val="No Spacing"/>
    <w:uiPriority w:val="1"/>
    <w:qFormat/>
    <w:rsid w:val="00731F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1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71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600249"/>
    <w:rPr>
      <w:b/>
      <w:bCs/>
    </w:rPr>
  </w:style>
  <w:style w:type="paragraph" w:styleId="EndnoteText">
    <w:name w:val="endnote text"/>
    <w:basedOn w:val="Normal"/>
    <w:link w:val="EndnoteTextChar"/>
    <w:semiHidden/>
    <w:rsid w:val="00772151"/>
    <w:rPr>
      <w:rFonts w:ascii="Courier New" w:eastAsia="SimSun" w:hAnsi="Courier New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72151"/>
    <w:rPr>
      <w:rFonts w:ascii="Courier New" w:eastAsia="SimSun" w:hAnsi="Courier New" w:cs="Times New Roman"/>
      <w:sz w:val="24"/>
      <w:szCs w:val="20"/>
    </w:rPr>
  </w:style>
  <w:style w:type="character" w:styleId="EndnoteReference">
    <w:name w:val="endnote reference"/>
    <w:semiHidden/>
    <w:rsid w:val="0077215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127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A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AAA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70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9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2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7CCC-3B75-394F-BDBC-132D73DC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1434</Words>
  <Characters>8179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Deal, Jennifer A.</dc:creator>
  <cp:lastModifiedBy>Molly Jung</cp:lastModifiedBy>
  <cp:revision>3</cp:revision>
  <cp:lastPrinted>2018-01-31T21:24:00Z</cp:lastPrinted>
  <dcterms:created xsi:type="dcterms:W3CDTF">2018-01-31T21:24:00Z</dcterms:created>
  <dcterms:modified xsi:type="dcterms:W3CDTF">2018-01-31T21:26:00Z</dcterms:modified>
</cp:coreProperties>
</file>