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2B4E" w14:textId="77777777" w:rsidR="002774A2" w:rsidRPr="002774A2" w:rsidRDefault="002774A2" w:rsidP="002774A2">
      <w:pPr>
        <w:rPr>
          <w:b/>
          <w:bCs/>
        </w:rPr>
      </w:pPr>
      <w:r w:rsidRPr="002774A2">
        <w:rPr>
          <w:b/>
          <w:bCs/>
        </w:rPr>
        <w:t>Anadolu Koridoru Nakliyat: Antalya Ofis Taşımacılığında Kurumsal ve Stratejik Çözümler</w:t>
      </w:r>
    </w:p>
    <w:p w14:paraId="52A302F6" w14:textId="77777777" w:rsidR="002774A2" w:rsidRPr="002774A2" w:rsidRDefault="002774A2" w:rsidP="002774A2">
      <w:r w:rsidRPr="002774A2">
        <w:t xml:space="preserve">Antalya, ticaret hacmi ve her geçen gün gelişen iş dünyasıyla modern bir ekonomi merkezine dönüşmüştür. İşletmeler için lokasyon değişikliği bir büyüme adımı olsa da ofis taşımacılığı; ev taşıma sürecinden çok daha karmaşık, disiplinli ve stratejik bir planlama gerektirir. </w:t>
      </w:r>
      <w:r w:rsidRPr="002774A2">
        <w:rPr>
          <w:b/>
          <w:bCs/>
        </w:rPr>
        <w:t>Anadolu Koridoru Nakliyat</w:t>
      </w:r>
      <w:r w:rsidRPr="002774A2">
        <w:t>, Antalya’da kurumsal taşımacılığı "iş sürekliliği" esasına dayandırarak, operasyonel süreçlerinizi aksatmadan profesyonel bir geçiş yönetimi sunar.</w:t>
      </w:r>
    </w:p>
    <w:p w14:paraId="52B576FA" w14:textId="77777777" w:rsidR="002774A2" w:rsidRPr="002774A2" w:rsidRDefault="002774A2" w:rsidP="002774A2">
      <w:pPr>
        <w:rPr>
          <w:b/>
          <w:bCs/>
        </w:rPr>
      </w:pPr>
      <w:r w:rsidRPr="002774A2">
        <w:rPr>
          <w:b/>
          <w:bCs/>
        </w:rPr>
        <w:t>İş Akışınız Kesilmeden, Verimliliğiniz Düşmeden Taşının</w:t>
      </w:r>
    </w:p>
    <w:p w14:paraId="16A225F8" w14:textId="77777777" w:rsidR="002774A2" w:rsidRPr="002774A2" w:rsidRDefault="002774A2" w:rsidP="002774A2">
      <w:r w:rsidRPr="002774A2">
        <w:t xml:space="preserve">Ofis taşımak sadece mobilya nakliyesi değil, bir kurumun hafızasını ve teknolojik altyapısını transfer etmektir. </w:t>
      </w:r>
      <w:r w:rsidRPr="002774A2">
        <w:rPr>
          <w:b/>
          <w:bCs/>
        </w:rPr>
        <w:t>Anadolu Koridoru Nakliyat</w:t>
      </w:r>
      <w:r w:rsidRPr="002774A2">
        <w:t xml:space="preserve"> olarak temel önceliğimiz, işletmenizin taşınma sürecinden minimum düzeyde etkilenmesidir. Uzman ekiplerimiz; bilişim altyapınızı, hassas elektronik cihazlarınızı ve kurumsal arşivlerinizi envanter bazlı bir sistemle kayıt altına alır. Her birim, yeni ofisinizde eski düzenine en hızlı şekilde kavuşması için etiketlenir ve özel korumalı paketleme protokolleriyle nakledilir.</w:t>
      </w:r>
    </w:p>
    <w:p w14:paraId="65976A11" w14:textId="77777777" w:rsidR="002774A2" w:rsidRPr="002774A2" w:rsidRDefault="002774A2" w:rsidP="002774A2">
      <w:pPr>
        <w:rPr>
          <w:b/>
          <w:bCs/>
        </w:rPr>
      </w:pPr>
      <w:r w:rsidRPr="002774A2">
        <w:rPr>
          <w:b/>
          <w:bCs/>
        </w:rPr>
        <w:t>Stratejik Lojistik ve Zaman Yönetimi</w:t>
      </w:r>
    </w:p>
    <w:p w14:paraId="7CCCF93F" w14:textId="77777777" w:rsidR="002774A2" w:rsidRPr="002774A2" w:rsidRDefault="002774A2" w:rsidP="002774A2">
      <w:r w:rsidRPr="002774A2">
        <w:t xml:space="preserve">Antalya’nın iş kalbi sayılan </w:t>
      </w:r>
      <w:r w:rsidRPr="002774A2">
        <w:rPr>
          <w:b/>
          <w:bCs/>
        </w:rPr>
        <w:t>Lara, Muratpaşa, Konyaaltı ve Kepez</w:t>
      </w:r>
      <w:r w:rsidRPr="002774A2">
        <w:t xml:space="preserve"> gibi bölgelerde, operasyonun hızı işletmeniz için doğrudan maliyet tasarrufu demektir. İş kaybınızı önlemek adına taşınma planını mesai saatleri dışında veya hafta sonu gibi esnek dilimlere yayıyoruz. Yüksek katlı plazalarda kullandığımız </w:t>
      </w:r>
      <w:r w:rsidRPr="002774A2">
        <w:rPr>
          <w:b/>
          <w:bCs/>
        </w:rPr>
        <w:t>asansörlü taşıma sistemleri</w:t>
      </w:r>
      <w:r w:rsidRPr="002774A2">
        <w:t xml:space="preserve"> ile ağır evrak dolaplarını, server ünitelerini ve ofis donanımlarınızı hızla transfer ederek operasyon süresini minimize ediyoruz.</w:t>
      </w:r>
    </w:p>
    <w:p w14:paraId="5E82D561" w14:textId="77777777" w:rsidR="002774A2" w:rsidRPr="002774A2" w:rsidRDefault="002774A2" w:rsidP="002774A2">
      <w:pPr>
        <w:rPr>
          <w:b/>
          <w:bCs/>
        </w:rPr>
      </w:pPr>
      <w:r w:rsidRPr="002774A2">
        <w:rPr>
          <w:b/>
          <w:bCs/>
        </w:rPr>
        <w:t>Gizlilik ve Güvenlik: Kurumsal Arşiv Güvencesi</w:t>
      </w:r>
    </w:p>
    <w:p w14:paraId="5C40CEDE" w14:textId="77777777" w:rsidR="002774A2" w:rsidRPr="002774A2" w:rsidRDefault="002774A2" w:rsidP="002774A2">
      <w:r w:rsidRPr="002774A2">
        <w:t>Hukuk, finans, sağlık ve turizm sektörleri gibi veri güvenliğinin kritik olduğu alanlarda faaliyet gösteren firmalar için özel güvenlik prosedürleri uyguluyoruz.</w:t>
      </w:r>
    </w:p>
    <w:p w14:paraId="3D4CF251" w14:textId="77777777" w:rsidR="002774A2" w:rsidRPr="002774A2" w:rsidRDefault="002774A2" w:rsidP="002774A2">
      <w:pPr>
        <w:numPr>
          <w:ilvl w:val="0"/>
          <w:numId w:val="1"/>
        </w:numPr>
      </w:pPr>
      <w:r w:rsidRPr="002774A2">
        <w:rPr>
          <w:b/>
          <w:bCs/>
        </w:rPr>
        <w:t>Veri Gizliliği:</w:t>
      </w:r>
      <w:r w:rsidRPr="002774A2">
        <w:t xml:space="preserve"> Arşivleriniz ve hassas dokümanlarınız, mühürlü kutu sistemleri ve yetkili personel eşliğinde taşınır.</w:t>
      </w:r>
    </w:p>
    <w:p w14:paraId="4BF8D4D5" w14:textId="77777777" w:rsidR="002774A2" w:rsidRPr="002774A2" w:rsidRDefault="002774A2" w:rsidP="002774A2">
      <w:pPr>
        <w:numPr>
          <w:ilvl w:val="0"/>
          <w:numId w:val="1"/>
        </w:numPr>
      </w:pPr>
      <w:r w:rsidRPr="002774A2">
        <w:rPr>
          <w:b/>
          <w:bCs/>
        </w:rPr>
        <w:t>Elektronik Koruma:</w:t>
      </w:r>
      <w:r w:rsidRPr="002774A2">
        <w:t xml:space="preserve"> Server ve IT ekipmanları için statik elektrik önleyici, darbe emici özel paketleme teknikleri kullanılır.</w:t>
      </w:r>
    </w:p>
    <w:p w14:paraId="2409CD31" w14:textId="77777777" w:rsidR="002774A2" w:rsidRPr="002774A2" w:rsidRDefault="002774A2" w:rsidP="002774A2">
      <w:pPr>
        <w:numPr>
          <w:ilvl w:val="0"/>
          <w:numId w:val="1"/>
        </w:numPr>
      </w:pPr>
      <w:r w:rsidRPr="002774A2">
        <w:rPr>
          <w:b/>
          <w:bCs/>
        </w:rPr>
        <w:t>Kurumsal Sigorta:</w:t>
      </w:r>
      <w:r w:rsidRPr="002774A2">
        <w:t xml:space="preserve"> Tüm taşınma süreci, ticari varlıklarınızı koruyan kapsamlı bir sigorta poliçesi ile güvence altına alınır.</w:t>
      </w:r>
    </w:p>
    <w:p w14:paraId="2711942A" w14:textId="77777777" w:rsidR="002774A2" w:rsidRPr="002774A2" w:rsidRDefault="002774A2" w:rsidP="002774A2">
      <w:pPr>
        <w:rPr>
          <w:b/>
          <w:bCs/>
        </w:rPr>
      </w:pPr>
      <w:r w:rsidRPr="002774A2">
        <w:rPr>
          <w:b/>
          <w:bCs/>
        </w:rPr>
        <w:t>Neden Anadolu Koridoru Kurumsal Taşımacılık?</w:t>
      </w:r>
    </w:p>
    <w:p w14:paraId="686DCE0C" w14:textId="77777777" w:rsidR="002774A2" w:rsidRPr="002774A2" w:rsidRDefault="002774A2" w:rsidP="002774A2">
      <w:pPr>
        <w:numPr>
          <w:ilvl w:val="0"/>
          <w:numId w:val="2"/>
        </w:numPr>
      </w:pPr>
      <w:r w:rsidRPr="002774A2">
        <w:rPr>
          <w:b/>
          <w:bCs/>
        </w:rPr>
        <w:t>Ücretsiz Kurumsal Ekspertiz:</w:t>
      </w:r>
      <w:r w:rsidRPr="002774A2">
        <w:t xml:space="preserve"> Ofis yapınızı yerinde analiz ederek bütçenize ve takviminize en uygun iş planını oluşturuyoruz.</w:t>
      </w:r>
    </w:p>
    <w:p w14:paraId="57868470" w14:textId="77777777" w:rsidR="002774A2" w:rsidRPr="002774A2" w:rsidRDefault="002774A2" w:rsidP="002774A2">
      <w:pPr>
        <w:numPr>
          <w:ilvl w:val="0"/>
          <w:numId w:val="2"/>
        </w:numPr>
      </w:pPr>
      <w:r w:rsidRPr="002774A2">
        <w:rPr>
          <w:b/>
          <w:bCs/>
        </w:rPr>
        <w:t>Şeffaf ve Öngörülebilir Maliyet:</w:t>
      </w:r>
      <w:r w:rsidRPr="002774A2">
        <w:t xml:space="preserve"> Hizmet kalemlerini detaylandırarak sürpriz ek ödemelerin önüne geçiyoruz.</w:t>
      </w:r>
    </w:p>
    <w:p w14:paraId="5E93B3F9" w14:textId="77777777" w:rsidR="002774A2" w:rsidRPr="002774A2" w:rsidRDefault="002774A2" w:rsidP="002774A2">
      <w:pPr>
        <w:numPr>
          <w:ilvl w:val="0"/>
          <w:numId w:val="2"/>
        </w:numPr>
      </w:pPr>
      <w:r w:rsidRPr="002774A2">
        <w:rPr>
          <w:b/>
          <w:bCs/>
        </w:rPr>
        <w:lastRenderedPageBreak/>
        <w:t>Teknik Kurulum Desteği:</w:t>
      </w:r>
      <w:r w:rsidRPr="002774A2">
        <w:t xml:space="preserve"> Mobilya montajından teknolojik ünitelerin yerleşimine kadar her şeyi tamamlayarak personellerinizin "tak-çalıştır" konforunda işe başlamasını sağlıyoruz.</w:t>
      </w:r>
    </w:p>
    <w:p w14:paraId="636C37E3" w14:textId="77777777" w:rsidR="002774A2" w:rsidRPr="002774A2" w:rsidRDefault="002774A2" w:rsidP="002774A2">
      <w:r w:rsidRPr="002774A2">
        <w:rPr>
          <w:b/>
          <w:bCs/>
        </w:rPr>
        <w:t>Sonuç olarak;</w:t>
      </w:r>
      <w:r w:rsidRPr="002774A2">
        <w:t xml:space="preserve"> Ofis taşımak ciddi bir organizasyondur ve hataya yer yoktur. Antalya’da markanızın prestijini koruyan, zamanı verimli yöneten ve işinizi sizin kadar sahiplenen bir nakliyat deneyimi için </w:t>
      </w:r>
      <w:r w:rsidRPr="002774A2">
        <w:rPr>
          <w:b/>
          <w:bCs/>
        </w:rPr>
        <w:t>Anadolu Koridoru Nakliyat</w:t>
      </w:r>
      <w:r w:rsidRPr="002774A2">
        <w:t xml:space="preserve"> profesyonelliğini tercih edin. Yeni iş adresinizde başarıya bizimle adım atın.</w:t>
      </w:r>
    </w:p>
    <w:p w14:paraId="2235418D" w14:textId="77777777" w:rsidR="006F3AA4" w:rsidRPr="002774A2" w:rsidRDefault="006F3AA4" w:rsidP="002774A2"/>
    <w:sectPr w:rsidR="006F3AA4" w:rsidRPr="002774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44741"/>
    <w:multiLevelType w:val="multilevel"/>
    <w:tmpl w:val="9D0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F4BAA"/>
    <w:multiLevelType w:val="multilevel"/>
    <w:tmpl w:val="E21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42067">
    <w:abstractNumId w:val="1"/>
  </w:num>
  <w:num w:numId="2" w16cid:durableId="193694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8C"/>
    <w:rsid w:val="001F2A8C"/>
    <w:rsid w:val="002774A2"/>
    <w:rsid w:val="003E7AF4"/>
    <w:rsid w:val="00455869"/>
    <w:rsid w:val="006F3AA4"/>
    <w:rsid w:val="00982D84"/>
    <w:rsid w:val="00B77E5C"/>
    <w:rsid w:val="00CF6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2AF30"/>
  <w15:chartTrackingRefBased/>
  <w15:docId w15:val="{9760349B-8B88-473A-805B-056700B2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F2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F2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F2A8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F2A8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F2A8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F2A8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2A8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2A8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2A8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2A8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F2A8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F2A8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F2A8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F2A8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F2A8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2A8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2A8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2A8C"/>
    <w:rPr>
      <w:rFonts w:eastAsiaTheme="majorEastAsia" w:cstheme="majorBidi"/>
      <w:color w:val="272727" w:themeColor="text1" w:themeTint="D8"/>
    </w:rPr>
  </w:style>
  <w:style w:type="paragraph" w:styleId="KonuBal">
    <w:name w:val="Title"/>
    <w:basedOn w:val="Normal"/>
    <w:next w:val="Normal"/>
    <w:link w:val="KonuBalChar"/>
    <w:uiPriority w:val="10"/>
    <w:qFormat/>
    <w:rsid w:val="001F2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2A8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2A8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2A8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2A8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F2A8C"/>
    <w:rPr>
      <w:i/>
      <w:iCs/>
      <w:color w:val="404040" w:themeColor="text1" w:themeTint="BF"/>
    </w:rPr>
  </w:style>
  <w:style w:type="paragraph" w:styleId="ListeParagraf">
    <w:name w:val="List Paragraph"/>
    <w:basedOn w:val="Normal"/>
    <w:uiPriority w:val="34"/>
    <w:qFormat/>
    <w:rsid w:val="001F2A8C"/>
    <w:pPr>
      <w:ind w:left="720"/>
      <w:contextualSpacing/>
    </w:pPr>
  </w:style>
  <w:style w:type="character" w:styleId="GlVurgulama">
    <w:name w:val="Intense Emphasis"/>
    <w:basedOn w:val="VarsaylanParagrafYazTipi"/>
    <w:uiPriority w:val="21"/>
    <w:qFormat/>
    <w:rsid w:val="001F2A8C"/>
    <w:rPr>
      <w:i/>
      <w:iCs/>
      <w:color w:val="2F5496" w:themeColor="accent1" w:themeShade="BF"/>
    </w:rPr>
  </w:style>
  <w:style w:type="paragraph" w:styleId="GlAlnt">
    <w:name w:val="Intense Quote"/>
    <w:basedOn w:val="Normal"/>
    <w:next w:val="Normal"/>
    <w:link w:val="GlAlntChar"/>
    <w:uiPriority w:val="30"/>
    <w:qFormat/>
    <w:rsid w:val="001F2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F2A8C"/>
    <w:rPr>
      <w:i/>
      <w:iCs/>
      <w:color w:val="2F5496" w:themeColor="accent1" w:themeShade="BF"/>
    </w:rPr>
  </w:style>
  <w:style w:type="character" w:styleId="GlBavuru">
    <w:name w:val="Intense Reference"/>
    <w:basedOn w:val="VarsaylanParagrafYazTipi"/>
    <w:uiPriority w:val="32"/>
    <w:qFormat/>
    <w:rsid w:val="001F2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2505</Characters>
  <Application>Microsoft Office Word</Application>
  <DocSecurity>0</DocSecurity>
  <Lines>20</Lines>
  <Paragraphs>5</Paragraphs>
  <ScaleCrop>false</ScaleCrop>
  <Company>KiNGHaZe</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3</cp:revision>
  <dcterms:created xsi:type="dcterms:W3CDTF">2026-03-16T18:00:00Z</dcterms:created>
  <dcterms:modified xsi:type="dcterms:W3CDTF">2026-03-16T18:15:00Z</dcterms:modified>
</cp:coreProperties>
</file>