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7A11" w14:textId="77777777" w:rsidR="00C964C3" w:rsidRDefault="00C964C3" w:rsidP="00C964C3">
      <w:pPr>
        <w:rPr>
          <w:u w:val="single"/>
        </w:rPr>
      </w:pPr>
      <w:r w:rsidRPr="00164699">
        <w:rPr>
          <w:u w:val="single"/>
        </w:rPr>
        <w:t>Crowdfunding Book- Analysis Report</w:t>
      </w:r>
    </w:p>
    <w:p w14:paraId="52D993F9" w14:textId="77777777" w:rsidR="00C964C3" w:rsidRDefault="00C964C3" w:rsidP="00C964C3"/>
    <w:p w14:paraId="000EA156" w14:textId="77777777" w:rsidR="00C964C3" w:rsidRPr="00CA049A" w:rsidRDefault="00C964C3" w:rsidP="00C964C3">
      <w:pPr>
        <w:pStyle w:val="ListParagraph"/>
        <w:numPr>
          <w:ilvl w:val="0"/>
          <w:numId w:val="1"/>
        </w:numPr>
        <w:rPr>
          <w:i/>
          <w:iCs/>
        </w:rPr>
      </w:pPr>
      <w:r w:rsidRPr="00CA049A">
        <w:rPr>
          <w:i/>
          <w:iCs/>
        </w:rPr>
        <w:t>What are three conclusions we can draw about crowdfunding campaigns?</w:t>
      </w:r>
    </w:p>
    <w:p w14:paraId="37941791" w14:textId="7BBD8271" w:rsidR="00961688" w:rsidRPr="00164699" w:rsidRDefault="00961688" w:rsidP="00961688">
      <w:pPr>
        <w:pStyle w:val="ListParagraph"/>
        <w:numPr>
          <w:ilvl w:val="0"/>
          <w:numId w:val="2"/>
        </w:numPr>
      </w:pPr>
      <w:r>
        <w:t xml:space="preserve">More than 50% of the campaigns are successful and many made twice their goal. </w:t>
      </w:r>
    </w:p>
    <w:p w14:paraId="3CA596B9" w14:textId="632143B3" w:rsidR="00961688" w:rsidRDefault="00961688" w:rsidP="00961688">
      <w:pPr>
        <w:pStyle w:val="ListParagraph"/>
        <w:numPr>
          <w:ilvl w:val="0"/>
          <w:numId w:val="2"/>
        </w:numPr>
      </w:pPr>
      <w:r>
        <w:t xml:space="preserve">The more the number of campaigns under a category, the success rate is indirectly proportional. There are </w:t>
      </w:r>
      <w:r w:rsidR="003C1F67">
        <w:t>a greater</w:t>
      </w:r>
      <w:r>
        <w:t xml:space="preserve"> number of campaigns run under “theatre/plays” and very few under “</w:t>
      </w:r>
      <w:r w:rsidR="003C1F67">
        <w:t>journalism.</w:t>
      </w:r>
      <w:r>
        <w:t>”</w:t>
      </w:r>
    </w:p>
    <w:p w14:paraId="4B688B1D" w14:textId="6B3E20CF" w:rsidR="00C964C3" w:rsidRDefault="003C1F67" w:rsidP="00C964C3">
      <w:pPr>
        <w:pStyle w:val="ListParagraph"/>
        <w:numPr>
          <w:ilvl w:val="0"/>
          <w:numId w:val="2"/>
        </w:numPr>
      </w:pPr>
      <w:r>
        <w:t>With majority of these campaigns run in the county US, t</w:t>
      </w:r>
      <w:r w:rsidR="00C964C3">
        <w:t xml:space="preserve">he </w:t>
      </w:r>
      <w:r>
        <w:t>outcome analysis based on the launch date depicts the</w:t>
      </w:r>
      <w:r w:rsidR="00C964C3">
        <w:t xml:space="preserve"> steady </w:t>
      </w:r>
      <w:r>
        <w:t>success rate of these campaign over the last decade (</w:t>
      </w:r>
      <w:r w:rsidR="00C964C3">
        <w:t>2010-2020</w:t>
      </w:r>
      <w:r>
        <w:t>)</w:t>
      </w:r>
    </w:p>
    <w:p w14:paraId="04ADB32D" w14:textId="77777777" w:rsidR="00C964C3" w:rsidRDefault="00C964C3" w:rsidP="00C964C3"/>
    <w:p w14:paraId="16BF7E72" w14:textId="77777777" w:rsidR="00C964C3" w:rsidRPr="00CA049A" w:rsidRDefault="00C964C3" w:rsidP="00C964C3">
      <w:pPr>
        <w:pStyle w:val="ListParagraph"/>
        <w:numPr>
          <w:ilvl w:val="0"/>
          <w:numId w:val="1"/>
        </w:numPr>
        <w:rPr>
          <w:i/>
          <w:iCs/>
        </w:rPr>
      </w:pPr>
      <w:r w:rsidRPr="00CA049A">
        <w:rPr>
          <w:i/>
          <w:iCs/>
        </w:rPr>
        <w:t>What are some limitations of this dataset?</w:t>
      </w:r>
    </w:p>
    <w:p w14:paraId="4B629EA0" w14:textId="70961C53" w:rsidR="00C964C3" w:rsidRDefault="00C964C3" w:rsidP="00C964C3">
      <w:pPr>
        <w:pStyle w:val="ListParagraph"/>
        <w:numPr>
          <w:ilvl w:val="0"/>
          <w:numId w:val="2"/>
        </w:numPr>
      </w:pPr>
      <w:r>
        <w:t xml:space="preserve">There is very little information about the campaign itself aside from the blurb and the funding information. </w:t>
      </w:r>
      <w:r w:rsidR="003C1F67">
        <w:t xml:space="preserve"> </w:t>
      </w:r>
    </w:p>
    <w:p w14:paraId="216C3758" w14:textId="51D73666" w:rsidR="00C964C3" w:rsidRDefault="00C964C3" w:rsidP="00C964C3">
      <w:pPr>
        <w:pStyle w:val="ListParagraph"/>
        <w:numPr>
          <w:ilvl w:val="0"/>
          <w:numId w:val="2"/>
        </w:numPr>
      </w:pPr>
      <w:r>
        <w:t xml:space="preserve">The crowdfunding campaign defines its own category and subcategory. </w:t>
      </w:r>
      <w:r w:rsidR="003C1F67">
        <w:t xml:space="preserve"> </w:t>
      </w:r>
    </w:p>
    <w:p w14:paraId="4F93EEEE" w14:textId="484ED6B3" w:rsidR="00C964C3" w:rsidRDefault="00C964C3" w:rsidP="00C964C3">
      <w:pPr>
        <w:pStyle w:val="ListParagraph"/>
        <w:numPr>
          <w:ilvl w:val="0"/>
          <w:numId w:val="2"/>
        </w:numPr>
      </w:pPr>
      <w:r>
        <w:t xml:space="preserve">There is no information about the creators of the campaigns aside from their name. </w:t>
      </w:r>
    </w:p>
    <w:p w14:paraId="7941F0A2" w14:textId="77777777" w:rsidR="00C964C3" w:rsidRDefault="00C964C3" w:rsidP="00C964C3"/>
    <w:p w14:paraId="71B95E53" w14:textId="77777777" w:rsidR="00C964C3" w:rsidRPr="00A67883" w:rsidRDefault="00C964C3" w:rsidP="00C964C3">
      <w:pPr>
        <w:pStyle w:val="ListParagraph"/>
        <w:numPr>
          <w:ilvl w:val="0"/>
          <w:numId w:val="1"/>
        </w:numPr>
        <w:rPr>
          <w:i/>
          <w:iCs/>
        </w:rPr>
      </w:pPr>
      <w:r w:rsidRPr="00A67883">
        <w:rPr>
          <w:i/>
          <w:iCs/>
        </w:rPr>
        <w:t>What additional tables or graphs could we create and what additional value would they provide?</w:t>
      </w:r>
    </w:p>
    <w:p w14:paraId="31FFC9C0" w14:textId="45F6F512" w:rsidR="00173BFA" w:rsidRDefault="009C0DA4" w:rsidP="009C0DA4">
      <w:pPr>
        <w:pStyle w:val="ListParagraph"/>
        <w:numPr>
          <w:ilvl w:val="0"/>
          <w:numId w:val="2"/>
        </w:numPr>
      </w:pPr>
      <w:r w:rsidRPr="009C0DA4">
        <w:t>a bar chart to visualize categorical data</w:t>
      </w:r>
      <w:r>
        <w:t xml:space="preserve"> by Country: </w:t>
      </w:r>
      <w:r w:rsidRPr="009C0DA4">
        <w:t xml:space="preserve">the count of projects in each country or the number of projects </w:t>
      </w:r>
      <w:r>
        <w:t>under</w:t>
      </w:r>
      <w:r w:rsidRPr="009C0DA4">
        <w:t xml:space="preserve"> each parent category</w:t>
      </w:r>
      <w:r>
        <w:t xml:space="preserve"> </w:t>
      </w:r>
      <w:r w:rsidRPr="009C0DA4">
        <w:t>in each country. This graph helps compare the frequency or distribution of categories.</w:t>
      </w:r>
    </w:p>
    <w:p w14:paraId="48AA326E" w14:textId="073D8BFA" w:rsidR="009C0DA4" w:rsidRDefault="009C0DA4" w:rsidP="009C0DA4">
      <w:pPr>
        <w:pStyle w:val="ListParagraph"/>
        <w:numPr>
          <w:ilvl w:val="0"/>
          <w:numId w:val="2"/>
        </w:numPr>
      </w:pPr>
      <w:r w:rsidRPr="009C0DA4">
        <w:t xml:space="preserve">A box plot </w:t>
      </w:r>
      <w:r>
        <w:t xml:space="preserve">to provide </w:t>
      </w:r>
      <w:r w:rsidRPr="009C0DA4">
        <w:t>a summary of the distribution of a numerical variable</w:t>
      </w:r>
      <w:r>
        <w:t xml:space="preserve"> </w:t>
      </w:r>
      <w:proofErr w:type="gramStart"/>
      <w:r>
        <w:t>i.e.</w:t>
      </w:r>
      <w:proofErr w:type="gramEnd"/>
      <w:r>
        <w:t xml:space="preserve"> to </w:t>
      </w:r>
      <w:r w:rsidRPr="009C0DA4">
        <w:t>displays the minimum, maximum, median, and quartiles, helping identify outliers and understanding the spread and skewness of the data.</w:t>
      </w:r>
    </w:p>
    <w:p w14:paraId="4056B31D" w14:textId="13C735F5" w:rsidR="009C0DA4" w:rsidRDefault="009C0DA4" w:rsidP="009C0DA4">
      <w:pPr>
        <w:pStyle w:val="ListParagraph"/>
        <w:numPr>
          <w:ilvl w:val="0"/>
          <w:numId w:val="2"/>
        </w:numPr>
      </w:pPr>
      <w:r w:rsidRPr="009C0DA4">
        <w:t xml:space="preserve">A scatter plot </w:t>
      </w:r>
      <w:r>
        <w:t>to</w:t>
      </w:r>
      <w:r w:rsidRPr="009C0DA4">
        <w:t xml:space="preserve"> visualize the relationship between two numerical variables, such as the goal and pledged amounts. It can reveal patterns, correlations, or outliers in the data.</w:t>
      </w:r>
    </w:p>
    <w:sectPr w:rsidR="009C0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1090"/>
    <w:multiLevelType w:val="hybridMultilevel"/>
    <w:tmpl w:val="476661FC"/>
    <w:lvl w:ilvl="0" w:tplc="469089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467998"/>
    <w:multiLevelType w:val="hybridMultilevel"/>
    <w:tmpl w:val="05F8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490">
    <w:abstractNumId w:val="1"/>
  </w:num>
  <w:num w:numId="2" w16cid:durableId="91674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C3"/>
    <w:rsid w:val="00173BFA"/>
    <w:rsid w:val="003C1F67"/>
    <w:rsid w:val="004229BD"/>
    <w:rsid w:val="00961688"/>
    <w:rsid w:val="009C0DA4"/>
    <w:rsid w:val="00A5012D"/>
    <w:rsid w:val="00C218F8"/>
    <w:rsid w:val="00C9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6EA7B"/>
  <w15:chartTrackingRefBased/>
  <w15:docId w15:val="{3210BEE2-120A-9242-B6D3-230E1A4C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4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Krishnamoorthy</dc:creator>
  <cp:keywords/>
  <dc:description/>
  <cp:lastModifiedBy>Bhuvaneshwari Krishnamoorthy</cp:lastModifiedBy>
  <cp:revision>2</cp:revision>
  <dcterms:created xsi:type="dcterms:W3CDTF">2023-05-31T08:28:00Z</dcterms:created>
  <dcterms:modified xsi:type="dcterms:W3CDTF">2023-05-31T08:58:00Z</dcterms:modified>
</cp:coreProperties>
</file>