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21225B78" w:rsidR="005B4BBF" w:rsidRDefault="00000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3E1BD4FF" w14:textId="77777777" w:rsidR="007B712F" w:rsidRDefault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88A58E" w14:textId="687E956F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Niphat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Claypo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Saichon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Jaiyen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. Opinion mining for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restaurant reviews using neural networks and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712F">
        <w:rPr>
          <w:rFonts w:ascii="Times New Roman" w:hAnsi="Times New Roman" w:cs="Times New Roman"/>
          <w:sz w:val="24"/>
          <w:szCs w:val="24"/>
        </w:rPr>
        <w:t>featureselection.In</w:t>
      </w:r>
      <w:proofErr w:type="gramEnd"/>
      <w:r w:rsidRPr="007B712F">
        <w:rPr>
          <w:rFonts w:ascii="Times New Roman" w:hAnsi="Times New Roman" w:cs="Times New Roman"/>
          <w:sz w:val="24"/>
          <w:szCs w:val="24"/>
        </w:rPr>
        <w:t xml:space="preserve">2014 International Computer Science and Engineering Conference (ICSEC), pages 394–397. IEEE,2014 </w:t>
      </w:r>
    </w:p>
    <w:p w14:paraId="5B37A10F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5284E" w14:textId="39E3B4BC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[2] Yi Luo and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Xiaowei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Xu. Predicting the helpfulness of online restaurant reviews using different machine learning algorithms: A case study of yelp. Sustainability, 11(19):5254.</w:t>
      </w:r>
    </w:p>
    <w:p w14:paraId="6F9955D4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A5ED3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 [3] Lei Zhou, Chu Zhang, Fei Liu,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Zhengjun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YongHe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. Application of deep learning in food: A review. Comprehensive Reviews in Food Science and Food Safety,18(6):1793–1811, 2019. </w:t>
      </w:r>
    </w:p>
    <w:p w14:paraId="6051B6EE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EE744" w14:textId="47248D68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B712F">
        <w:rPr>
          <w:rFonts w:ascii="Times New Roman" w:hAnsi="Times New Roman" w:cs="Times New Roman"/>
          <w:sz w:val="24"/>
          <w:szCs w:val="24"/>
        </w:rPr>
        <w:t>4]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Burusothman</w:t>
      </w:r>
      <w:proofErr w:type="spellEnd"/>
      <w:proofErr w:type="gram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Ahiladas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Paraneetharan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Saravanaperumal,Sanjith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Balachandran,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Thamayanthy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Sripalan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SurangikaRanathunga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. Ruchi: Rating individual food items in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restau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-rant </w:t>
      </w:r>
      <w:proofErr w:type="spellStart"/>
      <w:proofErr w:type="gramStart"/>
      <w:r w:rsidRPr="007B712F">
        <w:rPr>
          <w:rFonts w:ascii="Times New Roman" w:hAnsi="Times New Roman" w:cs="Times New Roman"/>
          <w:sz w:val="24"/>
          <w:szCs w:val="24"/>
        </w:rPr>
        <w:t>reviews.InProceedings</w:t>
      </w:r>
      <w:proofErr w:type="spellEnd"/>
      <w:proofErr w:type="gramEnd"/>
      <w:r w:rsidRPr="007B712F">
        <w:rPr>
          <w:rFonts w:ascii="Times New Roman" w:hAnsi="Times New Roman" w:cs="Times New Roman"/>
          <w:sz w:val="24"/>
          <w:szCs w:val="24"/>
        </w:rPr>
        <w:t xml:space="preserve"> of the 12th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InternationalConference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on Natural Language Processing, pages 209–214, 2015 </w:t>
      </w:r>
    </w:p>
    <w:p w14:paraId="6BB253CB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F1574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Jiayu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Wu and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Tianshu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Ji. Deep learning for amazon food review sentiment analysis. </w:t>
      </w:r>
    </w:p>
    <w:p w14:paraId="356C698C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7D47B" w14:textId="77777777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Qiwei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Gan, Bo H Ferns, Yang Yu, and Lei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. A text mining and multidimensional sentiment analysis of online restaurant </w:t>
      </w:r>
      <w:proofErr w:type="spellStart"/>
      <w:proofErr w:type="gramStart"/>
      <w:r w:rsidRPr="007B712F">
        <w:rPr>
          <w:rFonts w:ascii="Times New Roman" w:hAnsi="Times New Roman" w:cs="Times New Roman"/>
          <w:sz w:val="24"/>
          <w:szCs w:val="24"/>
        </w:rPr>
        <w:t>reviews.Journal</w:t>
      </w:r>
      <w:proofErr w:type="spellEnd"/>
      <w:proofErr w:type="gramEnd"/>
      <w:r w:rsidRPr="007B712F">
        <w:rPr>
          <w:rFonts w:ascii="Times New Roman" w:hAnsi="Times New Roman" w:cs="Times New Roman"/>
          <w:sz w:val="24"/>
          <w:szCs w:val="24"/>
        </w:rPr>
        <w:t xml:space="preserve"> of Quality Assurance in Hospitality &amp; Tourism, 18(4):465–492, 2017</w:t>
      </w:r>
    </w:p>
    <w:p w14:paraId="4DAFC3A8" w14:textId="6AF1E7D5" w:rsidR="007B712F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C9624" w14:textId="1B19F3EE" w:rsidR="004F00F4" w:rsidRPr="007B712F" w:rsidRDefault="007B712F" w:rsidP="007B7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2F">
        <w:rPr>
          <w:rFonts w:ascii="Times New Roman" w:hAnsi="Times New Roman" w:cs="Times New Roman"/>
          <w:sz w:val="24"/>
          <w:szCs w:val="24"/>
        </w:rPr>
        <w:t xml:space="preserve">[7] Lindsey Wright. Classifying textual fast food restaurant reviews quantitatively using text mining and supervised machine learning algorithms. 2018 [8] Thomas G </w:t>
      </w:r>
      <w:proofErr w:type="spellStart"/>
      <w:r w:rsidRPr="007B712F">
        <w:rPr>
          <w:rFonts w:ascii="Times New Roman" w:hAnsi="Times New Roman" w:cs="Times New Roman"/>
          <w:sz w:val="24"/>
          <w:szCs w:val="24"/>
        </w:rPr>
        <w:t>Dietterich</w:t>
      </w:r>
      <w:proofErr w:type="spellEnd"/>
      <w:r w:rsidRPr="007B712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proofErr w:type="gramStart"/>
      <w:r w:rsidRPr="007B712F">
        <w:rPr>
          <w:rFonts w:ascii="Times New Roman" w:hAnsi="Times New Roman" w:cs="Times New Roman"/>
          <w:sz w:val="24"/>
          <w:szCs w:val="24"/>
        </w:rPr>
        <w:t>al.Ensemble</w:t>
      </w:r>
      <w:proofErr w:type="spellEnd"/>
      <w:proofErr w:type="gramEnd"/>
      <w:r w:rsidRPr="007B712F">
        <w:rPr>
          <w:rFonts w:ascii="Times New Roman" w:hAnsi="Times New Roman" w:cs="Times New Roman"/>
          <w:sz w:val="24"/>
          <w:szCs w:val="24"/>
        </w:rPr>
        <w:t xml:space="preserve"> learning. The Handbook of brain theory and neural networks, 2:110–125,2002</w:t>
      </w:r>
    </w:p>
    <w:sectPr w:rsidR="004F00F4" w:rsidRPr="007B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3FF7" w14:textId="77777777" w:rsidR="00D556E4" w:rsidRDefault="00D556E4">
      <w:pPr>
        <w:spacing w:line="240" w:lineRule="auto"/>
      </w:pPr>
      <w:r>
        <w:separator/>
      </w:r>
    </w:p>
  </w:endnote>
  <w:endnote w:type="continuationSeparator" w:id="0">
    <w:p w14:paraId="74AFEF16" w14:textId="77777777" w:rsidR="00D556E4" w:rsidRDefault="00D55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11A3" w14:textId="77777777" w:rsidR="00D556E4" w:rsidRDefault="00D556E4">
      <w:pPr>
        <w:spacing w:after="0"/>
      </w:pPr>
      <w:r>
        <w:separator/>
      </w:r>
    </w:p>
  </w:footnote>
  <w:footnote w:type="continuationSeparator" w:id="0">
    <w:p w14:paraId="7BEA6BED" w14:textId="77777777" w:rsidR="00D556E4" w:rsidRDefault="00D556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1430EF"/>
    <w:rsid w:val="004B1519"/>
    <w:rsid w:val="004E6D1D"/>
    <w:rsid w:val="004F00F4"/>
    <w:rsid w:val="005B4BBF"/>
    <w:rsid w:val="0064615A"/>
    <w:rsid w:val="007B712F"/>
    <w:rsid w:val="00CC0D5D"/>
    <w:rsid w:val="00D556E4"/>
    <w:rsid w:val="00DE41EE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sweetykadali90140@gmail.com</cp:lastModifiedBy>
  <cp:revision>5</cp:revision>
  <dcterms:created xsi:type="dcterms:W3CDTF">2021-10-04T07:06:00Z</dcterms:created>
  <dcterms:modified xsi:type="dcterms:W3CDTF">2022-08-24T12:40:00Z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