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8C7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 We can make it read like a </w:t>
      </w: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real industrial asset-management problem</w:t>
      </w:r>
      <w:r w:rsidRPr="008F48C7">
        <w:rPr>
          <w:rFonts w:ascii="Times New Roman" w:eastAsia="Times New Roman" w:hAnsi="Times New Roman" w:cs="Times New Roman"/>
          <w:sz w:val="24"/>
          <w:szCs w:val="24"/>
        </w:rPr>
        <w:t>, not a generic machine-learning exercise.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sz w:val="24"/>
          <w:szCs w:val="24"/>
        </w:rPr>
        <w:t>I recommend:</w:t>
      </w:r>
    </w:p>
    <w:p w:rsidR="008F48C7" w:rsidRPr="008F48C7" w:rsidRDefault="008F48C7" w:rsidP="008F48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How can high-frequency operational telemetry from a Mitsubishi Electric RV-7FM-D1-S15 6-axis industrial robot be used to detect and track progressive Joint 3 actuator degradation caused by lubricant loss, distinguish genuine mechanical deterioration from normal variations in robot speed and pick-and-place trajectory, and provide actionable early warning for predictive maintenance before degradation reaches an evidently faulty state?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That is strong because it explicitly identifies the </w:t>
      </w: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manufacturer, robot model, affected component, degradation mechanism, operating process, analytical challenge, and business outcome</w:t>
      </w:r>
      <w:r w:rsidRPr="008F48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sz w:val="24"/>
          <w:szCs w:val="24"/>
        </w:rPr>
        <w:t>For the project documentation, I would pair it with this title:</w:t>
      </w:r>
    </w:p>
    <w:p w:rsidR="008F48C7" w:rsidRPr="008F48C7" w:rsidRDefault="008F48C7" w:rsidP="008F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8C7">
        <w:rPr>
          <w:rFonts w:ascii="Times New Roman" w:eastAsia="Times New Roman" w:hAnsi="Times New Roman" w:cs="Times New Roman"/>
          <w:b/>
          <w:bCs/>
          <w:sz w:val="27"/>
          <w:szCs w:val="27"/>
        </w:rPr>
        <w:t>Mitsubishi Electric RV-7FM Predictive Maintenance &amp; Progressive Degradation Analytics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</w:p>
    <w:p w:rsidR="008F48C7" w:rsidRPr="008F48C7" w:rsidRDefault="008F48C7" w:rsidP="008F48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can high-frequency operational telemetry from a Mitsubishi Electric RV-7FM-D1-S15 6-axis industrial robot </w:t>
      </w:r>
      <w:proofErr w:type="gramStart"/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proofErr w:type="gramEnd"/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used to detect and track progressive Joint 3 actuator degradation caused by lubricant loss, distinguish genuine mechanical deterioration from normal variations in robot speed and pick-and-place trajectory, and provide actionable early warning for predictive maintenance before degradation reaches an evidently faulty state?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Objective</w:t>
      </w:r>
    </w:p>
    <w:p w:rsidR="008F48C7" w:rsidRPr="008F48C7" w:rsidRDefault="008F48C7" w:rsidP="008F48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Develop an operating-condition-aware predictive maintenance framework for the Mitsubishi Electric RV-7FM-D1-S15 that establishes healthy Joint 3 </w:t>
      </w:r>
      <w:proofErr w:type="spellStart"/>
      <w:r w:rsidRPr="008F48C7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8F48C7">
        <w:rPr>
          <w:rFonts w:ascii="Times New Roman" w:eastAsia="Times New Roman" w:hAnsi="Times New Roman" w:cs="Times New Roman"/>
          <w:sz w:val="24"/>
          <w:szCs w:val="24"/>
        </w:rPr>
        <w:t>, identifies emerging degradation signatures across multiple pick-and-place operating conditions, quantifies deterioration progression, and determines how early a reliable maintenance warning can be generated before the robot enters the dataset's evidently faulty operating region.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This immediately tells a recruiter, reliability engineer or manufacturing analytics professional that we're investigating a </w:t>
      </w: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Mitsubishi industrial robot, a specific joint, a specific physical degradation mechanism and a specific maintenance decision</w:t>
      </w:r>
      <w:r w:rsidRPr="008F48C7">
        <w:rPr>
          <w:rFonts w:ascii="Times New Roman" w:eastAsia="Times New Roman" w:hAnsi="Times New Roman" w:cs="Times New Roman"/>
          <w:sz w:val="24"/>
          <w:szCs w:val="24"/>
        </w:rPr>
        <w:t>—not simply running anomaly detection against an anonymous dataset.</w:t>
      </w:r>
    </w:p>
    <w:p w:rsidR="008F48C7" w:rsidRPr="008F48C7" w:rsidRDefault="008F48C7" w:rsidP="008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And I particularly like </w:t>
      </w:r>
      <w:r w:rsidRPr="008F48C7">
        <w:rPr>
          <w:rFonts w:ascii="Times New Roman" w:eastAsia="Times New Roman" w:hAnsi="Times New Roman" w:cs="Times New Roman"/>
          <w:b/>
          <w:bCs/>
          <w:sz w:val="24"/>
          <w:szCs w:val="24"/>
        </w:rPr>
        <w:t>“before degradation reaches an evidently faulty state”</w:t>
      </w:r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 rather than “before failure.”</w:t>
      </w:r>
      <w:proofErr w:type="gramEnd"/>
      <w:r w:rsidRPr="008F48C7">
        <w:rPr>
          <w:rFonts w:ascii="Times New Roman" w:eastAsia="Times New Roman" w:hAnsi="Times New Roman" w:cs="Times New Roman"/>
          <w:sz w:val="24"/>
          <w:szCs w:val="24"/>
        </w:rPr>
        <w:t xml:space="preserve"> That's technically disciplined because we have evidence of an evident-fault benchmark, but we have not established that Mitsubishi operated the RV-7FM all the way to physical component failure.</w:t>
      </w:r>
      <w:bookmarkStart w:id="0" w:name="_GoBack"/>
      <w:bookmarkEnd w:id="0"/>
    </w:p>
    <w:sectPr w:rsidR="008F48C7" w:rsidRPr="008F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468"/>
    <w:rsid w:val="001F31B9"/>
    <w:rsid w:val="004B7468"/>
    <w:rsid w:val="00724B69"/>
    <w:rsid w:val="008F48C7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2026-10-05T07:28:00Z</dcterms:created>
  <dcterms:modified xsi:type="dcterms:W3CDTF">2026-10-05T07:29:00Z</dcterms:modified>
</cp:coreProperties>
</file>