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spacing w:before="240" w:after="120"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2_2191818692">
            <w:r>
              <w:rPr>
                <w:rStyle w:val="IndexLink"/>
              </w:rPr>
              <w:t>1 Project Configuration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234_2191818692">
            <w:r>
              <w:rPr>
                <w:rStyle w:val="IndexLink"/>
              </w:rPr>
              <w:t>2 Test Cases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spacing w:lineRule="auto" w:line="276"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232_2191818692"/>
      <w:bookmarkEnd w:id="0"/>
      <w:r>
        <w:rPr/>
        <w:t>Project Configuration</w:t>
      </w:r>
    </w:p>
    <w:p>
      <w:pPr>
        <w:pStyle w:val="TextBody"/>
        <w:rPr/>
      </w:pPr>
      <w:r>
        <w:rPr/>
        <w:t>Versioning</w:t>
        <w:br/>
        <w:br/>
        <w:t xml:space="preserve">PHP: </w:t>
      </w:r>
    </w:p>
    <w:p>
      <w:pPr>
        <w:pStyle w:val="TextBody"/>
        <w:rPr/>
      </w:pPr>
      <w:r>
        <w:rPr/>
        <w:t>Symfony:</w:t>
      </w:r>
    </w:p>
    <w:p>
      <w:pPr>
        <w:pStyle w:val="TextBody"/>
        <w:rPr/>
      </w:pPr>
      <w:r>
        <w:rPr/>
        <w:t>Apache:</w:t>
      </w:r>
    </w:p>
    <w:p>
      <w:pPr>
        <w:pStyle w:val="TextBody"/>
        <w:rPr/>
      </w:pPr>
      <w:r>
        <w:rPr/>
        <w:t xml:space="preserve">Database: </w:t>
      </w:r>
    </w:p>
    <w:p>
      <w:pPr>
        <w:pStyle w:val="TextBody"/>
        <w:bidi w:val="0"/>
        <w:rPr>
          <w:b/>
          <w:b/>
          <w:bCs/>
        </w:rPr>
      </w:pPr>
      <w:r>
        <w:rPr/>
      </w:r>
      <w:r>
        <w:br w:type="page"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Recommendation</w:t>
      </w:r>
      <w:r>
        <w:rPr>
          <w:b/>
          <w:bCs/>
        </w:rPr>
        <w:t>s</w:t>
      </w:r>
      <w:r>
        <w:rPr>
          <w:b/>
          <w:bCs/>
        </w:rPr>
        <w:t xml:space="preserve"> from ChatGPT</w:t>
      </w:r>
    </w:p>
    <w:p>
      <w:pPr>
        <w:pStyle w:val="TextBody"/>
        <w:bidi w:val="0"/>
        <w:rPr>
          <w:b/>
          <w:b/>
          <w:bCs/>
        </w:rPr>
      </w:pPr>
      <w:r>
        <w:rPr/>
        <w:t>Thank you for providing the entity classes. It seems like you have a well-structured Symfony application with entities representing questions, answers, users, tags, and their relationships. The entities include various fields, relationships, and methods.</w:t>
      </w:r>
    </w:p>
    <w:p>
      <w:pPr>
        <w:pStyle w:val="TextBody"/>
        <w:bidi w:val="0"/>
        <w:rPr/>
      </w:pPr>
      <w:r>
        <w:rPr/>
        <w:t>Here are a few observations and recommendations: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Consistency in Naming: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>Ensure consistency in naming conventions across your entities. For example, some entities use camelCase (</w:t>
      </w:r>
      <w:r>
        <w:rPr>
          <w:rStyle w:val="SourceText"/>
        </w:rPr>
        <w:t>QuestionTag</w:t>
      </w:r>
      <w:r>
        <w:rPr/>
        <w:t>), while others use snake_case (</w:t>
      </w:r>
      <w:r>
        <w:rPr>
          <w:rStyle w:val="SourceText"/>
        </w:rPr>
        <w:t>QuestionTagRepository</w:t>
      </w:r>
      <w:r>
        <w:rPr/>
        <w:t>).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Validation and Constraints: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>Add validation constraints to your entities, especially for fields that should not be null or have specific length constraints.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For example, you can use the </w:t>
      </w:r>
      <w:r>
        <w:rPr>
          <w:rStyle w:val="SourceText"/>
        </w:rPr>
        <w:t>@Assert</w:t>
      </w:r>
      <w:r>
        <w:rPr/>
        <w:t xml:space="preserve"> annotations to enforce constraints on fields like </w:t>
      </w:r>
      <w:r>
        <w:rPr>
          <w:rStyle w:val="SourceText"/>
        </w:rPr>
        <w:t>email</w:t>
      </w:r>
      <w:r>
        <w:rPr/>
        <w:t xml:space="preserve"> or </w:t>
      </w:r>
      <w:r>
        <w:rPr>
          <w:rStyle w:val="SourceText"/>
        </w:rPr>
        <w:t>name</w:t>
      </w:r>
      <w:r>
        <w:rPr/>
        <w:t>.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Entity Relationships: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Consider using the </w:t>
      </w:r>
      <w:r>
        <w:rPr>
          <w:rStyle w:val="SourceText"/>
        </w:rPr>
        <w:t>cascade</w:t>
      </w:r>
      <w:r>
        <w:rPr/>
        <w:t xml:space="preserve"> option in your entity relationships. For instance, in the </w:t>
      </w:r>
      <w:r>
        <w:rPr>
          <w:rStyle w:val="SourceText"/>
        </w:rPr>
        <w:t>Question</w:t>
      </w:r>
      <w:r>
        <w:rPr/>
        <w:t xml:space="preserve"> entity, if deleting a question should also delete its associated answers, you might want to use </w:t>
      </w:r>
      <w:r>
        <w:rPr>
          <w:rStyle w:val="SourceText"/>
        </w:rPr>
        <w:t>cascade={"remove"}</w:t>
      </w:r>
      <w:r>
        <w:rPr/>
        <w:t xml:space="preserve"> in the </w:t>
      </w:r>
      <w:r>
        <w:rPr>
          <w:rStyle w:val="SourceText"/>
        </w:rPr>
        <w:t>@OneToMany</w:t>
      </w:r>
      <w:r>
        <w:rPr/>
        <w:t xml:space="preserve"> relationship.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Use of Traits: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The use of traits, like </w:t>
      </w:r>
      <w:r>
        <w:rPr>
          <w:rStyle w:val="SourceText"/>
        </w:rPr>
        <w:t>TimestampableEntity</w:t>
      </w:r>
      <w:r>
        <w:rPr/>
        <w:t xml:space="preserve">, is great for adding common fields like </w:t>
      </w:r>
      <w:r>
        <w:rPr>
          <w:rStyle w:val="SourceText"/>
        </w:rPr>
        <w:t>createdAt</w:t>
      </w:r>
      <w:r>
        <w:rPr/>
        <w:t xml:space="preserve"> and </w:t>
      </w:r>
      <w:r>
        <w:rPr>
          <w:rStyle w:val="SourceText"/>
        </w:rPr>
        <w:t>updatedAt</w:t>
      </w:r>
      <w:r>
        <w:rPr/>
        <w:t>. Ensure that you've added these fields in the database schema.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Default Values: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Set default values for fields where it makes sense. For example, in the </w:t>
      </w:r>
      <w:r>
        <w:rPr>
          <w:rStyle w:val="SourceText"/>
        </w:rPr>
        <w:t>votes</w:t>
      </w:r>
      <w:r>
        <w:rPr/>
        <w:t xml:space="preserve"> field of the </w:t>
      </w:r>
      <w:r>
        <w:rPr>
          <w:rStyle w:val="SourceText"/>
        </w:rPr>
        <w:t>Question</w:t>
      </w:r>
      <w:r>
        <w:rPr/>
        <w:t xml:space="preserve"> entity, you've set a default value of </w:t>
      </w:r>
      <w:r>
        <w:rPr>
          <w:rStyle w:val="SourceText"/>
        </w:rPr>
        <w:t>0</w:t>
      </w:r>
      <w:r>
        <w:rPr/>
        <w:t>, which is a good practice.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Custom Methods: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Review custom methods in your entities, such as </w:t>
      </w:r>
      <w:r>
        <w:rPr>
          <w:rStyle w:val="SourceText"/>
        </w:rPr>
        <w:t>getVotesString()</w:t>
      </w:r>
      <w:r>
        <w:rPr/>
        <w:t xml:space="preserve"> in the </w:t>
      </w:r>
      <w:r>
        <w:rPr>
          <w:rStyle w:val="SourceText"/>
        </w:rPr>
        <w:t>Question</w:t>
      </w:r>
      <w:r>
        <w:rPr/>
        <w:t xml:space="preserve"> entity. Ensure they return expected values and handle edge cases.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TotpSecret Handling: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Be cautious with handling </w:t>
      </w:r>
      <w:r>
        <w:rPr>
          <w:rStyle w:val="SourceText"/>
        </w:rPr>
        <w:t>totpSecret</w:t>
      </w:r>
      <w:r>
        <w:rPr/>
        <w:t xml:space="preserve"> in the </w:t>
      </w:r>
      <w:r>
        <w:rPr>
          <w:rStyle w:val="SourceText"/>
        </w:rPr>
        <w:t>User</w:t>
      </w:r>
      <w:r>
        <w:rPr/>
        <w:t xml:space="preserve"> entity. It's essential to keep such sensitive information secure. Make sure it's properly encrypted and handled.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ToString Method: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In the </w:t>
      </w:r>
      <w:r>
        <w:rPr>
          <w:rStyle w:val="SourceText"/>
        </w:rPr>
        <w:t>Question</w:t>
      </w:r>
      <w:r>
        <w:rPr/>
        <w:t xml:space="preserve"> entity, the </w:t>
      </w:r>
      <w:r>
        <w:rPr>
          <w:rStyle w:val="SourceText"/>
        </w:rPr>
        <w:t>__toString</w:t>
      </w:r>
      <w:r>
        <w:rPr/>
        <w:t xml:space="preserve"> method returns </w:t>
      </w:r>
      <w:r>
        <w:rPr>
          <w:rStyle w:val="SourceText"/>
        </w:rPr>
        <w:t>$this-&gt;getId()</w:t>
      </w:r>
      <w:r>
        <w:rPr/>
        <w:t>, but it might be more useful to return the question's title or another descriptive field.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Logging and Debugging: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>Consider adding logging statements or using Symfony's built-in logger for important actions or events in your entities, especially when handling votes or sensitive operations.</w:t>
      </w:r>
    </w:p>
    <w:p>
      <w:pPr>
        <w:pStyle w:val="TextBody"/>
        <w:numPr>
          <w:ilvl w:val="0"/>
          <w:numId w:val="2"/>
        </w:numPr>
        <w:bidi w:val="0"/>
        <w:rPr/>
      </w:pPr>
      <w:r>
        <w:rPr>
          <w:rStyle w:val="Strong"/>
        </w:rPr>
        <w:t>DocBlocks: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Add detailed DocBlocks to your entity methods, especially for methods like </w:t>
      </w:r>
      <w:r>
        <w:rPr>
          <w:rStyle w:val="SourceText"/>
        </w:rPr>
        <w:t>getTotpAuthenticationConfiguration()</w:t>
      </w:r>
      <w:r>
        <w:rPr/>
        <w:t xml:space="preserve"> or any custom methods that might be reused.</w:t>
      </w:r>
    </w:p>
    <w:p>
      <w:pPr>
        <w:pStyle w:val="TextBody"/>
        <w:bidi w:val="0"/>
        <w:rPr/>
      </w:pPr>
      <w:r>
        <w:rPr/>
        <w:t>Remember to adapt these recommendations based on your specific project requirements and coding standards.</w:t>
      </w:r>
    </w:p>
    <w:p>
      <w:pPr>
        <w:pStyle w:val="TextBody"/>
        <w:bidi w:val="0"/>
        <w:rPr>
          <w:b/>
          <w:b/>
          <w:bCs/>
        </w:rPr>
      </w:pPr>
      <w:r>
        <w:rPr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 xml:space="preserve">Recommendations for </w:t>
      </w:r>
      <w:r>
        <w:rPr>
          <w:b/>
          <w:bCs/>
        </w:rPr>
        <w:t>Forms</w:t>
      </w:r>
    </w:p>
    <w:p>
      <w:pPr>
        <w:pStyle w:val="TextBody"/>
        <w:bidi w:val="0"/>
        <w:rPr>
          <w:b/>
          <w:b/>
          <w:bCs/>
        </w:rPr>
      </w:pPr>
      <w:r>
        <w:rPr/>
        <w:t>Thank you for providing the form classes. Overall, the form classes appear well-structured and follow Symfony best practices. However, there are a few observations and recommendations: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Duplicate Class Names: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 xml:space="preserve">The class names for the </w:t>
      </w:r>
      <w:r>
        <w:rPr>
          <w:rStyle w:val="SourceText"/>
        </w:rPr>
        <w:t>AnswerFormType</w:t>
      </w:r>
      <w:r>
        <w:rPr/>
        <w:t xml:space="preserve"> and </w:t>
      </w:r>
      <w:r>
        <w:rPr>
          <w:rStyle w:val="SourceText"/>
        </w:rPr>
        <w:t>QuestionFormType</w:t>
      </w:r>
      <w:r>
        <w:rPr/>
        <w:t xml:space="preserve"> are the same. Make sure to use distinct names for each form type to avoid conflicts.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Unused Fields: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 xml:space="preserve">In both the </w:t>
      </w:r>
      <w:r>
        <w:rPr>
          <w:rStyle w:val="SourceText"/>
        </w:rPr>
        <w:t>AnswerFormType</w:t>
      </w:r>
      <w:r>
        <w:rPr/>
        <w:t xml:space="preserve"> and </w:t>
      </w:r>
      <w:r>
        <w:rPr>
          <w:rStyle w:val="SourceText"/>
        </w:rPr>
        <w:t>QuestionFormType</w:t>
      </w:r>
      <w:r>
        <w:rPr/>
        <w:t>, you've commented out all the fields except for 'content'. If these fields are intended to be part of the form, uncomment them and ensure they are properly configured.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Field Configuration: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 xml:space="preserve">Uncomment the necessary fields in the </w:t>
      </w:r>
      <w:r>
        <w:rPr>
          <w:rStyle w:val="SourceText"/>
        </w:rPr>
        <w:t>AnswerFormType</w:t>
      </w:r>
      <w:r>
        <w:rPr/>
        <w:t xml:space="preserve"> and </w:t>
      </w:r>
      <w:r>
        <w:rPr>
          <w:rStyle w:val="SourceText"/>
        </w:rPr>
        <w:t>QuestionFormType</w:t>
      </w:r>
      <w:r>
        <w:rPr/>
        <w:t xml:space="preserve"> according to your application's requirements. Adjust the form fields based on what information you want to collect from users.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Field Mapping: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 xml:space="preserve">In the </w:t>
      </w:r>
      <w:r>
        <w:rPr>
          <w:rStyle w:val="SourceText"/>
        </w:rPr>
        <w:t>RegistrationFormType</w:t>
      </w:r>
      <w:r>
        <w:rPr/>
        <w:t xml:space="preserve">, you've used </w:t>
      </w:r>
      <w:r>
        <w:rPr>
          <w:rStyle w:val="SourceText"/>
        </w:rPr>
        <w:t>'mapped' =&gt; false</w:t>
      </w:r>
      <w:r>
        <w:rPr/>
        <w:t xml:space="preserve"> for 'agreeTerms' and 'plainPassword'. This is correct, as these fields are not directly mapped to the corresponding entity properties. Ensure that these fields are properly handled in your controller.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Password Field: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 xml:space="preserve">The </w:t>
      </w:r>
      <w:r>
        <w:rPr>
          <w:rStyle w:val="SourceText"/>
        </w:rPr>
        <w:t>'autocomplete' =&gt; 'new-password'</w:t>
      </w:r>
      <w:r>
        <w:rPr/>
        <w:t xml:space="preserve"> attribute in the </w:t>
      </w:r>
      <w:r>
        <w:rPr>
          <w:rStyle w:val="SourceText"/>
        </w:rPr>
        <w:t>plainPassword</w:t>
      </w:r>
      <w:r>
        <w:rPr/>
        <w:t xml:space="preserve"> field is a good practice for password fields to prevent browsers from suggesting old passwords.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Validation Constraints: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 xml:space="preserve">The validation constraints in the </w:t>
      </w:r>
      <w:r>
        <w:rPr>
          <w:rStyle w:val="SourceText"/>
        </w:rPr>
        <w:t>RegistrationFormType</w:t>
      </w:r>
      <w:r>
        <w:rPr/>
        <w:t xml:space="preserve"> are appropriate. Ensure that they align with your application's security and user registration requirements.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Consistency: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 xml:space="preserve">Make sure that the form fields align with your entity fields. For example, if there are additional fields in the </w:t>
      </w:r>
      <w:r>
        <w:rPr>
          <w:rStyle w:val="SourceText"/>
        </w:rPr>
        <w:t>Answer</w:t>
      </w:r>
      <w:r>
        <w:rPr/>
        <w:t xml:space="preserve"> or </w:t>
      </w:r>
      <w:r>
        <w:rPr>
          <w:rStyle w:val="SourceText"/>
        </w:rPr>
        <w:t>Question</w:t>
      </w:r>
      <w:r>
        <w:rPr/>
        <w:t xml:space="preserve"> entities, they should be included in the form types.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Default Values: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>If applicable, consider setting default values for form fields that have default values in the corresponding entities.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Documentation: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>Add comments or PHPDoc annotations to explain the purpose of each form field, especially for custom fields or fields with constraints.</w:t>
      </w:r>
    </w:p>
    <w:p>
      <w:pPr>
        <w:pStyle w:val="TextBody"/>
        <w:numPr>
          <w:ilvl w:val="0"/>
          <w:numId w:val="3"/>
        </w:numPr>
        <w:bidi w:val="0"/>
        <w:rPr/>
      </w:pPr>
      <w:r>
        <w:rPr>
          <w:rStyle w:val="Strong"/>
        </w:rPr>
        <w:t>Testing: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>Ensure that you have functional tests covering the form submission and validation logic.</w:t>
      </w:r>
    </w:p>
    <w:p>
      <w:pPr>
        <w:pStyle w:val="TextBody"/>
        <w:bidi w:val="0"/>
        <w:rPr/>
      </w:pPr>
      <w:r>
        <w:rPr/>
        <w:t>Make these adjustments based on your specific requirements and entity definitions.</w:t>
      </w:r>
    </w:p>
    <w:p>
      <w:pPr>
        <w:pStyle w:val="TextBody"/>
        <w:bidi w:val="0"/>
        <w:rPr>
          <w:b/>
          <w:b/>
          <w:bCs/>
        </w:rPr>
      </w:pPr>
      <w:r>
        <w:rPr/>
      </w:r>
    </w:p>
    <w:p>
      <w:pPr>
        <w:pStyle w:val="TextBody"/>
        <w:bidi w:val="0"/>
        <w:rPr>
          <w:b/>
          <w:b/>
          <w:bCs/>
        </w:rPr>
      </w:pPr>
      <w:r>
        <w:rPr/>
      </w:r>
      <w:r>
        <w:br w:type="page"/>
      </w:r>
    </w:p>
    <w:p>
      <w:pPr>
        <w:pStyle w:val="Heading1"/>
        <w:rPr/>
      </w:pPr>
      <w:bookmarkStart w:id="1" w:name="__RefHeading___Toc234_2191818692"/>
      <w:bookmarkEnd w:id="1"/>
      <w:r>
        <w:rPr/>
        <w:t>Test Cases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Authentication</w:t>
      </w:r>
    </w:p>
    <w:p>
      <w:pPr>
        <w:pStyle w:val="TextBody"/>
        <w:bidi w:val="0"/>
        <w:rPr/>
      </w:pPr>
      <w:r>
        <w:rPr/>
        <w:t xml:space="preserve">1. </w:t>
      </w:r>
      <w:r>
        <w:rPr/>
        <w:t xml:space="preserve">Registration only accepts valid inputs </w:t>
      </w:r>
    </w:p>
    <w:p>
      <w:pPr>
        <w:pStyle w:val="TextBody"/>
        <w:bidi w:val="0"/>
        <w:rPr/>
      </w:pPr>
      <w:r>
        <w:rPr/>
        <w:t xml:space="preserve">2. </w:t>
      </w:r>
      <w:r>
        <w:rPr/>
        <w:t>Registration will prevent registration with existing username/email</w:t>
      </w:r>
    </w:p>
    <w:p>
      <w:pPr>
        <w:pStyle w:val="TextBody"/>
        <w:bidi w:val="0"/>
        <w:rPr/>
      </w:pPr>
      <w:r>
        <w:rPr/>
        <w:t xml:space="preserve">3. </w:t>
      </w:r>
      <w:r>
        <w:rPr/>
        <w:t>Log in works correctly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Questions/Answers</w:t>
      </w:r>
    </w:p>
    <w:p>
      <w:pPr>
        <w:pStyle w:val="TextBody"/>
        <w:bidi w:val="0"/>
        <w:rPr/>
      </w:pPr>
      <w:r>
        <w:rPr/>
        <w:t xml:space="preserve">1. </w:t>
      </w:r>
      <w:r>
        <w:rPr/>
        <w:t>Creating a question works (all necessary fields are actually required, only valid input is accepted, entity is created.)</w:t>
      </w:r>
    </w:p>
    <w:p>
      <w:pPr>
        <w:pStyle w:val="TextBody"/>
        <w:bidi w:val="0"/>
        <w:spacing w:before="0" w:after="140"/>
        <w:rPr/>
      </w:pPr>
      <w:r>
        <w:rPr/>
        <w:t xml:space="preserve">2. </w:t>
      </w:r>
      <w:r>
        <w:rPr/>
        <w:t xml:space="preserve">Loading list of questions returns the previously created result (and it matches the expected Entity class PHP's instanceof operator is a great way to check: </w:t>
      </w:r>
      <w:hyperlink r:id="rId2" w:tgtFrame="_blank">
        <w:r>
          <w:rPr>
            <w:rStyle w:val="InternetLink"/>
          </w:rPr>
          <w:t>https://www.php.net/manual/en/language.operators.type.php</w:t>
        </w:r>
      </w:hyperlink>
      <w:r>
        <w:rPr/>
        <w:t>) - An answer can be submitted to that question - The question's page now shows the new answer - Voting up/down works as expected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89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hp.net/manual/en/language.operators.type.php?fbclid=IwAR1JOh7bpKamNYlvaPJRGdvi-1YTNF76Bhzpvj_cz63kPhOTfDH1gTua1sQ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LibreOffice/7.4.7.2$Linux_X86_64 LibreOffice_project/40$Build-2</Application>
  <AppVersion>15.0000</AppVersion>
  <Pages>6</Pages>
  <Words>804</Words>
  <Characters>4633</Characters>
  <CharactersWithSpaces>5334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2024-01-07T15:33:45Z</dcterms:created>
  <dc:creator/>
  <dc:description/>
  <dc:language>en-US</dc:language>
  <cp:lastModifiedBy/>
  <dcterms:modified xsi:type="dcterms:W3CDTF">2024-01-07T23:58:13Z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