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1FB094B" w:rsidR="005E14D6" w:rsidRDefault="00D017A7">
            <w:pPr>
              <w:rPr>
                <w:color w:val="3B3838" w:themeColor="background2" w:themeShade="40"/>
              </w:rPr>
            </w:pPr>
            <w:r>
              <w:rPr>
                <w:color w:val="3B3838" w:themeColor="background2" w:themeShade="40"/>
              </w:rPr>
              <w:t>BHUMIKA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1450E17" w:rsidR="005E14D6" w:rsidRDefault="00D017A7">
            <w:pPr>
              <w:rPr>
                <w:color w:val="3B3838" w:themeColor="background2" w:themeShade="40"/>
              </w:rPr>
            </w:pPr>
            <w:r w:rsidRPr="00D017A7">
              <w:rPr>
                <w:color w:val="3B3838" w:themeColor="background2" w:themeShade="40"/>
              </w:rPr>
              <w:t>23SEK3324_U13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3A724F94" w:rsidR="005E14D6" w:rsidRDefault="00D017A7">
            <w:pPr>
              <w:rPr>
                <w:color w:val="3B3838" w:themeColor="background2" w:themeShade="40"/>
              </w:rPr>
            </w:pPr>
            <w:r>
              <w:rPr>
                <w:color w:val="3B3838" w:themeColor="background2" w:themeShade="40"/>
              </w:rPr>
              <w:t xml:space="preserve">January </w:t>
            </w:r>
            <w:r w:rsidR="00AF4B16">
              <w:rPr>
                <w:color w:val="3B3838" w:themeColor="background2" w:themeShade="40"/>
              </w:rPr>
              <w:t>10</w:t>
            </w:r>
            <w:r>
              <w:rPr>
                <w:color w:val="3B3838" w:themeColor="background2" w:themeShade="40"/>
              </w:rPr>
              <w:t>, 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5C2C698F" w:rsidR="005E14D6" w:rsidRDefault="00D017A7">
            <w:pPr>
              <w:rPr>
                <w:color w:val="3B3838" w:themeColor="background2" w:themeShade="40"/>
              </w:rPr>
            </w:pPr>
            <w:r>
              <w:rPr>
                <w:color w:val="3B3838" w:themeColor="background2" w:themeShade="40"/>
              </w:rPr>
              <w:t>Damn-vulnerable-bank</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E26558" w:rsidRDefault="005E14D6" w:rsidP="005E14D6">
      <w:pPr>
        <w:rPr>
          <w:color w:val="3B3838" w:themeColor="background2" w:themeShade="40"/>
          <w:sz w:val="32"/>
          <w:szCs w:val="32"/>
          <w:u w:val="single"/>
        </w:rPr>
      </w:pPr>
      <w:r w:rsidRPr="00E26558">
        <w:rPr>
          <w:color w:val="3B3838" w:themeColor="background2" w:themeShade="40"/>
          <w:sz w:val="32"/>
          <w:szCs w:val="32"/>
          <w:u w:val="single"/>
        </w:rPr>
        <w:lastRenderedPageBreak/>
        <w:t xml:space="preserve">System Architecture: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345D9906" w14:textId="77777777" w:rsidR="005E14D6" w:rsidRPr="005E14D6" w:rsidRDefault="005E14D6" w:rsidP="005E14D6">
      <w:pPr>
        <w:jc w:val="both"/>
        <w:rPr>
          <w:color w:val="3B3838" w:themeColor="background2" w:themeShade="40"/>
          <w:sz w:val="20"/>
          <w:szCs w:val="20"/>
        </w:rPr>
      </w:pPr>
    </w:p>
    <w:p w14:paraId="4B975823" w14:textId="0B0A0FEC" w:rsidR="00D42CE9" w:rsidRDefault="0019094F" w:rsidP="00D42CE9">
      <w:pPr>
        <w:jc w:val="center"/>
        <w:rPr>
          <w:color w:val="3B3838" w:themeColor="background2" w:themeShade="40"/>
          <w:sz w:val="20"/>
          <w:szCs w:val="20"/>
          <w:lang w:val="en-IN"/>
        </w:rPr>
      </w:pPr>
      <w:r>
        <w:rPr>
          <w:noProof/>
        </w:rPr>
        <w:drawing>
          <wp:inline distT="0" distB="0" distL="0" distR="0" wp14:anchorId="55EF9768" wp14:editId="1D3125A2">
            <wp:extent cx="4560711" cy="2564913"/>
            <wp:effectExtent l="0" t="0" r="0" b="6985"/>
            <wp:docPr id="151903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9591" cy="2569907"/>
                    </a:xfrm>
                    <a:prstGeom prst="rect">
                      <a:avLst/>
                    </a:prstGeom>
                    <a:noFill/>
                    <a:ln>
                      <a:noFill/>
                    </a:ln>
                  </pic:spPr>
                </pic:pic>
              </a:graphicData>
            </a:graphic>
          </wp:inline>
        </w:drawing>
      </w:r>
    </w:p>
    <w:p w14:paraId="61FA2F05" w14:textId="77777777" w:rsidR="00D42CE9" w:rsidRPr="00D42CE9" w:rsidRDefault="00D42CE9" w:rsidP="00D42CE9">
      <w:pPr>
        <w:rPr>
          <w:color w:val="3B3838" w:themeColor="background2" w:themeShade="40"/>
          <w:sz w:val="20"/>
          <w:szCs w:val="20"/>
          <w:lang w:val="en-IN"/>
        </w:rPr>
      </w:pPr>
    </w:p>
    <w:p w14:paraId="556C301A" w14:textId="66FF123E" w:rsidR="005E14D6" w:rsidRPr="00D42CE9" w:rsidRDefault="00D42CE9" w:rsidP="00D42CE9">
      <w:pPr>
        <w:jc w:val="center"/>
        <w:rPr>
          <w:b/>
          <w:bCs/>
          <w:color w:val="3B3838" w:themeColor="background2" w:themeShade="40"/>
          <w:sz w:val="28"/>
          <w:szCs w:val="28"/>
        </w:rPr>
      </w:pPr>
      <w:r>
        <w:rPr>
          <w:b/>
          <w:bCs/>
          <w:color w:val="3B3838" w:themeColor="background2" w:themeShade="40"/>
          <w:sz w:val="28"/>
          <w:szCs w:val="28"/>
        </w:rPr>
        <w:t xml:space="preserve">Fig: </w:t>
      </w:r>
      <w:r w:rsidRPr="00D42CE9">
        <w:rPr>
          <w:b/>
          <w:bCs/>
          <w:color w:val="3B3838" w:themeColor="background2" w:themeShade="40"/>
          <w:sz w:val="28"/>
          <w:szCs w:val="28"/>
        </w:rPr>
        <w:t>System Architecture</w:t>
      </w:r>
    </w:p>
    <w:p w14:paraId="314A0E44" w14:textId="77777777" w:rsidR="005E14D6" w:rsidRPr="005E14D6" w:rsidRDefault="005E14D6" w:rsidP="005E14D6">
      <w:pPr>
        <w:jc w:val="both"/>
        <w:rPr>
          <w:color w:val="3B3838" w:themeColor="background2" w:themeShade="40"/>
          <w:sz w:val="20"/>
          <w:szCs w:val="20"/>
        </w:rPr>
      </w:pPr>
    </w:p>
    <w:p w14:paraId="2509D567" w14:textId="77777777" w:rsidR="005E14D6" w:rsidRDefault="005E14D6" w:rsidP="005E14D6">
      <w:pPr>
        <w:jc w:val="both"/>
        <w:rPr>
          <w:color w:val="3B3838" w:themeColor="background2" w:themeShade="40"/>
          <w:sz w:val="20"/>
          <w:szCs w:val="20"/>
        </w:rPr>
      </w:pPr>
    </w:p>
    <w:p w14:paraId="5EA522F3" w14:textId="67AA2C25" w:rsidR="00D42CE9" w:rsidRDefault="00D42CE9" w:rsidP="00D0526E">
      <w:pPr>
        <w:jc w:val="both"/>
        <w:rPr>
          <w:color w:val="3B3838" w:themeColor="background2" w:themeShade="40"/>
          <w:sz w:val="20"/>
          <w:szCs w:val="20"/>
        </w:rPr>
      </w:pPr>
      <w:r w:rsidRPr="0019094F">
        <w:rPr>
          <w:b/>
          <w:bCs/>
          <w:color w:val="3B3838" w:themeColor="background2" w:themeShade="40"/>
          <w:sz w:val="20"/>
          <w:szCs w:val="20"/>
        </w:rPr>
        <w:t>System architecture</w:t>
      </w:r>
      <w:r w:rsidRPr="00D42CE9">
        <w:rPr>
          <w:color w:val="3B3838" w:themeColor="background2" w:themeShade="40"/>
          <w:sz w:val="20"/>
          <w:szCs w:val="20"/>
        </w:rPr>
        <w:t xml:space="preserve"> is a conceptual model that describes the structure and behavior of multiple components and subsystems like multiple software applications, network devices, hardware, and even other machinery of a system.</w:t>
      </w:r>
    </w:p>
    <w:p w14:paraId="0B2127B0" w14:textId="77777777" w:rsidR="00D42CE9" w:rsidRDefault="00D42CE9" w:rsidP="00D0526E">
      <w:pPr>
        <w:jc w:val="both"/>
        <w:rPr>
          <w:color w:val="3B3838" w:themeColor="background2" w:themeShade="40"/>
          <w:sz w:val="20"/>
          <w:szCs w:val="20"/>
        </w:rPr>
      </w:pPr>
    </w:p>
    <w:p w14:paraId="7674D710" w14:textId="775CAE61" w:rsidR="0019094F" w:rsidRPr="0019094F" w:rsidRDefault="0019094F" w:rsidP="00D0526E">
      <w:pPr>
        <w:jc w:val="both"/>
        <w:rPr>
          <w:b/>
          <w:bCs/>
          <w:color w:val="3B3838" w:themeColor="background2" w:themeShade="40"/>
          <w:sz w:val="20"/>
          <w:szCs w:val="20"/>
        </w:rPr>
      </w:pPr>
      <w:r w:rsidRPr="0019094F">
        <w:rPr>
          <w:b/>
          <w:bCs/>
          <w:color w:val="3B3838" w:themeColor="background2" w:themeShade="40"/>
          <w:sz w:val="20"/>
          <w:szCs w:val="20"/>
        </w:rPr>
        <w:t>Explanation</w:t>
      </w:r>
      <w:r>
        <w:rPr>
          <w:b/>
          <w:bCs/>
          <w:color w:val="3B3838" w:themeColor="background2" w:themeShade="40"/>
          <w:sz w:val="20"/>
          <w:szCs w:val="20"/>
        </w:rPr>
        <w:t xml:space="preserve"> of the above </w:t>
      </w:r>
      <w:r w:rsidR="00845061">
        <w:rPr>
          <w:b/>
          <w:bCs/>
          <w:color w:val="3B3838" w:themeColor="background2" w:themeShade="40"/>
          <w:sz w:val="20"/>
          <w:szCs w:val="20"/>
        </w:rPr>
        <w:t>S</w:t>
      </w:r>
      <w:r>
        <w:rPr>
          <w:b/>
          <w:bCs/>
          <w:color w:val="3B3838" w:themeColor="background2" w:themeShade="40"/>
          <w:sz w:val="20"/>
          <w:szCs w:val="20"/>
        </w:rPr>
        <w:t xml:space="preserve">ystem </w:t>
      </w:r>
      <w:r w:rsidR="00845061">
        <w:rPr>
          <w:b/>
          <w:bCs/>
          <w:color w:val="3B3838" w:themeColor="background2" w:themeShade="40"/>
          <w:sz w:val="20"/>
          <w:szCs w:val="20"/>
        </w:rPr>
        <w:t>A</w:t>
      </w:r>
      <w:r>
        <w:rPr>
          <w:b/>
          <w:bCs/>
          <w:color w:val="3B3838" w:themeColor="background2" w:themeShade="40"/>
          <w:sz w:val="20"/>
          <w:szCs w:val="20"/>
        </w:rPr>
        <w:t>rchitecture-</w:t>
      </w:r>
    </w:p>
    <w:p w14:paraId="15EA6F0F" w14:textId="77777777" w:rsidR="00D42CE9" w:rsidRPr="005E14D6" w:rsidRDefault="00D42CE9" w:rsidP="00D0526E">
      <w:pPr>
        <w:jc w:val="both"/>
        <w:rPr>
          <w:color w:val="3B3838" w:themeColor="background2" w:themeShade="40"/>
          <w:sz w:val="20"/>
          <w:szCs w:val="20"/>
        </w:rPr>
      </w:pPr>
    </w:p>
    <w:p w14:paraId="71CCF307" w14:textId="3C2CBC09"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AWS Cloud:</w:t>
      </w:r>
      <w:r>
        <w:rPr>
          <w:color w:val="3B3838" w:themeColor="background2" w:themeShade="40"/>
          <w:sz w:val="20"/>
          <w:szCs w:val="20"/>
        </w:rPr>
        <w:t xml:space="preserve"> </w:t>
      </w:r>
      <w:r w:rsidRPr="0019094F">
        <w:rPr>
          <w:color w:val="3B3838" w:themeColor="background2" w:themeShade="40"/>
          <w:sz w:val="20"/>
          <w:szCs w:val="20"/>
        </w:rPr>
        <w:t>The entire infrastructure is hosted on AWS.</w:t>
      </w:r>
    </w:p>
    <w:p w14:paraId="51FA99FC" w14:textId="224C61E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VPC (Virtual Private Cloud):</w:t>
      </w:r>
      <w:r>
        <w:rPr>
          <w:color w:val="3B3838" w:themeColor="background2" w:themeShade="40"/>
          <w:sz w:val="20"/>
          <w:szCs w:val="20"/>
        </w:rPr>
        <w:t xml:space="preserve"> </w:t>
      </w:r>
      <w:r w:rsidRPr="0019094F">
        <w:rPr>
          <w:color w:val="3B3838" w:themeColor="background2" w:themeShade="40"/>
          <w:sz w:val="20"/>
          <w:szCs w:val="20"/>
        </w:rPr>
        <w:t>The VPC serves as an isolated network within the AWS Cloud.</w:t>
      </w:r>
      <w:r>
        <w:rPr>
          <w:color w:val="3B3838" w:themeColor="background2" w:themeShade="40"/>
          <w:sz w:val="20"/>
          <w:szCs w:val="20"/>
        </w:rPr>
        <w:t xml:space="preserve"> </w:t>
      </w:r>
      <w:r w:rsidRPr="0019094F">
        <w:rPr>
          <w:color w:val="3B3838" w:themeColor="background2" w:themeShade="40"/>
          <w:sz w:val="20"/>
          <w:szCs w:val="20"/>
        </w:rPr>
        <w:t>It allows you to logically isolate resources and control network settings.</w:t>
      </w:r>
    </w:p>
    <w:p w14:paraId="69750B7F" w14:textId="646485B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Public Subnet:</w:t>
      </w:r>
      <w:r>
        <w:rPr>
          <w:color w:val="3B3838" w:themeColor="background2" w:themeShade="40"/>
          <w:sz w:val="20"/>
          <w:szCs w:val="20"/>
        </w:rPr>
        <w:t xml:space="preserve"> </w:t>
      </w:r>
      <w:r w:rsidRPr="0019094F">
        <w:rPr>
          <w:color w:val="3B3838" w:themeColor="background2" w:themeShade="40"/>
          <w:sz w:val="20"/>
          <w:szCs w:val="20"/>
        </w:rPr>
        <w:t>Within the VPC, there is a public subnet</w:t>
      </w:r>
      <w:r>
        <w:rPr>
          <w:color w:val="3B3838" w:themeColor="background2" w:themeShade="40"/>
          <w:sz w:val="20"/>
          <w:szCs w:val="20"/>
        </w:rPr>
        <w:t xml:space="preserve">. </w:t>
      </w:r>
      <w:r w:rsidRPr="0019094F">
        <w:rPr>
          <w:color w:val="3B3838" w:themeColor="background2" w:themeShade="40"/>
          <w:sz w:val="20"/>
          <w:szCs w:val="20"/>
        </w:rPr>
        <w:t>Public subnets are accessible from the internet and typically host resources like web servers.</w:t>
      </w:r>
    </w:p>
    <w:p w14:paraId="2FAC51C9" w14:textId="77777777" w:rsid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EC2 Instance:</w:t>
      </w:r>
      <w:r>
        <w:rPr>
          <w:color w:val="3B3838" w:themeColor="background2" w:themeShade="40"/>
          <w:sz w:val="20"/>
          <w:szCs w:val="20"/>
        </w:rPr>
        <w:t xml:space="preserve"> </w:t>
      </w:r>
      <w:r w:rsidRPr="0019094F">
        <w:rPr>
          <w:color w:val="3B3838" w:themeColor="background2" w:themeShade="40"/>
          <w:sz w:val="20"/>
          <w:szCs w:val="20"/>
        </w:rPr>
        <w:t>An EC2 instance is launched in the public subnet.</w:t>
      </w:r>
      <w:r>
        <w:rPr>
          <w:color w:val="3B3838" w:themeColor="background2" w:themeShade="40"/>
          <w:sz w:val="20"/>
          <w:szCs w:val="20"/>
        </w:rPr>
        <w:t xml:space="preserve"> </w:t>
      </w:r>
    </w:p>
    <w:p w14:paraId="72326B70" w14:textId="77777777" w:rsidR="0019094F" w:rsidRDefault="0019094F" w:rsidP="00D0526E">
      <w:pPr>
        <w:pStyle w:val="ListParagraph"/>
        <w:numPr>
          <w:ilvl w:val="2"/>
          <w:numId w:val="3"/>
        </w:numPr>
        <w:jc w:val="both"/>
        <w:rPr>
          <w:color w:val="3B3838" w:themeColor="background2" w:themeShade="40"/>
          <w:sz w:val="20"/>
          <w:szCs w:val="20"/>
        </w:rPr>
      </w:pPr>
      <w:r w:rsidRPr="00845061">
        <w:rPr>
          <w:b/>
          <w:bCs/>
          <w:color w:val="3B3838" w:themeColor="background2" w:themeShade="40"/>
          <w:sz w:val="20"/>
          <w:szCs w:val="20"/>
        </w:rPr>
        <w:t>Scenario 1:</w:t>
      </w:r>
      <w:r>
        <w:rPr>
          <w:color w:val="3B3838" w:themeColor="background2" w:themeShade="40"/>
          <w:sz w:val="20"/>
          <w:szCs w:val="20"/>
        </w:rPr>
        <w:t xml:space="preserve"> </w:t>
      </w:r>
      <w:r w:rsidRPr="00845061">
        <w:rPr>
          <w:i/>
          <w:iCs/>
          <w:color w:val="3B3838" w:themeColor="background2" w:themeShade="40"/>
          <w:sz w:val="20"/>
          <w:szCs w:val="20"/>
        </w:rPr>
        <w:t>Web Application Deployment</w:t>
      </w:r>
    </w:p>
    <w:p w14:paraId="663879A9" w14:textId="71840EA3" w:rsidR="005E14D6" w:rsidRP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This instance hosts the web application.</w:t>
      </w:r>
    </w:p>
    <w:p w14:paraId="0D4B68D4" w14:textId="77777777" w:rsid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Git Repository:</w:t>
      </w:r>
      <w:r>
        <w:rPr>
          <w:color w:val="3B3838" w:themeColor="background2" w:themeShade="40"/>
          <w:sz w:val="20"/>
          <w:szCs w:val="20"/>
        </w:rPr>
        <w:t xml:space="preserve"> </w:t>
      </w:r>
      <w:r w:rsidRPr="0019094F">
        <w:rPr>
          <w:color w:val="3B3838" w:themeColor="background2" w:themeShade="40"/>
          <w:sz w:val="20"/>
          <w:szCs w:val="20"/>
        </w:rPr>
        <w:t>The EC2 instance contains a Git repository with the web application's source code.</w:t>
      </w:r>
      <w:r>
        <w:rPr>
          <w:color w:val="3B3838" w:themeColor="background2" w:themeShade="40"/>
          <w:sz w:val="20"/>
          <w:szCs w:val="20"/>
        </w:rPr>
        <w:t xml:space="preserve"> </w:t>
      </w:r>
      <w:r w:rsidRPr="0019094F">
        <w:rPr>
          <w:color w:val="3B3838" w:themeColor="background2" w:themeShade="40"/>
          <w:sz w:val="20"/>
          <w:szCs w:val="20"/>
        </w:rPr>
        <w:t>The web application can be accessed and served from this Git repository.</w:t>
      </w:r>
    </w:p>
    <w:p w14:paraId="31DB6336" w14:textId="77777777" w:rsid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Internet Gateway:</w:t>
      </w:r>
      <w:r>
        <w:rPr>
          <w:color w:val="3B3838" w:themeColor="background2" w:themeShade="40"/>
          <w:sz w:val="20"/>
          <w:szCs w:val="20"/>
        </w:rPr>
        <w:t xml:space="preserve"> </w:t>
      </w:r>
      <w:r w:rsidRPr="0019094F">
        <w:rPr>
          <w:color w:val="3B3838" w:themeColor="background2" w:themeShade="40"/>
          <w:sz w:val="20"/>
          <w:szCs w:val="20"/>
        </w:rPr>
        <w:t>The VPC is connected to an Internet Gateway.</w:t>
      </w:r>
      <w:r>
        <w:rPr>
          <w:color w:val="3B3838" w:themeColor="background2" w:themeShade="40"/>
          <w:sz w:val="20"/>
          <w:szCs w:val="20"/>
        </w:rPr>
        <w:t xml:space="preserve"> </w:t>
      </w:r>
      <w:r w:rsidRPr="0019094F">
        <w:rPr>
          <w:color w:val="3B3838" w:themeColor="background2" w:themeShade="40"/>
          <w:sz w:val="20"/>
          <w:szCs w:val="20"/>
        </w:rPr>
        <w:t>This allows the EC2 instance to communicate with the internet, enabling users to access the web application.</w:t>
      </w:r>
    </w:p>
    <w:p w14:paraId="5EAFB98F" w14:textId="34F9A5ED" w:rsidR="005E14D6"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Web Browser (User):</w:t>
      </w:r>
      <w:r w:rsidR="00845061">
        <w:rPr>
          <w:color w:val="3B3838" w:themeColor="background2" w:themeShade="40"/>
          <w:sz w:val="20"/>
          <w:szCs w:val="20"/>
        </w:rPr>
        <w:t xml:space="preserve"> </w:t>
      </w:r>
      <w:r w:rsidRPr="00845061">
        <w:rPr>
          <w:color w:val="3B3838" w:themeColor="background2" w:themeShade="40"/>
          <w:sz w:val="20"/>
          <w:szCs w:val="20"/>
        </w:rPr>
        <w:t>Users, through their web browsers, access the web application hosted on the EC2 instance.</w:t>
      </w:r>
      <w:r w:rsidR="00845061">
        <w:rPr>
          <w:color w:val="3B3838" w:themeColor="background2" w:themeShade="40"/>
          <w:sz w:val="20"/>
          <w:szCs w:val="20"/>
        </w:rPr>
        <w:t xml:space="preserve"> </w:t>
      </w:r>
      <w:r w:rsidRPr="00845061">
        <w:rPr>
          <w:color w:val="3B3838" w:themeColor="background2" w:themeShade="40"/>
          <w:sz w:val="20"/>
          <w:szCs w:val="20"/>
        </w:rPr>
        <w:t>The internet gateway facilitates the communication between the EC2 instance and the users.</w:t>
      </w:r>
    </w:p>
    <w:p w14:paraId="2C68DCA7" w14:textId="598D166A" w:rsidR="00845061" w:rsidRDefault="00845061" w:rsidP="00D0526E">
      <w:pPr>
        <w:pStyle w:val="ListParagraph"/>
        <w:numPr>
          <w:ilvl w:val="2"/>
          <w:numId w:val="3"/>
        </w:numPr>
        <w:jc w:val="both"/>
        <w:rPr>
          <w:color w:val="3B3838" w:themeColor="background2" w:themeShade="40"/>
          <w:sz w:val="20"/>
          <w:szCs w:val="20"/>
        </w:rPr>
      </w:pPr>
      <w:r w:rsidRPr="00845061">
        <w:rPr>
          <w:b/>
          <w:bCs/>
          <w:color w:val="3B3838" w:themeColor="background2" w:themeShade="40"/>
          <w:sz w:val="20"/>
          <w:szCs w:val="20"/>
        </w:rPr>
        <w:t>Scenario 2:</w:t>
      </w:r>
      <w:r w:rsidRPr="00845061">
        <w:rPr>
          <w:color w:val="3B3838" w:themeColor="background2" w:themeShade="40"/>
          <w:sz w:val="20"/>
          <w:szCs w:val="20"/>
        </w:rPr>
        <w:t xml:space="preserve"> </w:t>
      </w:r>
      <w:r w:rsidRPr="00845061">
        <w:rPr>
          <w:i/>
          <w:iCs/>
          <w:color w:val="3B3838" w:themeColor="background2" w:themeShade="40"/>
          <w:sz w:val="20"/>
          <w:szCs w:val="20"/>
        </w:rPr>
        <w:t>Gremlin Chaos Engineering Experiment</w:t>
      </w:r>
    </w:p>
    <w:p w14:paraId="75F68B2C" w14:textId="77777777"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This instance hosts the Gremlin Agent.</w:t>
      </w:r>
    </w:p>
    <w:p w14:paraId="4D119C99" w14:textId="079856C9"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Agent:</w:t>
      </w:r>
      <w:r>
        <w:rPr>
          <w:color w:val="3B3838" w:themeColor="background2" w:themeShade="40"/>
          <w:sz w:val="20"/>
          <w:szCs w:val="20"/>
        </w:rPr>
        <w:t xml:space="preserve"> </w:t>
      </w:r>
      <w:r w:rsidRPr="00845061">
        <w:rPr>
          <w:color w:val="3B3838" w:themeColor="background2" w:themeShade="40"/>
          <w:sz w:val="20"/>
          <w:szCs w:val="20"/>
        </w:rPr>
        <w:t>The Gremlin Agent is a software component installed on the EC2 instance.</w:t>
      </w:r>
      <w:r>
        <w:rPr>
          <w:color w:val="3B3838" w:themeColor="background2" w:themeShade="40"/>
          <w:sz w:val="20"/>
          <w:szCs w:val="20"/>
        </w:rPr>
        <w:t xml:space="preserve"> </w:t>
      </w:r>
      <w:r w:rsidRPr="00845061">
        <w:rPr>
          <w:color w:val="3B3838" w:themeColor="background2" w:themeShade="40"/>
          <w:sz w:val="20"/>
          <w:szCs w:val="20"/>
        </w:rPr>
        <w:t>It facilitates chaos engineering experiments by injecting faults into the system.</w:t>
      </w:r>
    </w:p>
    <w:p w14:paraId="21D45747" w14:textId="77777777" w:rsid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Chaos Engineering Platform:</w:t>
      </w:r>
      <w:r>
        <w:rPr>
          <w:color w:val="3B3838" w:themeColor="background2" w:themeShade="40"/>
          <w:sz w:val="20"/>
          <w:szCs w:val="20"/>
        </w:rPr>
        <w:t xml:space="preserve"> </w:t>
      </w:r>
      <w:r w:rsidRPr="00845061">
        <w:rPr>
          <w:color w:val="3B3838" w:themeColor="background2" w:themeShade="40"/>
          <w:sz w:val="20"/>
          <w:szCs w:val="20"/>
        </w:rPr>
        <w:t>The Gremlin Agent connects to the Gremlin Chaos Engineering Platform.</w:t>
      </w:r>
      <w:r>
        <w:rPr>
          <w:color w:val="3B3838" w:themeColor="background2" w:themeShade="40"/>
          <w:sz w:val="20"/>
          <w:szCs w:val="20"/>
        </w:rPr>
        <w:t xml:space="preserve"> </w:t>
      </w:r>
      <w:r w:rsidRPr="00845061">
        <w:rPr>
          <w:color w:val="3B3838" w:themeColor="background2" w:themeShade="40"/>
          <w:sz w:val="20"/>
          <w:szCs w:val="20"/>
        </w:rPr>
        <w:t>This platform allows you to perform controlled experiments, such as shutting down the EC2 instance.</w:t>
      </w:r>
    </w:p>
    <w:p w14:paraId="126254C1" w14:textId="70921C05" w:rsidR="005E14D6" w:rsidRPr="00845061" w:rsidRDefault="00845061" w:rsidP="00D0526E">
      <w:pPr>
        <w:rPr>
          <w:color w:val="3B3838" w:themeColor="background2" w:themeShade="40"/>
          <w:sz w:val="20"/>
          <w:szCs w:val="20"/>
        </w:rPr>
      </w:pPr>
      <w:r>
        <w:rPr>
          <w:color w:val="3B3838" w:themeColor="background2" w:themeShade="40"/>
          <w:sz w:val="20"/>
          <w:szCs w:val="20"/>
        </w:rPr>
        <w:br w:type="page"/>
      </w:r>
      <w:r w:rsidR="005E14D6" w:rsidRPr="00845061">
        <w:rPr>
          <w:color w:val="3B3838" w:themeColor="background2" w:themeShade="40"/>
          <w:sz w:val="32"/>
          <w:szCs w:val="32"/>
          <w:u w:val="single"/>
        </w:rPr>
        <w:lastRenderedPageBreak/>
        <w:t xml:space="preserve">Define system’s normal behavior: </w:t>
      </w:r>
    </w:p>
    <w:p w14:paraId="1E844DEC" w14:textId="01527795" w:rsidR="00D0526E" w:rsidRPr="00E26558" w:rsidRDefault="005E14D6" w:rsidP="00D0526E">
      <w:pPr>
        <w:jc w:val="both"/>
        <w:rPr>
          <w:color w:val="3B3838" w:themeColor="background2" w:themeShade="40"/>
          <w:sz w:val="20"/>
          <w:szCs w:val="20"/>
        </w:rPr>
      </w:pPr>
      <w:r w:rsidRPr="00E26558">
        <w:rPr>
          <w:color w:val="3B3838" w:themeColor="background2" w:themeShade="40"/>
          <w:sz w:val="20"/>
          <w:szCs w:val="20"/>
        </w:rPr>
        <w:t xml:space="preserve">(Define the steady state of the system is defined, thereby defining some measurable outputs which can indicate the system’s normal </w:t>
      </w:r>
      <w:r w:rsidR="006D5400" w:rsidRPr="00E26558">
        <w:rPr>
          <w:color w:val="3B3838" w:themeColor="background2" w:themeShade="40"/>
          <w:sz w:val="20"/>
          <w:szCs w:val="20"/>
        </w:rPr>
        <w:t>behavior</w:t>
      </w:r>
      <w:r w:rsidRPr="00E26558">
        <w:rPr>
          <w:color w:val="3B3838" w:themeColor="background2" w:themeShade="40"/>
          <w:sz w:val="20"/>
          <w:szCs w:val="20"/>
        </w:rPr>
        <w:t>)</w:t>
      </w:r>
    </w:p>
    <w:p w14:paraId="18341D56" w14:textId="77777777" w:rsidR="00D0526E" w:rsidRPr="00D0526E" w:rsidRDefault="00D0526E" w:rsidP="00D0526E">
      <w:pPr>
        <w:jc w:val="both"/>
        <w:rPr>
          <w:b/>
          <w:bCs/>
          <w:color w:val="3B3838" w:themeColor="background2" w:themeShade="40"/>
          <w:sz w:val="10"/>
          <w:szCs w:val="10"/>
        </w:rPr>
      </w:pPr>
    </w:p>
    <w:p w14:paraId="341A1582" w14:textId="0DFF5A33"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Steady State</w:t>
      </w:r>
      <w:r>
        <w:rPr>
          <w:color w:val="3B3838" w:themeColor="background2" w:themeShade="40"/>
          <w:sz w:val="20"/>
          <w:szCs w:val="20"/>
        </w:rPr>
        <w:t xml:space="preserve"> – The steady state is the stable and expected state where the system functions smoothly without disruptions. </w:t>
      </w:r>
    </w:p>
    <w:p w14:paraId="06EE015B" w14:textId="096647C4"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System’s Normal Behavior</w:t>
      </w:r>
      <w:r w:rsidR="00D0526E">
        <w:rPr>
          <w:b/>
          <w:bCs/>
          <w:color w:val="3B3838" w:themeColor="background2" w:themeShade="40"/>
          <w:sz w:val="20"/>
          <w:szCs w:val="20"/>
        </w:rPr>
        <w:t xml:space="preserve"> </w:t>
      </w:r>
      <w:r w:rsidRPr="00D0526E">
        <w:rPr>
          <w:b/>
          <w:bCs/>
          <w:color w:val="3B3838" w:themeColor="background2" w:themeShade="40"/>
          <w:sz w:val="20"/>
          <w:szCs w:val="20"/>
        </w:rPr>
        <w:t>-</w:t>
      </w:r>
      <w:r>
        <w:rPr>
          <w:color w:val="3B3838" w:themeColor="background2" w:themeShade="40"/>
          <w:sz w:val="20"/>
          <w:szCs w:val="20"/>
        </w:rPr>
        <w:t xml:space="preserve"> It involves the consistent interactions between various components, resulting in reliable performance and desired outcomes. </w:t>
      </w:r>
      <w:r w:rsidRPr="00144117">
        <w:rPr>
          <w:color w:val="3B3838" w:themeColor="background2" w:themeShade="40"/>
          <w:sz w:val="20"/>
          <w:szCs w:val="20"/>
        </w:rPr>
        <w:t>Measurable outputs and observed behaviors during steady state operations define the system's normal behavior</w:t>
      </w:r>
    </w:p>
    <w:p w14:paraId="5408A566" w14:textId="1DBD6C3C" w:rsidR="005E14D6" w:rsidRDefault="00144117" w:rsidP="00D0526E">
      <w:pPr>
        <w:jc w:val="both"/>
        <w:rPr>
          <w:color w:val="3B3838" w:themeColor="background2" w:themeShade="40"/>
          <w:sz w:val="20"/>
          <w:szCs w:val="20"/>
        </w:rPr>
      </w:pPr>
      <w:r>
        <w:rPr>
          <w:color w:val="3B3838" w:themeColor="background2" w:themeShade="40"/>
          <w:sz w:val="20"/>
          <w:szCs w:val="20"/>
        </w:rPr>
        <w:t>So the steady state and measurable outcome of our system is as follows:-</w:t>
      </w:r>
    </w:p>
    <w:p w14:paraId="30C2AF72" w14:textId="0D2B7808" w:rsidR="00144117" w:rsidRPr="00D0526E" w:rsidRDefault="00144117" w:rsidP="00D0526E">
      <w:pPr>
        <w:pStyle w:val="ListParagraph"/>
        <w:numPr>
          <w:ilvl w:val="0"/>
          <w:numId w:val="4"/>
        </w:numPr>
        <w:jc w:val="both"/>
        <w:rPr>
          <w:color w:val="3B3838" w:themeColor="background2" w:themeShade="40"/>
          <w:sz w:val="20"/>
          <w:szCs w:val="20"/>
        </w:rPr>
      </w:pPr>
      <w:r w:rsidRPr="00D0526E">
        <w:rPr>
          <w:b/>
          <w:bCs/>
          <w:color w:val="3B3838" w:themeColor="background2" w:themeShade="40"/>
          <w:sz w:val="20"/>
          <w:szCs w:val="20"/>
        </w:rPr>
        <w:t>Web Application Deployment:</w:t>
      </w:r>
      <w:r w:rsidR="00D0526E">
        <w:rPr>
          <w:color w:val="3B3838" w:themeColor="background2" w:themeShade="40"/>
          <w:sz w:val="20"/>
          <w:szCs w:val="20"/>
        </w:rPr>
        <w:t xml:space="preserve"> </w:t>
      </w:r>
      <w:r w:rsidRPr="00D0526E">
        <w:rPr>
          <w:color w:val="3B3838" w:themeColor="background2" w:themeShade="40"/>
          <w:sz w:val="20"/>
          <w:szCs w:val="20"/>
        </w:rPr>
        <w:t>Users can successfully access the web application hosted on the EC2 instance.</w:t>
      </w:r>
    </w:p>
    <w:p w14:paraId="39EBC11A" w14:textId="77777777" w:rsidR="00144117" w:rsidRDefault="00144117" w:rsidP="00D0526E">
      <w:pPr>
        <w:pStyle w:val="ListParagraph"/>
        <w:numPr>
          <w:ilvl w:val="1"/>
          <w:numId w:val="4"/>
        </w:numPr>
        <w:jc w:val="both"/>
        <w:rPr>
          <w:color w:val="3B3838" w:themeColor="background2" w:themeShade="40"/>
          <w:sz w:val="20"/>
          <w:szCs w:val="20"/>
        </w:rPr>
      </w:pPr>
      <w:r w:rsidRPr="00144117">
        <w:rPr>
          <w:color w:val="3B3838" w:themeColor="background2" w:themeShade="40"/>
          <w:sz w:val="20"/>
          <w:szCs w:val="20"/>
        </w:rPr>
        <w:t>Measurable Outputs:</w:t>
      </w:r>
    </w:p>
    <w:p w14:paraId="12A56D77" w14:textId="77777777" w:rsidR="00144117" w:rsidRDefault="00144117" w:rsidP="00D0526E">
      <w:pPr>
        <w:pStyle w:val="ListParagraph"/>
        <w:numPr>
          <w:ilvl w:val="2"/>
          <w:numId w:val="4"/>
        </w:numPr>
        <w:jc w:val="both"/>
        <w:rPr>
          <w:color w:val="3B3838" w:themeColor="background2" w:themeShade="40"/>
          <w:sz w:val="20"/>
          <w:szCs w:val="20"/>
        </w:rPr>
      </w:pPr>
      <w:r w:rsidRPr="00144117">
        <w:rPr>
          <w:color w:val="3B3838" w:themeColor="background2" w:themeShade="40"/>
          <w:sz w:val="20"/>
          <w:szCs w:val="20"/>
        </w:rPr>
        <w:t>Successful HTTP requests.</w:t>
      </w:r>
    </w:p>
    <w:p w14:paraId="40A41516" w14:textId="77777777" w:rsidR="00144117" w:rsidRDefault="00144117" w:rsidP="00D0526E">
      <w:pPr>
        <w:pStyle w:val="ListParagraph"/>
        <w:numPr>
          <w:ilvl w:val="2"/>
          <w:numId w:val="4"/>
        </w:numPr>
        <w:jc w:val="both"/>
        <w:rPr>
          <w:color w:val="3B3838" w:themeColor="background2" w:themeShade="40"/>
          <w:sz w:val="20"/>
          <w:szCs w:val="20"/>
        </w:rPr>
      </w:pPr>
      <w:r w:rsidRPr="00144117">
        <w:rPr>
          <w:color w:val="3B3838" w:themeColor="background2" w:themeShade="40"/>
          <w:sz w:val="20"/>
          <w:szCs w:val="20"/>
        </w:rPr>
        <w:t>Low latency in serving web pages.</w:t>
      </w:r>
    </w:p>
    <w:p w14:paraId="2628847A" w14:textId="4686E8F7" w:rsidR="00144117" w:rsidRPr="00144117" w:rsidRDefault="00144117" w:rsidP="00D0526E">
      <w:pPr>
        <w:pStyle w:val="ListParagraph"/>
        <w:numPr>
          <w:ilvl w:val="2"/>
          <w:numId w:val="4"/>
        </w:numPr>
        <w:jc w:val="both"/>
        <w:rPr>
          <w:color w:val="3B3838" w:themeColor="background2" w:themeShade="40"/>
          <w:sz w:val="20"/>
          <w:szCs w:val="20"/>
        </w:rPr>
      </w:pPr>
      <w:r w:rsidRPr="00144117">
        <w:rPr>
          <w:color w:val="3B3838" w:themeColor="background2" w:themeShade="40"/>
          <w:sz w:val="20"/>
          <w:szCs w:val="20"/>
        </w:rPr>
        <w:t>Minimal error rates during user interactions.</w:t>
      </w:r>
    </w:p>
    <w:p w14:paraId="11D97927" w14:textId="10BE6B81" w:rsidR="00144117" w:rsidRPr="00D0526E" w:rsidRDefault="00144117" w:rsidP="00D0526E">
      <w:pPr>
        <w:pStyle w:val="ListParagraph"/>
        <w:numPr>
          <w:ilvl w:val="0"/>
          <w:numId w:val="4"/>
        </w:numPr>
        <w:jc w:val="both"/>
        <w:rPr>
          <w:color w:val="3B3838" w:themeColor="background2" w:themeShade="40"/>
          <w:sz w:val="20"/>
          <w:szCs w:val="20"/>
        </w:rPr>
      </w:pPr>
      <w:r w:rsidRPr="00D0526E">
        <w:rPr>
          <w:b/>
          <w:bCs/>
          <w:color w:val="3B3838" w:themeColor="background2" w:themeShade="40"/>
          <w:sz w:val="20"/>
          <w:szCs w:val="20"/>
        </w:rPr>
        <w:t>Gremlin Chaos Engineering Experiment:</w:t>
      </w:r>
      <w:r w:rsidR="00D0526E">
        <w:rPr>
          <w:color w:val="3B3838" w:themeColor="background2" w:themeShade="40"/>
          <w:sz w:val="20"/>
          <w:szCs w:val="20"/>
        </w:rPr>
        <w:t xml:space="preserve"> </w:t>
      </w:r>
      <w:r w:rsidRPr="00D0526E">
        <w:rPr>
          <w:color w:val="3B3838" w:themeColor="background2" w:themeShade="40"/>
          <w:sz w:val="20"/>
          <w:szCs w:val="20"/>
        </w:rPr>
        <w:t>The Gremlin Agent operates without disruptions.</w:t>
      </w:r>
      <w:r w:rsidR="00D0526E">
        <w:rPr>
          <w:color w:val="3B3838" w:themeColor="background2" w:themeShade="40"/>
          <w:sz w:val="20"/>
          <w:szCs w:val="20"/>
        </w:rPr>
        <w:t xml:space="preserve"> </w:t>
      </w:r>
      <w:r w:rsidRPr="00D0526E">
        <w:rPr>
          <w:color w:val="3B3838" w:themeColor="background2" w:themeShade="40"/>
          <w:sz w:val="20"/>
          <w:szCs w:val="20"/>
        </w:rPr>
        <w:t>Controlled chaos experiments, such as shutting down the EC2 instance, do not occur under normal circumstances.</w:t>
      </w:r>
    </w:p>
    <w:p w14:paraId="53FDAD1D" w14:textId="77777777" w:rsidR="00D0526E" w:rsidRDefault="00144117" w:rsidP="00D0526E">
      <w:pPr>
        <w:pStyle w:val="ListParagraph"/>
        <w:numPr>
          <w:ilvl w:val="1"/>
          <w:numId w:val="4"/>
        </w:numPr>
        <w:jc w:val="both"/>
        <w:rPr>
          <w:color w:val="3B3838" w:themeColor="background2" w:themeShade="40"/>
          <w:sz w:val="20"/>
          <w:szCs w:val="20"/>
        </w:rPr>
      </w:pPr>
      <w:r w:rsidRPr="00D0526E">
        <w:rPr>
          <w:color w:val="3B3838" w:themeColor="background2" w:themeShade="40"/>
          <w:sz w:val="20"/>
          <w:szCs w:val="20"/>
        </w:rPr>
        <w:t>Measurable Outputs:</w:t>
      </w:r>
    </w:p>
    <w:p w14:paraId="3EE74EB7" w14:textId="7777777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Stable connectivity between the Gremlin Agent and the Gremlin Chaos Engineering Platform.</w:t>
      </w:r>
    </w:p>
    <w:p w14:paraId="758AD48A" w14:textId="006AADD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No unexpected interruptions or failures during Gremlin experiments.</w:t>
      </w:r>
    </w:p>
    <w:p w14:paraId="48E9B757" w14:textId="77777777" w:rsidR="00D0526E" w:rsidRPr="00D0526E" w:rsidRDefault="00D0526E" w:rsidP="00D0526E">
      <w:pPr>
        <w:pBdr>
          <w:bottom w:val="single" w:sz="4" w:space="0" w:color="auto"/>
        </w:pBdr>
        <w:spacing w:line="360" w:lineRule="auto"/>
        <w:jc w:val="both"/>
        <w:rPr>
          <w:color w:val="3B3838" w:themeColor="background2" w:themeShade="40"/>
          <w:sz w:val="10"/>
          <w:szCs w:val="1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Pr="00E26558" w:rsidRDefault="006D5400" w:rsidP="0057157E">
      <w:pPr>
        <w:jc w:val="both"/>
        <w:rPr>
          <w:color w:val="3B3838" w:themeColor="background2" w:themeShade="40"/>
          <w:sz w:val="20"/>
          <w:szCs w:val="20"/>
        </w:rPr>
      </w:pPr>
      <w:r w:rsidRPr="00E26558">
        <w:rPr>
          <w:color w:val="3B3838" w:themeColor="background2" w:themeShade="40"/>
          <w:sz w:val="20"/>
          <w:szCs w:val="20"/>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sidRPr="00E26558">
        <w:rPr>
          <w:color w:val="3B3838" w:themeColor="background2" w:themeShade="40"/>
          <w:sz w:val="20"/>
          <w:szCs w:val="20"/>
        </w:rPr>
        <w:t xml:space="preserve"> For eg: "If one of our database servers fails, our service will automatically switch to a backup server, and users will not experience any downtime or data loss."</w:t>
      </w:r>
      <w:r w:rsidRPr="00E26558">
        <w:rPr>
          <w:color w:val="3B3838" w:themeColor="background2" w:themeShade="40"/>
          <w:sz w:val="20"/>
          <w:szCs w:val="20"/>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418A2382"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418A2382"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D47D884" w:rsidR="006D5400" w:rsidRDefault="006D5400" w:rsidP="002C6A3D">
      <w:pPr>
        <w:spacing w:line="360" w:lineRule="auto"/>
        <w:jc w:val="both"/>
        <w:rPr>
          <w:color w:val="3B3838" w:themeColor="background2" w:themeShade="40"/>
          <w:sz w:val="20"/>
          <w:szCs w:val="20"/>
        </w:rPr>
      </w:pPr>
    </w:p>
    <w:p w14:paraId="3FF2748F" w14:textId="07ED20D6" w:rsidR="006D5400" w:rsidRDefault="00E26558"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0B9AF25C">
                <wp:simplePos x="0" y="0"/>
                <wp:positionH relativeFrom="column">
                  <wp:posOffset>1043736</wp:posOffset>
                </wp:positionH>
                <wp:positionV relativeFrom="paragraph">
                  <wp:posOffset>94651</wp:posOffset>
                </wp:positionV>
                <wp:extent cx="1889185" cy="819509"/>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889185" cy="819509"/>
                        </a:xfrm>
                        <a:prstGeom prst="rect">
                          <a:avLst/>
                        </a:prstGeom>
                        <a:solidFill>
                          <a:schemeClr val="lt1"/>
                        </a:solidFill>
                        <a:ln w="6350">
                          <a:noFill/>
                        </a:ln>
                      </wps:spPr>
                      <wps:txbx>
                        <w:txbxContent>
                          <w:p w14:paraId="42D4D0C5" w14:textId="534854E8" w:rsidR="0057157E" w:rsidRPr="00E26558" w:rsidRDefault="00E26558" w:rsidP="00E26558">
                            <w:pPr>
                              <w:jc w:val="both"/>
                              <w:rPr>
                                <w:sz w:val="21"/>
                                <w:szCs w:val="21"/>
                              </w:rPr>
                            </w:pPr>
                            <w:r w:rsidRPr="00E26558">
                              <w:rPr>
                                <w:sz w:val="21"/>
                                <w:szCs w:val="21"/>
                              </w:rPr>
                              <w:t xml:space="preserve">Users performing standard operations like logging in, </w:t>
                            </w:r>
                            <w:r>
                              <w:rPr>
                                <w:sz w:val="21"/>
                                <w:szCs w:val="21"/>
                              </w:rPr>
                              <w:t xml:space="preserve">logging out, </w:t>
                            </w:r>
                            <w:r w:rsidRPr="00E26558">
                              <w:rPr>
                                <w:sz w:val="21"/>
                                <w:szCs w:val="21"/>
                              </w:rPr>
                              <w:t>checking balances, and making transactions.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7119B" id="_x0000_t202" coordsize="21600,21600" o:spt="202" path="m,l,21600r21600,l21600,xe">
                <v:stroke joinstyle="miter"/>
                <v:path gradientshapeok="t" o:connecttype="rect"/>
              </v:shapetype>
              <v:shape id="Text Box 2" o:spid="_x0000_s1029" type="#_x0000_t202" style="position:absolute;left:0;text-align:left;margin-left:82.2pt;margin-top:7.45pt;width:148.75pt;height:64.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" fillcolor="white [3201]" stroked="f" strokeweight=".5pt">
                <v:textbox>
                  <w:txbxContent>
                    <w:p w14:paraId="42D4D0C5" w14:textId="534854E8" w:rsidR="0057157E" w:rsidRPr="00E26558" w:rsidRDefault="00E26558" w:rsidP="00E26558">
                      <w:pPr>
                        <w:jc w:val="both"/>
                        <w:rPr>
                          <w:sz w:val="21"/>
                          <w:szCs w:val="21"/>
                        </w:rPr>
                      </w:pPr>
                      <w:r w:rsidRPr="00E26558">
                        <w:rPr>
                          <w:sz w:val="21"/>
                          <w:szCs w:val="21"/>
                        </w:rPr>
                        <w:t xml:space="preserve">Users performing standard operations like logging in, </w:t>
                      </w:r>
                      <w:r>
                        <w:rPr>
                          <w:sz w:val="21"/>
                          <w:szCs w:val="21"/>
                        </w:rPr>
                        <w:t xml:space="preserve">logging out, </w:t>
                      </w:r>
                      <w:r w:rsidRPr="00E26558">
                        <w:rPr>
                          <w:sz w:val="21"/>
                          <w:szCs w:val="21"/>
                        </w:rPr>
                        <w:t>checking balances, and making transactions.</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39FC312C">
                <wp:simplePos x="0" y="0"/>
                <wp:positionH relativeFrom="column">
                  <wp:posOffset>3588589</wp:posOffset>
                </wp:positionH>
                <wp:positionV relativeFrom="paragraph">
                  <wp:posOffset>146625</wp:posOffset>
                </wp:positionV>
                <wp:extent cx="1848029" cy="655608"/>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848029" cy="655608"/>
                        </a:xfrm>
                        <a:prstGeom prst="rect">
                          <a:avLst/>
                        </a:prstGeom>
                        <a:solidFill>
                          <a:schemeClr val="lt1"/>
                        </a:solidFill>
                        <a:ln w="6350">
                          <a:noFill/>
                        </a:ln>
                      </wps:spPr>
                      <wps:txbx>
                        <w:txbxContent>
                          <w:p w14:paraId="32A3D983" w14:textId="3C5F4F59" w:rsidR="0057157E" w:rsidRPr="00E26558" w:rsidRDefault="00E26558" w:rsidP="00E26558">
                            <w:pPr>
                              <w:jc w:val="both"/>
                              <w:rPr>
                                <w:sz w:val="21"/>
                                <w:szCs w:val="21"/>
                              </w:rPr>
                            </w:pPr>
                            <w:r w:rsidRPr="00E26558">
                              <w:rPr>
                                <w:sz w:val="21"/>
                                <w:szCs w:val="21"/>
                              </w:rPr>
                              <w:t>Unknown users attempting successful logins or users trying unauthorized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0" type="#_x0000_t202" style="position:absolute;left:0;text-align:left;margin-left:282.55pt;margin-top:11.55pt;width:145.5pt;height:5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" fillcolor="white [3201]" stroked="f" strokeweight=".5pt">
                <v:textbox>
                  <w:txbxContent>
                    <w:p w14:paraId="32A3D983" w14:textId="3C5F4F59" w:rsidR="0057157E" w:rsidRPr="00E26558" w:rsidRDefault="00E26558" w:rsidP="00E26558">
                      <w:pPr>
                        <w:jc w:val="both"/>
                        <w:rPr>
                          <w:sz w:val="21"/>
                          <w:szCs w:val="21"/>
                        </w:rPr>
                      </w:pPr>
                      <w:r w:rsidRPr="00E26558">
                        <w:rPr>
                          <w:sz w:val="21"/>
                          <w:szCs w:val="21"/>
                        </w:rPr>
                        <w:t>Unknown users attempting successful logins or users trying unauthorized actions.</w:t>
                      </w:r>
                    </w:p>
                  </w:txbxContent>
                </v:textbox>
              </v:shape>
            </w:pict>
          </mc:Fallback>
        </mc:AlternateContent>
      </w:r>
    </w:p>
    <w:p w14:paraId="4B97B3AB" w14:textId="6C014626" w:rsidR="006D5400" w:rsidRDefault="006D5400" w:rsidP="002C6A3D">
      <w:pPr>
        <w:spacing w:line="360" w:lineRule="auto"/>
        <w:jc w:val="both"/>
        <w:rPr>
          <w:color w:val="3B3838" w:themeColor="background2" w:themeShade="40"/>
          <w:sz w:val="20"/>
          <w:szCs w:val="20"/>
        </w:rPr>
      </w:pPr>
    </w:p>
    <w:p w14:paraId="17C5681D" w14:textId="4020972D" w:rsidR="006D5400" w:rsidRDefault="006D5400" w:rsidP="002C6A3D">
      <w:pPr>
        <w:spacing w:line="360" w:lineRule="auto"/>
        <w:jc w:val="both"/>
        <w:rPr>
          <w:color w:val="3B3838" w:themeColor="background2" w:themeShade="40"/>
          <w:sz w:val="20"/>
          <w:szCs w:val="20"/>
        </w:rPr>
      </w:pPr>
    </w:p>
    <w:p w14:paraId="7B903D6F" w14:textId="7394D171" w:rsidR="006D5400" w:rsidRDefault="006D5400" w:rsidP="002C6A3D">
      <w:pPr>
        <w:spacing w:line="360" w:lineRule="auto"/>
        <w:jc w:val="both"/>
        <w:rPr>
          <w:color w:val="3B3838" w:themeColor="background2" w:themeShade="40"/>
          <w:sz w:val="20"/>
          <w:szCs w:val="20"/>
        </w:rPr>
      </w:pPr>
    </w:p>
    <w:p w14:paraId="5F3CAB95" w14:textId="317754D5" w:rsidR="006D5400" w:rsidRDefault="006D5400" w:rsidP="002C6A3D">
      <w:pPr>
        <w:spacing w:line="360" w:lineRule="auto"/>
        <w:jc w:val="both"/>
        <w:rPr>
          <w:color w:val="3B3838" w:themeColor="background2" w:themeShade="40"/>
          <w:sz w:val="20"/>
          <w:szCs w:val="20"/>
        </w:rPr>
      </w:pPr>
    </w:p>
    <w:p w14:paraId="5A98FD70" w14:textId="211A106D" w:rsidR="006D5400" w:rsidRDefault="006D5400" w:rsidP="002C6A3D">
      <w:pPr>
        <w:spacing w:line="360" w:lineRule="auto"/>
        <w:jc w:val="both"/>
        <w:rPr>
          <w:color w:val="3B3838" w:themeColor="background2" w:themeShade="40"/>
          <w:sz w:val="20"/>
          <w:szCs w:val="20"/>
        </w:rPr>
      </w:pPr>
    </w:p>
    <w:p w14:paraId="35F4C7E4" w14:textId="4853889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2C147533"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2C147533"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2C6A3D">
      <w:pPr>
        <w:spacing w:line="360" w:lineRule="auto"/>
        <w:jc w:val="both"/>
        <w:rPr>
          <w:color w:val="3B3838" w:themeColor="background2" w:themeShade="40"/>
          <w:sz w:val="20"/>
          <w:szCs w:val="20"/>
        </w:rPr>
      </w:pPr>
    </w:p>
    <w:p w14:paraId="57AB642E" w14:textId="2BF3411C" w:rsidR="006D5400" w:rsidRDefault="00E26558"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0DEC7C15">
                <wp:simplePos x="0" y="0"/>
                <wp:positionH relativeFrom="column">
                  <wp:posOffset>1008752</wp:posOffset>
                </wp:positionH>
                <wp:positionV relativeFrom="paragraph">
                  <wp:posOffset>123070</wp:posOffset>
                </wp:positionV>
                <wp:extent cx="1975090" cy="491706"/>
                <wp:effectExtent l="0" t="0" r="6350" b="3810"/>
                <wp:wrapNone/>
                <wp:docPr id="1747272667" name="Text Box 2"/>
                <wp:cNvGraphicFramePr/>
                <a:graphic xmlns:a="http://schemas.openxmlformats.org/drawingml/2006/main">
                  <a:graphicData uri="http://schemas.microsoft.com/office/word/2010/wordprocessingShape">
                    <wps:wsp>
                      <wps:cNvSpPr txBox="1"/>
                      <wps:spPr>
                        <a:xfrm>
                          <a:off x="0" y="0"/>
                          <a:ext cx="1975090" cy="491706"/>
                        </a:xfrm>
                        <a:prstGeom prst="rect">
                          <a:avLst/>
                        </a:prstGeom>
                        <a:solidFill>
                          <a:schemeClr val="lt1"/>
                        </a:solidFill>
                        <a:ln w="6350">
                          <a:noFill/>
                        </a:ln>
                      </wps:spPr>
                      <wps:txbx>
                        <w:txbxContent>
                          <w:p w14:paraId="4A55ADE1" w14:textId="5427E1A1" w:rsidR="0057157E" w:rsidRPr="00E26558" w:rsidRDefault="00E26558" w:rsidP="00E26558">
                            <w:pPr>
                              <w:jc w:val="both"/>
                              <w:rPr>
                                <w:sz w:val="21"/>
                                <w:szCs w:val="21"/>
                              </w:rPr>
                            </w:pPr>
                            <w:r w:rsidRPr="00E26558">
                              <w:rPr>
                                <w:sz w:val="21"/>
                                <w:szCs w:val="21"/>
                              </w:rPr>
                              <w:t>Changes made to backend URLs or security configurations.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6" type="#_x0000_t202" style="position:absolute;left:0;text-align:left;margin-left:79.45pt;margin-top:9.7pt;width:155.5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BMLwIAAFw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" fillcolor="white [3201]" stroked="f" strokeweight=".5pt">
                <v:textbox>
                  <w:txbxContent>
                    <w:p w14:paraId="4A55ADE1" w14:textId="5427E1A1" w:rsidR="0057157E" w:rsidRPr="00E26558" w:rsidRDefault="00E26558" w:rsidP="00E26558">
                      <w:pPr>
                        <w:jc w:val="both"/>
                        <w:rPr>
                          <w:sz w:val="21"/>
                          <w:szCs w:val="21"/>
                        </w:rPr>
                      </w:pPr>
                      <w:r w:rsidRPr="00E26558">
                        <w:rPr>
                          <w:sz w:val="21"/>
                          <w:szCs w:val="21"/>
                        </w:rPr>
                        <w:t>Changes made to backend URLs or security configurations.</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A40CC4D">
                <wp:simplePos x="0" y="0"/>
                <wp:positionH relativeFrom="column">
                  <wp:posOffset>3700457</wp:posOffset>
                </wp:positionH>
                <wp:positionV relativeFrom="paragraph">
                  <wp:posOffset>123825</wp:posOffset>
                </wp:positionV>
                <wp:extent cx="1820173" cy="474453"/>
                <wp:effectExtent l="0" t="0" r="8890" b="1905"/>
                <wp:wrapNone/>
                <wp:docPr id="1180648190" name="Text Box 2"/>
                <wp:cNvGraphicFramePr/>
                <a:graphic xmlns:a="http://schemas.openxmlformats.org/drawingml/2006/main">
                  <a:graphicData uri="http://schemas.microsoft.com/office/word/2010/wordprocessingShape">
                    <wps:wsp>
                      <wps:cNvSpPr txBox="1"/>
                      <wps:spPr>
                        <a:xfrm>
                          <a:off x="0" y="0"/>
                          <a:ext cx="1820173" cy="474453"/>
                        </a:xfrm>
                        <a:prstGeom prst="rect">
                          <a:avLst/>
                        </a:prstGeom>
                        <a:solidFill>
                          <a:schemeClr val="lt1"/>
                        </a:solidFill>
                        <a:ln w="6350">
                          <a:noFill/>
                        </a:ln>
                      </wps:spPr>
                      <wps:txbx>
                        <w:txbxContent>
                          <w:p w14:paraId="70762D4C" w14:textId="3748287B" w:rsidR="0057157E" w:rsidRPr="00E26558" w:rsidRDefault="00E26558" w:rsidP="0057157E">
                            <w:pPr>
                              <w:jc w:val="center"/>
                              <w:rPr>
                                <w:sz w:val="21"/>
                                <w:szCs w:val="21"/>
                              </w:rPr>
                            </w:pPr>
                            <w:r w:rsidRPr="00E26558">
                              <w:rPr>
                                <w:sz w:val="21"/>
                                <w:szCs w:val="21"/>
                              </w:rPr>
                              <w:t>Application experiences unexpected crashes or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7" type="#_x0000_t202" style="position:absolute;left:0;text-align:left;margin-left:291.35pt;margin-top:9.75pt;width:143.3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" fillcolor="white [3201]" stroked="f" strokeweight=".5pt">
                <v:textbox>
                  <w:txbxContent>
                    <w:p w14:paraId="70762D4C" w14:textId="3748287B" w:rsidR="0057157E" w:rsidRPr="00E26558" w:rsidRDefault="00E26558" w:rsidP="0057157E">
                      <w:pPr>
                        <w:jc w:val="center"/>
                        <w:rPr>
                          <w:sz w:val="21"/>
                          <w:szCs w:val="21"/>
                        </w:rPr>
                      </w:pPr>
                      <w:r w:rsidRPr="00E26558">
                        <w:rPr>
                          <w:sz w:val="21"/>
                          <w:szCs w:val="21"/>
                        </w:rPr>
                        <w:t>Application experiences unexpected crashes or errors.</w:t>
                      </w:r>
                    </w:p>
                  </w:txbxContent>
                </v:textbox>
              </v:shape>
            </w:pict>
          </mc:Fallback>
        </mc:AlternateContent>
      </w:r>
    </w:p>
    <w:p w14:paraId="59DEDD48" w14:textId="1FF8EEF0" w:rsidR="006D5400" w:rsidRDefault="006D5400" w:rsidP="002C6A3D">
      <w:pPr>
        <w:spacing w:line="360" w:lineRule="auto"/>
        <w:jc w:val="both"/>
        <w:rPr>
          <w:color w:val="3B3838" w:themeColor="background2" w:themeShade="40"/>
          <w:sz w:val="20"/>
          <w:szCs w:val="20"/>
        </w:rPr>
      </w:pPr>
    </w:p>
    <w:p w14:paraId="6B3AAB0C" w14:textId="77777777" w:rsidR="006D5400" w:rsidRDefault="006D5400" w:rsidP="002C6A3D">
      <w:pPr>
        <w:spacing w:line="360" w:lineRule="auto"/>
        <w:jc w:val="both"/>
        <w:rPr>
          <w:color w:val="3B3838" w:themeColor="background2" w:themeShade="40"/>
          <w:sz w:val="20"/>
          <w:szCs w:val="20"/>
        </w:rPr>
      </w:pPr>
    </w:p>
    <w:p w14:paraId="120D80B8" w14:textId="77777777" w:rsidR="006D5400" w:rsidRDefault="006D5400" w:rsidP="002C6A3D">
      <w:pPr>
        <w:spacing w:line="360" w:lineRule="auto"/>
        <w:jc w:val="both"/>
        <w:rPr>
          <w:color w:val="3B3838" w:themeColor="background2" w:themeShade="40"/>
          <w:sz w:val="20"/>
          <w:szCs w:val="20"/>
        </w:rPr>
      </w:pPr>
    </w:p>
    <w:p w14:paraId="169430D6" w14:textId="77777777" w:rsidR="006D5400" w:rsidRDefault="006D5400" w:rsidP="002C6A3D">
      <w:pPr>
        <w:spacing w:line="360" w:lineRule="auto"/>
        <w:jc w:val="both"/>
        <w:rPr>
          <w:color w:val="3B3838" w:themeColor="background2" w:themeShade="40"/>
          <w:sz w:val="20"/>
          <w:szCs w:val="20"/>
        </w:rPr>
      </w:pPr>
    </w:p>
    <w:p w14:paraId="12044FA6" w14:textId="2CDFF2AB" w:rsidR="006D5400" w:rsidRDefault="006D5400" w:rsidP="002C6A3D">
      <w:pP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E0B11D0" w14:textId="77777777" w:rsidR="002C6A3D" w:rsidRDefault="002C6A3D">
      <w:pPr>
        <w:rPr>
          <w:color w:val="3B3838" w:themeColor="background2" w:themeShade="40"/>
          <w:sz w:val="20"/>
          <w:szCs w:val="20"/>
        </w:rPr>
      </w:pPr>
    </w:p>
    <w:p w14:paraId="26994E1F" w14:textId="77777777" w:rsidR="002C6A3D" w:rsidRDefault="002C6A3D" w:rsidP="002C6A3D">
      <w:pPr>
        <w:jc w:val="both"/>
        <w:rPr>
          <w:color w:val="3B3838" w:themeColor="background2" w:themeShade="40"/>
          <w:sz w:val="20"/>
          <w:szCs w:val="20"/>
        </w:rPr>
      </w:pPr>
    </w:p>
    <w:p w14:paraId="4014837B" w14:textId="19B74330" w:rsidR="002C6A3D" w:rsidRDefault="002C6A3D" w:rsidP="002C6A3D">
      <w:pPr>
        <w:jc w:val="both"/>
        <w:rPr>
          <w:color w:val="3B3838" w:themeColor="background2" w:themeShade="40"/>
          <w:sz w:val="20"/>
          <w:szCs w:val="20"/>
        </w:rPr>
      </w:pPr>
      <w:r>
        <w:rPr>
          <w:color w:val="3B3838" w:themeColor="background2" w:themeShade="40"/>
          <w:sz w:val="20"/>
          <w:szCs w:val="20"/>
        </w:rPr>
        <w:t>T</w:t>
      </w:r>
      <w:r w:rsidRPr="002C6A3D">
        <w:rPr>
          <w:color w:val="3B3838" w:themeColor="background2" w:themeShade="40"/>
          <w:sz w:val="20"/>
          <w:szCs w:val="20"/>
        </w:rPr>
        <w:t>hese hypothes</w:t>
      </w:r>
      <w:r>
        <w:rPr>
          <w:color w:val="3B3838" w:themeColor="background2" w:themeShade="40"/>
          <w:sz w:val="20"/>
          <w:szCs w:val="20"/>
        </w:rPr>
        <w:t>i</w:t>
      </w:r>
      <w:r w:rsidRPr="002C6A3D">
        <w:rPr>
          <w:color w:val="3B3838" w:themeColor="background2" w:themeShade="40"/>
          <w:sz w:val="20"/>
          <w:szCs w:val="20"/>
        </w:rPr>
        <w:t xml:space="preserve">s provide a structured approach to defining and understanding the expected and unexpected behaviors of the Damn Vulnerable Bank application. </w:t>
      </w:r>
    </w:p>
    <w:p w14:paraId="7EA1B370" w14:textId="77777777" w:rsidR="008A24F6" w:rsidRDefault="002C6A3D" w:rsidP="002C6A3D">
      <w:pPr>
        <w:jc w:val="both"/>
        <w:rPr>
          <w:color w:val="3B3838" w:themeColor="background2" w:themeShade="40"/>
          <w:sz w:val="20"/>
          <w:szCs w:val="20"/>
        </w:rPr>
      </w:pPr>
      <w:r w:rsidRPr="002C6A3D">
        <w:rPr>
          <w:color w:val="3B3838" w:themeColor="background2" w:themeShade="40"/>
          <w:sz w:val="20"/>
          <w:szCs w:val="20"/>
        </w:rPr>
        <w:t>By categorizing scenarios into knowns and unknowns, and actions into intentional and unintentional, the hypotheses aid in identifying, responding to, and improving the security and robustness of the system.</w:t>
      </w:r>
    </w:p>
    <w:p w14:paraId="0FBAA0AE" w14:textId="77777777" w:rsidR="008A24F6" w:rsidRDefault="008A24F6" w:rsidP="008A24F6">
      <w:pPr>
        <w:jc w:val="both"/>
        <w:rPr>
          <w:color w:val="3B3838" w:themeColor="background2" w:themeShade="40"/>
          <w:sz w:val="20"/>
          <w:szCs w:val="20"/>
        </w:rPr>
      </w:pPr>
    </w:p>
    <w:p w14:paraId="13E254DB" w14:textId="77777777" w:rsid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Knowns-Knowns Hypothesis:</w:t>
      </w:r>
    </w:p>
    <w:p w14:paraId="2984B7B0" w14:textId="77777777" w:rsidR="008A24F6" w:rsidRPr="008A24F6" w:rsidRDefault="008A24F6" w:rsidP="008A24F6">
      <w:pPr>
        <w:pStyle w:val="ListParagraph"/>
        <w:numPr>
          <w:ilvl w:val="0"/>
          <w:numId w:val="6"/>
        </w:numPr>
        <w:jc w:val="both"/>
        <w:rPr>
          <w:b/>
          <w:bCs/>
          <w:color w:val="3B3838" w:themeColor="background2" w:themeShade="40"/>
          <w:sz w:val="20"/>
          <w:szCs w:val="20"/>
        </w:rPr>
      </w:pPr>
      <w:r w:rsidRPr="008A24F6">
        <w:rPr>
          <w:color w:val="3B3838" w:themeColor="background2" w:themeShade="40"/>
          <w:sz w:val="20"/>
          <w:szCs w:val="20"/>
        </w:rPr>
        <w:t xml:space="preserve">Users performing standard operations like logging in, </w:t>
      </w:r>
      <w:r>
        <w:rPr>
          <w:color w:val="3B3838" w:themeColor="background2" w:themeShade="40"/>
          <w:sz w:val="20"/>
          <w:szCs w:val="20"/>
        </w:rPr>
        <w:t xml:space="preserve">logging out, </w:t>
      </w:r>
      <w:r w:rsidRPr="008A24F6">
        <w:rPr>
          <w:color w:val="3B3838" w:themeColor="background2" w:themeShade="40"/>
          <w:sz w:val="20"/>
          <w:szCs w:val="20"/>
        </w:rPr>
        <w:t>checking balances, and making transactions.</w:t>
      </w:r>
    </w:p>
    <w:p w14:paraId="6E9567F2" w14:textId="3ED7D498" w:rsidR="008A24F6" w:rsidRPr="008A24F6" w:rsidRDefault="008A24F6" w:rsidP="008A24F6">
      <w:pPr>
        <w:pStyle w:val="ListParagraph"/>
        <w:numPr>
          <w:ilvl w:val="0"/>
          <w:numId w:val="6"/>
        </w:numPr>
        <w:jc w:val="both"/>
        <w:rPr>
          <w:b/>
          <w:bCs/>
          <w:color w:val="3B3838" w:themeColor="background2" w:themeShade="40"/>
          <w:sz w:val="20"/>
          <w:szCs w:val="20"/>
        </w:rPr>
      </w:pPr>
      <w:r w:rsidRPr="008A24F6">
        <w:rPr>
          <w:color w:val="3B3838" w:themeColor="background2" w:themeShade="40"/>
          <w:sz w:val="20"/>
          <w:szCs w:val="20"/>
        </w:rPr>
        <w:t>This hypothesis helps establish a baseline for normal user interactions.</w:t>
      </w:r>
      <w:r>
        <w:rPr>
          <w:color w:val="3B3838" w:themeColor="background2" w:themeShade="40"/>
          <w:sz w:val="20"/>
          <w:szCs w:val="20"/>
        </w:rPr>
        <w:t xml:space="preserve"> </w:t>
      </w:r>
      <w:r w:rsidRPr="008A24F6">
        <w:rPr>
          <w:color w:val="3B3838" w:themeColor="background2" w:themeShade="40"/>
          <w:sz w:val="20"/>
          <w:szCs w:val="20"/>
        </w:rPr>
        <w:t>Deviations from this known behavior may indicate potential issues or anomalies.</w:t>
      </w:r>
    </w:p>
    <w:p w14:paraId="3E53C6F2" w14:textId="233B5388" w:rsidR="008A24F6" w:rsidRP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Known-Unknown Hypothesis:</w:t>
      </w:r>
    </w:p>
    <w:p w14:paraId="78ABD383" w14:textId="36004207" w:rsidR="008A24F6" w:rsidRPr="008A24F6" w:rsidRDefault="008A24F6" w:rsidP="008A24F6">
      <w:pPr>
        <w:pStyle w:val="ListParagraph"/>
        <w:numPr>
          <w:ilvl w:val="0"/>
          <w:numId w:val="7"/>
        </w:numPr>
        <w:jc w:val="both"/>
        <w:rPr>
          <w:color w:val="3B3838" w:themeColor="background2" w:themeShade="40"/>
          <w:sz w:val="20"/>
          <w:szCs w:val="20"/>
        </w:rPr>
      </w:pPr>
      <w:r w:rsidRPr="008A24F6">
        <w:rPr>
          <w:color w:val="3B3838" w:themeColor="background2" w:themeShade="40"/>
          <w:sz w:val="20"/>
          <w:szCs w:val="20"/>
        </w:rPr>
        <w:t>Unknown users attempting successful logins or users trying unauthorized actions.</w:t>
      </w:r>
    </w:p>
    <w:p w14:paraId="72DE31C9" w14:textId="77777777" w:rsidR="008A24F6" w:rsidRPr="008A24F6" w:rsidRDefault="008A24F6" w:rsidP="008A24F6">
      <w:pPr>
        <w:pStyle w:val="ListParagraph"/>
        <w:numPr>
          <w:ilvl w:val="0"/>
          <w:numId w:val="7"/>
        </w:numPr>
        <w:jc w:val="both"/>
        <w:rPr>
          <w:color w:val="3B3838" w:themeColor="background2" w:themeShade="40"/>
          <w:sz w:val="20"/>
          <w:szCs w:val="20"/>
        </w:rPr>
      </w:pPr>
      <w:r w:rsidRPr="008A24F6">
        <w:rPr>
          <w:color w:val="3B3838" w:themeColor="background2" w:themeShade="40"/>
          <w:sz w:val="20"/>
          <w:szCs w:val="20"/>
        </w:rPr>
        <w:t>This hypothesis focuses on detecting unexpected behaviors or security breaches.</w:t>
      </w:r>
    </w:p>
    <w:p w14:paraId="5265565A" w14:textId="1B6A9849" w:rsidR="008A24F6" w:rsidRPr="008A24F6" w:rsidRDefault="008A24F6" w:rsidP="008A24F6">
      <w:pPr>
        <w:pStyle w:val="ListParagraph"/>
        <w:numPr>
          <w:ilvl w:val="0"/>
          <w:numId w:val="7"/>
        </w:numPr>
        <w:jc w:val="both"/>
        <w:rPr>
          <w:color w:val="3B3838" w:themeColor="background2" w:themeShade="40"/>
          <w:sz w:val="20"/>
          <w:szCs w:val="20"/>
        </w:rPr>
      </w:pPr>
      <w:r w:rsidRPr="008A24F6">
        <w:rPr>
          <w:color w:val="3B3838" w:themeColor="background2" w:themeShade="40"/>
          <w:sz w:val="20"/>
          <w:szCs w:val="20"/>
        </w:rPr>
        <w:t>Deviations from known user patterns may signal security risks or attempted exploits.</w:t>
      </w:r>
    </w:p>
    <w:p w14:paraId="595B8D09" w14:textId="128C4DAB" w:rsidR="008A24F6" w:rsidRP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Unknown-Known Hypothesis:</w:t>
      </w:r>
    </w:p>
    <w:p w14:paraId="65F23C1F" w14:textId="2A557D31" w:rsidR="008A24F6" w:rsidRPr="008A24F6" w:rsidRDefault="008A24F6" w:rsidP="008A24F6">
      <w:pPr>
        <w:pStyle w:val="ListParagraph"/>
        <w:numPr>
          <w:ilvl w:val="0"/>
          <w:numId w:val="8"/>
        </w:numPr>
        <w:jc w:val="both"/>
        <w:rPr>
          <w:color w:val="3B3838" w:themeColor="background2" w:themeShade="40"/>
          <w:sz w:val="20"/>
          <w:szCs w:val="20"/>
        </w:rPr>
      </w:pPr>
      <w:r w:rsidRPr="008A24F6">
        <w:rPr>
          <w:color w:val="3B3838" w:themeColor="background2" w:themeShade="40"/>
          <w:sz w:val="20"/>
          <w:szCs w:val="20"/>
        </w:rPr>
        <w:t>Changes made to backend URLs or security configurations.</w:t>
      </w:r>
    </w:p>
    <w:p w14:paraId="18F95033" w14:textId="445FCD58" w:rsidR="008A24F6" w:rsidRPr="008A24F6" w:rsidRDefault="008A24F6" w:rsidP="008A24F6">
      <w:pPr>
        <w:pStyle w:val="ListParagraph"/>
        <w:numPr>
          <w:ilvl w:val="0"/>
          <w:numId w:val="8"/>
        </w:numPr>
        <w:jc w:val="both"/>
        <w:rPr>
          <w:color w:val="3B3838" w:themeColor="background2" w:themeShade="40"/>
          <w:sz w:val="20"/>
          <w:szCs w:val="20"/>
        </w:rPr>
      </w:pPr>
      <w:r w:rsidRPr="008A24F6">
        <w:rPr>
          <w:color w:val="3B3838" w:themeColor="background2" w:themeShade="40"/>
          <w:sz w:val="20"/>
          <w:szCs w:val="20"/>
        </w:rPr>
        <w:t>Assumes that certain modifications are expected and should not compromise security.</w:t>
      </w:r>
    </w:p>
    <w:p w14:paraId="2F866D53" w14:textId="77777777" w:rsidR="008A24F6" w:rsidRPr="008A24F6" w:rsidRDefault="008A24F6" w:rsidP="008A24F6">
      <w:pPr>
        <w:pStyle w:val="ListParagraph"/>
        <w:numPr>
          <w:ilvl w:val="0"/>
          <w:numId w:val="8"/>
        </w:numPr>
        <w:jc w:val="both"/>
        <w:rPr>
          <w:color w:val="3B3838" w:themeColor="background2" w:themeShade="40"/>
          <w:sz w:val="20"/>
          <w:szCs w:val="20"/>
        </w:rPr>
      </w:pPr>
      <w:r w:rsidRPr="008A24F6">
        <w:rPr>
          <w:color w:val="3B3838" w:themeColor="background2" w:themeShade="40"/>
          <w:sz w:val="20"/>
          <w:szCs w:val="20"/>
        </w:rPr>
        <w:t>The system should be resilient to planned changes without adverse effects.</w:t>
      </w:r>
    </w:p>
    <w:p w14:paraId="740B4A03" w14:textId="6360F47F" w:rsidR="008A24F6" w:rsidRP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Unknown-Unknown Hypothesis:</w:t>
      </w:r>
    </w:p>
    <w:p w14:paraId="64D42999" w14:textId="19908D06" w:rsidR="008A24F6" w:rsidRPr="008A24F6" w:rsidRDefault="008A24F6" w:rsidP="008A24F6">
      <w:pPr>
        <w:pStyle w:val="ListParagraph"/>
        <w:numPr>
          <w:ilvl w:val="0"/>
          <w:numId w:val="9"/>
        </w:numPr>
        <w:jc w:val="both"/>
        <w:rPr>
          <w:color w:val="3B3838" w:themeColor="background2" w:themeShade="40"/>
          <w:sz w:val="20"/>
          <w:szCs w:val="20"/>
        </w:rPr>
      </w:pPr>
      <w:r w:rsidRPr="008A24F6">
        <w:rPr>
          <w:color w:val="3B3838" w:themeColor="background2" w:themeShade="40"/>
          <w:sz w:val="20"/>
          <w:szCs w:val="20"/>
        </w:rPr>
        <w:t>Application experiences unexpected crashes or errors.</w:t>
      </w:r>
    </w:p>
    <w:p w14:paraId="3A4CC6A6" w14:textId="77777777" w:rsidR="008A24F6" w:rsidRPr="008A24F6" w:rsidRDefault="008A24F6" w:rsidP="008A24F6">
      <w:pPr>
        <w:pStyle w:val="ListParagraph"/>
        <w:numPr>
          <w:ilvl w:val="0"/>
          <w:numId w:val="9"/>
        </w:numPr>
        <w:jc w:val="both"/>
        <w:rPr>
          <w:color w:val="3B3838" w:themeColor="background2" w:themeShade="40"/>
          <w:sz w:val="20"/>
          <w:szCs w:val="20"/>
        </w:rPr>
      </w:pPr>
      <w:r w:rsidRPr="008A24F6">
        <w:rPr>
          <w:color w:val="3B3838" w:themeColor="background2" w:themeShade="40"/>
          <w:sz w:val="20"/>
          <w:szCs w:val="20"/>
        </w:rPr>
        <w:t>This hypothesis emphasizes the need for continuous improvement.</w:t>
      </w:r>
    </w:p>
    <w:p w14:paraId="5707B784" w14:textId="38ABE3B3" w:rsidR="00D42CE9" w:rsidRPr="008A24F6" w:rsidRDefault="008A24F6" w:rsidP="002C6A3D">
      <w:pPr>
        <w:pStyle w:val="ListParagraph"/>
        <w:numPr>
          <w:ilvl w:val="0"/>
          <w:numId w:val="9"/>
        </w:numPr>
        <w:jc w:val="both"/>
        <w:rPr>
          <w:color w:val="3B3838" w:themeColor="background2" w:themeShade="40"/>
          <w:sz w:val="20"/>
          <w:szCs w:val="20"/>
        </w:rPr>
      </w:pPr>
      <w:r w:rsidRPr="008A24F6">
        <w:rPr>
          <w:color w:val="3B3838" w:themeColor="background2" w:themeShade="40"/>
          <w:sz w:val="20"/>
          <w:szCs w:val="20"/>
        </w:rPr>
        <w:t>Unexpected issues prompt investigation and refinement of the system to enhance its reliability and stability.</w:t>
      </w:r>
    </w:p>
    <w:p w14:paraId="43E3EC7A" w14:textId="377D252B"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Pr="004B35D6" w:rsidRDefault="00AB631B" w:rsidP="00AB631B">
      <w:pPr>
        <w:jc w:val="both"/>
        <w:rPr>
          <w:color w:val="3B3838" w:themeColor="background2" w:themeShade="40"/>
          <w:sz w:val="20"/>
          <w:szCs w:val="20"/>
        </w:rPr>
      </w:pPr>
      <w:r w:rsidRPr="004B35D6">
        <w:rPr>
          <w:color w:val="3B3838" w:themeColor="background2" w:themeShade="40"/>
          <w:sz w:val="20"/>
          <w:szCs w:val="20"/>
        </w:rPr>
        <w:t>(Document your Preparation, Implementation, Observation and Analysis )</w:t>
      </w:r>
    </w:p>
    <w:p w14:paraId="782E8BB4" w14:textId="77777777" w:rsidR="00AB631B" w:rsidRDefault="00AB631B" w:rsidP="005E14D6">
      <w:pPr>
        <w:jc w:val="both"/>
        <w:rPr>
          <w:color w:val="3B3838" w:themeColor="background2" w:themeShade="40"/>
          <w:sz w:val="20"/>
          <w:szCs w:val="20"/>
        </w:rPr>
      </w:pPr>
    </w:p>
    <w:p w14:paraId="2B460132" w14:textId="77777777" w:rsidR="004B35D6" w:rsidRPr="004B35D6" w:rsidRDefault="004B35D6" w:rsidP="004B35D6">
      <w:pPr>
        <w:jc w:val="both"/>
        <w:rPr>
          <w:color w:val="3B3838" w:themeColor="background2" w:themeShade="40"/>
          <w:sz w:val="20"/>
          <w:szCs w:val="20"/>
        </w:rPr>
      </w:pPr>
      <w:r w:rsidRPr="004B35D6">
        <w:rPr>
          <w:color w:val="3B3838" w:themeColor="background2" w:themeShade="40"/>
          <w:sz w:val="20"/>
          <w:szCs w:val="20"/>
        </w:rPr>
        <w:t>Objective:</w:t>
      </w:r>
    </w:p>
    <w:p w14:paraId="37A89948" w14:textId="77777777" w:rsidR="004B35D6" w:rsidRPr="004B35D6" w:rsidRDefault="004B35D6" w:rsidP="004B35D6">
      <w:pPr>
        <w:jc w:val="both"/>
        <w:rPr>
          <w:color w:val="3B3838" w:themeColor="background2" w:themeShade="40"/>
          <w:sz w:val="20"/>
          <w:szCs w:val="20"/>
        </w:rPr>
      </w:pPr>
      <w:r w:rsidRPr="004B35D6">
        <w:rPr>
          <w:color w:val="3B3838" w:themeColor="background2" w:themeShade="40"/>
          <w:sz w:val="20"/>
          <w:szCs w:val="20"/>
        </w:rPr>
        <w:t>The purpose of this report is to document the preparation, observation, and analysis conducted during the deployment, chaos engineering experiments, and vulnerability assessment of the Damn Vulnerable Bank application within an AWS environment.</w:t>
      </w:r>
    </w:p>
    <w:p w14:paraId="5A0D28E2" w14:textId="77777777" w:rsidR="004B35D6" w:rsidRPr="004B35D6" w:rsidRDefault="004B35D6" w:rsidP="004B35D6">
      <w:pPr>
        <w:jc w:val="both"/>
        <w:rPr>
          <w:color w:val="3B3838" w:themeColor="background2" w:themeShade="40"/>
          <w:sz w:val="20"/>
          <w:szCs w:val="20"/>
        </w:rPr>
      </w:pPr>
    </w:p>
    <w:p w14:paraId="45E65C1D" w14:textId="77777777" w:rsidR="004B35D6" w:rsidRPr="004B35D6" w:rsidRDefault="004B35D6" w:rsidP="004B35D6">
      <w:pPr>
        <w:jc w:val="both"/>
        <w:rPr>
          <w:color w:val="3B3838" w:themeColor="background2" w:themeShade="40"/>
          <w:sz w:val="20"/>
          <w:szCs w:val="20"/>
        </w:rPr>
      </w:pPr>
      <w:r w:rsidRPr="004B35D6">
        <w:rPr>
          <w:color w:val="3B3838" w:themeColor="background2" w:themeShade="40"/>
          <w:sz w:val="20"/>
          <w:szCs w:val="20"/>
        </w:rPr>
        <w:t>Context:</w:t>
      </w:r>
    </w:p>
    <w:p w14:paraId="1BBD8F14" w14:textId="3BC043EB" w:rsidR="008A24F6" w:rsidRDefault="004B35D6" w:rsidP="004B35D6">
      <w:pPr>
        <w:jc w:val="both"/>
        <w:rPr>
          <w:color w:val="3B3838" w:themeColor="background2" w:themeShade="40"/>
          <w:sz w:val="20"/>
          <w:szCs w:val="20"/>
        </w:rPr>
      </w:pPr>
      <w:r w:rsidRPr="004B35D6">
        <w:rPr>
          <w:color w:val="3B3838" w:themeColor="background2" w:themeShade="40"/>
          <w:sz w:val="20"/>
          <w:szCs w:val="20"/>
        </w:rPr>
        <w:t xml:space="preserve">In order to assess the security posture and operational resilience of the Damn Vulnerable Bank application, we undertook a series of activities ranging from the deployment of the application in AWS to conducting controlled chaos experiments using Gremlin. Additionally, vulnerability scanning using Trivy was </w:t>
      </w:r>
      <w:r>
        <w:rPr>
          <w:color w:val="3B3838" w:themeColor="background2" w:themeShade="40"/>
          <w:sz w:val="20"/>
          <w:szCs w:val="20"/>
        </w:rPr>
        <w:t>implemented</w:t>
      </w:r>
      <w:r w:rsidRPr="004B35D6">
        <w:rPr>
          <w:color w:val="3B3838" w:themeColor="background2" w:themeShade="40"/>
          <w:sz w:val="20"/>
          <w:szCs w:val="20"/>
        </w:rPr>
        <w:t xml:space="preserve"> to identify potential security vulnerabilities within the application.</w:t>
      </w:r>
    </w:p>
    <w:p w14:paraId="6D598F8B" w14:textId="77777777" w:rsidR="004B35D6" w:rsidRDefault="004B35D6" w:rsidP="004B35D6">
      <w:pPr>
        <w:jc w:val="both"/>
        <w:rPr>
          <w:color w:val="3B3838" w:themeColor="background2" w:themeShade="40"/>
          <w:sz w:val="20"/>
          <w:szCs w:val="20"/>
        </w:rPr>
      </w:pPr>
    </w:p>
    <w:p w14:paraId="277A6804" w14:textId="3DA46A5E" w:rsidR="004B35D6" w:rsidRDefault="004B35D6" w:rsidP="004B35D6">
      <w:pPr>
        <w:jc w:val="both"/>
        <w:rPr>
          <w:color w:val="3B3838" w:themeColor="background2" w:themeShade="40"/>
          <w:sz w:val="20"/>
          <w:szCs w:val="20"/>
        </w:rPr>
      </w:pPr>
      <w:r w:rsidRPr="004B35D6">
        <w:rPr>
          <w:color w:val="3B3838" w:themeColor="background2" w:themeShade="40"/>
          <w:sz w:val="20"/>
          <w:szCs w:val="20"/>
        </w:rPr>
        <w:t>This</w:t>
      </w:r>
      <w:r>
        <w:rPr>
          <w:color w:val="3B3838" w:themeColor="background2" w:themeShade="40"/>
          <w:sz w:val="20"/>
          <w:szCs w:val="20"/>
        </w:rPr>
        <w:t xml:space="preserve"> experiment</w:t>
      </w:r>
      <w:r w:rsidRPr="004B35D6">
        <w:rPr>
          <w:color w:val="3B3838" w:themeColor="background2" w:themeShade="40"/>
          <w:sz w:val="20"/>
          <w:szCs w:val="20"/>
        </w:rPr>
        <w:t xml:space="preserve"> is organized into </w:t>
      </w:r>
      <w:r>
        <w:rPr>
          <w:color w:val="3B3838" w:themeColor="background2" w:themeShade="40"/>
          <w:sz w:val="20"/>
          <w:szCs w:val="20"/>
        </w:rPr>
        <w:t>four</w:t>
      </w:r>
      <w:r w:rsidRPr="004B35D6">
        <w:rPr>
          <w:color w:val="3B3838" w:themeColor="background2" w:themeShade="40"/>
          <w:sz w:val="20"/>
          <w:szCs w:val="20"/>
        </w:rPr>
        <w:t xml:space="preserve"> main sections:</w:t>
      </w:r>
    </w:p>
    <w:p w14:paraId="25A529CF" w14:textId="77777777" w:rsidR="004B35D6" w:rsidRDefault="004B35D6" w:rsidP="004B35D6">
      <w:pPr>
        <w:jc w:val="both"/>
        <w:rPr>
          <w:b/>
          <w:bCs/>
          <w:color w:val="3B3838" w:themeColor="background2" w:themeShade="40"/>
          <w:sz w:val="20"/>
          <w:szCs w:val="20"/>
          <w:lang w:val="en-IN"/>
        </w:rPr>
      </w:pPr>
    </w:p>
    <w:p w14:paraId="00477C2A" w14:textId="4563EDC3"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Preparation:</w:t>
      </w:r>
    </w:p>
    <w:p w14:paraId="517316CC"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AWS Infrastructure Setup:</w:t>
      </w:r>
    </w:p>
    <w:p w14:paraId="473E6B26"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Launched an EC2 instance within an AWS Virtual Private Cloud (VPC).</w:t>
      </w:r>
    </w:p>
    <w:p w14:paraId="40A16D44"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Configured a public subnet to enable internet connectivity.</w:t>
      </w:r>
    </w:p>
    <w:p w14:paraId="0BE9A917"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Connected the VPC to an Internet Gateway, allowing communication with the internet.</w:t>
      </w:r>
    </w:p>
    <w:p w14:paraId="0DB4F73A" w14:textId="77777777" w:rsidR="004B35D6" w:rsidRDefault="004B35D6" w:rsidP="004B35D6">
      <w:pPr>
        <w:ind w:left="1440"/>
        <w:jc w:val="both"/>
        <w:rPr>
          <w:color w:val="3B3838" w:themeColor="background2" w:themeShade="40"/>
          <w:sz w:val="20"/>
          <w:szCs w:val="20"/>
          <w:lang w:val="en-IN"/>
        </w:rPr>
      </w:pPr>
    </w:p>
    <w:p w14:paraId="70CE4289" w14:textId="4A1FE704" w:rsidR="004B35D6" w:rsidRDefault="004B35D6" w:rsidP="004B35D6">
      <w:pPr>
        <w:jc w:val="center"/>
        <w:rPr>
          <w:color w:val="3B3838" w:themeColor="background2" w:themeShade="40"/>
          <w:sz w:val="20"/>
          <w:szCs w:val="20"/>
          <w:lang w:val="en-IN"/>
        </w:rPr>
      </w:pPr>
      <w:r>
        <w:rPr>
          <w:noProof/>
          <w:color w:val="3B3838" w:themeColor="background2" w:themeShade="40"/>
          <w:sz w:val="20"/>
          <w:szCs w:val="20"/>
          <w:lang w:val="en-IN"/>
        </w:rPr>
        <w:drawing>
          <wp:inline distT="0" distB="0" distL="0" distR="0" wp14:anchorId="68F81C85" wp14:editId="4BE61504">
            <wp:extent cx="4868011" cy="2147455"/>
            <wp:effectExtent l="0" t="0" r="0" b="5715"/>
            <wp:docPr id="927525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8734" cy="2165419"/>
                    </a:xfrm>
                    <a:prstGeom prst="rect">
                      <a:avLst/>
                    </a:prstGeom>
                    <a:noFill/>
                  </pic:spPr>
                </pic:pic>
              </a:graphicData>
            </a:graphic>
          </wp:inline>
        </w:drawing>
      </w:r>
    </w:p>
    <w:p w14:paraId="41B7DB46" w14:textId="77777777" w:rsidR="004B35D6" w:rsidRPr="004B35D6" w:rsidRDefault="004B35D6" w:rsidP="004B35D6">
      <w:pPr>
        <w:ind w:left="1440"/>
        <w:jc w:val="both"/>
        <w:rPr>
          <w:color w:val="3B3838" w:themeColor="background2" w:themeShade="40"/>
          <w:sz w:val="20"/>
          <w:szCs w:val="20"/>
          <w:lang w:val="en-IN"/>
        </w:rPr>
      </w:pPr>
    </w:p>
    <w:p w14:paraId="1E08939A"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Application Deployment:</w:t>
      </w:r>
    </w:p>
    <w:p w14:paraId="4A132FEB"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Installed a Git repository containing the Damn Vulnerable Bank web application on the EC2 instance.</w:t>
      </w:r>
    </w:p>
    <w:p w14:paraId="5D223451"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Ensured the web application is accessible via a web browser over the internet.</w:t>
      </w:r>
    </w:p>
    <w:p w14:paraId="19EDDCA2" w14:textId="77777777" w:rsidR="004B35D6" w:rsidRDefault="004B35D6" w:rsidP="004B35D6">
      <w:pPr>
        <w:ind w:left="1440"/>
        <w:jc w:val="both"/>
        <w:rPr>
          <w:color w:val="3B3838" w:themeColor="background2" w:themeShade="40"/>
          <w:sz w:val="20"/>
          <w:szCs w:val="20"/>
          <w:lang w:val="en-IN"/>
        </w:rPr>
      </w:pPr>
    </w:p>
    <w:p w14:paraId="002083D6" w14:textId="54C7FECE" w:rsidR="004B35D6" w:rsidRDefault="004B35D6" w:rsidP="00177CF9">
      <w:pPr>
        <w:jc w:val="center"/>
        <w:rPr>
          <w:color w:val="3B3838" w:themeColor="background2" w:themeShade="40"/>
          <w:sz w:val="20"/>
          <w:szCs w:val="20"/>
          <w:lang w:val="en-IN"/>
        </w:rPr>
      </w:pPr>
      <w:r>
        <w:rPr>
          <w:noProof/>
          <w:color w:val="3B3838" w:themeColor="background2" w:themeShade="40"/>
          <w:sz w:val="20"/>
          <w:szCs w:val="20"/>
          <w:lang w:val="en-IN"/>
        </w:rPr>
        <w:drawing>
          <wp:inline distT="0" distB="0" distL="0" distR="0" wp14:anchorId="19405973" wp14:editId="4005BAF0">
            <wp:extent cx="5354569" cy="1607127"/>
            <wp:effectExtent l="0" t="0" r="0" b="0"/>
            <wp:docPr id="129382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035" cy="1625876"/>
                    </a:xfrm>
                    <a:prstGeom prst="rect">
                      <a:avLst/>
                    </a:prstGeom>
                    <a:noFill/>
                  </pic:spPr>
                </pic:pic>
              </a:graphicData>
            </a:graphic>
          </wp:inline>
        </w:drawing>
      </w:r>
    </w:p>
    <w:p w14:paraId="040CC323" w14:textId="77777777" w:rsidR="004B35D6" w:rsidRDefault="004B35D6" w:rsidP="004B35D6">
      <w:pPr>
        <w:ind w:left="1440"/>
        <w:jc w:val="both"/>
        <w:rPr>
          <w:color w:val="3B3838" w:themeColor="background2" w:themeShade="40"/>
          <w:sz w:val="20"/>
          <w:szCs w:val="20"/>
          <w:lang w:val="en-IN"/>
        </w:rPr>
      </w:pPr>
    </w:p>
    <w:p w14:paraId="31675B22" w14:textId="77777777" w:rsidR="004B35D6" w:rsidRPr="004B35D6" w:rsidRDefault="004B35D6" w:rsidP="004B35D6">
      <w:pPr>
        <w:ind w:left="1440"/>
        <w:jc w:val="both"/>
        <w:rPr>
          <w:color w:val="3B3838" w:themeColor="background2" w:themeShade="40"/>
          <w:sz w:val="20"/>
          <w:szCs w:val="20"/>
          <w:lang w:val="en-IN"/>
        </w:rPr>
      </w:pPr>
    </w:p>
    <w:p w14:paraId="043E017D"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Setup:</w:t>
      </w:r>
    </w:p>
    <w:p w14:paraId="59CBC7C3"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Deployed a Gremlin Agent on a separate EC2 instance within the same public subnet.</w:t>
      </w:r>
    </w:p>
    <w:p w14:paraId="79BB7C3F"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Established connectivity between the Gremlin Agent and the Gremlin Chaos Engineering Platform.</w:t>
      </w:r>
    </w:p>
    <w:p w14:paraId="09E2AA3E" w14:textId="77777777" w:rsidR="004B35D6" w:rsidRDefault="004B35D6" w:rsidP="004B35D6">
      <w:pPr>
        <w:ind w:left="1440"/>
        <w:jc w:val="both"/>
        <w:rPr>
          <w:color w:val="3B3838" w:themeColor="background2" w:themeShade="40"/>
          <w:sz w:val="20"/>
          <w:szCs w:val="20"/>
          <w:lang w:val="en-IN"/>
        </w:rPr>
      </w:pPr>
    </w:p>
    <w:p w14:paraId="0CB3B0CD" w14:textId="4382C0E6" w:rsidR="004B35D6" w:rsidRDefault="004B35D6" w:rsidP="004B35D6">
      <w:pPr>
        <w:jc w:val="center"/>
        <w:rPr>
          <w:color w:val="3B3838" w:themeColor="background2" w:themeShade="40"/>
          <w:sz w:val="20"/>
          <w:szCs w:val="20"/>
          <w:lang w:val="en-IN"/>
        </w:rPr>
      </w:pPr>
      <w:r>
        <w:rPr>
          <w:noProof/>
          <w:color w:val="3B3838" w:themeColor="background2" w:themeShade="40"/>
          <w:sz w:val="20"/>
          <w:szCs w:val="20"/>
          <w:lang w:val="en-IN"/>
        </w:rPr>
        <w:drawing>
          <wp:inline distT="0" distB="0" distL="0" distR="0" wp14:anchorId="790C8D8D" wp14:editId="62012904">
            <wp:extent cx="5645603" cy="2438400"/>
            <wp:effectExtent l="0" t="0" r="0" b="0"/>
            <wp:docPr id="968983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84" cy="2444827"/>
                    </a:xfrm>
                    <a:prstGeom prst="rect">
                      <a:avLst/>
                    </a:prstGeom>
                    <a:noFill/>
                  </pic:spPr>
                </pic:pic>
              </a:graphicData>
            </a:graphic>
          </wp:inline>
        </w:drawing>
      </w:r>
    </w:p>
    <w:p w14:paraId="4881CB27" w14:textId="77777777" w:rsidR="004B35D6" w:rsidRPr="004B35D6" w:rsidRDefault="004B35D6" w:rsidP="004B35D6">
      <w:pPr>
        <w:jc w:val="center"/>
        <w:rPr>
          <w:color w:val="3B3838" w:themeColor="background2" w:themeShade="40"/>
          <w:sz w:val="20"/>
          <w:szCs w:val="20"/>
          <w:lang w:val="en-IN"/>
        </w:rPr>
      </w:pPr>
    </w:p>
    <w:p w14:paraId="289A791F"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49255408"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Installed Trivy on the EC2 instance hosting the Damn Vulnerable Bank application.</w:t>
      </w:r>
    </w:p>
    <w:p w14:paraId="6AC87C1F" w14:textId="3418AC42" w:rsidR="00177CF9" w:rsidRPr="00177CF9" w:rsidRDefault="004B35D6" w:rsidP="00177CF9">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Utilized Trivy to scan the application for vulnerabilities.</w:t>
      </w:r>
    </w:p>
    <w:p w14:paraId="6C619307" w14:textId="77777777" w:rsidR="004B35D6" w:rsidRDefault="004B35D6" w:rsidP="004B35D6">
      <w:pPr>
        <w:ind w:left="1440"/>
        <w:jc w:val="both"/>
        <w:rPr>
          <w:color w:val="3B3838" w:themeColor="background2" w:themeShade="40"/>
          <w:sz w:val="20"/>
          <w:szCs w:val="20"/>
          <w:lang w:val="en-IN"/>
        </w:rPr>
      </w:pPr>
    </w:p>
    <w:p w14:paraId="197F2BAD" w14:textId="77777777" w:rsidR="00177CF9" w:rsidRPr="004B35D6" w:rsidRDefault="00177CF9" w:rsidP="004B35D6">
      <w:pPr>
        <w:ind w:left="1440"/>
        <w:jc w:val="both"/>
        <w:rPr>
          <w:color w:val="3B3838" w:themeColor="background2" w:themeShade="40"/>
          <w:sz w:val="20"/>
          <w:szCs w:val="20"/>
          <w:lang w:val="en-IN"/>
        </w:rPr>
      </w:pPr>
    </w:p>
    <w:p w14:paraId="2E76033F" w14:textId="77777777"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Implementation:</w:t>
      </w:r>
    </w:p>
    <w:p w14:paraId="006764BA"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Usage:</w:t>
      </w:r>
    </w:p>
    <w:p w14:paraId="198FE912" w14:textId="77777777" w:rsidR="004B35D6" w:rsidRP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Accessed the Damn Vulnerable Bank web application through a web browser.</w:t>
      </w:r>
    </w:p>
    <w:p w14:paraId="40ED258B" w14:textId="77777777" w:rsid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Performed typical user actions like logging in, viewing balances, and conducting transactions.</w:t>
      </w:r>
    </w:p>
    <w:p w14:paraId="49C17500" w14:textId="27CE7271" w:rsidR="00177CF9" w:rsidRDefault="00177CF9" w:rsidP="004B35D6">
      <w:pPr>
        <w:numPr>
          <w:ilvl w:val="1"/>
          <w:numId w:val="12"/>
        </w:numPr>
        <w:jc w:val="both"/>
        <w:rPr>
          <w:color w:val="3B3838" w:themeColor="background2" w:themeShade="40"/>
          <w:sz w:val="20"/>
          <w:szCs w:val="20"/>
          <w:lang w:val="en-IN"/>
        </w:rPr>
      </w:pPr>
      <w:r>
        <w:rPr>
          <w:color w:val="3B3838" w:themeColor="background2" w:themeShade="40"/>
          <w:sz w:val="20"/>
          <w:szCs w:val="20"/>
          <w:lang w:val="en-IN"/>
        </w:rPr>
        <w:t>This is mobile application so only enc data is available here so we are trying to check th health check data here.</w:t>
      </w:r>
    </w:p>
    <w:p w14:paraId="5C07BF08" w14:textId="77777777" w:rsidR="00177CF9" w:rsidRDefault="00177CF9" w:rsidP="00177CF9">
      <w:pPr>
        <w:ind w:left="1440"/>
        <w:jc w:val="both"/>
        <w:rPr>
          <w:color w:val="3B3838" w:themeColor="background2" w:themeShade="40"/>
          <w:sz w:val="20"/>
          <w:szCs w:val="20"/>
          <w:lang w:val="en-IN"/>
        </w:rPr>
      </w:pPr>
    </w:p>
    <w:p w14:paraId="33F00179" w14:textId="7E31420E" w:rsidR="00177CF9" w:rsidRPr="004B35D6" w:rsidRDefault="00177CF9" w:rsidP="00177CF9">
      <w:pPr>
        <w:jc w:val="center"/>
        <w:rPr>
          <w:color w:val="3B3838" w:themeColor="background2" w:themeShade="40"/>
          <w:sz w:val="20"/>
          <w:szCs w:val="20"/>
          <w:lang w:val="en-IN"/>
        </w:rPr>
      </w:pPr>
      <w:r>
        <w:rPr>
          <w:noProof/>
          <w:color w:val="3B3838" w:themeColor="background2" w:themeShade="40"/>
          <w:sz w:val="20"/>
          <w:szCs w:val="20"/>
          <w:lang w:val="en-IN"/>
        </w:rPr>
        <w:drawing>
          <wp:inline distT="0" distB="0" distL="0" distR="0" wp14:anchorId="04B0D50B" wp14:editId="5AE1F40A">
            <wp:extent cx="5533634" cy="1129145"/>
            <wp:effectExtent l="0" t="0" r="0" b="0"/>
            <wp:docPr id="2102558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523" cy="1139529"/>
                    </a:xfrm>
                    <a:prstGeom prst="rect">
                      <a:avLst/>
                    </a:prstGeom>
                    <a:noFill/>
                  </pic:spPr>
                </pic:pic>
              </a:graphicData>
            </a:graphic>
          </wp:inline>
        </w:drawing>
      </w:r>
    </w:p>
    <w:p w14:paraId="64C60AB6"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Experiment:</w:t>
      </w:r>
    </w:p>
    <w:p w14:paraId="1C95C388" w14:textId="77777777" w:rsidR="004B35D6" w:rsidRP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Initiated a controlled chaos experiment using the Gremlin Chaos Engineering Platform.</w:t>
      </w:r>
    </w:p>
    <w:p w14:paraId="387B02F6" w14:textId="77777777" w:rsid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Experiment focused on inducing a shutdown scenario to assess the system's resilience.</w:t>
      </w:r>
    </w:p>
    <w:p w14:paraId="03C15A6B" w14:textId="77777777" w:rsidR="00177CF9" w:rsidRDefault="00177CF9" w:rsidP="00177CF9">
      <w:pPr>
        <w:ind w:left="1440"/>
        <w:jc w:val="both"/>
        <w:rPr>
          <w:color w:val="3B3838" w:themeColor="background2" w:themeShade="40"/>
          <w:sz w:val="20"/>
          <w:szCs w:val="20"/>
          <w:lang w:val="en-IN"/>
        </w:rPr>
      </w:pPr>
    </w:p>
    <w:p w14:paraId="12FE83A0" w14:textId="2C5FAACA" w:rsidR="00177CF9" w:rsidRDefault="00177CF9" w:rsidP="00177CF9">
      <w:pPr>
        <w:jc w:val="center"/>
        <w:rPr>
          <w:color w:val="3B3838" w:themeColor="background2" w:themeShade="40"/>
          <w:sz w:val="20"/>
          <w:szCs w:val="20"/>
          <w:lang w:val="en-IN"/>
        </w:rPr>
      </w:pPr>
      <w:r>
        <w:rPr>
          <w:noProof/>
          <w:color w:val="3B3838" w:themeColor="background2" w:themeShade="40"/>
          <w:sz w:val="20"/>
          <w:szCs w:val="20"/>
          <w:lang w:val="en-IN"/>
        </w:rPr>
        <w:lastRenderedPageBreak/>
        <w:drawing>
          <wp:inline distT="0" distB="0" distL="0" distR="0" wp14:anchorId="6838E7E9" wp14:editId="04D51107">
            <wp:extent cx="3832167" cy="3453608"/>
            <wp:effectExtent l="0" t="0" r="0" b="0"/>
            <wp:docPr id="1712767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6353" cy="3475404"/>
                    </a:xfrm>
                    <a:prstGeom prst="rect">
                      <a:avLst/>
                    </a:prstGeom>
                    <a:noFill/>
                  </pic:spPr>
                </pic:pic>
              </a:graphicData>
            </a:graphic>
          </wp:inline>
        </w:drawing>
      </w:r>
    </w:p>
    <w:p w14:paraId="6BF3B448" w14:textId="77777777" w:rsidR="00177CF9" w:rsidRPr="004B35D6" w:rsidRDefault="00177CF9" w:rsidP="00177CF9">
      <w:pPr>
        <w:jc w:val="center"/>
        <w:rPr>
          <w:color w:val="3B3838" w:themeColor="background2" w:themeShade="40"/>
          <w:sz w:val="20"/>
          <w:szCs w:val="20"/>
          <w:lang w:val="en-IN"/>
        </w:rPr>
      </w:pPr>
    </w:p>
    <w:p w14:paraId="622D66F0"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Vulnerability Mitigation:</w:t>
      </w:r>
    </w:p>
    <w:p w14:paraId="02D301A6" w14:textId="77777777" w:rsidR="004B35D6" w:rsidRP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Analyzed Trivy scan results to identify vulnerabilities in the Damn Vulnerable Bank application.</w:t>
      </w:r>
    </w:p>
    <w:p w14:paraId="73F2E577" w14:textId="77777777" w:rsid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Implemented mitigation strategies, such as updating dependencies or applying patches, to address the identified vulnerabilities.</w:t>
      </w:r>
    </w:p>
    <w:p w14:paraId="1CC99C9C" w14:textId="77777777" w:rsidR="00177CF9" w:rsidRDefault="00177CF9" w:rsidP="00177CF9">
      <w:pPr>
        <w:jc w:val="both"/>
        <w:rPr>
          <w:color w:val="3B3838" w:themeColor="background2" w:themeShade="40"/>
          <w:sz w:val="20"/>
          <w:szCs w:val="20"/>
          <w:lang w:val="en-IN"/>
        </w:rPr>
      </w:pPr>
    </w:p>
    <w:p w14:paraId="2A07732F" w14:textId="562D8159" w:rsidR="00177CF9" w:rsidRDefault="00177CF9" w:rsidP="00177CF9">
      <w:pPr>
        <w:jc w:val="center"/>
        <w:rPr>
          <w:color w:val="3B3838" w:themeColor="background2" w:themeShade="40"/>
          <w:sz w:val="20"/>
          <w:szCs w:val="20"/>
          <w:lang w:val="en-IN"/>
        </w:rPr>
      </w:pPr>
      <w:r w:rsidRPr="00177CF9">
        <w:rPr>
          <w:noProof/>
          <w:color w:val="3B3838" w:themeColor="background2" w:themeShade="40"/>
          <w:sz w:val="20"/>
          <w:szCs w:val="20"/>
          <w:lang w:val="en-IN"/>
        </w:rPr>
        <w:drawing>
          <wp:inline distT="0" distB="0" distL="0" distR="0" wp14:anchorId="2AC82A3F" wp14:editId="7ACB557F">
            <wp:extent cx="5994089" cy="1288473"/>
            <wp:effectExtent l="0" t="0" r="6985" b="6985"/>
            <wp:docPr id="204828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89043" name=""/>
                    <pic:cNvPicPr/>
                  </pic:nvPicPr>
                  <pic:blipFill>
                    <a:blip r:embed="rId16"/>
                    <a:stretch>
                      <a:fillRect/>
                    </a:stretch>
                  </pic:blipFill>
                  <pic:spPr>
                    <a:xfrm>
                      <a:off x="0" y="0"/>
                      <a:ext cx="5997878" cy="1289288"/>
                    </a:xfrm>
                    <a:prstGeom prst="rect">
                      <a:avLst/>
                    </a:prstGeom>
                  </pic:spPr>
                </pic:pic>
              </a:graphicData>
            </a:graphic>
          </wp:inline>
        </w:drawing>
      </w:r>
    </w:p>
    <w:p w14:paraId="3414655B" w14:textId="77777777" w:rsidR="001428B2" w:rsidRDefault="001428B2" w:rsidP="00177CF9">
      <w:pPr>
        <w:jc w:val="center"/>
        <w:rPr>
          <w:color w:val="3B3838" w:themeColor="background2" w:themeShade="40"/>
          <w:sz w:val="20"/>
          <w:szCs w:val="20"/>
          <w:lang w:val="en-IN"/>
        </w:rPr>
      </w:pPr>
    </w:p>
    <w:tbl>
      <w:tblPr>
        <w:tblStyle w:val="TableGrid"/>
        <w:tblW w:w="0" w:type="auto"/>
        <w:tblLook w:val="04A0" w:firstRow="1" w:lastRow="0" w:firstColumn="1" w:lastColumn="0" w:noHBand="0" w:noVBand="1"/>
      </w:tblPr>
      <w:tblGrid>
        <w:gridCol w:w="1885"/>
        <w:gridCol w:w="1530"/>
        <w:gridCol w:w="5601"/>
      </w:tblGrid>
      <w:tr w:rsidR="001428B2" w:rsidRPr="001428B2" w14:paraId="75DED86D" w14:textId="77777777" w:rsidTr="009735F2">
        <w:trPr>
          <w:trHeight w:val="296"/>
        </w:trPr>
        <w:tc>
          <w:tcPr>
            <w:tcW w:w="1885" w:type="dxa"/>
            <w:shd w:val="clear" w:color="auto" w:fill="FFE599" w:themeFill="accent4" w:themeFillTint="66"/>
          </w:tcPr>
          <w:p w14:paraId="05BCF340" w14:textId="77777777" w:rsidR="001428B2" w:rsidRPr="001428B2" w:rsidRDefault="001428B2" w:rsidP="009735F2">
            <w:pPr>
              <w:jc w:val="center"/>
              <w:rPr>
                <w:b/>
                <w:bCs/>
                <w:sz w:val="20"/>
                <w:szCs w:val="20"/>
              </w:rPr>
            </w:pPr>
            <w:r w:rsidRPr="001428B2">
              <w:rPr>
                <w:b/>
                <w:bCs/>
                <w:sz w:val="20"/>
                <w:szCs w:val="20"/>
              </w:rPr>
              <w:t>Vulnerability</w:t>
            </w:r>
          </w:p>
        </w:tc>
        <w:tc>
          <w:tcPr>
            <w:tcW w:w="1530" w:type="dxa"/>
            <w:shd w:val="clear" w:color="auto" w:fill="FFE599" w:themeFill="accent4" w:themeFillTint="66"/>
          </w:tcPr>
          <w:p w14:paraId="3CCC8F4B" w14:textId="77777777" w:rsidR="001428B2" w:rsidRPr="001428B2" w:rsidRDefault="001428B2" w:rsidP="009735F2">
            <w:pPr>
              <w:jc w:val="center"/>
              <w:rPr>
                <w:b/>
                <w:bCs/>
                <w:sz w:val="20"/>
                <w:szCs w:val="20"/>
              </w:rPr>
            </w:pPr>
            <w:r w:rsidRPr="001428B2">
              <w:rPr>
                <w:b/>
                <w:bCs/>
                <w:sz w:val="20"/>
                <w:szCs w:val="20"/>
              </w:rPr>
              <w:t>Severity</w:t>
            </w:r>
          </w:p>
        </w:tc>
        <w:tc>
          <w:tcPr>
            <w:tcW w:w="5601" w:type="dxa"/>
            <w:shd w:val="clear" w:color="auto" w:fill="FFE599" w:themeFill="accent4" w:themeFillTint="66"/>
          </w:tcPr>
          <w:p w14:paraId="0EA1F273" w14:textId="77777777" w:rsidR="001428B2" w:rsidRPr="001428B2" w:rsidRDefault="001428B2" w:rsidP="009735F2">
            <w:pPr>
              <w:jc w:val="center"/>
              <w:rPr>
                <w:b/>
                <w:bCs/>
                <w:sz w:val="20"/>
                <w:szCs w:val="20"/>
              </w:rPr>
            </w:pPr>
            <w:r w:rsidRPr="001428B2">
              <w:rPr>
                <w:b/>
                <w:bCs/>
                <w:sz w:val="20"/>
                <w:szCs w:val="20"/>
              </w:rPr>
              <w:t>Weakness</w:t>
            </w:r>
          </w:p>
        </w:tc>
      </w:tr>
      <w:tr w:rsidR="001428B2" w:rsidRPr="001428B2" w14:paraId="0AAA081A" w14:textId="77777777" w:rsidTr="009735F2">
        <w:tc>
          <w:tcPr>
            <w:tcW w:w="1885" w:type="dxa"/>
          </w:tcPr>
          <w:p w14:paraId="0121C5B6" w14:textId="77777777" w:rsidR="001428B2" w:rsidRPr="001428B2" w:rsidRDefault="001428B2" w:rsidP="009735F2">
            <w:pPr>
              <w:rPr>
                <w:sz w:val="20"/>
                <w:szCs w:val="20"/>
              </w:rPr>
            </w:pPr>
            <w:r w:rsidRPr="001428B2">
              <w:rPr>
                <w:sz w:val="20"/>
                <w:szCs w:val="20"/>
              </w:rPr>
              <w:t>CVE-2021-43138</w:t>
            </w:r>
          </w:p>
        </w:tc>
        <w:tc>
          <w:tcPr>
            <w:tcW w:w="1530" w:type="dxa"/>
          </w:tcPr>
          <w:p w14:paraId="07AA9131" w14:textId="77777777" w:rsidR="001428B2" w:rsidRPr="001428B2" w:rsidRDefault="001428B2" w:rsidP="009735F2">
            <w:pPr>
              <w:rPr>
                <w:sz w:val="20"/>
                <w:szCs w:val="20"/>
              </w:rPr>
            </w:pPr>
            <w:r w:rsidRPr="001428B2">
              <w:rPr>
                <w:sz w:val="20"/>
                <w:szCs w:val="20"/>
              </w:rPr>
              <w:t>HIGH</w:t>
            </w:r>
          </w:p>
        </w:tc>
        <w:tc>
          <w:tcPr>
            <w:tcW w:w="5601" w:type="dxa"/>
          </w:tcPr>
          <w:p w14:paraId="3590AF83" w14:textId="77777777" w:rsidR="001428B2" w:rsidRPr="001428B2" w:rsidRDefault="001428B2" w:rsidP="009735F2">
            <w:pPr>
              <w:rPr>
                <w:sz w:val="20"/>
                <w:szCs w:val="20"/>
              </w:rPr>
            </w:pPr>
            <w:r w:rsidRPr="001428B2">
              <w:rPr>
                <w:sz w:val="20"/>
                <w:szCs w:val="20"/>
              </w:rPr>
              <w:t>The product receives input from an upstream component that specifies attributes that are to be initialized or updated in an object, but it does not properly control modifications of attributes of the object prototype.</w:t>
            </w:r>
          </w:p>
        </w:tc>
      </w:tr>
      <w:tr w:rsidR="001428B2" w:rsidRPr="001428B2" w14:paraId="274769ED" w14:textId="77777777" w:rsidTr="009735F2">
        <w:tc>
          <w:tcPr>
            <w:tcW w:w="1885" w:type="dxa"/>
          </w:tcPr>
          <w:p w14:paraId="38057E99" w14:textId="77777777" w:rsidR="001428B2" w:rsidRPr="001428B2" w:rsidRDefault="001428B2" w:rsidP="009735F2">
            <w:pPr>
              <w:rPr>
                <w:sz w:val="20"/>
                <w:szCs w:val="20"/>
              </w:rPr>
            </w:pPr>
            <w:r w:rsidRPr="001428B2">
              <w:rPr>
                <w:sz w:val="20"/>
                <w:szCs w:val="20"/>
              </w:rPr>
              <w:t>CVE-2017-20165</w:t>
            </w:r>
          </w:p>
        </w:tc>
        <w:tc>
          <w:tcPr>
            <w:tcW w:w="1530" w:type="dxa"/>
          </w:tcPr>
          <w:p w14:paraId="45D6936A" w14:textId="77777777" w:rsidR="001428B2" w:rsidRPr="001428B2" w:rsidRDefault="001428B2" w:rsidP="009735F2">
            <w:pPr>
              <w:rPr>
                <w:sz w:val="20"/>
                <w:szCs w:val="20"/>
              </w:rPr>
            </w:pPr>
            <w:r w:rsidRPr="001428B2">
              <w:rPr>
                <w:sz w:val="20"/>
                <w:szCs w:val="20"/>
              </w:rPr>
              <w:t>MEDIUM</w:t>
            </w:r>
          </w:p>
        </w:tc>
        <w:tc>
          <w:tcPr>
            <w:tcW w:w="5601" w:type="dxa"/>
          </w:tcPr>
          <w:p w14:paraId="53E22F8F" w14:textId="77777777" w:rsidR="001428B2" w:rsidRPr="001428B2" w:rsidRDefault="001428B2" w:rsidP="009735F2">
            <w:pPr>
              <w:rPr>
                <w:sz w:val="20"/>
                <w:szCs w:val="20"/>
              </w:rPr>
            </w:pPr>
            <w:r w:rsidRPr="001428B2">
              <w:rPr>
                <w:sz w:val="20"/>
                <w:szCs w:val="20"/>
              </w:rPr>
              <w:t>The product uses a regular expression with an inefficient, possibly exponential worst-case computational complexity that consumes excessive CPU cycles.</w:t>
            </w:r>
          </w:p>
        </w:tc>
      </w:tr>
      <w:tr w:rsidR="001428B2" w:rsidRPr="001428B2" w14:paraId="50498405" w14:textId="77777777" w:rsidTr="009735F2">
        <w:tc>
          <w:tcPr>
            <w:tcW w:w="1885" w:type="dxa"/>
          </w:tcPr>
          <w:p w14:paraId="79B76EED" w14:textId="77777777" w:rsidR="001428B2" w:rsidRPr="001428B2" w:rsidRDefault="001428B2" w:rsidP="009735F2">
            <w:pPr>
              <w:rPr>
                <w:sz w:val="20"/>
                <w:szCs w:val="20"/>
              </w:rPr>
            </w:pPr>
            <w:r w:rsidRPr="001428B2">
              <w:rPr>
                <w:sz w:val="20"/>
                <w:szCs w:val="20"/>
              </w:rPr>
              <w:t>CVE-2017-16137</w:t>
            </w:r>
          </w:p>
        </w:tc>
        <w:tc>
          <w:tcPr>
            <w:tcW w:w="1530" w:type="dxa"/>
          </w:tcPr>
          <w:p w14:paraId="0D278565" w14:textId="77777777" w:rsidR="001428B2" w:rsidRPr="001428B2" w:rsidRDefault="001428B2" w:rsidP="009735F2">
            <w:pPr>
              <w:rPr>
                <w:sz w:val="20"/>
                <w:szCs w:val="20"/>
              </w:rPr>
            </w:pPr>
            <w:r w:rsidRPr="001428B2">
              <w:rPr>
                <w:sz w:val="20"/>
                <w:szCs w:val="20"/>
              </w:rPr>
              <w:t>MEDIUM</w:t>
            </w:r>
          </w:p>
        </w:tc>
        <w:tc>
          <w:tcPr>
            <w:tcW w:w="5601" w:type="dxa"/>
          </w:tcPr>
          <w:p w14:paraId="40351A94" w14:textId="43A5707E" w:rsidR="001428B2" w:rsidRPr="001428B2" w:rsidRDefault="001428B2" w:rsidP="009735F2">
            <w:pPr>
              <w:rPr>
                <w:sz w:val="20"/>
                <w:szCs w:val="20"/>
              </w:rPr>
            </w:pPr>
            <w:r w:rsidRPr="001428B2">
              <w:rPr>
                <w:sz w:val="20"/>
                <w:szCs w:val="20"/>
              </w:rPr>
              <w:t>The product does not properly control the allocation and maintenance of a limited resource, thereby enabling an actor to influence the number of resources consumed, eventually leading to the exhaustion of available resources.</w:t>
            </w:r>
          </w:p>
        </w:tc>
      </w:tr>
      <w:tr w:rsidR="001428B2" w:rsidRPr="001428B2" w14:paraId="5E72E388" w14:textId="77777777" w:rsidTr="009735F2">
        <w:tc>
          <w:tcPr>
            <w:tcW w:w="1885" w:type="dxa"/>
          </w:tcPr>
          <w:p w14:paraId="2F5A8F01" w14:textId="77777777" w:rsidR="001428B2" w:rsidRPr="001428B2" w:rsidRDefault="001428B2" w:rsidP="009735F2">
            <w:pPr>
              <w:tabs>
                <w:tab w:val="left" w:pos="1876"/>
              </w:tabs>
              <w:rPr>
                <w:sz w:val="20"/>
                <w:szCs w:val="20"/>
              </w:rPr>
            </w:pPr>
            <w:r w:rsidRPr="001428B2">
              <w:rPr>
                <w:sz w:val="20"/>
                <w:szCs w:val="20"/>
              </w:rPr>
              <w:t>CVE-2022-38900</w:t>
            </w:r>
          </w:p>
        </w:tc>
        <w:tc>
          <w:tcPr>
            <w:tcW w:w="1530" w:type="dxa"/>
          </w:tcPr>
          <w:p w14:paraId="402CF560" w14:textId="77777777" w:rsidR="001428B2" w:rsidRPr="001428B2" w:rsidRDefault="001428B2" w:rsidP="009735F2">
            <w:pPr>
              <w:rPr>
                <w:sz w:val="20"/>
                <w:szCs w:val="20"/>
              </w:rPr>
            </w:pPr>
            <w:r w:rsidRPr="001428B2">
              <w:rPr>
                <w:sz w:val="20"/>
                <w:szCs w:val="20"/>
              </w:rPr>
              <w:t>HIGH</w:t>
            </w:r>
          </w:p>
        </w:tc>
        <w:tc>
          <w:tcPr>
            <w:tcW w:w="5601" w:type="dxa"/>
          </w:tcPr>
          <w:p w14:paraId="17CE3FD1" w14:textId="77777777" w:rsidR="001428B2" w:rsidRPr="001428B2" w:rsidRDefault="001428B2" w:rsidP="009735F2">
            <w:pPr>
              <w:rPr>
                <w:sz w:val="20"/>
                <w:szCs w:val="20"/>
              </w:rPr>
            </w:pPr>
            <w:r w:rsidRPr="001428B2">
              <w:rPr>
                <w:sz w:val="20"/>
                <w:szCs w:val="20"/>
              </w:rPr>
              <w:t>The product receives input or data, but it does not validate or incorrectly validates that the input has the properties that are required to process the data safely and correctly.</w:t>
            </w:r>
          </w:p>
        </w:tc>
      </w:tr>
    </w:tbl>
    <w:p w14:paraId="4CE7DF5B" w14:textId="4CDB8AF6" w:rsidR="00177CF9" w:rsidRDefault="00177CF9" w:rsidP="00177CF9">
      <w:pPr>
        <w:jc w:val="both"/>
        <w:rPr>
          <w:b/>
          <w:bCs/>
          <w:color w:val="3B3838" w:themeColor="background2" w:themeShade="40"/>
          <w:sz w:val="20"/>
          <w:szCs w:val="20"/>
          <w:lang w:val="en-IN"/>
        </w:rPr>
      </w:pPr>
      <w:r w:rsidRPr="004B35D6">
        <w:rPr>
          <w:b/>
          <w:bCs/>
          <w:color w:val="3B3838" w:themeColor="background2" w:themeShade="40"/>
          <w:sz w:val="20"/>
          <w:szCs w:val="20"/>
          <w:lang w:val="en-IN"/>
        </w:rPr>
        <w:lastRenderedPageBreak/>
        <w:t>Observation:</w:t>
      </w:r>
    </w:p>
    <w:p w14:paraId="26094652" w14:textId="77777777" w:rsidR="00177CF9" w:rsidRPr="004B35D6" w:rsidRDefault="00177CF9" w:rsidP="00177CF9">
      <w:pPr>
        <w:jc w:val="both"/>
        <w:rPr>
          <w:b/>
          <w:bCs/>
          <w:color w:val="3B3838" w:themeColor="background2" w:themeShade="40"/>
          <w:sz w:val="20"/>
          <w:szCs w:val="20"/>
          <w:lang w:val="en-IN"/>
        </w:rPr>
      </w:pPr>
    </w:p>
    <w:p w14:paraId="767077A7"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Deployment:</w:t>
      </w:r>
    </w:p>
    <w:p w14:paraId="53AB3A74"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Observed successful deployment of the Damn Vulnerable Bank web application on the EC2 instance.</w:t>
      </w:r>
    </w:p>
    <w:p w14:paraId="6AEE467C"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Verified internet connectivity and accessibility through a web browser.</w:t>
      </w:r>
    </w:p>
    <w:p w14:paraId="5212F4CA"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Configuration:</w:t>
      </w:r>
    </w:p>
    <w:p w14:paraId="3C45B908"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Confirmed proper installation and functioning of the Gremlin Agent on the designated EC2 instance.</w:t>
      </w:r>
    </w:p>
    <w:p w14:paraId="59D844F7"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Verified connectivity between the Gremlin Agent and the Gremlin Chaos Engineering Platform.</w:t>
      </w:r>
    </w:p>
    <w:p w14:paraId="58DAA87F"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577EF823"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Executed Trivy to scan the Damn Vulnerable Bank application for vulnerabilities.</w:t>
      </w:r>
    </w:p>
    <w:p w14:paraId="3D02350D" w14:textId="77777777" w:rsidR="00177CF9" w:rsidRPr="004B35D6" w:rsidRDefault="00177CF9" w:rsidP="00177CF9">
      <w:pPr>
        <w:numPr>
          <w:ilvl w:val="1"/>
          <w:numId w:val="11"/>
        </w:numPr>
        <w:jc w:val="both"/>
        <w:rPr>
          <w:color w:val="3B3838" w:themeColor="background2" w:themeShade="40"/>
          <w:sz w:val="20"/>
          <w:szCs w:val="20"/>
          <w:lang w:val="en-IN"/>
        </w:rPr>
      </w:pPr>
      <w:r w:rsidRPr="004B35D6">
        <w:rPr>
          <w:color w:val="3B3838" w:themeColor="background2" w:themeShade="40"/>
          <w:sz w:val="20"/>
          <w:szCs w:val="20"/>
          <w:lang w:val="en-IN"/>
        </w:rPr>
        <w:t>Observed Trivy's output, identifying potential security issues within the application.</w:t>
      </w:r>
    </w:p>
    <w:p w14:paraId="35072CE8" w14:textId="77777777" w:rsidR="00177CF9" w:rsidRDefault="00177CF9" w:rsidP="004B35D6">
      <w:pPr>
        <w:jc w:val="both"/>
        <w:rPr>
          <w:b/>
          <w:bCs/>
          <w:color w:val="3B3838" w:themeColor="background2" w:themeShade="40"/>
          <w:sz w:val="20"/>
          <w:szCs w:val="20"/>
          <w:lang w:val="en-IN"/>
        </w:rPr>
      </w:pPr>
    </w:p>
    <w:p w14:paraId="4859EDDC" w14:textId="56B33BBA"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Analysis:</w:t>
      </w:r>
    </w:p>
    <w:p w14:paraId="3D06E36B"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Stability:</w:t>
      </w:r>
    </w:p>
    <w:p w14:paraId="4C4F592F" w14:textId="77777777" w:rsidR="004B35D6" w:rsidRPr="004B35D6" w:rsidRDefault="004B35D6"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Monitored the stability of the Damn Vulnerable Bank web application during user interactions.</w:t>
      </w:r>
    </w:p>
    <w:p w14:paraId="1B1D4DB2" w14:textId="3E054339" w:rsidR="004B35D6" w:rsidRPr="004B35D6" w:rsidRDefault="00177CF9"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Analysed</w:t>
      </w:r>
      <w:r w:rsidR="004B35D6" w:rsidRPr="004B35D6">
        <w:rPr>
          <w:color w:val="3B3838" w:themeColor="background2" w:themeShade="40"/>
          <w:sz w:val="20"/>
          <w:szCs w:val="20"/>
          <w:lang w:val="en-IN"/>
        </w:rPr>
        <w:t xml:space="preserve"> logs and performance metrics to ensure no unexpected </w:t>
      </w:r>
      <w:r w:rsidRPr="004B35D6">
        <w:rPr>
          <w:color w:val="3B3838" w:themeColor="background2" w:themeShade="40"/>
          <w:sz w:val="20"/>
          <w:szCs w:val="20"/>
          <w:lang w:val="en-IN"/>
        </w:rPr>
        <w:t>behaviours</w:t>
      </w:r>
      <w:r w:rsidR="004B35D6" w:rsidRPr="004B35D6">
        <w:rPr>
          <w:color w:val="3B3838" w:themeColor="background2" w:themeShade="40"/>
          <w:sz w:val="20"/>
          <w:szCs w:val="20"/>
          <w:lang w:val="en-IN"/>
        </w:rPr>
        <w:t xml:space="preserve"> or errors.</w:t>
      </w:r>
    </w:p>
    <w:p w14:paraId="4E3A7589"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Chaos Experiment Outcomes:</w:t>
      </w:r>
    </w:p>
    <w:p w14:paraId="33BBFABD" w14:textId="77777777" w:rsidR="004B35D6" w:rsidRPr="004B35D6" w:rsidRDefault="004B35D6"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Assessed the outcome of the chaos experiment induced by the Gremlin Chaos Engineering Platform.</w:t>
      </w:r>
    </w:p>
    <w:p w14:paraId="4D8EE2B3" w14:textId="77777777" w:rsidR="004B35D6" w:rsidRPr="004B35D6" w:rsidRDefault="004B35D6"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Observed how the system responded to a controlled shutdown scenario.</w:t>
      </w:r>
    </w:p>
    <w:p w14:paraId="7D9BD626"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Vulnerability Analysis:</w:t>
      </w:r>
    </w:p>
    <w:p w14:paraId="5E7369F0" w14:textId="77777777" w:rsidR="004B35D6" w:rsidRPr="004B35D6" w:rsidRDefault="004B35D6"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Reviewed Trivy scan results to understand the vulnerabilities present in the Damn Vulnerable Bank application.</w:t>
      </w:r>
    </w:p>
    <w:p w14:paraId="0CB3F907" w14:textId="77777777" w:rsidR="004B35D6" w:rsidRPr="004B35D6" w:rsidRDefault="004B35D6" w:rsidP="004B35D6">
      <w:pPr>
        <w:numPr>
          <w:ilvl w:val="1"/>
          <w:numId w:val="13"/>
        </w:numPr>
        <w:jc w:val="both"/>
        <w:rPr>
          <w:color w:val="3B3838" w:themeColor="background2" w:themeShade="40"/>
          <w:sz w:val="20"/>
          <w:szCs w:val="20"/>
          <w:lang w:val="en-IN"/>
        </w:rPr>
      </w:pPr>
      <w:r w:rsidRPr="004B35D6">
        <w:rPr>
          <w:color w:val="3B3838" w:themeColor="background2" w:themeShade="40"/>
          <w:sz w:val="20"/>
          <w:szCs w:val="20"/>
          <w:lang w:val="en-IN"/>
        </w:rPr>
        <w:t>Prioritized vulnerabilities based on severity and potential impact.</w:t>
      </w:r>
    </w:p>
    <w:p w14:paraId="752F404A" w14:textId="77777777" w:rsidR="004B35D6" w:rsidRPr="004B35D6" w:rsidRDefault="004B35D6" w:rsidP="004B35D6">
      <w:pPr>
        <w:jc w:val="both"/>
        <w:rPr>
          <w:color w:val="3B3838" w:themeColor="background2" w:themeShade="40"/>
          <w:sz w:val="20"/>
          <w:szCs w:val="20"/>
        </w:rPr>
      </w:pPr>
    </w:p>
    <w:sectPr w:rsidR="004B35D6" w:rsidRPr="004B35D6" w:rsidSect="00426ECE">
      <w:headerReference w:type="default" r:id="rId17"/>
      <w:footerReference w:type="even" r:id="rId18"/>
      <w:footerReference w:type="default" r:id="rId19"/>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F8A7E" w14:textId="77777777" w:rsidR="00426ECE" w:rsidRDefault="00426ECE" w:rsidP="005E14D6">
      <w:r>
        <w:separator/>
      </w:r>
    </w:p>
  </w:endnote>
  <w:endnote w:type="continuationSeparator" w:id="0">
    <w:p w14:paraId="3EFD7F74" w14:textId="77777777" w:rsidR="00426ECE" w:rsidRDefault="00426ECE"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BE239" w14:textId="77777777" w:rsidR="00426ECE" w:rsidRDefault="00426ECE" w:rsidP="005E14D6">
      <w:r>
        <w:separator/>
      </w:r>
    </w:p>
  </w:footnote>
  <w:footnote w:type="continuationSeparator" w:id="0">
    <w:p w14:paraId="04A1160B" w14:textId="77777777" w:rsidR="00426ECE" w:rsidRDefault="00426ECE"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5CE"/>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F27492E"/>
    <w:multiLevelType w:val="multilevel"/>
    <w:tmpl w:val="ED9400C4"/>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016161"/>
    <w:multiLevelType w:val="multilevel"/>
    <w:tmpl w:val="3822E6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66BC0"/>
    <w:multiLevelType w:val="hybridMultilevel"/>
    <w:tmpl w:val="B3E01210"/>
    <w:lvl w:ilvl="0" w:tplc="7F72D60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4" w15:restartNumberingAfterBreak="0">
    <w:nsid w:val="2A401BDC"/>
    <w:multiLevelType w:val="multilevel"/>
    <w:tmpl w:val="D26065D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o"/>
      <w:lvlJc w:val="left"/>
      <w:pPr>
        <w:ind w:left="2520" w:hanging="360"/>
      </w:pPr>
      <w:rPr>
        <w:rFonts w:ascii="Courier New" w:hAnsi="Courier New" w:cs="Courier New" w:hint="default"/>
      </w:r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6D307D7"/>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DCB4E6C"/>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0A478AD"/>
    <w:multiLevelType w:val="multilevel"/>
    <w:tmpl w:val="CB645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54EFC"/>
    <w:multiLevelType w:val="hybridMultilevel"/>
    <w:tmpl w:val="A4528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A47024"/>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8735DC3"/>
    <w:multiLevelType w:val="multilevel"/>
    <w:tmpl w:val="BE9E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355E25"/>
    <w:multiLevelType w:val="multilevel"/>
    <w:tmpl w:val="DCA433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A94D86"/>
    <w:multiLevelType w:val="multilevel"/>
    <w:tmpl w:val="438EF40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4957169">
    <w:abstractNumId w:val="8"/>
  </w:num>
  <w:num w:numId="2" w16cid:durableId="1262761034">
    <w:abstractNumId w:val="3"/>
  </w:num>
  <w:num w:numId="3" w16cid:durableId="2055497694">
    <w:abstractNumId w:val="12"/>
  </w:num>
  <w:num w:numId="4" w16cid:durableId="1764105271">
    <w:abstractNumId w:val="1"/>
  </w:num>
  <w:num w:numId="5" w16cid:durableId="63647334">
    <w:abstractNumId w:val="4"/>
  </w:num>
  <w:num w:numId="6" w16cid:durableId="972714987">
    <w:abstractNumId w:val="6"/>
  </w:num>
  <w:num w:numId="7" w16cid:durableId="967859784">
    <w:abstractNumId w:val="5"/>
  </w:num>
  <w:num w:numId="8" w16cid:durableId="1681275523">
    <w:abstractNumId w:val="0"/>
  </w:num>
  <w:num w:numId="9" w16cid:durableId="818349732">
    <w:abstractNumId w:val="9"/>
  </w:num>
  <w:num w:numId="10" w16cid:durableId="1245185019">
    <w:abstractNumId w:val="11"/>
  </w:num>
  <w:num w:numId="11" w16cid:durableId="200753992">
    <w:abstractNumId w:val="10"/>
  </w:num>
  <w:num w:numId="12" w16cid:durableId="1118522263">
    <w:abstractNumId w:val="7"/>
  </w:num>
  <w:num w:numId="13" w16cid:durableId="962149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428B2"/>
    <w:rsid w:val="00144117"/>
    <w:rsid w:val="00146A4B"/>
    <w:rsid w:val="00177CF9"/>
    <w:rsid w:val="0019094F"/>
    <w:rsid w:val="001C64E8"/>
    <w:rsid w:val="002C6A3D"/>
    <w:rsid w:val="0031375E"/>
    <w:rsid w:val="003838AB"/>
    <w:rsid w:val="00426ECE"/>
    <w:rsid w:val="004B35D6"/>
    <w:rsid w:val="00556632"/>
    <w:rsid w:val="0057157E"/>
    <w:rsid w:val="005E14D6"/>
    <w:rsid w:val="005F5F4A"/>
    <w:rsid w:val="00620F39"/>
    <w:rsid w:val="006D5400"/>
    <w:rsid w:val="00845061"/>
    <w:rsid w:val="00893DB4"/>
    <w:rsid w:val="008A24F6"/>
    <w:rsid w:val="00AB631B"/>
    <w:rsid w:val="00AF4B16"/>
    <w:rsid w:val="00C92B4B"/>
    <w:rsid w:val="00CE3E58"/>
    <w:rsid w:val="00D017A7"/>
    <w:rsid w:val="00D0526E"/>
    <w:rsid w:val="00D42CE9"/>
    <w:rsid w:val="00D43331"/>
    <w:rsid w:val="00E26558"/>
    <w:rsid w:val="00E64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909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410149655">
      <w:bodyDiv w:val="1"/>
      <w:marLeft w:val="0"/>
      <w:marRight w:val="0"/>
      <w:marTop w:val="0"/>
      <w:marBottom w:val="0"/>
      <w:divBdr>
        <w:top w:val="none" w:sz="0" w:space="0" w:color="auto"/>
        <w:left w:val="none" w:sz="0" w:space="0" w:color="auto"/>
        <w:bottom w:val="none" w:sz="0" w:space="0" w:color="auto"/>
        <w:right w:val="none" w:sz="0" w:space="0" w:color="auto"/>
      </w:divBdr>
    </w:div>
    <w:div w:id="1478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8</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Aakash Gupta</cp:lastModifiedBy>
  <cp:revision>9</cp:revision>
  <dcterms:created xsi:type="dcterms:W3CDTF">2023-12-27T07:08:00Z</dcterms:created>
  <dcterms:modified xsi:type="dcterms:W3CDTF">2024-01-10T09:56:00Z</dcterms:modified>
</cp:coreProperties>
</file>