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245"/>
        <w:gridCol w:w="7105"/>
      </w:tblGrid>
      <w:tr w:rsidR="005E14D6" w:rsidRPr="005E14D6" w14:paraId="785A96AB" w14:textId="77777777" w:rsidTr="005E14D6">
        <w:tc>
          <w:tcPr>
            <w:tcW w:w="2245" w:type="dxa"/>
          </w:tcPr>
          <w:p w14:paraId="79C2DAC9" w14:textId="4DD34F5A" w:rsidR="005E14D6" w:rsidRPr="005E14D6" w:rsidRDefault="005E14D6">
            <w:pPr>
              <w:rPr>
                <w:color w:val="3B3838" w:themeColor="background2" w:themeShade="40"/>
              </w:rPr>
            </w:pPr>
            <w:r w:rsidRPr="005E14D6">
              <w:rPr>
                <w:color w:val="3B3838" w:themeColor="background2" w:themeShade="40"/>
              </w:rPr>
              <w:t>Name:</w:t>
            </w:r>
          </w:p>
        </w:tc>
        <w:tc>
          <w:tcPr>
            <w:tcW w:w="7105" w:type="dxa"/>
          </w:tcPr>
          <w:p w14:paraId="732EB4E3" w14:textId="41FB094B" w:rsidR="005E14D6" w:rsidRDefault="00D017A7">
            <w:pPr>
              <w:rPr>
                <w:color w:val="3B3838" w:themeColor="background2" w:themeShade="40"/>
              </w:rPr>
            </w:pPr>
            <w:r>
              <w:rPr>
                <w:color w:val="3B3838" w:themeColor="background2" w:themeShade="40"/>
              </w:rPr>
              <w:t>BHUMIKA GUPTA</w:t>
            </w:r>
          </w:p>
          <w:p w14:paraId="43503DAB" w14:textId="77777777" w:rsidR="00D43331" w:rsidRPr="005E14D6" w:rsidRDefault="00D43331">
            <w:pPr>
              <w:rPr>
                <w:color w:val="3B3838" w:themeColor="background2" w:themeShade="40"/>
              </w:rPr>
            </w:pPr>
          </w:p>
        </w:tc>
      </w:tr>
      <w:tr w:rsidR="005E14D6" w:rsidRPr="005E14D6" w14:paraId="3B26F8E5" w14:textId="77777777" w:rsidTr="005E14D6">
        <w:tc>
          <w:tcPr>
            <w:tcW w:w="2245" w:type="dxa"/>
          </w:tcPr>
          <w:p w14:paraId="46531E40" w14:textId="229D7D59" w:rsidR="005E14D6" w:rsidRPr="005E14D6" w:rsidRDefault="005E14D6">
            <w:pPr>
              <w:rPr>
                <w:color w:val="3B3838" w:themeColor="background2" w:themeShade="40"/>
              </w:rPr>
            </w:pPr>
            <w:r w:rsidRPr="005E14D6">
              <w:rPr>
                <w:color w:val="3B3838" w:themeColor="background2" w:themeShade="40"/>
              </w:rPr>
              <w:t>Lab User ID:</w:t>
            </w:r>
          </w:p>
        </w:tc>
        <w:tc>
          <w:tcPr>
            <w:tcW w:w="7105" w:type="dxa"/>
          </w:tcPr>
          <w:p w14:paraId="2BE69F5B" w14:textId="01450E17" w:rsidR="005E14D6" w:rsidRDefault="00D017A7">
            <w:pPr>
              <w:rPr>
                <w:color w:val="3B3838" w:themeColor="background2" w:themeShade="40"/>
              </w:rPr>
            </w:pPr>
            <w:r w:rsidRPr="00D017A7">
              <w:rPr>
                <w:color w:val="3B3838" w:themeColor="background2" w:themeShade="40"/>
              </w:rPr>
              <w:t>23SEK3324_U13</w:t>
            </w:r>
          </w:p>
          <w:p w14:paraId="7DBC481A" w14:textId="77777777" w:rsidR="00D43331" w:rsidRPr="005E14D6" w:rsidRDefault="00D43331">
            <w:pPr>
              <w:rPr>
                <w:color w:val="3B3838" w:themeColor="background2" w:themeShade="40"/>
              </w:rPr>
            </w:pPr>
          </w:p>
        </w:tc>
      </w:tr>
      <w:tr w:rsidR="005E14D6" w:rsidRPr="005E14D6" w14:paraId="53663B75" w14:textId="77777777" w:rsidTr="005E14D6">
        <w:tc>
          <w:tcPr>
            <w:tcW w:w="2245" w:type="dxa"/>
          </w:tcPr>
          <w:p w14:paraId="61272EF3" w14:textId="7D747E51" w:rsidR="005E14D6" w:rsidRPr="005E14D6" w:rsidRDefault="005E14D6">
            <w:pPr>
              <w:rPr>
                <w:color w:val="3B3838" w:themeColor="background2" w:themeShade="40"/>
              </w:rPr>
            </w:pPr>
            <w:r w:rsidRPr="005E14D6">
              <w:rPr>
                <w:color w:val="3B3838" w:themeColor="background2" w:themeShade="40"/>
              </w:rPr>
              <w:t>Date:</w:t>
            </w:r>
          </w:p>
        </w:tc>
        <w:tc>
          <w:tcPr>
            <w:tcW w:w="7105" w:type="dxa"/>
          </w:tcPr>
          <w:p w14:paraId="3C6A6639" w14:textId="687F6C9A" w:rsidR="005E14D6" w:rsidRDefault="00D017A7">
            <w:pPr>
              <w:rPr>
                <w:color w:val="3B3838" w:themeColor="background2" w:themeShade="40"/>
              </w:rPr>
            </w:pPr>
            <w:r>
              <w:rPr>
                <w:color w:val="3B3838" w:themeColor="background2" w:themeShade="40"/>
              </w:rPr>
              <w:t xml:space="preserve">January </w:t>
            </w:r>
            <w:r w:rsidR="00804625">
              <w:rPr>
                <w:color w:val="3B3838" w:themeColor="background2" w:themeShade="40"/>
              </w:rPr>
              <w:t>10</w:t>
            </w:r>
            <w:r>
              <w:rPr>
                <w:color w:val="3B3838" w:themeColor="background2" w:themeShade="40"/>
              </w:rPr>
              <w:t>, 2024</w:t>
            </w:r>
          </w:p>
          <w:p w14:paraId="3740FE3D" w14:textId="77777777" w:rsidR="00D43331" w:rsidRPr="005E14D6" w:rsidRDefault="00D43331">
            <w:pPr>
              <w:rPr>
                <w:color w:val="3B3838" w:themeColor="background2" w:themeShade="40"/>
              </w:rPr>
            </w:pPr>
          </w:p>
        </w:tc>
      </w:tr>
      <w:tr w:rsidR="005E14D6" w:rsidRPr="005E14D6" w14:paraId="7050D87B" w14:textId="77777777" w:rsidTr="005E14D6">
        <w:tc>
          <w:tcPr>
            <w:tcW w:w="2245" w:type="dxa"/>
          </w:tcPr>
          <w:p w14:paraId="1403D46B" w14:textId="7025B50C" w:rsidR="005E14D6" w:rsidRPr="005E14D6" w:rsidRDefault="005E14D6">
            <w:pPr>
              <w:rPr>
                <w:color w:val="3B3838" w:themeColor="background2" w:themeShade="40"/>
              </w:rPr>
            </w:pPr>
            <w:r w:rsidRPr="005E14D6">
              <w:rPr>
                <w:color w:val="3B3838" w:themeColor="background2" w:themeShade="40"/>
              </w:rPr>
              <w:t>Application Name:</w:t>
            </w:r>
          </w:p>
        </w:tc>
        <w:tc>
          <w:tcPr>
            <w:tcW w:w="7105" w:type="dxa"/>
          </w:tcPr>
          <w:p w14:paraId="56C833B0" w14:textId="77777777" w:rsidR="00D43331" w:rsidRDefault="00DF54BC" w:rsidP="00DF54BC">
            <w:pPr>
              <w:rPr>
                <w:color w:val="3B3838" w:themeColor="background2" w:themeShade="40"/>
              </w:rPr>
            </w:pPr>
            <w:r w:rsidRPr="00DF54BC">
              <w:rPr>
                <w:color w:val="3B3838" w:themeColor="background2" w:themeShade="40"/>
              </w:rPr>
              <w:t>OWASP Juice Shop</w:t>
            </w:r>
          </w:p>
          <w:p w14:paraId="71F8C956" w14:textId="213BB7D6" w:rsidR="00DF54BC" w:rsidRPr="005E14D6" w:rsidRDefault="00DF54BC" w:rsidP="00DF54BC">
            <w:pPr>
              <w:rPr>
                <w:color w:val="3B3838" w:themeColor="background2" w:themeShade="40"/>
              </w:rPr>
            </w:pPr>
          </w:p>
        </w:tc>
      </w:tr>
    </w:tbl>
    <w:p w14:paraId="76467CB0" w14:textId="77777777" w:rsidR="00D43331" w:rsidRDefault="00D43331" w:rsidP="00D43331">
      <w:pPr>
        <w:jc w:val="both"/>
        <w:rPr>
          <w:color w:val="3B3838" w:themeColor="background2" w:themeShade="40"/>
        </w:rPr>
      </w:pPr>
    </w:p>
    <w:p w14:paraId="2F0774BC" w14:textId="1AA63B87" w:rsidR="00D43331" w:rsidRPr="00D43331" w:rsidRDefault="00D43331" w:rsidP="00D43331">
      <w:pPr>
        <w:jc w:val="both"/>
        <w:rPr>
          <w:b/>
          <w:bCs/>
          <w:color w:val="3B3838" w:themeColor="background2" w:themeShade="40"/>
        </w:rPr>
      </w:pPr>
      <w:r w:rsidRPr="00D43331">
        <w:rPr>
          <w:b/>
          <w:bCs/>
          <w:color w:val="3B3838" w:themeColor="background2" w:themeShade="40"/>
        </w:rPr>
        <w:t>Follow the below guidelines:</w:t>
      </w:r>
    </w:p>
    <w:p w14:paraId="68EC6A58" w14:textId="14EFBA2B"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4BC5C748" wp14:editId="68C270C1">
            <wp:extent cx="5943600" cy="2338070"/>
            <wp:effectExtent l="0" t="0" r="0" b="0"/>
            <wp:docPr id="78189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95625" name=""/>
                    <pic:cNvPicPr/>
                  </pic:nvPicPr>
                  <pic:blipFill>
                    <a:blip r:embed="rId7"/>
                    <a:stretch>
                      <a:fillRect/>
                    </a:stretch>
                  </pic:blipFill>
                  <pic:spPr>
                    <a:xfrm>
                      <a:off x="0" y="0"/>
                      <a:ext cx="5943600" cy="2338070"/>
                    </a:xfrm>
                    <a:prstGeom prst="rect">
                      <a:avLst/>
                    </a:prstGeom>
                  </pic:spPr>
                </pic:pic>
              </a:graphicData>
            </a:graphic>
          </wp:inline>
        </w:drawing>
      </w:r>
    </w:p>
    <w:p w14:paraId="564DAE0A" w14:textId="2D7051DE" w:rsidR="00D43331" w:rsidRPr="00D43331" w:rsidRDefault="00D43331">
      <w:pPr>
        <w:rPr>
          <w:color w:val="3B3838" w:themeColor="background2" w:themeShade="40"/>
        </w:rPr>
      </w:pPr>
    </w:p>
    <w:p w14:paraId="7E6F2D17" w14:textId="3D3F1D35"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395045EF" wp14:editId="696B4B49">
            <wp:extent cx="5943600" cy="2616835"/>
            <wp:effectExtent l="0" t="0" r="0" b="0"/>
            <wp:docPr id="3072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531" name=""/>
                    <pic:cNvPicPr/>
                  </pic:nvPicPr>
                  <pic:blipFill>
                    <a:blip r:embed="rId8"/>
                    <a:stretch>
                      <a:fillRect/>
                    </a:stretch>
                  </pic:blipFill>
                  <pic:spPr>
                    <a:xfrm>
                      <a:off x="0" y="0"/>
                      <a:ext cx="5943600" cy="2616835"/>
                    </a:xfrm>
                    <a:prstGeom prst="rect">
                      <a:avLst/>
                    </a:prstGeom>
                  </pic:spPr>
                </pic:pic>
              </a:graphicData>
            </a:graphic>
          </wp:inline>
        </w:drawing>
      </w:r>
    </w:p>
    <w:p w14:paraId="4F9BE6E6" w14:textId="77777777" w:rsidR="00D43331" w:rsidRDefault="00D43331">
      <w:pPr>
        <w:rPr>
          <w:color w:val="3B3838" w:themeColor="background2" w:themeShade="40"/>
          <w:sz w:val="32"/>
          <w:szCs w:val="32"/>
        </w:rPr>
      </w:pPr>
    </w:p>
    <w:p w14:paraId="37DAFC98" w14:textId="77777777" w:rsidR="00D43331" w:rsidRDefault="00D43331">
      <w:pPr>
        <w:rPr>
          <w:color w:val="3B3838" w:themeColor="background2" w:themeShade="40"/>
          <w:sz w:val="32"/>
          <w:szCs w:val="32"/>
        </w:rPr>
      </w:pPr>
    </w:p>
    <w:p w14:paraId="4A755A8C" w14:textId="77777777" w:rsidR="00D43331" w:rsidRDefault="00D43331">
      <w:pPr>
        <w:rPr>
          <w:color w:val="3B3838" w:themeColor="background2" w:themeShade="40"/>
          <w:sz w:val="32"/>
          <w:szCs w:val="32"/>
        </w:rPr>
      </w:pPr>
    </w:p>
    <w:p w14:paraId="4007AC7E" w14:textId="002C54B1" w:rsidR="00D43331" w:rsidRDefault="00D43331">
      <w:pPr>
        <w:rPr>
          <w:color w:val="3B3838" w:themeColor="background2" w:themeShade="40"/>
          <w:sz w:val="32"/>
          <w:szCs w:val="32"/>
        </w:rPr>
      </w:pPr>
    </w:p>
    <w:p w14:paraId="33F684C2" w14:textId="70CC4B1E" w:rsidR="005E14D6" w:rsidRPr="00E26558" w:rsidRDefault="005E14D6" w:rsidP="005E14D6">
      <w:pPr>
        <w:rPr>
          <w:color w:val="3B3838" w:themeColor="background2" w:themeShade="40"/>
          <w:sz w:val="32"/>
          <w:szCs w:val="32"/>
          <w:u w:val="single"/>
        </w:rPr>
      </w:pPr>
      <w:r w:rsidRPr="00E26558">
        <w:rPr>
          <w:color w:val="3B3838" w:themeColor="background2" w:themeShade="40"/>
          <w:sz w:val="32"/>
          <w:szCs w:val="32"/>
          <w:u w:val="single"/>
        </w:rPr>
        <w:lastRenderedPageBreak/>
        <w:t xml:space="preserve">System Architecture: </w:t>
      </w:r>
    </w:p>
    <w:p w14:paraId="134FD66E" w14:textId="044DFBD2" w:rsidR="005E14D6" w:rsidRDefault="005E14D6" w:rsidP="005E14D6">
      <w:pPr>
        <w:jc w:val="both"/>
        <w:rPr>
          <w:color w:val="3B3838" w:themeColor="background2" w:themeShade="40"/>
          <w:sz w:val="20"/>
          <w:szCs w:val="20"/>
        </w:rPr>
      </w:pPr>
      <w:r w:rsidRPr="005E14D6">
        <w:rPr>
          <w:color w:val="3B3838" w:themeColor="background2" w:themeShade="40"/>
          <w:sz w:val="20"/>
          <w:szCs w:val="20"/>
        </w:rPr>
        <w:t>(</w:t>
      </w:r>
      <w:r>
        <w:rPr>
          <w:color w:val="3B3838" w:themeColor="background2" w:themeShade="40"/>
          <w:sz w:val="20"/>
          <w:szCs w:val="20"/>
        </w:rPr>
        <w:t>Understand the system and document the physical and logical architecture of the system, use the shapes and icons to capture the system architecture</w:t>
      </w:r>
      <w:r w:rsidRPr="005E14D6">
        <w:rPr>
          <w:color w:val="3B3838" w:themeColor="background2" w:themeShade="40"/>
          <w:sz w:val="20"/>
          <w:szCs w:val="20"/>
        </w:rPr>
        <w:t>)</w:t>
      </w:r>
    </w:p>
    <w:p w14:paraId="345D9906" w14:textId="77777777" w:rsidR="005E14D6" w:rsidRPr="005E14D6" w:rsidRDefault="005E14D6" w:rsidP="005E14D6">
      <w:pPr>
        <w:jc w:val="both"/>
        <w:rPr>
          <w:color w:val="3B3838" w:themeColor="background2" w:themeShade="40"/>
          <w:sz w:val="20"/>
          <w:szCs w:val="20"/>
        </w:rPr>
      </w:pPr>
    </w:p>
    <w:p w14:paraId="4B975823" w14:textId="1E12D330" w:rsidR="00D42CE9" w:rsidRDefault="00DF54BC" w:rsidP="00D42CE9">
      <w:pPr>
        <w:jc w:val="center"/>
        <w:rPr>
          <w:color w:val="3B3838" w:themeColor="background2" w:themeShade="40"/>
          <w:sz w:val="20"/>
          <w:szCs w:val="20"/>
          <w:lang w:val="en-IN"/>
        </w:rPr>
      </w:pPr>
      <w:r>
        <w:rPr>
          <w:noProof/>
        </w:rPr>
        <w:drawing>
          <wp:inline distT="0" distB="0" distL="0" distR="0" wp14:anchorId="185C507F" wp14:editId="73EC3187">
            <wp:extent cx="4515355" cy="2539405"/>
            <wp:effectExtent l="0" t="0" r="0" b="0"/>
            <wp:docPr id="1323971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50519" cy="2559181"/>
                    </a:xfrm>
                    <a:prstGeom prst="rect">
                      <a:avLst/>
                    </a:prstGeom>
                    <a:noFill/>
                    <a:ln>
                      <a:noFill/>
                    </a:ln>
                  </pic:spPr>
                </pic:pic>
              </a:graphicData>
            </a:graphic>
          </wp:inline>
        </w:drawing>
      </w:r>
    </w:p>
    <w:p w14:paraId="61FA2F05" w14:textId="77777777" w:rsidR="00D42CE9" w:rsidRPr="00D42CE9" w:rsidRDefault="00D42CE9" w:rsidP="00D42CE9">
      <w:pPr>
        <w:rPr>
          <w:color w:val="3B3838" w:themeColor="background2" w:themeShade="40"/>
          <w:sz w:val="20"/>
          <w:szCs w:val="20"/>
          <w:lang w:val="en-IN"/>
        </w:rPr>
      </w:pPr>
    </w:p>
    <w:p w14:paraId="556C301A" w14:textId="66FF123E" w:rsidR="005E14D6" w:rsidRPr="00D42CE9" w:rsidRDefault="00D42CE9" w:rsidP="00D42CE9">
      <w:pPr>
        <w:jc w:val="center"/>
        <w:rPr>
          <w:b/>
          <w:bCs/>
          <w:color w:val="3B3838" w:themeColor="background2" w:themeShade="40"/>
          <w:sz w:val="28"/>
          <w:szCs w:val="28"/>
        </w:rPr>
      </w:pPr>
      <w:r>
        <w:rPr>
          <w:b/>
          <w:bCs/>
          <w:color w:val="3B3838" w:themeColor="background2" w:themeShade="40"/>
          <w:sz w:val="28"/>
          <w:szCs w:val="28"/>
        </w:rPr>
        <w:t xml:space="preserve">Fig: </w:t>
      </w:r>
      <w:r w:rsidRPr="00D42CE9">
        <w:rPr>
          <w:b/>
          <w:bCs/>
          <w:color w:val="3B3838" w:themeColor="background2" w:themeShade="40"/>
          <w:sz w:val="28"/>
          <w:szCs w:val="28"/>
        </w:rPr>
        <w:t>System Architecture</w:t>
      </w:r>
    </w:p>
    <w:p w14:paraId="314A0E44" w14:textId="77777777" w:rsidR="005E14D6" w:rsidRPr="005E14D6" w:rsidRDefault="005E14D6" w:rsidP="005E14D6">
      <w:pPr>
        <w:jc w:val="both"/>
        <w:rPr>
          <w:color w:val="3B3838" w:themeColor="background2" w:themeShade="40"/>
          <w:sz w:val="20"/>
          <w:szCs w:val="20"/>
        </w:rPr>
      </w:pPr>
    </w:p>
    <w:p w14:paraId="2509D567" w14:textId="77777777" w:rsidR="005E14D6" w:rsidRDefault="005E14D6" w:rsidP="005E14D6">
      <w:pPr>
        <w:jc w:val="both"/>
        <w:rPr>
          <w:color w:val="3B3838" w:themeColor="background2" w:themeShade="40"/>
          <w:sz w:val="20"/>
          <w:szCs w:val="20"/>
        </w:rPr>
      </w:pPr>
    </w:p>
    <w:p w14:paraId="5EA522F3" w14:textId="67AA2C25" w:rsidR="00D42CE9" w:rsidRDefault="00D42CE9" w:rsidP="00D0526E">
      <w:pPr>
        <w:jc w:val="both"/>
        <w:rPr>
          <w:color w:val="3B3838" w:themeColor="background2" w:themeShade="40"/>
          <w:sz w:val="20"/>
          <w:szCs w:val="20"/>
        </w:rPr>
      </w:pPr>
      <w:r w:rsidRPr="0019094F">
        <w:rPr>
          <w:b/>
          <w:bCs/>
          <w:color w:val="3B3838" w:themeColor="background2" w:themeShade="40"/>
          <w:sz w:val="20"/>
          <w:szCs w:val="20"/>
        </w:rPr>
        <w:t>System architecture</w:t>
      </w:r>
      <w:r w:rsidRPr="00D42CE9">
        <w:rPr>
          <w:color w:val="3B3838" w:themeColor="background2" w:themeShade="40"/>
          <w:sz w:val="20"/>
          <w:szCs w:val="20"/>
        </w:rPr>
        <w:t xml:space="preserve"> is a conceptual model that describes the structure and behavior of multiple components and subsystems like multiple software applications, network devices, hardware, and even other machinery of a system.</w:t>
      </w:r>
    </w:p>
    <w:p w14:paraId="0B2127B0" w14:textId="77777777" w:rsidR="00D42CE9" w:rsidRDefault="00D42CE9" w:rsidP="00D0526E">
      <w:pPr>
        <w:jc w:val="both"/>
        <w:rPr>
          <w:color w:val="3B3838" w:themeColor="background2" w:themeShade="40"/>
          <w:sz w:val="20"/>
          <w:szCs w:val="20"/>
        </w:rPr>
      </w:pPr>
    </w:p>
    <w:p w14:paraId="7674D710" w14:textId="775CAE61" w:rsidR="0019094F" w:rsidRPr="0019094F" w:rsidRDefault="0019094F" w:rsidP="00D0526E">
      <w:pPr>
        <w:jc w:val="both"/>
        <w:rPr>
          <w:b/>
          <w:bCs/>
          <w:color w:val="3B3838" w:themeColor="background2" w:themeShade="40"/>
          <w:sz w:val="20"/>
          <w:szCs w:val="20"/>
        </w:rPr>
      </w:pPr>
      <w:r w:rsidRPr="0019094F">
        <w:rPr>
          <w:b/>
          <w:bCs/>
          <w:color w:val="3B3838" w:themeColor="background2" w:themeShade="40"/>
          <w:sz w:val="20"/>
          <w:szCs w:val="20"/>
        </w:rPr>
        <w:t>Explanation</w:t>
      </w:r>
      <w:r>
        <w:rPr>
          <w:b/>
          <w:bCs/>
          <w:color w:val="3B3838" w:themeColor="background2" w:themeShade="40"/>
          <w:sz w:val="20"/>
          <w:szCs w:val="20"/>
        </w:rPr>
        <w:t xml:space="preserve"> of the above </w:t>
      </w:r>
      <w:r w:rsidR="00845061">
        <w:rPr>
          <w:b/>
          <w:bCs/>
          <w:color w:val="3B3838" w:themeColor="background2" w:themeShade="40"/>
          <w:sz w:val="20"/>
          <w:szCs w:val="20"/>
        </w:rPr>
        <w:t>S</w:t>
      </w:r>
      <w:r>
        <w:rPr>
          <w:b/>
          <w:bCs/>
          <w:color w:val="3B3838" w:themeColor="background2" w:themeShade="40"/>
          <w:sz w:val="20"/>
          <w:szCs w:val="20"/>
        </w:rPr>
        <w:t xml:space="preserve">ystem </w:t>
      </w:r>
      <w:r w:rsidR="00845061">
        <w:rPr>
          <w:b/>
          <w:bCs/>
          <w:color w:val="3B3838" w:themeColor="background2" w:themeShade="40"/>
          <w:sz w:val="20"/>
          <w:szCs w:val="20"/>
        </w:rPr>
        <w:t>A</w:t>
      </w:r>
      <w:r>
        <w:rPr>
          <w:b/>
          <w:bCs/>
          <w:color w:val="3B3838" w:themeColor="background2" w:themeShade="40"/>
          <w:sz w:val="20"/>
          <w:szCs w:val="20"/>
        </w:rPr>
        <w:t>rchitecture-</w:t>
      </w:r>
    </w:p>
    <w:p w14:paraId="15EA6F0F" w14:textId="77777777" w:rsidR="00D42CE9" w:rsidRPr="005E14D6" w:rsidRDefault="00D42CE9" w:rsidP="00D0526E">
      <w:pPr>
        <w:jc w:val="both"/>
        <w:rPr>
          <w:color w:val="3B3838" w:themeColor="background2" w:themeShade="40"/>
          <w:sz w:val="20"/>
          <w:szCs w:val="20"/>
        </w:rPr>
      </w:pPr>
    </w:p>
    <w:p w14:paraId="71CCF307" w14:textId="3C2CBC09" w:rsidR="0019094F" w:rsidRPr="0019094F" w:rsidRDefault="0019094F" w:rsidP="00D0526E">
      <w:pPr>
        <w:pStyle w:val="ListParagraph"/>
        <w:numPr>
          <w:ilvl w:val="0"/>
          <w:numId w:val="1"/>
        </w:numPr>
        <w:jc w:val="both"/>
        <w:rPr>
          <w:color w:val="3B3838" w:themeColor="background2" w:themeShade="40"/>
          <w:sz w:val="20"/>
          <w:szCs w:val="20"/>
        </w:rPr>
      </w:pPr>
      <w:r w:rsidRPr="0019094F">
        <w:rPr>
          <w:color w:val="3B3838" w:themeColor="background2" w:themeShade="40"/>
          <w:sz w:val="20"/>
          <w:szCs w:val="20"/>
        </w:rPr>
        <w:t>AWS Cloud:</w:t>
      </w:r>
      <w:r>
        <w:rPr>
          <w:color w:val="3B3838" w:themeColor="background2" w:themeShade="40"/>
          <w:sz w:val="20"/>
          <w:szCs w:val="20"/>
        </w:rPr>
        <w:t xml:space="preserve"> </w:t>
      </w:r>
      <w:r w:rsidRPr="0019094F">
        <w:rPr>
          <w:color w:val="3B3838" w:themeColor="background2" w:themeShade="40"/>
          <w:sz w:val="20"/>
          <w:szCs w:val="20"/>
        </w:rPr>
        <w:t>The entire infrastructure is hosted on AWS.</w:t>
      </w:r>
    </w:p>
    <w:p w14:paraId="51FA99FC" w14:textId="224C61E3" w:rsidR="0019094F" w:rsidRPr="0019094F" w:rsidRDefault="0019094F" w:rsidP="00D0526E">
      <w:pPr>
        <w:pStyle w:val="ListParagraph"/>
        <w:numPr>
          <w:ilvl w:val="0"/>
          <w:numId w:val="1"/>
        </w:numPr>
        <w:jc w:val="both"/>
        <w:rPr>
          <w:color w:val="3B3838" w:themeColor="background2" w:themeShade="40"/>
          <w:sz w:val="20"/>
          <w:szCs w:val="20"/>
        </w:rPr>
      </w:pPr>
      <w:r w:rsidRPr="0019094F">
        <w:rPr>
          <w:color w:val="3B3838" w:themeColor="background2" w:themeShade="40"/>
          <w:sz w:val="20"/>
          <w:szCs w:val="20"/>
        </w:rPr>
        <w:t>VPC (Virtual Private Cloud):</w:t>
      </w:r>
      <w:r>
        <w:rPr>
          <w:color w:val="3B3838" w:themeColor="background2" w:themeShade="40"/>
          <w:sz w:val="20"/>
          <w:szCs w:val="20"/>
        </w:rPr>
        <w:t xml:space="preserve"> </w:t>
      </w:r>
      <w:r w:rsidRPr="0019094F">
        <w:rPr>
          <w:color w:val="3B3838" w:themeColor="background2" w:themeShade="40"/>
          <w:sz w:val="20"/>
          <w:szCs w:val="20"/>
        </w:rPr>
        <w:t>The VPC serves as an isolated network within the AWS Cloud.</w:t>
      </w:r>
      <w:r>
        <w:rPr>
          <w:color w:val="3B3838" w:themeColor="background2" w:themeShade="40"/>
          <w:sz w:val="20"/>
          <w:szCs w:val="20"/>
        </w:rPr>
        <w:t xml:space="preserve"> </w:t>
      </w:r>
      <w:r w:rsidRPr="0019094F">
        <w:rPr>
          <w:color w:val="3B3838" w:themeColor="background2" w:themeShade="40"/>
          <w:sz w:val="20"/>
          <w:szCs w:val="20"/>
        </w:rPr>
        <w:t>It allows you to logically isolate resources and control network settings.</w:t>
      </w:r>
    </w:p>
    <w:p w14:paraId="69750B7F" w14:textId="646485B3" w:rsidR="0019094F" w:rsidRPr="0019094F" w:rsidRDefault="0019094F" w:rsidP="00D0526E">
      <w:pPr>
        <w:pStyle w:val="ListParagraph"/>
        <w:numPr>
          <w:ilvl w:val="0"/>
          <w:numId w:val="1"/>
        </w:numPr>
        <w:jc w:val="both"/>
        <w:rPr>
          <w:color w:val="3B3838" w:themeColor="background2" w:themeShade="40"/>
          <w:sz w:val="20"/>
          <w:szCs w:val="20"/>
        </w:rPr>
      </w:pPr>
      <w:r w:rsidRPr="0019094F">
        <w:rPr>
          <w:color w:val="3B3838" w:themeColor="background2" w:themeShade="40"/>
          <w:sz w:val="20"/>
          <w:szCs w:val="20"/>
        </w:rPr>
        <w:t>Public Subnet:</w:t>
      </w:r>
      <w:r>
        <w:rPr>
          <w:color w:val="3B3838" w:themeColor="background2" w:themeShade="40"/>
          <w:sz w:val="20"/>
          <w:szCs w:val="20"/>
        </w:rPr>
        <w:t xml:space="preserve"> </w:t>
      </w:r>
      <w:r w:rsidRPr="0019094F">
        <w:rPr>
          <w:color w:val="3B3838" w:themeColor="background2" w:themeShade="40"/>
          <w:sz w:val="20"/>
          <w:szCs w:val="20"/>
        </w:rPr>
        <w:t>Within the VPC, there is a public subnet</w:t>
      </w:r>
      <w:r>
        <w:rPr>
          <w:color w:val="3B3838" w:themeColor="background2" w:themeShade="40"/>
          <w:sz w:val="20"/>
          <w:szCs w:val="20"/>
        </w:rPr>
        <w:t xml:space="preserve">. </w:t>
      </w:r>
      <w:r w:rsidRPr="0019094F">
        <w:rPr>
          <w:color w:val="3B3838" w:themeColor="background2" w:themeShade="40"/>
          <w:sz w:val="20"/>
          <w:szCs w:val="20"/>
        </w:rPr>
        <w:t>Public subnets are accessible from the internet and typically host resources like web servers.</w:t>
      </w:r>
    </w:p>
    <w:p w14:paraId="2FAC51C9" w14:textId="77777777" w:rsidR="0019094F" w:rsidRDefault="0019094F" w:rsidP="00D0526E">
      <w:pPr>
        <w:pStyle w:val="ListParagraph"/>
        <w:numPr>
          <w:ilvl w:val="0"/>
          <w:numId w:val="1"/>
        </w:numPr>
        <w:jc w:val="both"/>
        <w:rPr>
          <w:color w:val="3B3838" w:themeColor="background2" w:themeShade="40"/>
          <w:sz w:val="20"/>
          <w:szCs w:val="20"/>
        </w:rPr>
      </w:pPr>
      <w:r w:rsidRPr="0019094F">
        <w:rPr>
          <w:color w:val="3B3838" w:themeColor="background2" w:themeShade="40"/>
          <w:sz w:val="20"/>
          <w:szCs w:val="20"/>
        </w:rPr>
        <w:t>EC2 Instance:</w:t>
      </w:r>
      <w:r>
        <w:rPr>
          <w:color w:val="3B3838" w:themeColor="background2" w:themeShade="40"/>
          <w:sz w:val="20"/>
          <w:szCs w:val="20"/>
        </w:rPr>
        <w:t xml:space="preserve"> </w:t>
      </w:r>
      <w:r w:rsidRPr="0019094F">
        <w:rPr>
          <w:color w:val="3B3838" w:themeColor="background2" w:themeShade="40"/>
          <w:sz w:val="20"/>
          <w:szCs w:val="20"/>
        </w:rPr>
        <w:t>An EC2 instance is launched in the public subnet.</w:t>
      </w:r>
      <w:r>
        <w:rPr>
          <w:color w:val="3B3838" w:themeColor="background2" w:themeShade="40"/>
          <w:sz w:val="20"/>
          <w:szCs w:val="20"/>
        </w:rPr>
        <w:t xml:space="preserve"> </w:t>
      </w:r>
    </w:p>
    <w:p w14:paraId="72326B70" w14:textId="77777777" w:rsidR="0019094F" w:rsidRDefault="0019094F" w:rsidP="00D0526E">
      <w:pPr>
        <w:pStyle w:val="ListParagraph"/>
        <w:numPr>
          <w:ilvl w:val="2"/>
          <w:numId w:val="3"/>
        </w:numPr>
        <w:jc w:val="both"/>
        <w:rPr>
          <w:color w:val="3B3838" w:themeColor="background2" w:themeShade="40"/>
          <w:sz w:val="20"/>
          <w:szCs w:val="20"/>
        </w:rPr>
      </w:pPr>
      <w:r w:rsidRPr="00845061">
        <w:rPr>
          <w:b/>
          <w:bCs/>
          <w:color w:val="3B3838" w:themeColor="background2" w:themeShade="40"/>
          <w:sz w:val="20"/>
          <w:szCs w:val="20"/>
        </w:rPr>
        <w:t>Scenario 1:</w:t>
      </w:r>
      <w:r>
        <w:rPr>
          <w:color w:val="3B3838" w:themeColor="background2" w:themeShade="40"/>
          <w:sz w:val="20"/>
          <w:szCs w:val="20"/>
        </w:rPr>
        <w:t xml:space="preserve"> </w:t>
      </w:r>
      <w:r w:rsidRPr="00845061">
        <w:rPr>
          <w:i/>
          <w:iCs/>
          <w:color w:val="3B3838" w:themeColor="background2" w:themeShade="40"/>
          <w:sz w:val="20"/>
          <w:szCs w:val="20"/>
        </w:rPr>
        <w:t>Web Application Deployment</w:t>
      </w:r>
    </w:p>
    <w:p w14:paraId="663879A9" w14:textId="71840EA3" w:rsidR="005E14D6" w:rsidRPr="0019094F" w:rsidRDefault="0019094F" w:rsidP="00D0526E">
      <w:pPr>
        <w:pStyle w:val="ListParagraph"/>
        <w:numPr>
          <w:ilvl w:val="3"/>
          <w:numId w:val="3"/>
        </w:numPr>
        <w:jc w:val="both"/>
        <w:rPr>
          <w:color w:val="3B3838" w:themeColor="background2" w:themeShade="40"/>
          <w:sz w:val="20"/>
          <w:szCs w:val="20"/>
        </w:rPr>
      </w:pPr>
      <w:r w:rsidRPr="0019094F">
        <w:rPr>
          <w:color w:val="3B3838" w:themeColor="background2" w:themeShade="40"/>
          <w:sz w:val="20"/>
          <w:szCs w:val="20"/>
        </w:rPr>
        <w:t>This instance hosts the web application.</w:t>
      </w:r>
    </w:p>
    <w:p w14:paraId="4BD3DBD9" w14:textId="77777777" w:rsidR="00DF54BC" w:rsidRDefault="0019094F" w:rsidP="007C3086">
      <w:pPr>
        <w:pStyle w:val="ListParagraph"/>
        <w:numPr>
          <w:ilvl w:val="3"/>
          <w:numId w:val="3"/>
        </w:numPr>
        <w:jc w:val="both"/>
        <w:rPr>
          <w:color w:val="3B3838" w:themeColor="background2" w:themeShade="40"/>
          <w:sz w:val="20"/>
          <w:szCs w:val="20"/>
        </w:rPr>
      </w:pPr>
      <w:r w:rsidRPr="00DF54BC">
        <w:rPr>
          <w:color w:val="3B3838" w:themeColor="background2" w:themeShade="40"/>
          <w:sz w:val="20"/>
          <w:szCs w:val="20"/>
        </w:rPr>
        <w:t xml:space="preserve">Git Repository: </w:t>
      </w:r>
      <w:r w:rsidR="00DF54BC" w:rsidRPr="00DF54BC">
        <w:rPr>
          <w:color w:val="3B3838" w:themeColor="background2" w:themeShade="40"/>
          <w:sz w:val="20"/>
          <w:szCs w:val="20"/>
        </w:rPr>
        <w:t>This suggests that the source code for the OWASP Juice Shop is stored in a Git repository. Developers can collaborate on the code, and it can be version-controlled using Git.</w:t>
      </w:r>
    </w:p>
    <w:p w14:paraId="338E44A5" w14:textId="77777777" w:rsidR="00DF54BC" w:rsidRDefault="0019094F" w:rsidP="00DF54BC">
      <w:pPr>
        <w:pStyle w:val="ListParagraph"/>
        <w:numPr>
          <w:ilvl w:val="3"/>
          <w:numId w:val="3"/>
        </w:numPr>
        <w:jc w:val="both"/>
        <w:rPr>
          <w:color w:val="3B3838" w:themeColor="background2" w:themeShade="40"/>
          <w:sz w:val="20"/>
          <w:szCs w:val="20"/>
        </w:rPr>
      </w:pPr>
      <w:r w:rsidRPr="00DF54BC">
        <w:rPr>
          <w:color w:val="3B3838" w:themeColor="background2" w:themeShade="40"/>
          <w:sz w:val="20"/>
          <w:szCs w:val="20"/>
        </w:rPr>
        <w:t xml:space="preserve">Internet Gateway: </w:t>
      </w:r>
      <w:r w:rsidR="00DF54BC" w:rsidRPr="00DF54BC">
        <w:rPr>
          <w:color w:val="3B3838" w:themeColor="background2" w:themeShade="40"/>
          <w:sz w:val="20"/>
          <w:szCs w:val="20"/>
        </w:rPr>
        <w:t>An Internet Gateway allows communication between the VPC and the internet. In this case, it enables users to access the OWASP Juice Shop application from a web browser.</w:t>
      </w:r>
    </w:p>
    <w:p w14:paraId="0E1C4752" w14:textId="03501DA7" w:rsidR="00DF54BC" w:rsidRPr="00DF54BC" w:rsidRDefault="0019094F" w:rsidP="00DF54BC">
      <w:pPr>
        <w:pStyle w:val="ListParagraph"/>
        <w:numPr>
          <w:ilvl w:val="3"/>
          <w:numId w:val="3"/>
        </w:numPr>
        <w:jc w:val="both"/>
        <w:rPr>
          <w:color w:val="3B3838" w:themeColor="background2" w:themeShade="40"/>
          <w:sz w:val="20"/>
          <w:szCs w:val="20"/>
        </w:rPr>
      </w:pPr>
      <w:r w:rsidRPr="00DF54BC">
        <w:rPr>
          <w:color w:val="3B3838" w:themeColor="background2" w:themeShade="40"/>
          <w:sz w:val="20"/>
          <w:szCs w:val="20"/>
        </w:rPr>
        <w:t>Web Browser (User):</w:t>
      </w:r>
      <w:r w:rsidR="00845061" w:rsidRPr="00DF54BC">
        <w:rPr>
          <w:color w:val="3B3838" w:themeColor="background2" w:themeShade="40"/>
          <w:sz w:val="20"/>
          <w:szCs w:val="20"/>
        </w:rPr>
        <w:t xml:space="preserve"> </w:t>
      </w:r>
      <w:r w:rsidR="00DF54BC" w:rsidRPr="00DF54BC">
        <w:rPr>
          <w:color w:val="3B3838" w:themeColor="background2" w:themeShade="40"/>
          <w:sz w:val="20"/>
          <w:szCs w:val="20"/>
        </w:rPr>
        <w:t>Users interact with the OWASP Juice Shop through a web browser, connecting to the public IP address or domain associated with the EC2 instance.</w:t>
      </w:r>
    </w:p>
    <w:p w14:paraId="2C68DCA7" w14:textId="29ED427C" w:rsidR="00845061" w:rsidRPr="00DF54BC" w:rsidRDefault="00845061" w:rsidP="0021003F">
      <w:pPr>
        <w:pStyle w:val="ListParagraph"/>
        <w:numPr>
          <w:ilvl w:val="2"/>
          <w:numId w:val="3"/>
        </w:numPr>
        <w:jc w:val="both"/>
        <w:rPr>
          <w:color w:val="3B3838" w:themeColor="background2" w:themeShade="40"/>
          <w:sz w:val="20"/>
          <w:szCs w:val="20"/>
        </w:rPr>
      </w:pPr>
      <w:r w:rsidRPr="00DF54BC">
        <w:rPr>
          <w:b/>
          <w:bCs/>
          <w:color w:val="3B3838" w:themeColor="background2" w:themeShade="40"/>
          <w:sz w:val="20"/>
          <w:szCs w:val="20"/>
        </w:rPr>
        <w:t>Scenario 2:</w:t>
      </w:r>
      <w:r w:rsidRPr="00DF54BC">
        <w:rPr>
          <w:color w:val="3B3838" w:themeColor="background2" w:themeShade="40"/>
          <w:sz w:val="20"/>
          <w:szCs w:val="20"/>
        </w:rPr>
        <w:t xml:space="preserve"> </w:t>
      </w:r>
      <w:r w:rsidRPr="00DF54BC">
        <w:rPr>
          <w:i/>
          <w:iCs/>
          <w:color w:val="3B3838" w:themeColor="background2" w:themeShade="40"/>
          <w:sz w:val="20"/>
          <w:szCs w:val="20"/>
        </w:rPr>
        <w:t>Gremlin Chaos Engineering Experiment</w:t>
      </w:r>
    </w:p>
    <w:p w14:paraId="75F68B2C" w14:textId="77777777" w:rsidR="00845061" w:rsidRPr="00845061" w:rsidRDefault="00845061" w:rsidP="00D0526E">
      <w:pPr>
        <w:pStyle w:val="ListParagraph"/>
        <w:numPr>
          <w:ilvl w:val="3"/>
          <w:numId w:val="3"/>
        </w:numPr>
        <w:jc w:val="both"/>
        <w:rPr>
          <w:color w:val="3B3838" w:themeColor="background2" w:themeShade="40"/>
          <w:sz w:val="20"/>
          <w:szCs w:val="20"/>
        </w:rPr>
      </w:pPr>
      <w:r w:rsidRPr="00845061">
        <w:rPr>
          <w:color w:val="3B3838" w:themeColor="background2" w:themeShade="40"/>
          <w:sz w:val="20"/>
          <w:szCs w:val="20"/>
        </w:rPr>
        <w:t>This instance hosts the Gremlin Agent.</w:t>
      </w:r>
    </w:p>
    <w:p w14:paraId="4D119C99" w14:textId="079856C9" w:rsidR="00845061" w:rsidRPr="00845061" w:rsidRDefault="00845061" w:rsidP="00D0526E">
      <w:pPr>
        <w:pStyle w:val="ListParagraph"/>
        <w:numPr>
          <w:ilvl w:val="3"/>
          <w:numId w:val="3"/>
        </w:numPr>
        <w:jc w:val="both"/>
        <w:rPr>
          <w:color w:val="3B3838" w:themeColor="background2" w:themeShade="40"/>
          <w:sz w:val="20"/>
          <w:szCs w:val="20"/>
        </w:rPr>
      </w:pPr>
      <w:r w:rsidRPr="00845061">
        <w:rPr>
          <w:color w:val="3B3838" w:themeColor="background2" w:themeShade="40"/>
          <w:sz w:val="20"/>
          <w:szCs w:val="20"/>
        </w:rPr>
        <w:t>Gremlin Agent:</w:t>
      </w:r>
      <w:r>
        <w:rPr>
          <w:color w:val="3B3838" w:themeColor="background2" w:themeShade="40"/>
          <w:sz w:val="20"/>
          <w:szCs w:val="20"/>
        </w:rPr>
        <w:t xml:space="preserve"> </w:t>
      </w:r>
      <w:r w:rsidRPr="00845061">
        <w:rPr>
          <w:color w:val="3B3838" w:themeColor="background2" w:themeShade="40"/>
          <w:sz w:val="20"/>
          <w:szCs w:val="20"/>
        </w:rPr>
        <w:t>The Gremlin Agent is a software component installed on the EC2 instance.</w:t>
      </w:r>
      <w:r>
        <w:rPr>
          <w:color w:val="3B3838" w:themeColor="background2" w:themeShade="40"/>
          <w:sz w:val="20"/>
          <w:szCs w:val="20"/>
        </w:rPr>
        <w:t xml:space="preserve"> </w:t>
      </w:r>
      <w:r w:rsidRPr="00845061">
        <w:rPr>
          <w:color w:val="3B3838" w:themeColor="background2" w:themeShade="40"/>
          <w:sz w:val="20"/>
          <w:szCs w:val="20"/>
        </w:rPr>
        <w:t>It facilitates chaos engineering experiments by injecting faults into the system.</w:t>
      </w:r>
    </w:p>
    <w:p w14:paraId="21D45747" w14:textId="77777777" w:rsidR="00845061" w:rsidRDefault="00845061" w:rsidP="00D0526E">
      <w:pPr>
        <w:pStyle w:val="ListParagraph"/>
        <w:numPr>
          <w:ilvl w:val="3"/>
          <w:numId w:val="3"/>
        </w:numPr>
        <w:jc w:val="both"/>
        <w:rPr>
          <w:color w:val="3B3838" w:themeColor="background2" w:themeShade="40"/>
          <w:sz w:val="20"/>
          <w:szCs w:val="20"/>
        </w:rPr>
      </w:pPr>
      <w:r w:rsidRPr="00845061">
        <w:rPr>
          <w:color w:val="3B3838" w:themeColor="background2" w:themeShade="40"/>
          <w:sz w:val="20"/>
          <w:szCs w:val="20"/>
        </w:rPr>
        <w:t>Gremlin Chaos Engineering Platform:</w:t>
      </w:r>
      <w:r>
        <w:rPr>
          <w:color w:val="3B3838" w:themeColor="background2" w:themeShade="40"/>
          <w:sz w:val="20"/>
          <w:szCs w:val="20"/>
        </w:rPr>
        <w:t xml:space="preserve"> </w:t>
      </w:r>
      <w:r w:rsidRPr="00845061">
        <w:rPr>
          <w:color w:val="3B3838" w:themeColor="background2" w:themeShade="40"/>
          <w:sz w:val="20"/>
          <w:szCs w:val="20"/>
        </w:rPr>
        <w:t>The Gremlin Agent connects to the Gremlin Chaos Engineering Platform.</w:t>
      </w:r>
      <w:r>
        <w:rPr>
          <w:color w:val="3B3838" w:themeColor="background2" w:themeShade="40"/>
          <w:sz w:val="20"/>
          <w:szCs w:val="20"/>
        </w:rPr>
        <w:t xml:space="preserve"> </w:t>
      </w:r>
      <w:r w:rsidRPr="00845061">
        <w:rPr>
          <w:color w:val="3B3838" w:themeColor="background2" w:themeShade="40"/>
          <w:sz w:val="20"/>
          <w:szCs w:val="20"/>
        </w:rPr>
        <w:t>This platform allows you to perform controlled experiments, such as shutting down the EC2 instance.</w:t>
      </w:r>
    </w:p>
    <w:p w14:paraId="126254C1" w14:textId="70921C05" w:rsidR="005E14D6" w:rsidRPr="00845061" w:rsidRDefault="00845061" w:rsidP="00D0526E">
      <w:pPr>
        <w:rPr>
          <w:color w:val="3B3838" w:themeColor="background2" w:themeShade="40"/>
          <w:sz w:val="20"/>
          <w:szCs w:val="20"/>
        </w:rPr>
      </w:pPr>
      <w:r>
        <w:rPr>
          <w:color w:val="3B3838" w:themeColor="background2" w:themeShade="40"/>
          <w:sz w:val="20"/>
          <w:szCs w:val="20"/>
        </w:rPr>
        <w:br w:type="page"/>
      </w:r>
      <w:r w:rsidR="005E14D6" w:rsidRPr="00845061">
        <w:rPr>
          <w:color w:val="3B3838" w:themeColor="background2" w:themeShade="40"/>
          <w:sz w:val="32"/>
          <w:szCs w:val="32"/>
          <w:u w:val="single"/>
        </w:rPr>
        <w:lastRenderedPageBreak/>
        <w:t xml:space="preserve">Define system’s normal behavior: </w:t>
      </w:r>
    </w:p>
    <w:p w14:paraId="1E844DEC" w14:textId="01527795" w:rsidR="00D0526E" w:rsidRPr="00E26558" w:rsidRDefault="005E14D6" w:rsidP="00D0526E">
      <w:pPr>
        <w:jc w:val="both"/>
        <w:rPr>
          <w:color w:val="3B3838" w:themeColor="background2" w:themeShade="40"/>
          <w:sz w:val="20"/>
          <w:szCs w:val="20"/>
        </w:rPr>
      </w:pPr>
      <w:r w:rsidRPr="00E26558">
        <w:rPr>
          <w:color w:val="3B3838" w:themeColor="background2" w:themeShade="40"/>
          <w:sz w:val="20"/>
          <w:szCs w:val="20"/>
        </w:rPr>
        <w:t xml:space="preserve">(Define the steady state of the system is defined, thereby defining some measurable outputs which can indicate the system’s normal </w:t>
      </w:r>
      <w:r w:rsidR="006D5400" w:rsidRPr="00E26558">
        <w:rPr>
          <w:color w:val="3B3838" w:themeColor="background2" w:themeShade="40"/>
          <w:sz w:val="20"/>
          <w:szCs w:val="20"/>
        </w:rPr>
        <w:t>behavior</w:t>
      </w:r>
      <w:r w:rsidRPr="00E26558">
        <w:rPr>
          <w:color w:val="3B3838" w:themeColor="background2" w:themeShade="40"/>
          <w:sz w:val="20"/>
          <w:szCs w:val="20"/>
        </w:rPr>
        <w:t>)</w:t>
      </w:r>
    </w:p>
    <w:p w14:paraId="18341D56" w14:textId="77777777" w:rsidR="00D0526E" w:rsidRPr="00D0526E" w:rsidRDefault="00D0526E" w:rsidP="00D0526E">
      <w:pPr>
        <w:jc w:val="both"/>
        <w:rPr>
          <w:b/>
          <w:bCs/>
          <w:color w:val="3B3838" w:themeColor="background2" w:themeShade="40"/>
          <w:sz w:val="10"/>
          <w:szCs w:val="10"/>
        </w:rPr>
      </w:pPr>
    </w:p>
    <w:p w14:paraId="341A1582" w14:textId="0DFF5A33" w:rsidR="00144117" w:rsidRDefault="00144117" w:rsidP="00D0526E">
      <w:pPr>
        <w:jc w:val="both"/>
        <w:rPr>
          <w:color w:val="3B3838" w:themeColor="background2" w:themeShade="40"/>
          <w:sz w:val="20"/>
          <w:szCs w:val="20"/>
        </w:rPr>
      </w:pPr>
      <w:r w:rsidRPr="00D0526E">
        <w:rPr>
          <w:b/>
          <w:bCs/>
          <w:color w:val="3B3838" w:themeColor="background2" w:themeShade="40"/>
          <w:sz w:val="20"/>
          <w:szCs w:val="20"/>
        </w:rPr>
        <w:t>Steady State</w:t>
      </w:r>
      <w:r>
        <w:rPr>
          <w:color w:val="3B3838" w:themeColor="background2" w:themeShade="40"/>
          <w:sz w:val="20"/>
          <w:szCs w:val="20"/>
        </w:rPr>
        <w:t xml:space="preserve"> – The steady state is the stable and expected state where the system functions smoothly without disruptions. </w:t>
      </w:r>
    </w:p>
    <w:p w14:paraId="06EE015B" w14:textId="096647C4" w:rsidR="00144117" w:rsidRDefault="00144117" w:rsidP="00D0526E">
      <w:pPr>
        <w:jc w:val="both"/>
        <w:rPr>
          <w:color w:val="3B3838" w:themeColor="background2" w:themeShade="40"/>
          <w:sz w:val="20"/>
          <w:szCs w:val="20"/>
        </w:rPr>
      </w:pPr>
      <w:r w:rsidRPr="00D0526E">
        <w:rPr>
          <w:b/>
          <w:bCs/>
          <w:color w:val="3B3838" w:themeColor="background2" w:themeShade="40"/>
          <w:sz w:val="20"/>
          <w:szCs w:val="20"/>
        </w:rPr>
        <w:t>System’s Normal Behavior</w:t>
      </w:r>
      <w:r w:rsidR="00D0526E">
        <w:rPr>
          <w:b/>
          <w:bCs/>
          <w:color w:val="3B3838" w:themeColor="background2" w:themeShade="40"/>
          <w:sz w:val="20"/>
          <w:szCs w:val="20"/>
        </w:rPr>
        <w:t xml:space="preserve"> </w:t>
      </w:r>
      <w:r w:rsidRPr="00D0526E">
        <w:rPr>
          <w:b/>
          <w:bCs/>
          <w:color w:val="3B3838" w:themeColor="background2" w:themeShade="40"/>
          <w:sz w:val="20"/>
          <w:szCs w:val="20"/>
        </w:rPr>
        <w:t>-</w:t>
      </w:r>
      <w:r>
        <w:rPr>
          <w:color w:val="3B3838" w:themeColor="background2" w:themeShade="40"/>
          <w:sz w:val="20"/>
          <w:szCs w:val="20"/>
        </w:rPr>
        <w:t xml:space="preserve"> It involves the consistent interactions between various components, resulting in reliable performance and desired outcomes. </w:t>
      </w:r>
      <w:r w:rsidRPr="00144117">
        <w:rPr>
          <w:color w:val="3B3838" w:themeColor="background2" w:themeShade="40"/>
          <w:sz w:val="20"/>
          <w:szCs w:val="20"/>
        </w:rPr>
        <w:t>Measurable outputs and observed behaviors during steady state operations define the system's normal behavior</w:t>
      </w:r>
    </w:p>
    <w:p w14:paraId="5408A566" w14:textId="1DBD6C3C" w:rsidR="005E14D6" w:rsidRDefault="00144117" w:rsidP="00D0526E">
      <w:pPr>
        <w:jc w:val="both"/>
        <w:rPr>
          <w:color w:val="3B3838" w:themeColor="background2" w:themeShade="40"/>
          <w:sz w:val="20"/>
          <w:szCs w:val="20"/>
        </w:rPr>
      </w:pPr>
      <w:r>
        <w:rPr>
          <w:color w:val="3B3838" w:themeColor="background2" w:themeShade="40"/>
          <w:sz w:val="20"/>
          <w:szCs w:val="20"/>
        </w:rPr>
        <w:t>So the steady state and measurable outcome of our system is as follows:-</w:t>
      </w:r>
    </w:p>
    <w:p w14:paraId="1ED36F11" w14:textId="3E62998D" w:rsidR="00230603" w:rsidRPr="00230603" w:rsidRDefault="00144117" w:rsidP="00230603">
      <w:pPr>
        <w:pStyle w:val="ListParagraph"/>
        <w:numPr>
          <w:ilvl w:val="0"/>
          <w:numId w:val="4"/>
        </w:numPr>
        <w:jc w:val="both"/>
        <w:rPr>
          <w:color w:val="3B3838" w:themeColor="background2" w:themeShade="40"/>
          <w:sz w:val="20"/>
          <w:szCs w:val="20"/>
        </w:rPr>
      </w:pPr>
      <w:r w:rsidRPr="00230603">
        <w:rPr>
          <w:b/>
          <w:bCs/>
          <w:color w:val="3B3838" w:themeColor="background2" w:themeShade="40"/>
          <w:sz w:val="20"/>
          <w:szCs w:val="20"/>
        </w:rPr>
        <w:t>Web Application Deployment:</w:t>
      </w:r>
      <w:r w:rsidR="00D0526E" w:rsidRPr="00230603">
        <w:rPr>
          <w:color w:val="3B3838" w:themeColor="background2" w:themeShade="40"/>
          <w:sz w:val="20"/>
          <w:szCs w:val="20"/>
        </w:rPr>
        <w:t xml:space="preserve"> </w:t>
      </w:r>
      <w:r w:rsidR="00230603" w:rsidRPr="00230603">
        <w:rPr>
          <w:color w:val="3B3838" w:themeColor="background2" w:themeShade="40"/>
          <w:sz w:val="20"/>
          <w:szCs w:val="20"/>
        </w:rPr>
        <w:t>Users can successfully access the OWASP Juice Shop web application hosted on the EC2 instance.</w:t>
      </w:r>
    </w:p>
    <w:p w14:paraId="39EBC11A" w14:textId="53632D73" w:rsidR="00144117" w:rsidRPr="00230603" w:rsidRDefault="00144117" w:rsidP="001C4997">
      <w:pPr>
        <w:pStyle w:val="ListParagraph"/>
        <w:numPr>
          <w:ilvl w:val="1"/>
          <w:numId w:val="4"/>
        </w:numPr>
        <w:jc w:val="both"/>
        <w:rPr>
          <w:color w:val="3B3838" w:themeColor="background2" w:themeShade="40"/>
          <w:sz w:val="20"/>
          <w:szCs w:val="20"/>
        </w:rPr>
      </w:pPr>
      <w:r w:rsidRPr="00230603">
        <w:rPr>
          <w:color w:val="3B3838" w:themeColor="background2" w:themeShade="40"/>
          <w:sz w:val="20"/>
          <w:szCs w:val="20"/>
        </w:rPr>
        <w:t>Measurable Outputs:</w:t>
      </w:r>
    </w:p>
    <w:p w14:paraId="5019D838" w14:textId="77777777" w:rsidR="00230603" w:rsidRPr="00230603" w:rsidRDefault="00230603" w:rsidP="00230603">
      <w:pPr>
        <w:pStyle w:val="ListParagraph"/>
        <w:numPr>
          <w:ilvl w:val="0"/>
          <w:numId w:val="17"/>
        </w:numPr>
        <w:jc w:val="both"/>
        <w:rPr>
          <w:color w:val="3B3838" w:themeColor="background2" w:themeShade="40"/>
          <w:sz w:val="20"/>
          <w:szCs w:val="20"/>
        </w:rPr>
      </w:pPr>
      <w:r w:rsidRPr="00230603">
        <w:rPr>
          <w:color w:val="3B3838" w:themeColor="background2" w:themeShade="40"/>
          <w:sz w:val="20"/>
          <w:szCs w:val="20"/>
        </w:rPr>
        <w:t>Low latency in accessing the application.</w:t>
      </w:r>
    </w:p>
    <w:p w14:paraId="0A88BB0F" w14:textId="77777777" w:rsidR="00230603" w:rsidRPr="00230603" w:rsidRDefault="00230603" w:rsidP="00230603">
      <w:pPr>
        <w:pStyle w:val="ListParagraph"/>
        <w:numPr>
          <w:ilvl w:val="0"/>
          <w:numId w:val="17"/>
        </w:numPr>
        <w:jc w:val="both"/>
        <w:rPr>
          <w:color w:val="3B3838" w:themeColor="background2" w:themeShade="40"/>
          <w:sz w:val="20"/>
          <w:szCs w:val="20"/>
        </w:rPr>
      </w:pPr>
      <w:r w:rsidRPr="00230603">
        <w:rPr>
          <w:color w:val="3B3838" w:themeColor="background2" w:themeShade="40"/>
          <w:sz w:val="20"/>
          <w:szCs w:val="20"/>
        </w:rPr>
        <w:t>Consistent availability of the OWASP Juice Shop web interface.</w:t>
      </w:r>
    </w:p>
    <w:p w14:paraId="3A7CD257" w14:textId="77777777" w:rsidR="00230603" w:rsidRPr="00230603" w:rsidRDefault="00230603" w:rsidP="00230603">
      <w:pPr>
        <w:pStyle w:val="ListParagraph"/>
        <w:numPr>
          <w:ilvl w:val="0"/>
          <w:numId w:val="17"/>
        </w:numPr>
        <w:jc w:val="both"/>
        <w:rPr>
          <w:color w:val="3B3838" w:themeColor="background2" w:themeShade="40"/>
          <w:sz w:val="20"/>
          <w:szCs w:val="20"/>
        </w:rPr>
      </w:pPr>
      <w:r w:rsidRPr="00230603">
        <w:rPr>
          <w:color w:val="3B3838" w:themeColor="background2" w:themeShade="40"/>
          <w:sz w:val="20"/>
          <w:szCs w:val="20"/>
        </w:rPr>
        <w:t>Expected and reliable responses to user interactions within the application.</w:t>
      </w:r>
    </w:p>
    <w:p w14:paraId="0065FE11" w14:textId="77777777" w:rsidR="00230603" w:rsidRDefault="00230603" w:rsidP="00230603">
      <w:pPr>
        <w:pStyle w:val="ListParagraph"/>
        <w:numPr>
          <w:ilvl w:val="0"/>
          <w:numId w:val="17"/>
        </w:numPr>
        <w:jc w:val="both"/>
        <w:rPr>
          <w:color w:val="3B3838" w:themeColor="background2" w:themeShade="40"/>
          <w:sz w:val="20"/>
          <w:szCs w:val="20"/>
        </w:rPr>
      </w:pPr>
      <w:r w:rsidRPr="00230603">
        <w:rPr>
          <w:color w:val="3B3838" w:themeColor="background2" w:themeShade="40"/>
          <w:sz w:val="20"/>
          <w:szCs w:val="20"/>
        </w:rPr>
        <w:t>Stable and predictable resource utilization on the EC2 instance.</w:t>
      </w:r>
    </w:p>
    <w:p w14:paraId="11D97927" w14:textId="0658313F" w:rsidR="00144117" w:rsidRPr="00804625" w:rsidRDefault="00144117" w:rsidP="00230603">
      <w:pPr>
        <w:pStyle w:val="ListParagraph"/>
        <w:numPr>
          <w:ilvl w:val="0"/>
          <w:numId w:val="4"/>
        </w:numPr>
        <w:jc w:val="both"/>
        <w:rPr>
          <w:color w:val="3B3838" w:themeColor="background2" w:themeShade="40"/>
          <w:sz w:val="20"/>
          <w:szCs w:val="20"/>
        </w:rPr>
      </w:pPr>
      <w:r w:rsidRPr="00804625">
        <w:rPr>
          <w:b/>
          <w:bCs/>
          <w:color w:val="3B3838" w:themeColor="background2" w:themeShade="40"/>
          <w:sz w:val="20"/>
          <w:szCs w:val="20"/>
        </w:rPr>
        <w:t>Gremlin</w:t>
      </w:r>
      <w:r w:rsidR="00804625" w:rsidRPr="00804625">
        <w:rPr>
          <w:b/>
          <w:bCs/>
          <w:color w:val="3B3838" w:themeColor="background2" w:themeShade="40"/>
          <w:sz w:val="20"/>
          <w:szCs w:val="20"/>
        </w:rPr>
        <w:t xml:space="preserve"> </w:t>
      </w:r>
      <w:r w:rsidRPr="00804625">
        <w:rPr>
          <w:b/>
          <w:bCs/>
          <w:color w:val="3B3838" w:themeColor="background2" w:themeShade="40"/>
          <w:sz w:val="20"/>
          <w:szCs w:val="20"/>
        </w:rPr>
        <w:t>Chaos Engineering Experiment:</w:t>
      </w:r>
      <w:r w:rsidR="00D0526E" w:rsidRPr="00804625">
        <w:rPr>
          <w:color w:val="3B3838" w:themeColor="background2" w:themeShade="40"/>
          <w:sz w:val="20"/>
          <w:szCs w:val="20"/>
        </w:rPr>
        <w:t xml:space="preserve"> </w:t>
      </w:r>
      <w:r w:rsidRPr="00804625">
        <w:rPr>
          <w:color w:val="3B3838" w:themeColor="background2" w:themeShade="40"/>
          <w:sz w:val="20"/>
          <w:szCs w:val="20"/>
        </w:rPr>
        <w:t>The Gremlin Agent operates without disruptions.</w:t>
      </w:r>
      <w:r w:rsidR="00D0526E" w:rsidRPr="00804625">
        <w:rPr>
          <w:color w:val="3B3838" w:themeColor="background2" w:themeShade="40"/>
          <w:sz w:val="20"/>
          <w:szCs w:val="20"/>
        </w:rPr>
        <w:t xml:space="preserve"> </w:t>
      </w:r>
      <w:r w:rsidRPr="00804625">
        <w:rPr>
          <w:color w:val="3B3838" w:themeColor="background2" w:themeShade="40"/>
          <w:sz w:val="20"/>
          <w:szCs w:val="20"/>
        </w:rPr>
        <w:t>Controlled chaos experiments, such as shutting down the EC2 instance, do not occur under normal circumstances.</w:t>
      </w:r>
    </w:p>
    <w:p w14:paraId="53FDAD1D" w14:textId="77777777" w:rsidR="00D0526E" w:rsidRDefault="00144117" w:rsidP="00D0526E">
      <w:pPr>
        <w:pStyle w:val="ListParagraph"/>
        <w:numPr>
          <w:ilvl w:val="1"/>
          <w:numId w:val="4"/>
        </w:numPr>
        <w:jc w:val="both"/>
        <w:rPr>
          <w:color w:val="3B3838" w:themeColor="background2" w:themeShade="40"/>
          <w:sz w:val="20"/>
          <w:szCs w:val="20"/>
        </w:rPr>
      </w:pPr>
      <w:r w:rsidRPr="00D0526E">
        <w:rPr>
          <w:color w:val="3B3838" w:themeColor="background2" w:themeShade="40"/>
          <w:sz w:val="20"/>
          <w:szCs w:val="20"/>
        </w:rPr>
        <w:t>Measurable Outputs:</w:t>
      </w:r>
    </w:p>
    <w:p w14:paraId="3EE74EB7" w14:textId="77777777" w:rsidR="00D0526E" w:rsidRDefault="00144117" w:rsidP="00D0526E">
      <w:pPr>
        <w:pStyle w:val="ListParagraph"/>
        <w:numPr>
          <w:ilvl w:val="2"/>
          <w:numId w:val="4"/>
        </w:numPr>
        <w:jc w:val="both"/>
        <w:rPr>
          <w:color w:val="3B3838" w:themeColor="background2" w:themeShade="40"/>
          <w:sz w:val="20"/>
          <w:szCs w:val="20"/>
        </w:rPr>
      </w:pPr>
      <w:r w:rsidRPr="00D0526E">
        <w:rPr>
          <w:color w:val="3B3838" w:themeColor="background2" w:themeShade="40"/>
          <w:sz w:val="20"/>
          <w:szCs w:val="20"/>
        </w:rPr>
        <w:t>Stable connectivity between the Gremlin Agent and the Gremlin Chaos Engineering Platform.</w:t>
      </w:r>
    </w:p>
    <w:p w14:paraId="758AD48A" w14:textId="006AADD7" w:rsidR="00D0526E" w:rsidRDefault="00144117" w:rsidP="00D0526E">
      <w:pPr>
        <w:pStyle w:val="ListParagraph"/>
        <w:numPr>
          <w:ilvl w:val="2"/>
          <w:numId w:val="4"/>
        </w:numPr>
        <w:jc w:val="both"/>
        <w:rPr>
          <w:color w:val="3B3838" w:themeColor="background2" w:themeShade="40"/>
          <w:sz w:val="20"/>
          <w:szCs w:val="20"/>
        </w:rPr>
      </w:pPr>
      <w:r w:rsidRPr="00D0526E">
        <w:rPr>
          <w:color w:val="3B3838" w:themeColor="background2" w:themeShade="40"/>
          <w:sz w:val="20"/>
          <w:szCs w:val="20"/>
        </w:rPr>
        <w:t>No unexpected interruptions or failures during Gremlin experiments.</w:t>
      </w:r>
    </w:p>
    <w:p w14:paraId="48E9B757" w14:textId="77777777" w:rsidR="00D0526E" w:rsidRPr="00D0526E" w:rsidRDefault="00D0526E" w:rsidP="00D0526E">
      <w:pPr>
        <w:pBdr>
          <w:bottom w:val="single" w:sz="4" w:space="0" w:color="auto"/>
        </w:pBdr>
        <w:spacing w:line="360" w:lineRule="auto"/>
        <w:jc w:val="both"/>
        <w:rPr>
          <w:color w:val="3B3838" w:themeColor="background2" w:themeShade="40"/>
          <w:sz w:val="10"/>
          <w:szCs w:val="10"/>
        </w:rPr>
      </w:pPr>
    </w:p>
    <w:p w14:paraId="1209DDCB" w14:textId="77777777" w:rsidR="006D5400" w:rsidRDefault="006D5400" w:rsidP="005E14D6">
      <w:pPr>
        <w:jc w:val="both"/>
        <w:rPr>
          <w:color w:val="3B3838" w:themeColor="background2" w:themeShade="40"/>
          <w:sz w:val="20"/>
          <w:szCs w:val="20"/>
        </w:rPr>
      </w:pPr>
    </w:p>
    <w:p w14:paraId="20D48804" w14:textId="39EFB63D" w:rsidR="006D5400" w:rsidRPr="006D5400" w:rsidRDefault="006D5400" w:rsidP="006D5400">
      <w:pPr>
        <w:rPr>
          <w:color w:val="3B3838" w:themeColor="background2" w:themeShade="40"/>
          <w:sz w:val="32"/>
          <w:szCs w:val="32"/>
          <w:u w:val="single"/>
        </w:rPr>
      </w:pPr>
      <w:r w:rsidRPr="006D5400">
        <w:rPr>
          <w:color w:val="3B3838" w:themeColor="background2" w:themeShade="40"/>
          <w:sz w:val="32"/>
          <w:szCs w:val="32"/>
          <w:u w:val="single"/>
        </w:rPr>
        <w:t xml:space="preserve">Hypothesis:  </w:t>
      </w:r>
    </w:p>
    <w:p w14:paraId="69931233" w14:textId="3A7F4456" w:rsidR="005E14D6" w:rsidRPr="00E26558" w:rsidRDefault="006D5400" w:rsidP="0057157E">
      <w:pPr>
        <w:jc w:val="both"/>
        <w:rPr>
          <w:color w:val="3B3838" w:themeColor="background2" w:themeShade="40"/>
          <w:sz w:val="20"/>
          <w:szCs w:val="20"/>
        </w:rPr>
      </w:pPr>
      <w:r w:rsidRPr="00E26558">
        <w:rPr>
          <w:color w:val="3B3838" w:themeColor="background2" w:themeShade="40"/>
          <w:sz w:val="20"/>
          <w:szCs w:val="20"/>
        </w:rPr>
        <w:t>(During an experiment, we need a hypothesis for comparing to a stable control group, and the same applies here too. If there is a reasonable expectation for a particular action according to which we will change the steady state of a system, then the first thing to do is to fix the system so that we accommodate for the action that will potentially have that effect on the system.</w:t>
      </w:r>
      <w:r w:rsidR="0057157E" w:rsidRPr="00E26558">
        <w:rPr>
          <w:color w:val="3B3838" w:themeColor="background2" w:themeShade="40"/>
          <w:sz w:val="20"/>
          <w:szCs w:val="20"/>
        </w:rPr>
        <w:t xml:space="preserve"> For </w:t>
      </w:r>
      <w:proofErr w:type="spellStart"/>
      <w:r w:rsidR="0057157E" w:rsidRPr="00E26558">
        <w:rPr>
          <w:color w:val="3B3838" w:themeColor="background2" w:themeShade="40"/>
          <w:sz w:val="20"/>
          <w:szCs w:val="20"/>
        </w:rPr>
        <w:t>eg</w:t>
      </w:r>
      <w:proofErr w:type="spellEnd"/>
      <w:r w:rsidR="0057157E" w:rsidRPr="00E26558">
        <w:rPr>
          <w:color w:val="3B3838" w:themeColor="background2" w:themeShade="40"/>
          <w:sz w:val="20"/>
          <w:szCs w:val="20"/>
        </w:rPr>
        <w:t>: "If one of our database servers fails, our service will automatically switch to a backup server, and users will not experience any downtime or data loss."</w:t>
      </w:r>
      <w:r w:rsidRPr="00E26558">
        <w:rPr>
          <w:color w:val="3B3838" w:themeColor="background2" w:themeShade="40"/>
          <w:sz w:val="20"/>
          <w:szCs w:val="20"/>
        </w:rPr>
        <w:t>)</w:t>
      </w:r>
    </w:p>
    <w:p w14:paraId="5E85934B" w14:textId="77777777" w:rsidR="0057157E" w:rsidRDefault="0057157E" w:rsidP="0057157E">
      <w:pPr>
        <w:jc w:val="both"/>
        <w:rPr>
          <w:color w:val="3B3838" w:themeColor="background2" w:themeShade="40"/>
          <w:sz w:val="18"/>
          <w:szCs w:val="18"/>
        </w:rPr>
      </w:pPr>
    </w:p>
    <w:p w14:paraId="0BB274DA" w14:textId="0C0F3BBC" w:rsidR="0057157E" w:rsidRDefault="0057157E" w:rsidP="0057157E">
      <w:pPr>
        <w:jc w:val="both"/>
        <w:rPr>
          <w:color w:val="3B3838" w:themeColor="background2" w:themeShade="40"/>
          <w:sz w:val="18"/>
          <w:szCs w:val="18"/>
        </w:rPr>
      </w:pPr>
      <w:r w:rsidRPr="0057157E">
        <w:rPr>
          <w:noProof/>
          <w:color w:val="3B3838" w:themeColor="background2" w:themeShade="40"/>
          <w:sz w:val="18"/>
          <w:szCs w:val="18"/>
        </w:rPr>
        <w:drawing>
          <wp:inline distT="0" distB="0" distL="0" distR="0" wp14:anchorId="3F73445C" wp14:editId="06710C40">
            <wp:extent cx="5943600" cy="2544445"/>
            <wp:effectExtent l="0" t="0" r="0" b="3175"/>
            <wp:docPr id="94399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98737" name=""/>
                    <pic:cNvPicPr/>
                  </pic:nvPicPr>
                  <pic:blipFill>
                    <a:blip r:embed="rId10"/>
                    <a:stretch>
                      <a:fillRect/>
                    </a:stretch>
                  </pic:blipFill>
                  <pic:spPr>
                    <a:xfrm>
                      <a:off x="0" y="0"/>
                      <a:ext cx="5943600" cy="2544445"/>
                    </a:xfrm>
                    <a:prstGeom prst="rect">
                      <a:avLst/>
                    </a:prstGeom>
                  </pic:spPr>
                </pic:pic>
              </a:graphicData>
            </a:graphic>
          </wp:inline>
        </w:drawing>
      </w:r>
    </w:p>
    <w:p w14:paraId="31EC4B6F" w14:textId="77777777" w:rsidR="0057157E" w:rsidRDefault="0057157E" w:rsidP="0057157E">
      <w:pPr>
        <w:jc w:val="both"/>
        <w:rPr>
          <w:color w:val="3B3838" w:themeColor="background2" w:themeShade="40"/>
          <w:sz w:val="18"/>
          <w:szCs w:val="18"/>
        </w:rPr>
      </w:pPr>
    </w:p>
    <w:p w14:paraId="6CA77380" w14:textId="77777777" w:rsidR="0057157E" w:rsidRDefault="0057157E" w:rsidP="0057157E">
      <w:pPr>
        <w:jc w:val="both"/>
        <w:rPr>
          <w:color w:val="3B3838" w:themeColor="background2" w:themeShade="40"/>
          <w:sz w:val="18"/>
          <w:szCs w:val="18"/>
        </w:rPr>
      </w:pPr>
    </w:p>
    <w:p w14:paraId="783DD572" w14:textId="77777777" w:rsidR="0057157E" w:rsidRDefault="0057157E" w:rsidP="0057157E">
      <w:pPr>
        <w:jc w:val="both"/>
        <w:rPr>
          <w:color w:val="3B3838" w:themeColor="background2" w:themeShade="40"/>
          <w:sz w:val="18"/>
          <w:szCs w:val="18"/>
        </w:rPr>
      </w:pPr>
    </w:p>
    <w:p w14:paraId="6573635A" w14:textId="77777777" w:rsidR="0057157E" w:rsidRDefault="0057157E" w:rsidP="0057157E">
      <w:pPr>
        <w:jc w:val="both"/>
        <w:rPr>
          <w:color w:val="3B3838" w:themeColor="background2" w:themeShade="40"/>
          <w:sz w:val="18"/>
          <w:szCs w:val="18"/>
        </w:rPr>
      </w:pPr>
    </w:p>
    <w:p w14:paraId="13093CB8" w14:textId="77777777" w:rsidR="0057157E" w:rsidRDefault="0057157E" w:rsidP="0057157E">
      <w:pPr>
        <w:jc w:val="both"/>
        <w:rPr>
          <w:color w:val="3B3838" w:themeColor="background2" w:themeShade="40"/>
          <w:sz w:val="18"/>
          <w:szCs w:val="18"/>
        </w:rPr>
      </w:pPr>
    </w:p>
    <w:p w14:paraId="7A546956" w14:textId="77777777" w:rsidR="0057157E" w:rsidRDefault="0057157E" w:rsidP="0057157E">
      <w:pPr>
        <w:jc w:val="both"/>
        <w:rPr>
          <w:color w:val="3B3838" w:themeColor="background2" w:themeShade="40"/>
          <w:sz w:val="18"/>
          <w:szCs w:val="18"/>
        </w:rPr>
      </w:pPr>
    </w:p>
    <w:p w14:paraId="5F76112F" w14:textId="77777777" w:rsidR="0057157E" w:rsidRDefault="0057157E" w:rsidP="0057157E">
      <w:pPr>
        <w:jc w:val="both"/>
        <w:rPr>
          <w:color w:val="3B3838" w:themeColor="background2" w:themeShade="40"/>
          <w:sz w:val="18"/>
          <w:szCs w:val="18"/>
        </w:rPr>
      </w:pPr>
    </w:p>
    <w:p w14:paraId="446386E9" w14:textId="77777777" w:rsidR="0057157E" w:rsidRDefault="0057157E" w:rsidP="0057157E">
      <w:pPr>
        <w:jc w:val="both"/>
        <w:rPr>
          <w:color w:val="3B3838" w:themeColor="background2" w:themeShade="40"/>
          <w:sz w:val="18"/>
          <w:szCs w:val="18"/>
        </w:rPr>
      </w:pPr>
    </w:p>
    <w:p w14:paraId="34621A15" w14:textId="77777777" w:rsidR="0057157E" w:rsidRDefault="0057157E" w:rsidP="0057157E">
      <w:pPr>
        <w:jc w:val="both"/>
        <w:rPr>
          <w:color w:val="3B3838" w:themeColor="background2" w:themeShade="40"/>
          <w:sz w:val="18"/>
          <w:szCs w:val="18"/>
        </w:rPr>
      </w:pPr>
    </w:p>
    <w:p w14:paraId="4448B708" w14:textId="77777777" w:rsidR="0057157E" w:rsidRDefault="0057157E" w:rsidP="0057157E">
      <w:pPr>
        <w:jc w:val="both"/>
        <w:rPr>
          <w:color w:val="3B3838" w:themeColor="background2" w:themeShade="40"/>
          <w:sz w:val="18"/>
          <w:szCs w:val="18"/>
        </w:rPr>
      </w:pPr>
    </w:p>
    <w:p w14:paraId="62815C5B" w14:textId="77777777" w:rsidR="0057157E" w:rsidRDefault="0057157E" w:rsidP="0057157E">
      <w:pPr>
        <w:rPr>
          <w:color w:val="3B3838" w:themeColor="background2" w:themeShade="40"/>
          <w:sz w:val="18"/>
          <w:szCs w:val="18"/>
        </w:rPr>
      </w:pPr>
    </w:p>
    <w:p w14:paraId="42E1505D" w14:textId="7AF8F1EA" w:rsidR="006D5400" w:rsidRDefault="006D5400" w:rsidP="002C6A3D">
      <w:pP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7214" behindDoc="0" locked="0" layoutInCell="1" allowOverlap="1" wp14:anchorId="485DF350" wp14:editId="1FFDE7DC">
                <wp:simplePos x="0" y="0"/>
                <wp:positionH relativeFrom="column">
                  <wp:posOffset>617220</wp:posOffset>
                </wp:positionH>
                <wp:positionV relativeFrom="paragraph">
                  <wp:posOffset>0</wp:posOffset>
                </wp:positionV>
                <wp:extent cx="2638425" cy="1962785"/>
                <wp:effectExtent l="0" t="0" r="15875" b="18415"/>
                <wp:wrapNone/>
                <wp:docPr id="46968374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3B5E6CA" w14:textId="418A2382"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DF350" id="Rectangle 1" o:spid="_x0000_s1026" style="position:absolute;left:0;text-align:left;margin-left:48.6pt;margin-top:0;width:207.75pt;height:154.5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" filled="f" strokecolor="#09101d [484]" strokeweight="1pt">
                <v:textbox>
                  <w:txbxContent>
                    <w:p w14:paraId="63B5E6CA" w14:textId="418A2382"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6432" behindDoc="0" locked="0" layoutInCell="1" allowOverlap="1" wp14:anchorId="1CA5A9CB" wp14:editId="234E6935">
                <wp:simplePos x="0" y="0"/>
                <wp:positionH relativeFrom="column">
                  <wp:posOffset>3255645</wp:posOffset>
                </wp:positionH>
                <wp:positionV relativeFrom="paragraph">
                  <wp:posOffset>0</wp:posOffset>
                </wp:positionV>
                <wp:extent cx="2638927" cy="1963111"/>
                <wp:effectExtent l="0" t="0" r="15875" b="18415"/>
                <wp:wrapNone/>
                <wp:docPr id="285735644" name="Rectangle 1"/>
                <wp:cNvGraphicFramePr/>
                <a:graphic xmlns:a="http://schemas.openxmlformats.org/drawingml/2006/main">
                  <a:graphicData uri="http://schemas.microsoft.com/office/word/2010/wordprocessingShape">
                    <wps:wsp>
                      <wps:cNvSpPr/>
                      <wps:spPr>
                        <a:xfrm>
                          <a:off x="0" y="0"/>
                          <a:ext cx="2638927" cy="196311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27FCCC6"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5A9CB" id="_x0000_s1027" style="position:absolute;left:0;text-align:left;margin-left:256.35pt;margin-top:0;width:207.8pt;height:15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" filled="f" strokecolor="#09101d [484]" strokeweight="1pt">
                <v:textbox>
                  <w:txbxContent>
                    <w:p w14:paraId="127FCCC6" w14:textId="7777777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7456" behindDoc="0" locked="0" layoutInCell="1" allowOverlap="1" wp14:anchorId="44C59E25" wp14:editId="1226E801">
                <wp:simplePos x="0" y="0"/>
                <wp:positionH relativeFrom="column">
                  <wp:posOffset>0</wp:posOffset>
                </wp:positionH>
                <wp:positionV relativeFrom="paragraph">
                  <wp:posOffset>0</wp:posOffset>
                </wp:positionV>
                <wp:extent cx="617621" cy="1962785"/>
                <wp:effectExtent l="0" t="0" r="0" b="0"/>
                <wp:wrapNone/>
                <wp:docPr id="1549648994" name="Rectangle 1"/>
                <wp:cNvGraphicFramePr/>
                <a:graphic xmlns:a="http://schemas.openxmlformats.org/drawingml/2006/main">
                  <a:graphicData uri="http://schemas.microsoft.com/office/word/2010/wordprocessingShape">
                    <wps:wsp>
                      <wps:cNvSpPr/>
                      <wps:spPr>
                        <a:xfrm>
                          <a:off x="0" y="0"/>
                          <a:ext cx="617621"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59E25" id="_x0000_s1028" style="position:absolute;left:0;text-align:left;margin-left:0;margin-top:0;width:48.65pt;height:154.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" filled="f" stroked="f" strokeweight="1pt">
                <v:textbo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77630FAB" w14:textId="4D47D884" w:rsidR="006D5400" w:rsidRDefault="006D5400" w:rsidP="002C6A3D">
      <w:pPr>
        <w:spacing w:line="360" w:lineRule="auto"/>
        <w:jc w:val="both"/>
        <w:rPr>
          <w:color w:val="3B3838" w:themeColor="background2" w:themeShade="40"/>
          <w:sz w:val="20"/>
          <w:szCs w:val="20"/>
        </w:rPr>
      </w:pPr>
    </w:p>
    <w:p w14:paraId="3FF2748F" w14:textId="0898CF4D" w:rsidR="006D5400" w:rsidRDefault="006D5400" w:rsidP="002C6A3D">
      <w:pPr>
        <w:spacing w:line="360" w:lineRule="auto"/>
        <w:jc w:val="both"/>
        <w:rPr>
          <w:color w:val="3B3838" w:themeColor="background2" w:themeShade="40"/>
          <w:sz w:val="20"/>
          <w:szCs w:val="20"/>
        </w:rPr>
      </w:pPr>
    </w:p>
    <w:p w14:paraId="4B97B3AB" w14:textId="165CC0FB" w:rsidR="006D5400" w:rsidRDefault="00230603" w:rsidP="002C6A3D">
      <w:pP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4624" behindDoc="0" locked="0" layoutInCell="1" allowOverlap="1" wp14:anchorId="661DDF20" wp14:editId="08456697">
                <wp:simplePos x="0" y="0"/>
                <wp:positionH relativeFrom="column">
                  <wp:posOffset>3769432</wp:posOffset>
                </wp:positionH>
                <wp:positionV relativeFrom="paragraph">
                  <wp:posOffset>4445</wp:posOffset>
                </wp:positionV>
                <wp:extent cx="1639018" cy="476885"/>
                <wp:effectExtent l="0" t="0" r="0" b="0"/>
                <wp:wrapNone/>
                <wp:docPr id="909343950" name="Text Box 2"/>
                <wp:cNvGraphicFramePr/>
                <a:graphic xmlns:a="http://schemas.openxmlformats.org/drawingml/2006/main">
                  <a:graphicData uri="http://schemas.microsoft.com/office/word/2010/wordprocessingShape">
                    <wps:wsp>
                      <wps:cNvSpPr txBox="1"/>
                      <wps:spPr>
                        <a:xfrm>
                          <a:off x="0" y="0"/>
                          <a:ext cx="1639018" cy="476885"/>
                        </a:xfrm>
                        <a:prstGeom prst="rect">
                          <a:avLst/>
                        </a:prstGeom>
                        <a:solidFill>
                          <a:schemeClr val="lt1"/>
                        </a:solidFill>
                        <a:ln w="6350">
                          <a:noFill/>
                        </a:ln>
                      </wps:spPr>
                      <wps:txbx>
                        <w:txbxContent>
                          <w:p w14:paraId="32A3D983" w14:textId="489175D2" w:rsidR="0057157E" w:rsidRPr="00E26558" w:rsidRDefault="00230603" w:rsidP="00E26558">
                            <w:pPr>
                              <w:jc w:val="both"/>
                              <w:rPr>
                                <w:sz w:val="21"/>
                                <w:szCs w:val="21"/>
                              </w:rPr>
                            </w:pPr>
                            <w:r>
                              <w:rPr>
                                <w:sz w:val="21"/>
                                <w:szCs w:val="21"/>
                              </w:rPr>
                              <w:t>N</w:t>
                            </w:r>
                            <w:r w:rsidRPr="00230603">
                              <w:rPr>
                                <w:sz w:val="21"/>
                                <w:szCs w:val="21"/>
                              </w:rPr>
                              <w:t>ew security patch is applied to the EC2 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1DDF20" id="_x0000_t202" coordsize="21600,21600" o:spt="202" path="m,l,21600r21600,l21600,xe">
                <v:stroke joinstyle="miter"/>
                <v:path gradientshapeok="t" o:connecttype="rect"/>
              </v:shapetype>
              <v:shape id="Text Box 2" o:spid="_x0000_s1029" type="#_x0000_t202" style="position:absolute;left:0;text-align:left;margin-left:296.8pt;margin-top:.35pt;width:129.05pt;height:37.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" fillcolor="white [3201]" stroked="f" strokeweight=".5pt">
                <v:textbox>
                  <w:txbxContent>
                    <w:p w14:paraId="32A3D983" w14:textId="489175D2" w:rsidR="0057157E" w:rsidRPr="00E26558" w:rsidRDefault="00230603" w:rsidP="00E26558">
                      <w:pPr>
                        <w:jc w:val="both"/>
                        <w:rPr>
                          <w:sz w:val="21"/>
                          <w:szCs w:val="21"/>
                        </w:rPr>
                      </w:pPr>
                      <w:r>
                        <w:rPr>
                          <w:sz w:val="21"/>
                          <w:szCs w:val="21"/>
                        </w:rPr>
                        <w:t>N</w:t>
                      </w:r>
                      <w:r w:rsidRPr="00230603">
                        <w:rPr>
                          <w:sz w:val="21"/>
                          <w:szCs w:val="21"/>
                        </w:rPr>
                        <w:t>ew security patch is applied to the EC2 instance</w:t>
                      </w:r>
                    </w:p>
                  </w:txbxContent>
                </v:textbox>
              </v:shape>
            </w:pict>
          </mc:Fallback>
        </mc:AlternateContent>
      </w:r>
      <w:r>
        <w:rPr>
          <w:noProof/>
          <w:color w:val="E7E6E6" w:themeColor="background2"/>
          <w:sz w:val="20"/>
          <w:szCs w:val="20"/>
        </w:rPr>
        <mc:AlternateContent>
          <mc:Choice Requires="wps">
            <w:drawing>
              <wp:anchor distT="0" distB="0" distL="114300" distR="114300" simplePos="0" relativeHeight="251658239" behindDoc="0" locked="0" layoutInCell="1" allowOverlap="1" wp14:anchorId="5A77119B" wp14:editId="7513FD6F">
                <wp:simplePos x="0" y="0"/>
                <wp:positionH relativeFrom="column">
                  <wp:posOffset>1362590</wp:posOffset>
                </wp:positionH>
                <wp:positionV relativeFrom="paragraph">
                  <wp:posOffset>4445</wp:posOffset>
                </wp:positionV>
                <wp:extent cx="1164566" cy="412115"/>
                <wp:effectExtent l="0" t="0" r="0" b="6985"/>
                <wp:wrapNone/>
                <wp:docPr id="2118866569" name="Text Box 2"/>
                <wp:cNvGraphicFramePr/>
                <a:graphic xmlns:a="http://schemas.openxmlformats.org/drawingml/2006/main">
                  <a:graphicData uri="http://schemas.microsoft.com/office/word/2010/wordprocessingShape">
                    <wps:wsp>
                      <wps:cNvSpPr txBox="1"/>
                      <wps:spPr>
                        <a:xfrm>
                          <a:off x="0" y="0"/>
                          <a:ext cx="1164566" cy="412115"/>
                        </a:xfrm>
                        <a:prstGeom prst="rect">
                          <a:avLst/>
                        </a:prstGeom>
                        <a:solidFill>
                          <a:schemeClr val="lt1"/>
                        </a:solidFill>
                        <a:ln w="6350">
                          <a:noFill/>
                        </a:ln>
                      </wps:spPr>
                      <wps:txbx>
                        <w:txbxContent>
                          <w:p w14:paraId="42D4D0C5" w14:textId="07D0DD63" w:rsidR="0057157E" w:rsidRPr="00E26558" w:rsidRDefault="00230603" w:rsidP="00E26558">
                            <w:pPr>
                              <w:jc w:val="both"/>
                              <w:rPr>
                                <w:sz w:val="21"/>
                                <w:szCs w:val="21"/>
                              </w:rPr>
                            </w:pPr>
                            <w:r>
                              <w:rPr>
                                <w:sz w:val="21"/>
                                <w:szCs w:val="21"/>
                              </w:rPr>
                              <w:t>R</w:t>
                            </w:r>
                            <w:r w:rsidRPr="00230603">
                              <w:rPr>
                                <w:sz w:val="21"/>
                                <w:szCs w:val="21"/>
                              </w:rPr>
                              <w:t>egular increase in user traffic occurs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7119B" id="_x0000_s1030" type="#_x0000_t202" style="position:absolute;left:0;text-align:left;margin-left:107.3pt;margin-top:.35pt;width:91.7pt;height:32.4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" fillcolor="white [3201]" stroked="f" strokeweight=".5pt">
                <v:textbox>
                  <w:txbxContent>
                    <w:p w14:paraId="42D4D0C5" w14:textId="07D0DD63" w:rsidR="0057157E" w:rsidRPr="00E26558" w:rsidRDefault="00230603" w:rsidP="00E26558">
                      <w:pPr>
                        <w:jc w:val="both"/>
                        <w:rPr>
                          <w:sz w:val="21"/>
                          <w:szCs w:val="21"/>
                        </w:rPr>
                      </w:pPr>
                      <w:r>
                        <w:rPr>
                          <w:sz w:val="21"/>
                          <w:szCs w:val="21"/>
                        </w:rPr>
                        <w:t>R</w:t>
                      </w:r>
                      <w:r w:rsidRPr="00230603">
                        <w:rPr>
                          <w:sz w:val="21"/>
                          <w:szCs w:val="21"/>
                        </w:rPr>
                        <w:t>egular increase in user traffic occurs</w:t>
                      </w:r>
                    </w:p>
                  </w:txbxContent>
                </v:textbox>
              </v:shape>
            </w:pict>
          </mc:Fallback>
        </mc:AlternateContent>
      </w:r>
    </w:p>
    <w:p w14:paraId="17C5681D" w14:textId="4020972D" w:rsidR="006D5400" w:rsidRDefault="006D5400" w:rsidP="002C6A3D">
      <w:pPr>
        <w:spacing w:line="360" w:lineRule="auto"/>
        <w:jc w:val="both"/>
        <w:rPr>
          <w:color w:val="3B3838" w:themeColor="background2" w:themeShade="40"/>
          <w:sz w:val="20"/>
          <w:szCs w:val="20"/>
        </w:rPr>
      </w:pPr>
    </w:p>
    <w:p w14:paraId="7B903D6F" w14:textId="7394D171" w:rsidR="006D5400" w:rsidRDefault="006D5400" w:rsidP="002C6A3D">
      <w:pPr>
        <w:spacing w:line="360" w:lineRule="auto"/>
        <w:jc w:val="both"/>
        <w:rPr>
          <w:color w:val="3B3838" w:themeColor="background2" w:themeShade="40"/>
          <w:sz w:val="20"/>
          <w:szCs w:val="20"/>
        </w:rPr>
      </w:pPr>
    </w:p>
    <w:p w14:paraId="5F3CAB95" w14:textId="317754D5" w:rsidR="006D5400" w:rsidRDefault="006D5400" w:rsidP="002C6A3D">
      <w:pPr>
        <w:spacing w:line="360" w:lineRule="auto"/>
        <w:jc w:val="both"/>
        <w:rPr>
          <w:color w:val="3B3838" w:themeColor="background2" w:themeShade="40"/>
          <w:sz w:val="20"/>
          <w:szCs w:val="20"/>
        </w:rPr>
      </w:pPr>
    </w:p>
    <w:p w14:paraId="5A98FD70" w14:textId="211A106D" w:rsidR="006D5400" w:rsidRDefault="006D5400" w:rsidP="002C6A3D">
      <w:pPr>
        <w:spacing w:line="360" w:lineRule="auto"/>
        <w:jc w:val="both"/>
        <w:rPr>
          <w:color w:val="3B3838" w:themeColor="background2" w:themeShade="40"/>
          <w:sz w:val="20"/>
          <w:szCs w:val="20"/>
        </w:rPr>
      </w:pPr>
    </w:p>
    <w:p w14:paraId="35F4C7E4" w14:textId="4853889A" w:rsidR="006D5400" w:rsidRDefault="006D5400" w:rsidP="002C6A3D">
      <w:pP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9264" behindDoc="0" locked="0" layoutInCell="1" allowOverlap="1" wp14:anchorId="053AB5B6" wp14:editId="5AFF54FF">
                <wp:simplePos x="0" y="0"/>
                <wp:positionH relativeFrom="column">
                  <wp:posOffset>615950</wp:posOffset>
                </wp:positionH>
                <wp:positionV relativeFrom="paragraph">
                  <wp:posOffset>107315</wp:posOffset>
                </wp:positionV>
                <wp:extent cx="2638425" cy="1962785"/>
                <wp:effectExtent l="0" t="0" r="15875" b="18415"/>
                <wp:wrapNone/>
                <wp:docPr id="16427094"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A15222B" w14:textId="7C656E0C"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AB5B6" id="_x0000_s1031" style="position:absolute;left:0;text-align:left;margin-left:48.5pt;margin-top:8.45pt;width:207.75pt;height:15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" filled="f" strokecolor="#09101d [484]" strokeweight="1pt">
                <v:textbox>
                  <w:txbxContent>
                    <w:p w14:paraId="6A15222B" w14:textId="7C656E0C"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1312" behindDoc="0" locked="0" layoutInCell="1" allowOverlap="1" wp14:anchorId="515FC366" wp14:editId="106C918F">
                <wp:simplePos x="0" y="0"/>
                <wp:positionH relativeFrom="column">
                  <wp:posOffset>3254609</wp:posOffset>
                </wp:positionH>
                <wp:positionV relativeFrom="paragraph">
                  <wp:posOffset>107315</wp:posOffset>
                </wp:positionV>
                <wp:extent cx="2638425" cy="1962785"/>
                <wp:effectExtent l="0" t="0" r="15875" b="18415"/>
                <wp:wrapNone/>
                <wp:docPr id="87920620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12C9E23" w14:textId="2C147533"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FC366" id="_x0000_s1032" style="position:absolute;left:0;text-align:left;margin-left:256.25pt;margin-top:8.45pt;width:207.75pt;height:15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" filled="f" strokecolor="#09101d [484]" strokeweight="1pt">
                <v:textbox>
                  <w:txbxContent>
                    <w:p w14:paraId="712C9E23" w14:textId="2C147533"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3360" behindDoc="0" locked="0" layoutInCell="1" allowOverlap="1" wp14:anchorId="786CBD32" wp14:editId="3018C30A">
                <wp:simplePos x="0" y="0"/>
                <wp:positionH relativeFrom="column">
                  <wp:posOffset>15240</wp:posOffset>
                </wp:positionH>
                <wp:positionV relativeFrom="paragraph">
                  <wp:posOffset>107315</wp:posOffset>
                </wp:positionV>
                <wp:extent cx="617220" cy="1962785"/>
                <wp:effectExtent l="0" t="0" r="0" b="0"/>
                <wp:wrapNone/>
                <wp:docPr id="1392349680" name="Rectangle 1"/>
                <wp:cNvGraphicFramePr/>
                <a:graphic xmlns:a="http://schemas.openxmlformats.org/drawingml/2006/main">
                  <a:graphicData uri="http://schemas.microsoft.com/office/word/2010/wordprocessingShape">
                    <wps:wsp>
                      <wps:cNvSpPr/>
                      <wps:spPr>
                        <a:xfrm>
                          <a:off x="0" y="0"/>
                          <a:ext cx="617220"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CBD32" id="_x0000_s1033" style="position:absolute;left:0;text-align:left;margin-left:1.2pt;margin-top:8.45pt;width:48.6pt;height:15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" filled="f" stroked="f" strokeweight="1pt">
                <v:textbo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p>
    <w:p w14:paraId="04443568" w14:textId="27E533AC" w:rsidR="006D5400" w:rsidRDefault="006D5400" w:rsidP="002C6A3D">
      <w:pP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0528" behindDoc="0" locked="0" layoutInCell="1" allowOverlap="1" wp14:anchorId="790AB34B" wp14:editId="40FF10ED">
                <wp:simplePos x="0" y="0"/>
                <wp:positionH relativeFrom="column">
                  <wp:posOffset>3256547</wp:posOffset>
                </wp:positionH>
                <wp:positionV relativeFrom="paragraph">
                  <wp:posOffset>1835050</wp:posOffset>
                </wp:positionV>
                <wp:extent cx="2638425" cy="264694"/>
                <wp:effectExtent l="0" t="0" r="0" b="0"/>
                <wp:wrapNone/>
                <wp:docPr id="7806061"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AB34B" id="_x0000_s1034" style="position:absolute;left:0;text-align:left;margin-left:256.4pt;margin-top:144.5pt;width:207.75pt;height:20.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" filled="f" stroked="f" strokeweight="1pt">
                <v:textbo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9504" behindDoc="0" locked="0" layoutInCell="1" allowOverlap="1" wp14:anchorId="3450FC22" wp14:editId="14393A14">
                <wp:simplePos x="0" y="0"/>
                <wp:positionH relativeFrom="column">
                  <wp:posOffset>617621</wp:posOffset>
                </wp:positionH>
                <wp:positionV relativeFrom="paragraph">
                  <wp:posOffset>1835050</wp:posOffset>
                </wp:positionV>
                <wp:extent cx="2638425" cy="264694"/>
                <wp:effectExtent l="0" t="0" r="0" b="0"/>
                <wp:wrapNone/>
                <wp:docPr id="997442073"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0FC22" id="_x0000_s1035" style="position:absolute;left:0;text-align:left;margin-left:48.65pt;margin-top:144.5pt;width:207.75pt;height:2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" filled="f" stroked="f" strokeweight="1pt">
                <v:textbo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680FAA11" w14:textId="2865E574" w:rsidR="006D5400" w:rsidRDefault="006D5400" w:rsidP="002C6A3D">
      <w:pPr>
        <w:spacing w:line="360" w:lineRule="auto"/>
        <w:jc w:val="both"/>
        <w:rPr>
          <w:color w:val="3B3838" w:themeColor="background2" w:themeShade="40"/>
          <w:sz w:val="20"/>
          <w:szCs w:val="20"/>
        </w:rPr>
      </w:pPr>
    </w:p>
    <w:p w14:paraId="57AB642E" w14:textId="0FF825FC" w:rsidR="006D5400" w:rsidRDefault="00804625" w:rsidP="002C6A3D">
      <w:pP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6672" behindDoc="0" locked="0" layoutInCell="1" allowOverlap="1" wp14:anchorId="3E6576F4" wp14:editId="462EBA0E">
                <wp:simplePos x="0" y="0"/>
                <wp:positionH relativeFrom="column">
                  <wp:posOffset>3683961</wp:posOffset>
                </wp:positionH>
                <wp:positionV relativeFrom="paragraph">
                  <wp:posOffset>148101</wp:posOffset>
                </wp:positionV>
                <wp:extent cx="1820173" cy="474453"/>
                <wp:effectExtent l="0" t="0" r="8890" b="1905"/>
                <wp:wrapNone/>
                <wp:docPr id="1180648190" name="Text Box 2"/>
                <wp:cNvGraphicFramePr/>
                <a:graphic xmlns:a="http://schemas.openxmlformats.org/drawingml/2006/main">
                  <a:graphicData uri="http://schemas.microsoft.com/office/word/2010/wordprocessingShape">
                    <wps:wsp>
                      <wps:cNvSpPr txBox="1"/>
                      <wps:spPr>
                        <a:xfrm>
                          <a:off x="0" y="0"/>
                          <a:ext cx="1820173" cy="474453"/>
                        </a:xfrm>
                        <a:prstGeom prst="rect">
                          <a:avLst/>
                        </a:prstGeom>
                        <a:solidFill>
                          <a:schemeClr val="lt1"/>
                        </a:solidFill>
                        <a:ln w="6350">
                          <a:noFill/>
                        </a:ln>
                      </wps:spPr>
                      <wps:txbx>
                        <w:txbxContent>
                          <w:p w14:paraId="70762D4C" w14:textId="57A1DBE1" w:rsidR="0057157E" w:rsidRPr="00E26558" w:rsidRDefault="00230603" w:rsidP="0057157E">
                            <w:pPr>
                              <w:jc w:val="center"/>
                              <w:rPr>
                                <w:sz w:val="21"/>
                                <w:szCs w:val="21"/>
                              </w:rPr>
                            </w:pPr>
                            <w:r>
                              <w:rPr>
                                <w:sz w:val="21"/>
                                <w:szCs w:val="21"/>
                              </w:rPr>
                              <w:t>A</w:t>
                            </w:r>
                            <w:r w:rsidRPr="00230603">
                              <w:rPr>
                                <w:sz w:val="21"/>
                                <w:szCs w:val="21"/>
                              </w:rPr>
                              <w:t>n unforeseen and unprecedented external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576F4" id="_x0000_s1036" type="#_x0000_t202" style="position:absolute;left:0;text-align:left;margin-left:290.1pt;margin-top:11.65pt;width:143.3pt;height:37.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" fillcolor="white [3201]" stroked="f" strokeweight=".5pt">
                <v:textbox>
                  <w:txbxContent>
                    <w:p w14:paraId="70762D4C" w14:textId="57A1DBE1" w:rsidR="0057157E" w:rsidRPr="00E26558" w:rsidRDefault="00230603" w:rsidP="0057157E">
                      <w:pPr>
                        <w:jc w:val="center"/>
                        <w:rPr>
                          <w:sz w:val="21"/>
                          <w:szCs w:val="21"/>
                        </w:rPr>
                      </w:pPr>
                      <w:r>
                        <w:rPr>
                          <w:sz w:val="21"/>
                          <w:szCs w:val="21"/>
                        </w:rPr>
                        <w:t>A</w:t>
                      </w:r>
                      <w:r w:rsidRPr="00230603">
                        <w:rPr>
                          <w:sz w:val="21"/>
                          <w:szCs w:val="21"/>
                        </w:rPr>
                        <w:t>n unforeseen and unprecedented external event</w:t>
                      </w:r>
                    </w:p>
                  </w:txbxContent>
                </v:textbox>
              </v:shape>
            </w:pict>
          </mc:Fallback>
        </mc:AlternateContent>
      </w:r>
      <w:r w:rsidR="00E26558">
        <w:rPr>
          <w:noProof/>
          <w:color w:val="E7E6E6" w:themeColor="background2"/>
          <w:sz w:val="20"/>
          <w:szCs w:val="20"/>
        </w:rPr>
        <mc:AlternateContent>
          <mc:Choice Requires="wps">
            <w:drawing>
              <wp:anchor distT="0" distB="0" distL="114300" distR="114300" simplePos="0" relativeHeight="251672576" behindDoc="0" locked="0" layoutInCell="1" allowOverlap="1" wp14:anchorId="17EC2FF4" wp14:editId="68235C60">
                <wp:simplePos x="0" y="0"/>
                <wp:positionH relativeFrom="column">
                  <wp:posOffset>1008752</wp:posOffset>
                </wp:positionH>
                <wp:positionV relativeFrom="paragraph">
                  <wp:posOffset>123070</wp:posOffset>
                </wp:positionV>
                <wp:extent cx="1975090" cy="491706"/>
                <wp:effectExtent l="0" t="0" r="6350" b="3810"/>
                <wp:wrapNone/>
                <wp:docPr id="1747272667" name="Text Box 2"/>
                <wp:cNvGraphicFramePr/>
                <a:graphic xmlns:a="http://schemas.openxmlformats.org/drawingml/2006/main">
                  <a:graphicData uri="http://schemas.microsoft.com/office/word/2010/wordprocessingShape">
                    <wps:wsp>
                      <wps:cNvSpPr txBox="1"/>
                      <wps:spPr>
                        <a:xfrm>
                          <a:off x="0" y="0"/>
                          <a:ext cx="1975090" cy="491706"/>
                        </a:xfrm>
                        <a:prstGeom prst="rect">
                          <a:avLst/>
                        </a:prstGeom>
                        <a:solidFill>
                          <a:schemeClr val="lt1"/>
                        </a:solidFill>
                        <a:ln w="6350">
                          <a:noFill/>
                        </a:ln>
                      </wps:spPr>
                      <wps:txbx>
                        <w:txbxContent>
                          <w:p w14:paraId="4A55ADE1" w14:textId="61CC0811" w:rsidR="0057157E" w:rsidRPr="00E26558" w:rsidRDefault="00230603" w:rsidP="00E26558">
                            <w:pPr>
                              <w:jc w:val="both"/>
                              <w:rPr>
                                <w:sz w:val="21"/>
                                <w:szCs w:val="21"/>
                              </w:rPr>
                            </w:pPr>
                            <w:r w:rsidRPr="00230603">
                              <w:rPr>
                                <w:sz w:val="21"/>
                                <w:szCs w:val="21"/>
                              </w:rPr>
                              <w:t>Git repository undergoes regular updates with the latest code changes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C2FF4" id="_x0000_s1037" type="#_x0000_t202" style="position:absolute;left:0;text-align:left;margin-left:79.45pt;margin-top:9.7pt;width:155.5pt;height:38.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" fillcolor="white [3201]" stroked="f" strokeweight=".5pt">
                <v:textbox>
                  <w:txbxContent>
                    <w:p w14:paraId="4A55ADE1" w14:textId="61CC0811" w:rsidR="0057157E" w:rsidRPr="00E26558" w:rsidRDefault="00230603" w:rsidP="00E26558">
                      <w:pPr>
                        <w:jc w:val="both"/>
                        <w:rPr>
                          <w:sz w:val="21"/>
                          <w:szCs w:val="21"/>
                        </w:rPr>
                      </w:pPr>
                      <w:r w:rsidRPr="00230603">
                        <w:rPr>
                          <w:sz w:val="21"/>
                          <w:szCs w:val="21"/>
                        </w:rPr>
                        <w:t>Git repository undergoes regular updates with the latest code changes</w:t>
                      </w:r>
                    </w:p>
                  </w:txbxContent>
                </v:textbox>
              </v:shape>
            </w:pict>
          </mc:Fallback>
        </mc:AlternateContent>
      </w:r>
    </w:p>
    <w:p w14:paraId="59DEDD48" w14:textId="1FF8EEF0" w:rsidR="006D5400" w:rsidRDefault="006D5400" w:rsidP="002C6A3D">
      <w:pPr>
        <w:spacing w:line="360" w:lineRule="auto"/>
        <w:jc w:val="both"/>
        <w:rPr>
          <w:color w:val="3B3838" w:themeColor="background2" w:themeShade="40"/>
          <w:sz w:val="20"/>
          <w:szCs w:val="20"/>
        </w:rPr>
      </w:pPr>
    </w:p>
    <w:p w14:paraId="6B3AAB0C" w14:textId="77777777" w:rsidR="006D5400" w:rsidRDefault="006D5400" w:rsidP="002C6A3D">
      <w:pPr>
        <w:spacing w:line="360" w:lineRule="auto"/>
        <w:jc w:val="both"/>
        <w:rPr>
          <w:color w:val="3B3838" w:themeColor="background2" w:themeShade="40"/>
          <w:sz w:val="20"/>
          <w:szCs w:val="20"/>
        </w:rPr>
      </w:pPr>
    </w:p>
    <w:p w14:paraId="120D80B8" w14:textId="77777777" w:rsidR="006D5400" w:rsidRDefault="006D5400" w:rsidP="002C6A3D">
      <w:pPr>
        <w:spacing w:line="360" w:lineRule="auto"/>
        <w:jc w:val="both"/>
        <w:rPr>
          <w:color w:val="3B3838" w:themeColor="background2" w:themeShade="40"/>
          <w:sz w:val="20"/>
          <w:szCs w:val="20"/>
        </w:rPr>
      </w:pPr>
    </w:p>
    <w:p w14:paraId="169430D6" w14:textId="77777777" w:rsidR="006D5400" w:rsidRDefault="006D5400" w:rsidP="002C6A3D">
      <w:pPr>
        <w:spacing w:line="360" w:lineRule="auto"/>
        <w:jc w:val="both"/>
        <w:rPr>
          <w:color w:val="3B3838" w:themeColor="background2" w:themeShade="40"/>
          <w:sz w:val="20"/>
          <w:szCs w:val="20"/>
        </w:rPr>
      </w:pPr>
    </w:p>
    <w:p w14:paraId="12044FA6" w14:textId="2CDFF2AB" w:rsidR="006D5400" w:rsidRDefault="006D5400" w:rsidP="002C6A3D">
      <w:pPr>
        <w:spacing w:line="360" w:lineRule="auto"/>
        <w:jc w:val="both"/>
        <w:rPr>
          <w:color w:val="3B3838" w:themeColor="background2" w:themeShade="40"/>
          <w:sz w:val="20"/>
          <w:szCs w:val="20"/>
        </w:rPr>
      </w:pPr>
    </w:p>
    <w:p w14:paraId="6869D599" w14:textId="77777777" w:rsidR="006D5400" w:rsidRDefault="006D5400" w:rsidP="006D5400">
      <w:pPr>
        <w:jc w:val="both"/>
        <w:rPr>
          <w:color w:val="3B3838" w:themeColor="background2" w:themeShade="40"/>
          <w:sz w:val="20"/>
          <w:szCs w:val="20"/>
        </w:rPr>
      </w:pPr>
    </w:p>
    <w:p w14:paraId="4E0B11D0" w14:textId="77777777" w:rsidR="002C6A3D" w:rsidRDefault="002C6A3D">
      <w:pPr>
        <w:rPr>
          <w:color w:val="3B3838" w:themeColor="background2" w:themeShade="40"/>
          <w:sz w:val="20"/>
          <w:szCs w:val="20"/>
        </w:rPr>
      </w:pPr>
    </w:p>
    <w:p w14:paraId="26994E1F" w14:textId="77777777" w:rsidR="002C6A3D" w:rsidRDefault="002C6A3D" w:rsidP="002C6A3D">
      <w:pPr>
        <w:jc w:val="both"/>
        <w:rPr>
          <w:color w:val="3B3838" w:themeColor="background2" w:themeShade="40"/>
          <w:sz w:val="20"/>
          <w:szCs w:val="20"/>
        </w:rPr>
      </w:pPr>
    </w:p>
    <w:p w14:paraId="02C028D0" w14:textId="7F84A9F1" w:rsidR="00804625" w:rsidRDefault="002C6A3D" w:rsidP="002C6A3D">
      <w:pPr>
        <w:jc w:val="both"/>
        <w:rPr>
          <w:color w:val="3B3838" w:themeColor="background2" w:themeShade="40"/>
          <w:sz w:val="20"/>
          <w:szCs w:val="20"/>
        </w:rPr>
      </w:pPr>
      <w:proofErr w:type="gramStart"/>
      <w:r>
        <w:rPr>
          <w:color w:val="3B3838" w:themeColor="background2" w:themeShade="40"/>
          <w:sz w:val="20"/>
          <w:szCs w:val="20"/>
        </w:rPr>
        <w:t>T</w:t>
      </w:r>
      <w:r w:rsidRPr="002C6A3D">
        <w:rPr>
          <w:color w:val="3B3838" w:themeColor="background2" w:themeShade="40"/>
          <w:sz w:val="20"/>
          <w:szCs w:val="20"/>
        </w:rPr>
        <w:t>hese hypothes</w:t>
      </w:r>
      <w:r>
        <w:rPr>
          <w:color w:val="3B3838" w:themeColor="background2" w:themeShade="40"/>
          <w:sz w:val="20"/>
          <w:szCs w:val="20"/>
        </w:rPr>
        <w:t>i</w:t>
      </w:r>
      <w:r w:rsidRPr="002C6A3D">
        <w:rPr>
          <w:color w:val="3B3838" w:themeColor="background2" w:themeShade="40"/>
          <w:sz w:val="20"/>
          <w:szCs w:val="20"/>
        </w:rPr>
        <w:t>s</w:t>
      </w:r>
      <w:proofErr w:type="gramEnd"/>
      <w:r w:rsidRPr="002C6A3D">
        <w:rPr>
          <w:color w:val="3B3838" w:themeColor="background2" w:themeShade="40"/>
          <w:sz w:val="20"/>
          <w:szCs w:val="20"/>
        </w:rPr>
        <w:t xml:space="preserve"> provide a structured approach to defining and understanding the expected and unexpected behaviors of the</w:t>
      </w:r>
      <w:r w:rsidR="00804625">
        <w:rPr>
          <w:color w:val="3B3838" w:themeColor="background2" w:themeShade="40"/>
          <w:sz w:val="20"/>
          <w:szCs w:val="20"/>
        </w:rPr>
        <w:t xml:space="preserve"> </w:t>
      </w:r>
      <w:r w:rsidR="00230603" w:rsidRPr="00230603">
        <w:rPr>
          <w:color w:val="3B3838" w:themeColor="background2" w:themeShade="40"/>
          <w:sz w:val="20"/>
          <w:szCs w:val="20"/>
        </w:rPr>
        <w:t>OWASP Juice Shop</w:t>
      </w:r>
      <w:r w:rsidRPr="002C6A3D">
        <w:rPr>
          <w:color w:val="3B3838" w:themeColor="background2" w:themeShade="40"/>
          <w:sz w:val="20"/>
          <w:szCs w:val="20"/>
        </w:rPr>
        <w:t xml:space="preserve">. </w:t>
      </w:r>
    </w:p>
    <w:p w14:paraId="7EA1B370" w14:textId="70326F18" w:rsidR="008A24F6" w:rsidRDefault="002C6A3D" w:rsidP="002C6A3D">
      <w:pPr>
        <w:jc w:val="both"/>
        <w:rPr>
          <w:color w:val="3B3838" w:themeColor="background2" w:themeShade="40"/>
          <w:sz w:val="20"/>
          <w:szCs w:val="20"/>
        </w:rPr>
      </w:pPr>
      <w:r w:rsidRPr="002C6A3D">
        <w:rPr>
          <w:color w:val="3B3838" w:themeColor="background2" w:themeShade="40"/>
          <w:sz w:val="20"/>
          <w:szCs w:val="20"/>
        </w:rPr>
        <w:t>By categorizing scenarios into knowns and unknowns, and actions into intentional and unintentional, the hypothes</w:t>
      </w:r>
      <w:r w:rsidR="00804625">
        <w:rPr>
          <w:color w:val="3B3838" w:themeColor="background2" w:themeShade="40"/>
          <w:sz w:val="20"/>
          <w:szCs w:val="20"/>
        </w:rPr>
        <w:t>i</w:t>
      </w:r>
      <w:r w:rsidRPr="002C6A3D">
        <w:rPr>
          <w:color w:val="3B3838" w:themeColor="background2" w:themeShade="40"/>
          <w:sz w:val="20"/>
          <w:szCs w:val="20"/>
        </w:rPr>
        <w:t>s aid in identifying, responding to, and improving the security and robustness of the system.</w:t>
      </w:r>
    </w:p>
    <w:p w14:paraId="0FBAA0AE" w14:textId="77777777" w:rsidR="008A24F6" w:rsidRDefault="008A24F6" w:rsidP="008A24F6">
      <w:pPr>
        <w:jc w:val="both"/>
        <w:rPr>
          <w:color w:val="3B3838" w:themeColor="background2" w:themeShade="40"/>
          <w:sz w:val="20"/>
          <w:szCs w:val="20"/>
        </w:rPr>
      </w:pPr>
    </w:p>
    <w:p w14:paraId="13E254DB" w14:textId="77777777" w:rsidR="008A24F6" w:rsidRDefault="008A24F6" w:rsidP="008A24F6">
      <w:pPr>
        <w:jc w:val="both"/>
        <w:rPr>
          <w:b/>
          <w:bCs/>
          <w:color w:val="3B3838" w:themeColor="background2" w:themeShade="40"/>
          <w:sz w:val="20"/>
          <w:szCs w:val="20"/>
        </w:rPr>
      </w:pPr>
      <w:r w:rsidRPr="008A24F6">
        <w:rPr>
          <w:b/>
          <w:bCs/>
          <w:color w:val="3B3838" w:themeColor="background2" w:themeShade="40"/>
          <w:sz w:val="20"/>
          <w:szCs w:val="20"/>
        </w:rPr>
        <w:t>Knowns-Knowns Hypothesis:</w:t>
      </w:r>
    </w:p>
    <w:p w14:paraId="1A27821A" w14:textId="77777777" w:rsidR="00230603" w:rsidRPr="00230603" w:rsidRDefault="00804625" w:rsidP="00230603">
      <w:pPr>
        <w:pStyle w:val="ListParagraph"/>
        <w:numPr>
          <w:ilvl w:val="0"/>
          <w:numId w:val="14"/>
        </w:numPr>
        <w:jc w:val="both"/>
        <w:rPr>
          <w:b/>
          <w:bCs/>
          <w:color w:val="3B3838" w:themeColor="background2" w:themeShade="40"/>
          <w:sz w:val="20"/>
          <w:szCs w:val="20"/>
        </w:rPr>
      </w:pPr>
      <w:r w:rsidRPr="00804625">
        <w:rPr>
          <w:color w:val="3B3838" w:themeColor="background2" w:themeShade="40"/>
          <w:sz w:val="20"/>
          <w:szCs w:val="20"/>
        </w:rPr>
        <w:t xml:space="preserve">If </w:t>
      </w:r>
      <w:r w:rsidR="00230603" w:rsidRPr="00230603">
        <w:rPr>
          <w:color w:val="3B3838" w:themeColor="background2" w:themeShade="40"/>
          <w:sz w:val="20"/>
          <w:szCs w:val="20"/>
        </w:rPr>
        <w:t>a regular increase in user traffic occurs, the system's scalability measures will handle the load, and users will experience no degradation in service.</w:t>
      </w:r>
    </w:p>
    <w:p w14:paraId="3E53C6F2" w14:textId="1844957C" w:rsidR="008A24F6" w:rsidRPr="00230603" w:rsidRDefault="008A24F6" w:rsidP="00230603">
      <w:pPr>
        <w:jc w:val="both"/>
        <w:rPr>
          <w:b/>
          <w:bCs/>
          <w:color w:val="3B3838" w:themeColor="background2" w:themeShade="40"/>
          <w:sz w:val="20"/>
          <w:szCs w:val="20"/>
        </w:rPr>
      </w:pPr>
      <w:r w:rsidRPr="00230603">
        <w:rPr>
          <w:b/>
          <w:bCs/>
          <w:color w:val="3B3838" w:themeColor="background2" w:themeShade="40"/>
          <w:sz w:val="20"/>
          <w:szCs w:val="20"/>
        </w:rPr>
        <w:t>Known-Unknown Hypothesis:</w:t>
      </w:r>
    </w:p>
    <w:p w14:paraId="4BDCD09A" w14:textId="77777777" w:rsidR="00230603" w:rsidRPr="00230603" w:rsidRDefault="00804625" w:rsidP="00230603">
      <w:pPr>
        <w:pStyle w:val="ListParagraph"/>
        <w:numPr>
          <w:ilvl w:val="0"/>
          <w:numId w:val="15"/>
        </w:numPr>
        <w:jc w:val="both"/>
        <w:rPr>
          <w:b/>
          <w:bCs/>
          <w:color w:val="3B3838" w:themeColor="background2" w:themeShade="40"/>
          <w:sz w:val="20"/>
          <w:szCs w:val="20"/>
        </w:rPr>
      </w:pPr>
      <w:r w:rsidRPr="00804625">
        <w:rPr>
          <w:color w:val="3B3838" w:themeColor="background2" w:themeShade="40"/>
          <w:sz w:val="20"/>
          <w:szCs w:val="20"/>
        </w:rPr>
        <w:t xml:space="preserve">If a new </w:t>
      </w:r>
      <w:r w:rsidR="00230603" w:rsidRPr="00230603">
        <w:rPr>
          <w:color w:val="3B3838" w:themeColor="background2" w:themeShade="40"/>
          <w:sz w:val="20"/>
          <w:szCs w:val="20"/>
        </w:rPr>
        <w:t>security patch is applied to the EC2 instance hosting the web application, it is expected to enhance system resilience. The specific impact on performance and security is not precisely known but is anticipated to be positive.</w:t>
      </w:r>
    </w:p>
    <w:p w14:paraId="595B8D09" w14:textId="76B9AADD" w:rsidR="008A24F6" w:rsidRPr="00230603" w:rsidRDefault="008A24F6" w:rsidP="00230603">
      <w:pPr>
        <w:jc w:val="both"/>
        <w:rPr>
          <w:b/>
          <w:bCs/>
          <w:color w:val="3B3838" w:themeColor="background2" w:themeShade="40"/>
          <w:sz w:val="20"/>
          <w:szCs w:val="20"/>
        </w:rPr>
      </w:pPr>
      <w:r w:rsidRPr="00230603">
        <w:rPr>
          <w:b/>
          <w:bCs/>
          <w:color w:val="3B3838" w:themeColor="background2" w:themeShade="40"/>
          <w:sz w:val="20"/>
          <w:szCs w:val="20"/>
        </w:rPr>
        <w:t>Unknown-Known Hypothesis:</w:t>
      </w:r>
    </w:p>
    <w:p w14:paraId="2D4A9371" w14:textId="77777777" w:rsidR="00230603" w:rsidRPr="00230603" w:rsidRDefault="00804625" w:rsidP="00230603">
      <w:pPr>
        <w:pStyle w:val="ListParagraph"/>
        <w:numPr>
          <w:ilvl w:val="0"/>
          <w:numId w:val="15"/>
        </w:numPr>
        <w:jc w:val="both"/>
        <w:rPr>
          <w:b/>
          <w:bCs/>
          <w:color w:val="3B3838" w:themeColor="background2" w:themeShade="40"/>
          <w:sz w:val="20"/>
          <w:szCs w:val="20"/>
        </w:rPr>
      </w:pPr>
      <w:r w:rsidRPr="00804625">
        <w:rPr>
          <w:color w:val="3B3838" w:themeColor="background2" w:themeShade="40"/>
          <w:sz w:val="20"/>
          <w:szCs w:val="20"/>
        </w:rPr>
        <w:t xml:space="preserve">If the </w:t>
      </w:r>
      <w:r w:rsidR="00230603" w:rsidRPr="00230603">
        <w:rPr>
          <w:color w:val="3B3838" w:themeColor="background2" w:themeShade="40"/>
          <w:sz w:val="20"/>
          <w:szCs w:val="20"/>
        </w:rPr>
        <w:t>Git repository undergoes regular updates with the latest code changes, the system's stability will be maintained. The exact impact of each code change may not be known, but routine updates are expected to improve overall performance and security.</w:t>
      </w:r>
    </w:p>
    <w:p w14:paraId="740B4A03" w14:textId="42FADF05" w:rsidR="008A24F6" w:rsidRPr="00230603" w:rsidRDefault="008A24F6" w:rsidP="00230603">
      <w:pPr>
        <w:jc w:val="both"/>
        <w:rPr>
          <w:b/>
          <w:bCs/>
          <w:color w:val="3B3838" w:themeColor="background2" w:themeShade="40"/>
          <w:sz w:val="20"/>
          <w:szCs w:val="20"/>
        </w:rPr>
      </w:pPr>
      <w:r w:rsidRPr="00230603">
        <w:rPr>
          <w:b/>
          <w:bCs/>
          <w:color w:val="3B3838" w:themeColor="background2" w:themeShade="40"/>
          <w:sz w:val="20"/>
          <w:szCs w:val="20"/>
        </w:rPr>
        <w:t>Unknown-Unknown Hypothesis:</w:t>
      </w:r>
    </w:p>
    <w:p w14:paraId="458C058C" w14:textId="5D9934C7" w:rsidR="00804625" w:rsidRPr="00804625" w:rsidRDefault="00230603" w:rsidP="00804625">
      <w:pPr>
        <w:pStyle w:val="ListParagraph"/>
        <w:numPr>
          <w:ilvl w:val="0"/>
          <w:numId w:val="9"/>
        </w:numPr>
        <w:jc w:val="both"/>
        <w:rPr>
          <w:color w:val="3B3838" w:themeColor="background2" w:themeShade="40"/>
          <w:sz w:val="20"/>
          <w:szCs w:val="20"/>
        </w:rPr>
      </w:pPr>
      <w:r w:rsidRPr="00230603">
        <w:rPr>
          <w:color w:val="3B3838" w:themeColor="background2" w:themeShade="40"/>
          <w:sz w:val="20"/>
          <w:szCs w:val="20"/>
        </w:rPr>
        <w:t>In the face of an unforeseen and unprecedented external event, such as a novel security vulnerability, the system may experience abnormal behavior. Measurable outputs would be unknown, and the hypothesis would focus on detecting anomalies and adapting the system to mitigate potential risks.</w:t>
      </w:r>
      <w:r w:rsidR="00804625" w:rsidRPr="00804625">
        <w:rPr>
          <w:color w:val="3B3838" w:themeColor="background2" w:themeShade="40"/>
          <w:sz w:val="32"/>
          <w:szCs w:val="32"/>
          <w:u w:val="single"/>
        </w:rPr>
        <w:br w:type="page"/>
      </w:r>
    </w:p>
    <w:p w14:paraId="43E3EC7A" w14:textId="45902298" w:rsidR="00AB631B" w:rsidRPr="00804625" w:rsidRDefault="00AB631B" w:rsidP="00804625">
      <w:pPr>
        <w:jc w:val="both"/>
        <w:rPr>
          <w:color w:val="3B3838" w:themeColor="background2" w:themeShade="40"/>
          <w:sz w:val="32"/>
          <w:szCs w:val="32"/>
          <w:u w:val="single"/>
        </w:rPr>
      </w:pPr>
      <w:r w:rsidRPr="00804625">
        <w:rPr>
          <w:color w:val="3B3838" w:themeColor="background2" w:themeShade="40"/>
          <w:sz w:val="32"/>
          <w:szCs w:val="32"/>
          <w:u w:val="single"/>
        </w:rPr>
        <w:lastRenderedPageBreak/>
        <w:t xml:space="preserve">Experiment:  </w:t>
      </w:r>
    </w:p>
    <w:p w14:paraId="19F3CB94" w14:textId="637BF2B0" w:rsidR="00AB631B" w:rsidRPr="004B35D6" w:rsidRDefault="00AB631B" w:rsidP="00AB631B">
      <w:pPr>
        <w:jc w:val="both"/>
        <w:rPr>
          <w:color w:val="3B3838" w:themeColor="background2" w:themeShade="40"/>
          <w:sz w:val="20"/>
          <w:szCs w:val="20"/>
        </w:rPr>
      </w:pPr>
      <w:r w:rsidRPr="004B35D6">
        <w:rPr>
          <w:color w:val="3B3838" w:themeColor="background2" w:themeShade="40"/>
          <w:sz w:val="20"/>
          <w:szCs w:val="20"/>
        </w:rPr>
        <w:t>(Document your Preparation, Implementation, Observation and Analysis )</w:t>
      </w:r>
    </w:p>
    <w:p w14:paraId="782E8BB4" w14:textId="77777777" w:rsidR="00AB631B" w:rsidRDefault="00AB631B" w:rsidP="005E14D6">
      <w:pPr>
        <w:jc w:val="both"/>
        <w:rPr>
          <w:color w:val="3B3838" w:themeColor="background2" w:themeShade="40"/>
          <w:sz w:val="20"/>
          <w:szCs w:val="20"/>
        </w:rPr>
      </w:pPr>
    </w:p>
    <w:p w14:paraId="2B460132" w14:textId="77777777" w:rsidR="004B35D6" w:rsidRPr="00804625" w:rsidRDefault="004B35D6" w:rsidP="004B35D6">
      <w:pPr>
        <w:jc w:val="both"/>
        <w:rPr>
          <w:b/>
          <w:bCs/>
          <w:color w:val="3B3838" w:themeColor="background2" w:themeShade="40"/>
          <w:sz w:val="20"/>
          <w:szCs w:val="20"/>
        </w:rPr>
      </w:pPr>
      <w:r w:rsidRPr="00804625">
        <w:rPr>
          <w:b/>
          <w:bCs/>
          <w:color w:val="3B3838" w:themeColor="background2" w:themeShade="40"/>
          <w:sz w:val="20"/>
          <w:szCs w:val="20"/>
        </w:rPr>
        <w:t>Objective:</w:t>
      </w:r>
    </w:p>
    <w:p w14:paraId="314F0EED" w14:textId="1DEC9F0F" w:rsidR="00804625" w:rsidRDefault="00230603" w:rsidP="004B35D6">
      <w:pPr>
        <w:jc w:val="both"/>
        <w:rPr>
          <w:color w:val="3B3838" w:themeColor="background2" w:themeShade="40"/>
          <w:sz w:val="20"/>
          <w:szCs w:val="20"/>
        </w:rPr>
      </w:pPr>
      <w:r w:rsidRPr="00230603">
        <w:rPr>
          <w:color w:val="3B3838" w:themeColor="background2" w:themeShade="40"/>
          <w:sz w:val="20"/>
          <w:szCs w:val="20"/>
        </w:rPr>
        <w:t xml:space="preserve">The objective of this experiment is to evaluate the security posture of the OWASP Juice Shop, a deliberately insecure web application, and to assess its resilience to chaos by simulating controlled failures using the Gremlin Chaos Engineering platform. Additionally, the experiment aims to identify vulnerabilities in the OWASP Juice Shop by leveraging </w:t>
      </w:r>
      <w:proofErr w:type="spellStart"/>
      <w:r w:rsidRPr="00230603">
        <w:rPr>
          <w:color w:val="3B3838" w:themeColor="background2" w:themeShade="40"/>
          <w:sz w:val="20"/>
          <w:szCs w:val="20"/>
        </w:rPr>
        <w:t>Trivy</w:t>
      </w:r>
      <w:proofErr w:type="spellEnd"/>
      <w:r w:rsidRPr="00230603">
        <w:rPr>
          <w:color w:val="3B3838" w:themeColor="background2" w:themeShade="40"/>
          <w:sz w:val="20"/>
          <w:szCs w:val="20"/>
        </w:rPr>
        <w:t>, a vulnerability scanner, installed on an EC2 instance.</w:t>
      </w:r>
    </w:p>
    <w:p w14:paraId="79DB4993" w14:textId="77777777" w:rsidR="00230603" w:rsidRPr="004B35D6" w:rsidRDefault="00230603" w:rsidP="004B35D6">
      <w:pPr>
        <w:jc w:val="both"/>
        <w:rPr>
          <w:color w:val="3B3838" w:themeColor="background2" w:themeShade="40"/>
          <w:sz w:val="20"/>
          <w:szCs w:val="20"/>
        </w:rPr>
      </w:pPr>
    </w:p>
    <w:p w14:paraId="45E65C1D" w14:textId="77777777" w:rsidR="004B35D6" w:rsidRPr="00804625" w:rsidRDefault="004B35D6" w:rsidP="004B35D6">
      <w:pPr>
        <w:jc w:val="both"/>
        <w:rPr>
          <w:b/>
          <w:bCs/>
          <w:color w:val="3B3838" w:themeColor="background2" w:themeShade="40"/>
          <w:sz w:val="20"/>
          <w:szCs w:val="20"/>
        </w:rPr>
      </w:pPr>
      <w:r w:rsidRPr="00804625">
        <w:rPr>
          <w:b/>
          <w:bCs/>
          <w:color w:val="3B3838" w:themeColor="background2" w:themeShade="40"/>
          <w:sz w:val="20"/>
          <w:szCs w:val="20"/>
        </w:rPr>
        <w:t>Context:</w:t>
      </w:r>
    </w:p>
    <w:p w14:paraId="6D598F8B" w14:textId="019CDDFB" w:rsidR="004B35D6" w:rsidRDefault="00855C18" w:rsidP="004B35D6">
      <w:pPr>
        <w:jc w:val="both"/>
        <w:rPr>
          <w:color w:val="3B3838" w:themeColor="background2" w:themeShade="40"/>
          <w:sz w:val="20"/>
          <w:szCs w:val="20"/>
        </w:rPr>
      </w:pPr>
      <w:r w:rsidRPr="00855C18">
        <w:rPr>
          <w:color w:val="3B3838" w:themeColor="background2" w:themeShade="40"/>
          <w:sz w:val="20"/>
          <w:szCs w:val="20"/>
        </w:rPr>
        <w:t xml:space="preserve">The OWASP Juice Shop, intentionally designed with vulnerabilities, serves as an ideal candidate for security training and testing. This experiment aims to comprehensively assess the OWASP Juice Shop's security and resilience through controlled chaos experiments using Gremlin and vulnerability scanning with </w:t>
      </w:r>
      <w:proofErr w:type="spellStart"/>
      <w:r w:rsidRPr="00855C18">
        <w:rPr>
          <w:color w:val="3B3838" w:themeColor="background2" w:themeShade="40"/>
          <w:sz w:val="20"/>
          <w:szCs w:val="20"/>
        </w:rPr>
        <w:t>Trivy</w:t>
      </w:r>
      <w:proofErr w:type="spellEnd"/>
      <w:r w:rsidRPr="00855C18">
        <w:rPr>
          <w:color w:val="3B3838" w:themeColor="background2" w:themeShade="40"/>
          <w:sz w:val="20"/>
          <w:szCs w:val="20"/>
        </w:rPr>
        <w:t>. The infrastructure, deployed on AWS, includes EC2 instances hosting the Juice Shop and the Gremlin agent, providing a realistic environment for testing and analysis.</w:t>
      </w:r>
    </w:p>
    <w:p w14:paraId="6C886414" w14:textId="77777777" w:rsidR="00855C18" w:rsidRDefault="00855C18" w:rsidP="004B35D6">
      <w:pPr>
        <w:jc w:val="both"/>
        <w:rPr>
          <w:color w:val="3B3838" w:themeColor="background2" w:themeShade="40"/>
          <w:sz w:val="20"/>
          <w:szCs w:val="20"/>
        </w:rPr>
      </w:pPr>
    </w:p>
    <w:p w14:paraId="277A6804" w14:textId="3DA46A5E" w:rsidR="004B35D6" w:rsidRDefault="004B35D6" w:rsidP="004B35D6">
      <w:pPr>
        <w:jc w:val="both"/>
        <w:rPr>
          <w:color w:val="3B3838" w:themeColor="background2" w:themeShade="40"/>
          <w:sz w:val="20"/>
          <w:szCs w:val="20"/>
        </w:rPr>
      </w:pPr>
      <w:r w:rsidRPr="004B35D6">
        <w:rPr>
          <w:color w:val="3B3838" w:themeColor="background2" w:themeShade="40"/>
          <w:sz w:val="20"/>
          <w:szCs w:val="20"/>
        </w:rPr>
        <w:t>This</w:t>
      </w:r>
      <w:r>
        <w:rPr>
          <w:color w:val="3B3838" w:themeColor="background2" w:themeShade="40"/>
          <w:sz w:val="20"/>
          <w:szCs w:val="20"/>
        </w:rPr>
        <w:t xml:space="preserve"> experiment</w:t>
      </w:r>
      <w:r w:rsidRPr="004B35D6">
        <w:rPr>
          <w:color w:val="3B3838" w:themeColor="background2" w:themeShade="40"/>
          <w:sz w:val="20"/>
          <w:szCs w:val="20"/>
        </w:rPr>
        <w:t xml:space="preserve"> is organized into </w:t>
      </w:r>
      <w:r>
        <w:rPr>
          <w:color w:val="3B3838" w:themeColor="background2" w:themeShade="40"/>
          <w:sz w:val="20"/>
          <w:szCs w:val="20"/>
        </w:rPr>
        <w:t>four</w:t>
      </w:r>
      <w:r w:rsidRPr="004B35D6">
        <w:rPr>
          <w:color w:val="3B3838" w:themeColor="background2" w:themeShade="40"/>
          <w:sz w:val="20"/>
          <w:szCs w:val="20"/>
        </w:rPr>
        <w:t xml:space="preserve"> main sections:</w:t>
      </w:r>
    </w:p>
    <w:p w14:paraId="25A529CF" w14:textId="77777777" w:rsidR="004B35D6" w:rsidRDefault="004B35D6" w:rsidP="004B35D6">
      <w:pPr>
        <w:jc w:val="both"/>
        <w:rPr>
          <w:b/>
          <w:bCs/>
          <w:color w:val="3B3838" w:themeColor="background2" w:themeShade="40"/>
          <w:sz w:val="20"/>
          <w:szCs w:val="20"/>
          <w:lang w:val="en-IN"/>
        </w:rPr>
      </w:pPr>
    </w:p>
    <w:p w14:paraId="00477C2A" w14:textId="4563EDC3" w:rsidR="004B35D6" w:rsidRPr="004B35D6" w:rsidRDefault="004B35D6" w:rsidP="004B35D6">
      <w:pPr>
        <w:jc w:val="both"/>
        <w:rPr>
          <w:b/>
          <w:bCs/>
          <w:color w:val="3B3838" w:themeColor="background2" w:themeShade="40"/>
          <w:sz w:val="20"/>
          <w:szCs w:val="20"/>
          <w:lang w:val="en-IN"/>
        </w:rPr>
      </w:pPr>
      <w:r w:rsidRPr="004B35D6">
        <w:rPr>
          <w:b/>
          <w:bCs/>
          <w:color w:val="3B3838" w:themeColor="background2" w:themeShade="40"/>
          <w:sz w:val="20"/>
          <w:szCs w:val="20"/>
          <w:lang w:val="en-IN"/>
        </w:rPr>
        <w:t>Preparation:</w:t>
      </w:r>
    </w:p>
    <w:p w14:paraId="517316CC" w14:textId="77777777" w:rsidR="004B35D6" w:rsidRPr="004B35D6" w:rsidRDefault="004B35D6" w:rsidP="004B35D6">
      <w:pPr>
        <w:numPr>
          <w:ilvl w:val="0"/>
          <w:numId w:val="10"/>
        </w:numPr>
        <w:jc w:val="both"/>
        <w:rPr>
          <w:color w:val="3B3838" w:themeColor="background2" w:themeShade="40"/>
          <w:sz w:val="20"/>
          <w:szCs w:val="20"/>
          <w:lang w:val="en-IN"/>
        </w:rPr>
      </w:pPr>
      <w:r w:rsidRPr="004B35D6">
        <w:rPr>
          <w:b/>
          <w:bCs/>
          <w:color w:val="3B3838" w:themeColor="background2" w:themeShade="40"/>
          <w:sz w:val="20"/>
          <w:szCs w:val="20"/>
          <w:lang w:val="en-IN"/>
        </w:rPr>
        <w:t>AWS Infrastructure Setup:</w:t>
      </w:r>
    </w:p>
    <w:p w14:paraId="473E6B26" w14:textId="77777777" w:rsidR="004B35D6" w:rsidRPr="004B35D6" w:rsidRDefault="004B35D6" w:rsidP="004B35D6">
      <w:pPr>
        <w:numPr>
          <w:ilvl w:val="1"/>
          <w:numId w:val="10"/>
        </w:numPr>
        <w:jc w:val="both"/>
        <w:rPr>
          <w:color w:val="3B3838" w:themeColor="background2" w:themeShade="40"/>
          <w:sz w:val="20"/>
          <w:szCs w:val="20"/>
          <w:lang w:val="en-IN"/>
        </w:rPr>
      </w:pPr>
      <w:r w:rsidRPr="004B35D6">
        <w:rPr>
          <w:color w:val="3B3838" w:themeColor="background2" w:themeShade="40"/>
          <w:sz w:val="20"/>
          <w:szCs w:val="20"/>
          <w:lang w:val="en-IN"/>
        </w:rPr>
        <w:t>Launched an EC2 instance within an AWS Virtual Private Cloud (VPC).</w:t>
      </w:r>
    </w:p>
    <w:p w14:paraId="40A16D44" w14:textId="77777777" w:rsidR="004B35D6" w:rsidRPr="004B35D6" w:rsidRDefault="004B35D6" w:rsidP="004B35D6">
      <w:pPr>
        <w:numPr>
          <w:ilvl w:val="1"/>
          <w:numId w:val="10"/>
        </w:numPr>
        <w:jc w:val="both"/>
        <w:rPr>
          <w:color w:val="3B3838" w:themeColor="background2" w:themeShade="40"/>
          <w:sz w:val="20"/>
          <w:szCs w:val="20"/>
          <w:lang w:val="en-IN"/>
        </w:rPr>
      </w:pPr>
      <w:r w:rsidRPr="004B35D6">
        <w:rPr>
          <w:color w:val="3B3838" w:themeColor="background2" w:themeShade="40"/>
          <w:sz w:val="20"/>
          <w:szCs w:val="20"/>
          <w:lang w:val="en-IN"/>
        </w:rPr>
        <w:t>Configured a public subnet to enable internet connectivity.</w:t>
      </w:r>
    </w:p>
    <w:p w14:paraId="0BE9A917" w14:textId="77777777" w:rsidR="004B35D6" w:rsidRDefault="004B35D6" w:rsidP="004B35D6">
      <w:pPr>
        <w:numPr>
          <w:ilvl w:val="1"/>
          <w:numId w:val="10"/>
        </w:numPr>
        <w:jc w:val="both"/>
        <w:rPr>
          <w:color w:val="3B3838" w:themeColor="background2" w:themeShade="40"/>
          <w:sz w:val="20"/>
          <w:szCs w:val="20"/>
          <w:lang w:val="en-IN"/>
        </w:rPr>
      </w:pPr>
      <w:r w:rsidRPr="004B35D6">
        <w:rPr>
          <w:color w:val="3B3838" w:themeColor="background2" w:themeShade="40"/>
          <w:sz w:val="20"/>
          <w:szCs w:val="20"/>
          <w:lang w:val="en-IN"/>
        </w:rPr>
        <w:t>Connected the VPC to an Internet Gateway, allowing communication with the internet.</w:t>
      </w:r>
    </w:p>
    <w:p w14:paraId="0DB4F73A" w14:textId="77777777" w:rsidR="004B35D6" w:rsidRDefault="004B35D6" w:rsidP="004B35D6">
      <w:pPr>
        <w:ind w:left="1440"/>
        <w:jc w:val="both"/>
        <w:rPr>
          <w:color w:val="3B3838" w:themeColor="background2" w:themeShade="40"/>
          <w:sz w:val="20"/>
          <w:szCs w:val="20"/>
          <w:lang w:val="en-IN"/>
        </w:rPr>
      </w:pPr>
    </w:p>
    <w:p w14:paraId="70CE4289" w14:textId="6D635E99" w:rsidR="004B35D6" w:rsidRDefault="00DF54BC" w:rsidP="004B35D6">
      <w:pPr>
        <w:jc w:val="center"/>
        <w:rPr>
          <w:color w:val="3B3838" w:themeColor="background2" w:themeShade="40"/>
          <w:sz w:val="20"/>
          <w:szCs w:val="20"/>
          <w:lang w:val="en-IN"/>
        </w:rPr>
      </w:pPr>
      <w:r w:rsidRPr="00DF54BC">
        <w:rPr>
          <w:noProof/>
          <w:color w:val="3B3838" w:themeColor="background2" w:themeShade="40"/>
          <w:sz w:val="20"/>
          <w:szCs w:val="20"/>
          <w:lang w:val="en-IN"/>
        </w:rPr>
        <w:drawing>
          <wp:inline distT="0" distB="0" distL="0" distR="0" wp14:anchorId="1830F597" wp14:editId="65C84B17">
            <wp:extent cx="5943600" cy="2874010"/>
            <wp:effectExtent l="0" t="0" r="0" b="2540"/>
            <wp:docPr id="89009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92955" name=""/>
                    <pic:cNvPicPr/>
                  </pic:nvPicPr>
                  <pic:blipFill>
                    <a:blip r:embed="rId11"/>
                    <a:stretch>
                      <a:fillRect/>
                    </a:stretch>
                  </pic:blipFill>
                  <pic:spPr>
                    <a:xfrm>
                      <a:off x="0" y="0"/>
                      <a:ext cx="5943600" cy="2874010"/>
                    </a:xfrm>
                    <a:prstGeom prst="rect">
                      <a:avLst/>
                    </a:prstGeom>
                  </pic:spPr>
                </pic:pic>
              </a:graphicData>
            </a:graphic>
          </wp:inline>
        </w:drawing>
      </w:r>
    </w:p>
    <w:p w14:paraId="41B7DB46" w14:textId="77777777" w:rsidR="004B35D6" w:rsidRPr="004B35D6" w:rsidRDefault="004B35D6" w:rsidP="004B35D6">
      <w:pPr>
        <w:ind w:left="1440"/>
        <w:jc w:val="both"/>
        <w:rPr>
          <w:color w:val="3B3838" w:themeColor="background2" w:themeShade="40"/>
          <w:sz w:val="20"/>
          <w:szCs w:val="20"/>
          <w:lang w:val="en-IN"/>
        </w:rPr>
      </w:pPr>
    </w:p>
    <w:p w14:paraId="1E08939A" w14:textId="77777777" w:rsidR="004B35D6" w:rsidRPr="004B35D6" w:rsidRDefault="004B35D6" w:rsidP="004B35D6">
      <w:pPr>
        <w:numPr>
          <w:ilvl w:val="0"/>
          <w:numId w:val="10"/>
        </w:numPr>
        <w:jc w:val="both"/>
        <w:rPr>
          <w:color w:val="3B3838" w:themeColor="background2" w:themeShade="40"/>
          <w:sz w:val="20"/>
          <w:szCs w:val="20"/>
          <w:lang w:val="en-IN"/>
        </w:rPr>
      </w:pPr>
      <w:r w:rsidRPr="004B35D6">
        <w:rPr>
          <w:b/>
          <w:bCs/>
          <w:color w:val="3B3838" w:themeColor="background2" w:themeShade="40"/>
          <w:sz w:val="20"/>
          <w:szCs w:val="20"/>
          <w:lang w:val="en-IN"/>
        </w:rPr>
        <w:t>Application Deployment:</w:t>
      </w:r>
    </w:p>
    <w:p w14:paraId="4A132FEB" w14:textId="44C240DC" w:rsidR="004B35D6" w:rsidRPr="004B35D6" w:rsidRDefault="004B35D6" w:rsidP="004B35D6">
      <w:pPr>
        <w:numPr>
          <w:ilvl w:val="1"/>
          <w:numId w:val="10"/>
        </w:numPr>
        <w:jc w:val="both"/>
        <w:rPr>
          <w:color w:val="3B3838" w:themeColor="background2" w:themeShade="40"/>
          <w:sz w:val="20"/>
          <w:szCs w:val="20"/>
          <w:lang w:val="en-IN"/>
        </w:rPr>
      </w:pPr>
      <w:r w:rsidRPr="004B35D6">
        <w:rPr>
          <w:color w:val="3B3838" w:themeColor="background2" w:themeShade="40"/>
          <w:sz w:val="20"/>
          <w:szCs w:val="20"/>
          <w:lang w:val="en-IN"/>
        </w:rPr>
        <w:t xml:space="preserve">Installed a Git repository containing the </w:t>
      </w:r>
      <w:r w:rsidR="00855C18" w:rsidRPr="00855C18">
        <w:rPr>
          <w:color w:val="3B3838" w:themeColor="background2" w:themeShade="40"/>
          <w:sz w:val="20"/>
          <w:szCs w:val="20"/>
          <w:lang w:val="en-IN"/>
        </w:rPr>
        <w:t>OWASP Juice Shop</w:t>
      </w:r>
      <w:r w:rsidR="00855C18">
        <w:rPr>
          <w:color w:val="3B3838" w:themeColor="background2" w:themeShade="40"/>
          <w:sz w:val="20"/>
          <w:szCs w:val="20"/>
          <w:lang w:val="en-IN"/>
        </w:rPr>
        <w:t xml:space="preserve"> </w:t>
      </w:r>
      <w:r w:rsidRPr="004B35D6">
        <w:rPr>
          <w:color w:val="3B3838" w:themeColor="background2" w:themeShade="40"/>
          <w:sz w:val="20"/>
          <w:szCs w:val="20"/>
          <w:lang w:val="en-IN"/>
        </w:rPr>
        <w:t>web application on the EC2 instance.</w:t>
      </w:r>
    </w:p>
    <w:p w14:paraId="5D223451" w14:textId="77777777" w:rsidR="004B35D6" w:rsidRDefault="004B35D6" w:rsidP="004B35D6">
      <w:pPr>
        <w:numPr>
          <w:ilvl w:val="1"/>
          <w:numId w:val="10"/>
        </w:numPr>
        <w:jc w:val="both"/>
        <w:rPr>
          <w:color w:val="3B3838" w:themeColor="background2" w:themeShade="40"/>
          <w:sz w:val="20"/>
          <w:szCs w:val="20"/>
          <w:lang w:val="en-IN"/>
        </w:rPr>
      </w:pPr>
      <w:r w:rsidRPr="004B35D6">
        <w:rPr>
          <w:color w:val="3B3838" w:themeColor="background2" w:themeShade="40"/>
          <w:sz w:val="20"/>
          <w:szCs w:val="20"/>
          <w:lang w:val="en-IN"/>
        </w:rPr>
        <w:t>Ensured the web application is accessible via a web browser over the internet.</w:t>
      </w:r>
    </w:p>
    <w:p w14:paraId="19EDDCA2" w14:textId="77777777" w:rsidR="004B35D6" w:rsidRDefault="004B35D6" w:rsidP="004B35D6">
      <w:pPr>
        <w:ind w:left="1440"/>
        <w:jc w:val="both"/>
        <w:rPr>
          <w:color w:val="3B3838" w:themeColor="background2" w:themeShade="40"/>
          <w:sz w:val="20"/>
          <w:szCs w:val="20"/>
          <w:lang w:val="en-IN"/>
        </w:rPr>
      </w:pPr>
    </w:p>
    <w:p w14:paraId="002083D6" w14:textId="4FF58ECA" w:rsidR="004B35D6" w:rsidRDefault="004B35D6" w:rsidP="00177CF9">
      <w:pPr>
        <w:jc w:val="center"/>
        <w:rPr>
          <w:color w:val="3B3838" w:themeColor="background2" w:themeShade="40"/>
          <w:sz w:val="20"/>
          <w:szCs w:val="20"/>
          <w:lang w:val="en-IN"/>
        </w:rPr>
      </w:pPr>
    </w:p>
    <w:p w14:paraId="040CC323" w14:textId="3D03801D" w:rsidR="004B35D6" w:rsidRDefault="00DF54BC" w:rsidP="00DF54BC">
      <w:pPr>
        <w:jc w:val="center"/>
        <w:rPr>
          <w:color w:val="3B3838" w:themeColor="background2" w:themeShade="40"/>
          <w:sz w:val="20"/>
          <w:szCs w:val="20"/>
          <w:lang w:val="en-IN"/>
        </w:rPr>
      </w:pPr>
      <w:r w:rsidRPr="008704B4">
        <w:rPr>
          <w:noProof/>
        </w:rPr>
        <w:lastRenderedPageBreak/>
        <w:drawing>
          <wp:inline distT="0" distB="0" distL="0" distR="0" wp14:anchorId="4A56A230" wp14:editId="7898FA7A">
            <wp:extent cx="5731510" cy="2885440"/>
            <wp:effectExtent l="0" t="0" r="2540" b="0"/>
            <wp:docPr id="69811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13778" name=""/>
                    <pic:cNvPicPr/>
                  </pic:nvPicPr>
                  <pic:blipFill>
                    <a:blip r:embed="rId12"/>
                    <a:stretch>
                      <a:fillRect/>
                    </a:stretch>
                  </pic:blipFill>
                  <pic:spPr>
                    <a:xfrm>
                      <a:off x="0" y="0"/>
                      <a:ext cx="5731510" cy="2885440"/>
                    </a:xfrm>
                    <a:prstGeom prst="rect">
                      <a:avLst/>
                    </a:prstGeom>
                  </pic:spPr>
                </pic:pic>
              </a:graphicData>
            </a:graphic>
          </wp:inline>
        </w:drawing>
      </w:r>
    </w:p>
    <w:p w14:paraId="31675B22" w14:textId="77777777" w:rsidR="004B35D6" w:rsidRPr="004B35D6" w:rsidRDefault="004B35D6" w:rsidP="004B35D6">
      <w:pPr>
        <w:ind w:left="1440"/>
        <w:jc w:val="both"/>
        <w:rPr>
          <w:color w:val="3B3838" w:themeColor="background2" w:themeShade="40"/>
          <w:sz w:val="20"/>
          <w:szCs w:val="20"/>
          <w:lang w:val="en-IN"/>
        </w:rPr>
      </w:pPr>
    </w:p>
    <w:p w14:paraId="043E017D" w14:textId="77777777" w:rsidR="004B35D6" w:rsidRPr="004B35D6" w:rsidRDefault="004B35D6" w:rsidP="004B35D6">
      <w:pPr>
        <w:numPr>
          <w:ilvl w:val="0"/>
          <w:numId w:val="10"/>
        </w:numPr>
        <w:jc w:val="both"/>
        <w:rPr>
          <w:color w:val="3B3838" w:themeColor="background2" w:themeShade="40"/>
          <w:sz w:val="20"/>
          <w:szCs w:val="20"/>
          <w:lang w:val="en-IN"/>
        </w:rPr>
      </w:pPr>
      <w:r w:rsidRPr="004B35D6">
        <w:rPr>
          <w:b/>
          <w:bCs/>
          <w:color w:val="3B3838" w:themeColor="background2" w:themeShade="40"/>
          <w:sz w:val="20"/>
          <w:szCs w:val="20"/>
          <w:lang w:val="en-IN"/>
        </w:rPr>
        <w:t>Chaos Engineering Setup:</w:t>
      </w:r>
    </w:p>
    <w:p w14:paraId="59CBC7C3" w14:textId="77777777" w:rsidR="004B35D6" w:rsidRPr="004B35D6" w:rsidRDefault="004B35D6" w:rsidP="004B35D6">
      <w:pPr>
        <w:numPr>
          <w:ilvl w:val="1"/>
          <w:numId w:val="10"/>
        </w:numPr>
        <w:jc w:val="both"/>
        <w:rPr>
          <w:color w:val="3B3838" w:themeColor="background2" w:themeShade="40"/>
          <w:sz w:val="20"/>
          <w:szCs w:val="20"/>
          <w:lang w:val="en-IN"/>
        </w:rPr>
      </w:pPr>
      <w:r w:rsidRPr="004B35D6">
        <w:rPr>
          <w:color w:val="3B3838" w:themeColor="background2" w:themeShade="40"/>
          <w:sz w:val="20"/>
          <w:szCs w:val="20"/>
          <w:lang w:val="en-IN"/>
        </w:rPr>
        <w:t>Deployed a Gremlin Agent on a separate EC2 instance within the same public subnet.</w:t>
      </w:r>
    </w:p>
    <w:p w14:paraId="79BB7C3F" w14:textId="77777777" w:rsidR="004B35D6" w:rsidRDefault="004B35D6" w:rsidP="004B35D6">
      <w:pPr>
        <w:numPr>
          <w:ilvl w:val="1"/>
          <w:numId w:val="10"/>
        </w:numPr>
        <w:jc w:val="both"/>
        <w:rPr>
          <w:color w:val="3B3838" w:themeColor="background2" w:themeShade="40"/>
          <w:sz w:val="20"/>
          <w:szCs w:val="20"/>
          <w:lang w:val="en-IN"/>
        </w:rPr>
      </w:pPr>
      <w:r w:rsidRPr="004B35D6">
        <w:rPr>
          <w:color w:val="3B3838" w:themeColor="background2" w:themeShade="40"/>
          <w:sz w:val="20"/>
          <w:szCs w:val="20"/>
          <w:lang w:val="en-IN"/>
        </w:rPr>
        <w:t>Established connectivity between the Gremlin Agent and the Gremlin Chaos Engineering Platform.</w:t>
      </w:r>
    </w:p>
    <w:p w14:paraId="09E2AA3E" w14:textId="77777777" w:rsidR="004B35D6" w:rsidRDefault="004B35D6" w:rsidP="004B35D6">
      <w:pPr>
        <w:ind w:left="1440"/>
        <w:jc w:val="both"/>
        <w:rPr>
          <w:color w:val="3B3838" w:themeColor="background2" w:themeShade="40"/>
          <w:sz w:val="20"/>
          <w:szCs w:val="20"/>
          <w:lang w:val="en-IN"/>
        </w:rPr>
      </w:pPr>
    </w:p>
    <w:p w14:paraId="0CB3B0CD" w14:textId="3B4EC75B" w:rsidR="004B35D6" w:rsidRDefault="005972CE" w:rsidP="004B35D6">
      <w:pPr>
        <w:jc w:val="center"/>
        <w:rPr>
          <w:color w:val="3B3838" w:themeColor="background2" w:themeShade="40"/>
          <w:sz w:val="20"/>
          <w:szCs w:val="20"/>
          <w:lang w:val="en-IN"/>
        </w:rPr>
      </w:pPr>
      <w:r w:rsidRPr="0030145E">
        <w:rPr>
          <w:noProof/>
        </w:rPr>
        <w:drawing>
          <wp:inline distT="0" distB="0" distL="0" distR="0" wp14:anchorId="5842BBC2" wp14:editId="7346717F">
            <wp:extent cx="5963488" cy="2581359"/>
            <wp:effectExtent l="0" t="0" r="0" b="0"/>
            <wp:docPr id="519251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51934" name=""/>
                    <pic:cNvPicPr/>
                  </pic:nvPicPr>
                  <pic:blipFill>
                    <a:blip r:embed="rId13"/>
                    <a:stretch>
                      <a:fillRect/>
                    </a:stretch>
                  </pic:blipFill>
                  <pic:spPr>
                    <a:xfrm>
                      <a:off x="0" y="0"/>
                      <a:ext cx="5965887" cy="2582397"/>
                    </a:xfrm>
                    <a:prstGeom prst="rect">
                      <a:avLst/>
                    </a:prstGeom>
                  </pic:spPr>
                </pic:pic>
              </a:graphicData>
            </a:graphic>
          </wp:inline>
        </w:drawing>
      </w:r>
    </w:p>
    <w:p w14:paraId="4881CB27" w14:textId="77777777" w:rsidR="004B35D6" w:rsidRPr="004B35D6" w:rsidRDefault="004B35D6" w:rsidP="004B35D6">
      <w:pPr>
        <w:jc w:val="center"/>
        <w:rPr>
          <w:color w:val="3B3838" w:themeColor="background2" w:themeShade="40"/>
          <w:sz w:val="20"/>
          <w:szCs w:val="20"/>
          <w:lang w:val="en-IN"/>
        </w:rPr>
      </w:pPr>
    </w:p>
    <w:p w14:paraId="289A791F" w14:textId="77777777" w:rsidR="004B35D6" w:rsidRPr="004B35D6" w:rsidRDefault="004B35D6" w:rsidP="004B35D6">
      <w:pPr>
        <w:numPr>
          <w:ilvl w:val="0"/>
          <w:numId w:val="10"/>
        </w:numPr>
        <w:jc w:val="both"/>
        <w:rPr>
          <w:color w:val="3B3838" w:themeColor="background2" w:themeShade="40"/>
          <w:sz w:val="20"/>
          <w:szCs w:val="20"/>
          <w:lang w:val="en-IN"/>
        </w:rPr>
      </w:pPr>
      <w:r w:rsidRPr="004B35D6">
        <w:rPr>
          <w:b/>
          <w:bCs/>
          <w:color w:val="3B3838" w:themeColor="background2" w:themeShade="40"/>
          <w:sz w:val="20"/>
          <w:szCs w:val="20"/>
          <w:lang w:val="en-IN"/>
        </w:rPr>
        <w:t>Vulnerability Scanning:</w:t>
      </w:r>
    </w:p>
    <w:p w14:paraId="5CB973B3" w14:textId="22749AED" w:rsidR="00B64B55" w:rsidRPr="00B64B55" w:rsidRDefault="00B64B55" w:rsidP="00B64B55">
      <w:pPr>
        <w:numPr>
          <w:ilvl w:val="1"/>
          <w:numId w:val="10"/>
        </w:numPr>
        <w:jc w:val="both"/>
        <w:rPr>
          <w:color w:val="3B3838" w:themeColor="background2" w:themeShade="40"/>
          <w:sz w:val="20"/>
          <w:szCs w:val="20"/>
          <w:lang w:val="en-IN"/>
        </w:rPr>
      </w:pPr>
      <w:r w:rsidRPr="00B64B55">
        <w:rPr>
          <w:color w:val="3B3838" w:themeColor="background2" w:themeShade="40"/>
          <w:sz w:val="20"/>
          <w:szCs w:val="20"/>
          <w:lang w:val="en-IN"/>
        </w:rPr>
        <w:t xml:space="preserve">Install </w:t>
      </w:r>
      <w:proofErr w:type="spellStart"/>
      <w:r w:rsidRPr="00B64B55">
        <w:rPr>
          <w:color w:val="3B3838" w:themeColor="background2" w:themeShade="40"/>
          <w:sz w:val="20"/>
          <w:szCs w:val="20"/>
          <w:lang w:val="en-IN"/>
        </w:rPr>
        <w:t>Trivy</w:t>
      </w:r>
      <w:proofErr w:type="spellEnd"/>
      <w:r w:rsidRPr="00B64B55">
        <w:rPr>
          <w:color w:val="3B3838" w:themeColor="background2" w:themeShade="40"/>
          <w:sz w:val="20"/>
          <w:szCs w:val="20"/>
          <w:lang w:val="en-IN"/>
        </w:rPr>
        <w:t xml:space="preserve"> on the EC2 instance hosting the vulnerable </w:t>
      </w:r>
      <w:r w:rsidR="00855C18" w:rsidRPr="00855C18">
        <w:rPr>
          <w:color w:val="3B3838" w:themeColor="background2" w:themeShade="40"/>
          <w:sz w:val="20"/>
          <w:szCs w:val="20"/>
          <w:lang w:val="en-IN"/>
        </w:rPr>
        <w:t>OWASP Juice Shop</w:t>
      </w:r>
      <w:r w:rsidRPr="00B64B55">
        <w:rPr>
          <w:color w:val="3B3838" w:themeColor="background2" w:themeShade="40"/>
          <w:sz w:val="20"/>
          <w:szCs w:val="20"/>
          <w:lang w:val="en-IN"/>
        </w:rPr>
        <w:t>.</w:t>
      </w:r>
    </w:p>
    <w:p w14:paraId="197F2BAD" w14:textId="3833C054" w:rsidR="00177CF9" w:rsidRDefault="00B64B55" w:rsidP="00B64B55">
      <w:pPr>
        <w:numPr>
          <w:ilvl w:val="1"/>
          <w:numId w:val="10"/>
        </w:numPr>
        <w:jc w:val="both"/>
        <w:rPr>
          <w:color w:val="3B3838" w:themeColor="background2" w:themeShade="40"/>
          <w:sz w:val="20"/>
          <w:szCs w:val="20"/>
          <w:lang w:val="en-IN"/>
        </w:rPr>
      </w:pPr>
      <w:r w:rsidRPr="00B64B55">
        <w:rPr>
          <w:color w:val="3B3838" w:themeColor="background2" w:themeShade="40"/>
          <w:sz w:val="20"/>
          <w:szCs w:val="20"/>
          <w:lang w:val="en-IN"/>
        </w:rPr>
        <w:t xml:space="preserve">Configure </w:t>
      </w:r>
      <w:proofErr w:type="spellStart"/>
      <w:r w:rsidRPr="00B64B55">
        <w:rPr>
          <w:color w:val="3B3838" w:themeColor="background2" w:themeShade="40"/>
          <w:sz w:val="20"/>
          <w:szCs w:val="20"/>
          <w:lang w:val="en-IN"/>
        </w:rPr>
        <w:t>Trivy</w:t>
      </w:r>
      <w:proofErr w:type="spellEnd"/>
      <w:r w:rsidRPr="00B64B55">
        <w:rPr>
          <w:color w:val="3B3838" w:themeColor="background2" w:themeShade="40"/>
          <w:sz w:val="20"/>
          <w:szCs w:val="20"/>
          <w:lang w:val="en-IN"/>
        </w:rPr>
        <w:t xml:space="preserve"> to scan the Docker </w:t>
      </w:r>
      <w:r w:rsidR="00855C18">
        <w:rPr>
          <w:color w:val="3B3838" w:themeColor="background2" w:themeShade="40"/>
          <w:sz w:val="20"/>
          <w:szCs w:val="20"/>
          <w:lang w:val="en-IN"/>
        </w:rPr>
        <w:t>image</w:t>
      </w:r>
      <w:r w:rsidRPr="00B64B55">
        <w:rPr>
          <w:color w:val="3B3838" w:themeColor="background2" w:themeShade="40"/>
          <w:sz w:val="20"/>
          <w:szCs w:val="20"/>
          <w:lang w:val="en-IN"/>
        </w:rPr>
        <w:t xml:space="preserve"> regularly for vulnerabilities.</w:t>
      </w:r>
    </w:p>
    <w:p w14:paraId="219DF296" w14:textId="437022FC" w:rsidR="00B64B55" w:rsidRDefault="00B64B55">
      <w:pPr>
        <w:rPr>
          <w:color w:val="3B3838" w:themeColor="background2" w:themeShade="40"/>
          <w:sz w:val="20"/>
          <w:szCs w:val="20"/>
          <w:lang w:val="en-IN"/>
        </w:rPr>
      </w:pPr>
      <w:r>
        <w:rPr>
          <w:color w:val="3B3838" w:themeColor="background2" w:themeShade="40"/>
          <w:sz w:val="20"/>
          <w:szCs w:val="20"/>
          <w:lang w:val="en-IN"/>
        </w:rPr>
        <w:br w:type="page"/>
      </w:r>
    </w:p>
    <w:p w14:paraId="3FFAE3C1" w14:textId="77777777" w:rsidR="00B64B55" w:rsidRPr="00B64B55" w:rsidRDefault="00B64B55" w:rsidP="00B64B55">
      <w:pPr>
        <w:ind w:left="1440"/>
        <w:jc w:val="both"/>
        <w:rPr>
          <w:color w:val="3B3838" w:themeColor="background2" w:themeShade="40"/>
          <w:sz w:val="20"/>
          <w:szCs w:val="20"/>
          <w:lang w:val="en-IN"/>
        </w:rPr>
      </w:pPr>
    </w:p>
    <w:p w14:paraId="2E76033F" w14:textId="77777777" w:rsidR="004B35D6" w:rsidRPr="004B35D6" w:rsidRDefault="004B35D6" w:rsidP="004B35D6">
      <w:pPr>
        <w:jc w:val="both"/>
        <w:rPr>
          <w:b/>
          <w:bCs/>
          <w:color w:val="3B3838" w:themeColor="background2" w:themeShade="40"/>
          <w:sz w:val="20"/>
          <w:szCs w:val="20"/>
          <w:lang w:val="en-IN"/>
        </w:rPr>
      </w:pPr>
      <w:r w:rsidRPr="004B35D6">
        <w:rPr>
          <w:b/>
          <w:bCs/>
          <w:color w:val="3B3838" w:themeColor="background2" w:themeShade="40"/>
          <w:sz w:val="20"/>
          <w:szCs w:val="20"/>
          <w:lang w:val="en-IN"/>
        </w:rPr>
        <w:t>Implementation:</w:t>
      </w:r>
    </w:p>
    <w:p w14:paraId="006764BA" w14:textId="77777777" w:rsidR="004B35D6" w:rsidRPr="004B35D6" w:rsidRDefault="004B35D6" w:rsidP="004B35D6">
      <w:pPr>
        <w:numPr>
          <w:ilvl w:val="0"/>
          <w:numId w:val="12"/>
        </w:numPr>
        <w:jc w:val="both"/>
        <w:rPr>
          <w:color w:val="3B3838" w:themeColor="background2" w:themeShade="40"/>
          <w:sz w:val="20"/>
          <w:szCs w:val="20"/>
          <w:lang w:val="en-IN"/>
        </w:rPr>
      </w:pPr>
      <w:r w:rsidRPr="004B35D6">
        <w:rPr>
          <w:b/>
          <w:bCs/>
          <w:color w:val="3B3838" w:themeColor="background2" w:themeShade="40"/>
          <w:sz w:val="20"/>
          <w:szCs w:val="20"/>
          <w:lang w:val="en-IN"/>
        </w:rPr>
        <w:t>Web Application Usage:</w:t>
      </w:r>
    </w:p>
    <w:p w14:paraId="3184905F" w14:textId="26FC7A19" w:rsidR="00B64B55" w:rsidRDefault="00B64B55" w:rsidP="00B64B55">
      <w:pPr>
        <w:numPr>
          <w:ilvl w:val="1"/>
          <w:numId w:val="10"/>
        </w:numPr>
        <w:jc w:val="both"/>
        <w:rPr>
          <w:color w:val="3B3838" w:themeColor="background2" w:themeShade="40"/>
          <w:sz w:val="20"/>
          <w:szCs w:val="20"/>
          <w:lang w:val="en-IN"/>
        </w:rPr>
      </w:pPr>
      <w:r w:rsidRPr="00B64B55">
        <w:rPr>
          <w:color w:val="3B3838" w:themeColor="background2" w:themeShade="40"/>
          <w:sz w:val="20"/>
          <w:szCs w:val="20"/>
          <w:lang w:val="en-IN"/>
        </w:rPr>
        <w:t xml:space="preserve">Ensure the Docker container with the vulnerable </w:t>
      </w:r>
      <w:r w:rsidR="00855C18" w:rsidRPr="00855C18">
        <w:rPr>
          <w:color w:val="3B3838" w:themeColor="background2" w:themeShade="40"/>
          <w:sz w:val="20"/>
          <w:szCs w:val="20"/>
          <w:lang w:val="en-IN"/>
        </w:rPr>
        <w:t xml:space="preserve">OWASP Juice Shop </w:t>
      </w:r>
      <w:r w:rsidRPr="00B64B55">
        <w:rPr>
          <w:color w:val="3B3838" w:themeColor="background2" w:themeShade="40"/>
          <w:sz w:val="20"/>
          <w:szCs w:val="20"/>
          <w:lang w:val="en-IN"/>
        </w:rPr>
        <w:t>is running on the EC2 instance.</w:t>
      </w:r>
    </w:p>
    <w:p w14:paraId="467913B0" w14:textId="4BB93B1A" w:rsidR="00B64B55" w:rsidRDefault="00B64B55" w:rsidP="00B64B55">
      <w:pPr>
        <w:numPr>
          <w:ilvl w:val="1"/>
          <w:numId w:val="10"/>
        </w:numPr>
        <w:jc w:val="both"/>
        <w:rPr>
          <w:color w:val="3B3838" w:themeColor="background2" w:themeShade="40"/>
          <w:sz w:val="20"/>
          <w:szCs w:val="20"/>
          <w:lang w:val="en-IN"/>
        </w:rPr>
      </w:pPr>
      <w:r w:rsidRPr="00B64B55">
        <w:rPr>
          <w:color w:val="3B3838" w:themeColor="background2" w:themeShade="40"/>
          <w:sz w:val="20"/>
          <w:szCs w:val="20"/>
          <w:lang w:val="en-IN"/>
        </w:rPr>
        <w:t xml:space="preserve">Monitor the Git repository for version control and manage changes to the </w:t>
      </w:r>
      <w:bookmarkStart w:id="0" w:name="_Hlk155786304"/>
      <w:r w:rsidR="00855C18" w:rsidRPr="00855C18">
        <w:rPr>
          <w:color w:val="3B3838" w:themeColor="background2" w:themeShade="40"/>
          <w:sz w:val="20"/>
          <w:szCs w:val="20"/>
          <w:lang w:val="en-IN"/>
        </w:rPr>
        <w:t>OWASP Juice Shop</w:t>
      </w:r>
      <w:r w:rsidR="00855C18">
        <w:rPr>
          <w:color w:val="3B3838" w:themeColor="background2" w:themeShade="40"/>
          <w:sz w:val="20"/>
          <w:szCs w:val="20"/>
          <w:lang w:val="en-IN"/>
        </w:rPr>
        <w:t xml:space="preserve"> </w:t>
      </w:r>
      <w:bookmarkEnd w:id="0"/>
      <w:r w:rsidRPr="00B64B55">
        <w:rPr>
          <w:color w:val="3B3838" w:themeColor="background2" w:themeShade="40"/>
          <w:sz w:val="20"/>
          <w:szCs w:val="20"/>
          <w:lang w:val="en-IN"/>
        </w:rPr>
        <w:t>and configurations.</w:t>
      </w:r>
    </w:p>
    <w:p w14:paraId="6BA189CF" w14:textId="77777777" w:rsidR="00B64B55" w:rsidRDefault="00B64B55" w:rsidP="00B64B55">
      <w:pPr>
        <w:rPr>
          <w:color w:val="3B3838" w:themeColor="background2" w:themeShade="40"/>
          <w:sz w:val="20"/>
          <w:szCs w:val="20"/>
          <w:lang w:val="en-IN"/>
        </w:rPr>
      </w:pPr>
    </w:p>
    <w:p w14:paraId="33F00179" w14:textId="43B48446" w:rsidR="00177CF9" w:rsidRDefault="00DF54BC" w:rsidP="00DF54BC">
      <w:pPr>
        <w:jc w:val="center"/>
        <w:rPr>
          <w:color w:val="3B3838" w:themeColor="background2" w:themeShade="40"/>
          <w:sz w:val="20"/>
          <w:szCs w:val="20"/>
          <w:lang w:val="en-IN"/>
        </w:rPr>
      </w:pPr>
      <w:r>
        <w:rPr>
          <w:noProof/>
          <w:color w:val="3B3838" w:themeColor="background2" w:themeShade="40"/>
          <w:sz w:val="20"/>
          <w:szCs w:val="20"/>
          <w:lang w:val="en-IN"/>
        </w:rPr>
        <w:drawing>
          <wp:inline distT="0" distB="0" distL="0" distR="0" wp14:anchorId="55F7EC10" wp14:editId="701553DB">
            <wp:extent cx="6120605" cy="3079630"/>
            <wp:effectExtent l="0" t="0" r="0" b="6985"/>
            <wp:docPr id="4975383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8212" cy="3083458"/>
                    </a:xfrm>
                    <a:prstGeom prst="rect">
                      <a:avLst/>
                    </a:prstGeom>
                    <a:noFill/>
                  </pic:spPr>
                </pic:pic>
              </a:graphicData>
            </a:graphic>
          </wp:inline>
        </w:drawing>
      </w:r>
    </w:p>
    <w:p w14:paraId="0954D9A1" w14:textId="77777777" w:rsidR="005972CE" w:rsidRDefault="005972CE" w:rsidP="00177CF9">
      <w:pPr>
        <w:jc w:val="center"/>
        <w:rPr>
          <w:color w:val="3B3838" w:themeColor="background2" w:themeShade="40"/>
          <w:sz w:val="20"/>
          <w:szCs w:val="20"/>
          <w:lang w:val="en-IN"/>
        </w:rPr>
      </w:pPr>
    </w:p>
    <w:p w14:paraId="5D1A26B8" w14:textId="1B9FF353" w:rsidR="005972CE" w:rsidRDefault="005972CE" w:rsidP="00177CF9">
      <w:pPr>
        <w:jc w:val="center"/>
        <w:rPr>
          <w:color w:val="3B3838" w:themeColor="background2" w:themeShade="40"/>
          <w:sz w:val="20"/>
          <w:szCs w:val="20"/>
          <w:lang w:val="en-IN"/>
        </w:rPr>
      </w:pPr>
    </w:p>
    <w:p w14:paraId="4642500A" w14:textId="6BBA63A8" w:rsidR="005972CE" w:rsidRDefault="00DF54BC" w:rsidP="00177CF9">
      <w:pPr>
        <w:jc w:val="center"/>
        <w:rPr>
          <w:color w:val="3B3838" w:themeColor="background2" w:themeShade="40"/>
          <w:sz w:val="20"/>
          <w:szCs w:val="20"/>
          <w:lang w:val="en-IN"/>
        </w:rPr>
      </w:pPr>
      <w:r w:rsidRPr="00DF54BC">
        <w:rPr>
          <w:noProof/>
          <w:color w:val="3B3838" w:themeColor="background2" w:themeShade="40"/>
          <w:sz w:val="20"/>
          <w:szCs w:val="20"/>
          <w:lang w:val="en-IN"/>
        </w:rPr>
        <w:drawing>
          <wp:inline distT="0" distB="0" distL="0" distR="0" wp14:anchorId="688E1685" wp14:editId="2024B7B3">
            <wp:extent cx="6128745" cy="3114136"/>
            <wp:effectExtent l="0" t="0" r="5715" b="0"/>
            <wp:docPr id="159643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38878" name=""/>
                    <pic:cNvPicPr/>
                  </pic:nvPicPr>
                  <pic:blipFill>
                    <a:blip r:embed="rId15"/>
                    <a:stretch>
                      <a:fillRect/>
                    </a:stretch>
                  </pic:blipFill>
                  <pic:spPr>
                    <a:xfrm>
                      <a:off x="0" y="0"/>
                      <a:ext cx="6153694" cy="3126813"/>
                    </a:xfrm>
                    <a:prstGeom prst="rect">
                      <a:avLst/>
                    </a:prstGeom>
                  </pic:spPr>
                </pic:pic>
              </a:graphicData>
            </a:graphic>
          </wp:inline>
        </w:drawing>
      </w:r>
    </w:p>
    <w:p w14:paraId="62649C82" w14:textId="62467065" w:rsidR="005972CE" w:rsidRDefault="005972CE" w:rsidP="00177CF9">
      <w:pPr>
        <w:jc w:val="center"/>
        <w:rPr>
          <w:color w:val="3B3838" w:themeColor="background2" w:themeShade="40"/>
          <w:sz w:val="20"/>
          <w:szCs w:val="20"/>
          <w:lang w:val="en-IN"/>
        </w:rPr>
      </w:pPr>
    </w:p>
    <w:p w14:paraId="3D8A0050" w14:textId="685506CE" w:rsidR="005972CE" w:rsidRDefault="005972CE">
      <w:pPr>
        <w:rPr>
          <w:b/>
          <w:bCs/>
          <w:color w:val="3B3838" w:themeColor="background2" w:themeShade="40"/>
          <w:sz w:val="20"/>
          <w:szCs w:val="20"/>
          <w:lang w:val="en-IN"/>
        </w:rPr>
      </w:pPr>
    </w:p>
    <w:p w14:paraId="64EA3E1C" w14:textId="095DA5B8" w:rsidR="00855C18" w:rsidRDefault="00855C18">
      <w:pPr>
        <w:rPr>
          <w:b/>
          <w:bCs/>
          <w:color w:val="3B3838" w:themeColor="background2" w:themeShade="40"/>
          <w:sz w:val="20"/>
          <w:szCs w:val="20"/>
          <w:lang w:val="en-IN"/>
        </w:rPr>
      </w:pPr>
      <w:r>
        <w:rPr>
          <w:b/>
          <w:bCs/>
          <w:color w:val="3B3838" w:themeColor="background2" w:themeShade="40"/>
          <w:sz w:val="20"/>
          <w:szCs w:val="20"/>
          <w:lang w:val="en-IN"/>
        </w:rPr>
        <w:br w:type="page"/>
      </w:r>
    </w:p>
    <w:p w14:paraId="68AB4CBF" w14:textId="77777777" w:rsidR="00855C18" w:rsidRDefault="00855C18">
      <w:pPr>
        <w:rPr>
          <w:b/>
          <w:bCs/>
          <w:color w:val="3B3838" w:themeColor="background2" w:themeShade="40"/>
          <w:sz w:val="20"/>
          <w:szCs w:val="20"/>
          <w:lang w:val="en-IN"/>
        </w:rPr>
      </w:pPr>
    </w:p>
    <w:p w14:paraId="64C60AB6" w14:textId="6047CCD5" w:rsidR="004B35D6" w:rsidRPr="004B35D6" w:rsidRDefault="004B35D6" w:rsidP="004B35D6">
      <w:pPr>
        <w:numPr>
          <w:ilvl w:val="0"/>
          <w:numId w:val="12"/>
        </w:numPr>
        <w:jc w:val="both"/>
        <w:rPr>
          <w:color w:val="3B3838" w:themeColor="background2" w:themeShade="40"/>
          <w:sz w:val="20"/>
          <w:szCs w:val="20"/>
          <w:lang w:val="en-IN"/>
        </w:rPr>
      </w:pPr>
      <w:r w:rsidRPr="004B35D6">
        <w:rPr>
          <w:b/>
          <w:bCs/>
          <w:color w:val="3B3838" w:themeColor="background2" w:themeShade="40"/>
          <w:sz w:val="20"/>
          <w:szCs w:val="20"/>
          <w:lang w:val="en-IN"/>
        </w:rPr>
        <w:t>Chaos Engineering Experiment:</w:t>
      </w:r>
    </w:p>
    <w:p w14:paraId="48C36438" w14:textId="77777777" w:rsidR="00855C18" w:rsidRPr="00855C18" w:rsidRDefault="00855C18" w:rsidP="00855C18">
      <w:pPr>
        <w:numPr>
          <w:ilvl w:val="1"/>
          <w:numId w:val="11"/>
        </w:numPr>
        <w:jc w:val="both"/>
        <w:rPr>
          <w:color w:val="3B3838" w:themeColor="background2" w:themeShade="40"/>
          <w:sz w:val="20"/>
          <w:szCs w:val="20"/>
          <w:lang w:val="en-IN"/>
        </w:rPr>
      </w:pPr>
      <w:r w:rsidRPr="00855C18">
        <w:rPr>
          <w:color w:val="3B3838" w:themeColor="background2" w:themeShade="40"/>
          <w:sz w:val="20"/>
          <w:szCs w:val="20"/>
          <w:lang w:val="en-IN"/>
        </w:rPr>
        <w:t>Conducted controlled chaos experiments using Gremlin, such as simulating a shutdown scenario, to evaluate system resilience.</w:t>
      </w:r>
    </w:p>
    <w:p w14:paraId="03C15A6B" w14:textId="056EC0D5" w:rsidR="00177CF9" w:rsidRDefault="00855C18" w:rsidP="00855C18">
      <w:pPr>
        <w:numPr>
          <w:ilvl w:val="1"/>
          <w:numId w:val="11"/>
        </w:numPr>
        <w:jc w:val="both"/>
        <w:rPr>
          <w:color w:val="3B3838" w:themeColor="background2" w:themeShade="40"/>
          <w:sz w:val="20"/>
          <w:szCs w:val="20"/>
          <w:lang w:val="en-IN"/>
        </w:rPr>
      </w:pPr>
      <w:r w:rsidRPr="00855C18">
        <w:rPr>
          <w:color w:val="3B3838" w:themeColor="background2" w:themeShade="40"/>
          <w:sz w:val="20"/>
          <w:szCs w:val="20"/>
          <w:lang w:val="en-IN"/>
        </w:rPr>
        <w:t>Monitored system behaviour during Gremlin experiments to observe how the OWASP Juice Shop handles disruptions.</w:t>
      </w:r>
    </w:p>
    <w:p w14:paraId="7EF2D2FC" w14:textId="77777777" w:rsidR="00855C18" w:rsidRDefault="00855C18" w:rsidP="00855C18">
      <w:pPr>
        <w:ind w:left="1440"/>
        <w:jc w:val="both"/>
        <w:rPr>
          <w:color w:val="3B3838" w:themeColor="background2" w:themeShade="40"/>
          <w:sz w:val="20"/>
          <w:szCs w:val="20"/>
          <w:lang w:val="en-IN"/>
        </w:rPr>
      </w:pPr>
    </w:p>
    <w:p w14:paraId="12FE83A0" w14:textId="132DF26D" w:rsidR="00177CF9" w:rsidRDefault="00DF54BC" w:rsidP="00177CF9">
      <w:pPr>
        <w:jc w:val="center"/>
        <w:rPr>
          <w:color w:val="3B3838" w:themeColor="background2" w:themeShade="40"/>
          <w:sz w:val="20"/>
          <w:szCs w:val="20"/>
          <w:lang w:val="en-IN"/>
        </w:rPr>
      </w:pPr>
      <w:r w:rsidRPr="00DF54BC">
        <w:rPr>
          <w:noProof/>
          <w:color w:val="3B3838" w:themeColor="background2" w:themeShade="40"/>
          <w:sz w:val="20"/>
          <w:szCs w:val="20"/>
          <w:lang w:val="en-IN"/>
        </w:rPr>
        <w:drawing>
          <wp:inline distT="0" distB="0" distL="0" distR="0" wp14:anchorId="64BA0A39" wp14:editId="77007F51">
            <wp:extent cx="5736566" cy="5044010"/>
            <wp:effectExtent l="0" t="0" r="0" b="4445"/>
            <wp:docPr id="1101358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358106" name=""/>
                    <pic:cNvPicPr/>
                  </pic:nvPicPr>
                  <pic:blipFill>
                    <a:blip r:embed="rId16"/>
                    <a:stretch>
                      <a:fillRect/>
                    </a:stretch>
                  </pic:blipFill>
                  <pic:spPr>
                    <a:xfrm>
                      <a:off x="0" y="0"/>
                      <a:ext cx="5740724" cy="5047666"/>
                    </a:xfrm>
                    <a:prstGeom prst="rect">
                      <a:avLst/>
                    </a:prstGeom>
                  </pic:spPr>
                </pic:pic>
              </a:graphicData>
            </a:graphic>
          </wp:inline>
        </w:drawing>
      </w:r>
    </w:p>
    <w:p w14:paraId="05A8F46E" w14:textId="77777777" w:rsidR="00855C18" w:rsidRDefault="00855C18" w:rsidP="00177CF9">
      <w:pPr>
        <w:jc w:val="center"/>
        <w:rPr>
          <w:color w:val="3B3838" w:themeColor="background2" w:themeShade="40"/>
          <w:sz w:val="20"/>
          <w:szCs w:val="20"/>
          <w:lang w:val="en-IN"/>
        </w:rPr>
      </w:pPr>
    </w:p>
    <w:p w14:paraId="622D66F0" w14:textId="0236B7A1" w:rsidR="004B35D6" w:rsidRPr="00855C18" w:rsidRDefault="004B35D6" w:rsidP="00855C18">
      <w:pPr>
        <w:numPr>
          <w:ilvl w:val="0"/>
          <w:numId w:val="12"/>
        </w:numPr>
        <w:jc w:val="both"/>
        <w:rPr>
          <w:b/>
          <w:bCs/>
          <w:color w:val="3B3838" w:themeColor="background2" w:themeShade="40"/>
          <w:sz w:val="20"/>
          <w:szCs w:val="20"/>
          <w:lang w:val="en-IN"/>
        </w:rPr>
      </w:pPr>
      <w:r w:rsidRPr="004B35D6">
        <w:rPr>
          <w:b/>
          <w:bCs/>
          <w:color w:val="3B3838" w:themeColor="background2" w:themeShade="40"/>
          <w:sz w:val="20"/>
          <w:szCs w:val="20"/>
          <w:lang w:val="en-IN"/>
        </w:rPr>
        <w:t>Vulnerability Mitigation:</w:t>
      </w:r>
    </w:p>
    <w:p w14:paraId="712B1155" w14:textId="77777777" w:rsidR="00855C18" w:rsidRPr="00855C18" w:rsidRDefault="00855C18" w:rsidP="00855C18">
      <w:pPr>
        <w:numPr>
          <w:ilvl w:val="1"/>
          <w:numId w:val="11"/>
        </w:numPr>
        <w:jc w:val="both"/>
        <w:rPr>
          <w:color w:val="3B3838" w:themeColor="background2" w:themeShade="40"/>
          <w:sz w:val="20"/>
          <w:szCs w:val="20"/>
          <w:lang w:val="en-IN"/>
        </w:rPr>
      </w:pPr>
      <w:r w:rsidRPr="00855C18">
        <w:rPr>
          <w:color w:val="3B3838" w:themeColor="background2" w:themeShade="40"/>
          <w:sz w:val="20"/>
          <w:szCs w:val="20"/>
          <w:lang w:val="en-IN"/>
        </w:rPr>
        <w:t xml:space="preserve">Utilized </w:t>
      </w:r>
      <w:proofErr w:type="spellStart"/>
      <w:r w:rsidRPr="00855C18">
        <w:rPr>
          <w:color w:val="3B3838" w:themeColor="background2" w:themeShade="40"/>
          <w:sz w:val="20"/>
          <w:szCs w:val="20"/>
          <w:lang w:val="en-IN"/>
        </w:rPr>
        <w:t>Trivy</w:t>
      </w:r>
      <w:proofErr w:type="spellEnd"/>
      <w:r w:rsidRPr="00855C18">
        <w:rPr>
          <w:color w:val="3B3838" w:themeColor="background2" w:themeShade="40"/>
          <w:sz w:val="20"/>
          <w:szCs w:val="20"/>
          <w:lang w:val="en-IN"/>
        </w:rPr>
        <w:t xml:space="preserve"> to scan the OWASP Juice Shop codebase for vulnerabilities.</w:t>
      </w:r>
    </w:p>
    <w:p w14:paraId="4BFFAAAD" w14:textId="1C44D8C6" w:rsidR="00B64B55" w:rsidRDefault="00855C18" w:rsidP="00855C18">
      <w:pPr>
        <w:numPr>
          <w:ilvl w:val="1"/>
          <w:numId w:val="11"/>
        </w:numPr>
        <w:jc w:val="both"/>
        <w:rPr>
          <w:color w:val="3B3838" w:themeColor="background2" w:themeShade="40"/>
          <w:sz w:val="20"/>
          <w:szCs w:val="20"/>
          <w:lang w:val="en-IN"/>
        </w:rPr>
      </w:pPr>
      <w:proofErr w:type="spellStart"/>
      <w:r w:rsidRPr="00855C18">
        <w:rPr>
          <w:color w:val="3B3838" w:themeColor="background2" w:themeShade="40"/>
          <w:sz w:val="20"/>
          <w:szCs w:val="20"/>
          <w:lang w:val="en-IN"/>
        </w:rPr>
        <w:t>Analyzed</w:t>
      </w:r>
      <w:proofErr w:type="spellEnd"/>
      <w:r w:rsidRPr="00855C18">
        <w:rPr>
          <w:color w:val="3B3838" w:themeColor="background2" w:themeShade="40"/>
          <w:sz w:val="20"/>
          <w:szCs w:val="20"/>
          <w:lang w:val="en-IN"/>
        </w:rPr>
        <w:t xml:space="preserve"> </w:t>
      </w:r>
      <w:proofErr w:type="spellStart"/>
      <w:r w:rsidRPr="00855C18">
        <w:rPr>
          <w:color w:val="3B3838" w:themeColor="background2" w:themeShade="40"/>
          <w:sz w:val="20"/>
          <w:szCs w:val="20"/>
          <w:lang w:val="en-IN"/>
        </w:rPr>
        <w:t>Trivy</w:t>
      </w:r>
      <w:proofErr w:type="spellEnd"/>
      <w:r w:rsidRPr="00855C18">
        <w:rPr>
          <w:color w:val="3B3838" w:themeColor="background2" w:themeShade="40"/>
          <w:sz w:val="20"/>
          <w:szCs w:val="20"/>
          <w:lang w:val="en-IN"/>
        </w:rPr>
        <w:t xml:space="preserve"> scan results to identify and understand potential security flaws within the application.</w:t>
      </w:r>
    </w:p>
    <w:p w14:paraId="390A696A" w14:textId="77777777" w:rsidR="00855C18" w:rsidRDefault="00855C18" w:rsidP="00855C18">
      <w:pPr>
        <w:ind w:left="1440"/>
        <w:jc w:val="both"/>
        <w:rPr>
          <w:color w:val="3B3838" w:themeColor="background2" w:themeShade="40"/>
          <w:sz w:val="20"/>
          <w:szCs w:val="20"/>
          <w:lang w:val="en-IN"/>
        </w:rPr>
      </w:pPr>
    </w:p>
    <w:p w14:paraId="2A07732F" w14:textId="24FEBB3C" w:rsidR="00177CF9" w:rsidRDefault="00DF54BC" w:rsidP="00177CF9">
      <w:pPr>
        <w:jc w:val="center"/>
        <w:rPr>
          <w:color w:val="3B3838" w:themeColor="background2" w:themeShade="40"/>
          <w:sz w:val="20"/>
          <w:szCs w:val="20"/>
          <w:lang w:val="en-IN"/>
        </w:rPr>
      </w:pPr>
      <w:r w:rsidRPr="008704B4">
        <w:rPr>
          <w:noProof/>
        </w:rPr>
        <w:drawing>
          <wp:inline distT="0" distB="0" distL="0" distR="0" wp14:anchorId="5B61AF42" wp14:editId="4D8D553C">
            <wp:extent cx="5731510" cy="998220"/>
            <wp:effectExtent l="0" t="0" r="2540" b="0"/>
            <wp:docPr id="1890282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82543" name=""/>
                    <pic:cNvPicPr/>
                  </pic:nvPicPr>
                  <pic:blipFill>
                    <a:blip r:embed="rId17"/>
                    <a:stretch>
                      <a:fillRect/>
                    </a:stretch>
                  </pic:blipFill>
                  <pic:spPr>
                    <a:xfrm>
                      <a:off x="0" y="0"/>
                      <a:ext cx="5731510" cy="998220"/>
                    </a:xfrm>
                    <a:prstGeom prst="rect">
                      <a:avLst/>
                    </a:prstGeom>
                  </pic:spPr>
                </pic:pic>
              </a:graphicData>
            </a:graphic>
          </wp:inline>
        </w:drawing>
      </w:r>
    </w:p>
    <w:p w14:paraId="5DC3CD57" w14:textId="77777777" w:rsidR="00BA306F" w:rsidRDefault="00BA306F" w:rsidP="00177CF9">
      <w:pPr>
        <w:jc w:val="center"/>
        <w:rPr>
          <w:color w:val="3B3838" w:themeColor="background2" w:themeShade="40"/>
          <w:sz w:val="20"/>
          <w:szCs w:val="20"/>
          <w:lang w:val="en-IN"/>
        </w:rPr>
      </w:pPr>
    </w:p>
    <w:tbl>
      <w:tblPr>
        <w:tblStyle w:val="TableGrid"/>
        <w:tblW w:w="0" w:type="auto"/>
        <w:jc w:val="center"/>
        <w:tblLook w:val="04A0" w:firstRow="1" w:lastRow="0" w:firstColumn="1" w:lastColumn="0" w:noHBand="0" w:noVBand="1"/>
      </w:tblPr>
      <w:tblGrid>
        <w:gridCol w:w="1885"/>
        <w:gridCol w:w="1530"/>
        <w:gridCol w:w="5601"/>
      </w:tblGrid>
      <w:tr w:rsidR="00BA306F" w:rsidRPr="00BA306F" w14:paraId="10AA6726" w14:textId="77777777" w:rsidTr="00250D94">
        <w:trPr>
          <w:trHeight w:val="296"/>
          <w:jc w:val="center"/>
        </w:trPr>
        <w:tc>
          <w:tcPr>
            <w:tcW w:w="1885" w:type="dxa"/>
            <w:tcBorders>
              <w:top w:val="single" w:sz="4" w:space="0" w:color="auto"/>
              <w:left w:val="single" w:sz="4" w:space="0" w:color="auto"/>
              <w:bottom w:val="single" w:sz="4" w:space="0" w:color="auto"/>
              <w:right w:val="single" w:sz="4" w:space="0" w:color="auto"/>
            </w:tcBorders>
            <w:shd w:val="clear" w:color="auto" w:fill="FFE599" w:themeFill="accent4" w:themeFillTint="66"/>
            <w:hideMark/>
          </w:tcPr>
          <w:p w14:paraId="19EC4D98" w14:textId="77777777" w:rsidR="00BA306F" w:rsidRPr="00BA306F" w:rsidRDefault="00BA306F" w:rsidP="00250D94">
            <w:pPr>
              <w:jc w:val="center"/>
              <w:rPr>
                <w:b/>
                <w:bCs/>
                <w:sz w:val="20"/>
                <w:szCs w:val="20"/>
              </w:rPr>
            </w:pPr>
            <w:r w:rsidRPr="00BA306F">
              <w:rPr>
                <w:b/>
                <w:bCs/>
                <w:sz w:val="20"/>
                <w:szCs w:val="20"/>
              </w:rPr>
              <w:lastRenderedPageBreak/>
              <w:t>Vulnerability</w:t>
            </w:r>
          </w:p>
        </w:tc>
        <w:tc>
          <w:tcPr>
            <w:tcW w:w="1530" w:type="dxa"/>
            <w:tcBorders>
              <w:top w:val="single" w:sz="4" w:space="0" w:color="auto"/>
              <w:left w:val="single" w:sz="4" w:space="0" w:color="auto"/>
              <w:bottom w:val="single" w:sz="4" w:space="0" w:color="auto"/>
              <w:right w:val="single" w:sz="4" w:space="0" w:color="auto"/>
            </w:tcBorders>
            <w:shd w:val="clear" w:color="auto" w:fill="FFE599" w:themeFill="accent4" w:themeFillTint="66"/>
            <w:hideMark/>
          </w:tcPr>
          <w:p w14:paraId="19698E12" w14:textId="77777777" w:rsidR="00BA306F" w:rsidRPr="00BA306F" w:rsidRDefault="00BA306F" w:rsidP="00250D94">
            <w:pPr>
              <w:jc w:val="center"/>
              <w:rPr>
                <w:b/>
                <w:bCs/>
                <w:sz w:val="20"/>
                <w:szCs w:val="20"/>
              </w:rPr>
            </w:pPr>
            <w:r w:rsidRPr="00BA306F">
              <w:rPr>
                <w:b/>
                <w:bCs/>
                <w:sz w:val="20"/>
                <w:szCs w:val="20"/>
              </w:rPr>
              <w:t>Severity</w:t>
            </w:r>
          </w:p>
        </w:tc>
        <w:tc>
          <w:tcPr>
            <w:tcW w:w="5601" w:type="dxa"/>
            <w:tcBorders>
              <w:top w:val="single" w:sz="4" w:space="0" w:color="auto"/>
              <w:left w:val="single" w:sz="4" w:space="0" w:color="auto"/>
              <w:bottom w:val="single" w:sz="4" w:space="0" w:color="auto"/>
              <w:right w:val="single" w:sz="4" w:space="0" w:color="auto"/>
            </w:tcBorders>
            <w:shd w:val="clear" w:color="auto" w:fill="FFE599" w:themeFill="accent4" w:themeFillTint="66"/>
            <w:hideMark/>
          </w:tcPr>
          <w:p w14:paraId="017C17D1" w14:textId="77777777" w:rsidR="00BA306F" w:rsidRPr="00BA306F" w:rsidRDefault="00BA306F" w:rsidP="00250D94">
            <w:pPr>
              <w:jc w:val="both"/>
              <w:rPr>
                <w:b/>
                <w:bCs/>
                <w:sz w:val="20"/>
                <w:szCs w:val="20"/>
              </w:rPr>
            </w:pPr>
            <w:r w:rsidRPr="00BA306F">
              <w:rPr>
                <w:b/>
                <w:bCs/>
                <w:sz w:val="20"/>
                <w:szCs w:val="20"/>
              </w:rPr>
              <w:t>Weakness</w:t>
            </w:r>
          </w:p>
        </w:tc>
      </w:tr>
      <w:tr w:rsidR="00BA306F" w:rsidRPr="00BA306F" w14:paraId="245EF906" w14:textId="77777777" w:rsidTr="00250D94">
        <w:trPr>
          <w:jc w:val="center"/>
        </w:trPr>
        <w:tc>
          <w:tcPr>
            <w:tcW w:w="1885" w:type="dxa"/>
            <w:tcBorders>
              <w:top w:val="single" w:sz="4" w:space="0" w:color="auto"/>
              <w:left w:val="single" w:sz="4" w:space="0" w:color="auto"/>
              <w:bottom w:val="single" w:sz="4" w:space="0" w:color="auto"/>
              <w:right w:val="single" w:sz="4" w:space="0" w:color="auto"/>
            </w:tcBorders>
            <w:hideMark/>
          </w:tcPr>
          <w:p w14:paraId="7443D573" w14:textId="74C2015A" w:rsidR="00BA306F" w:rsidRPr="00BA306F" w:rsidRDefault="00BA306F" w:rsidP="00250D94">
            <w:pPr>
              <w:jc w:val="center"/>
              <w:rPr>
                <w:sz w:val="20"/>
                <w:szCs w:val="20"/>
              </w:rPr>
            </w:pPr>
            <w:r w:rsidRPr="00BA306F">
              <w:rPr>
                <w:sz w:val="20"/>
                <w:szCs w:val="20"/>
              </w:rPr>
              <w:t>CVE-2023-4806</w:t>
            </w:r>
          </w:p>
        </w:tc>
        <w:tc>
          <w:tcPr>
            <w:tcW w:w="1530" w:type="dxa"/>
            <w:tcBorders>
              <w:top w:val="single" w:sz="4" w:space="0" w:color="auto"/>
              <w:left w:val="single" w:sz="4" w:space="0" w:color="auto"/>
              <w:bottom w:val="single" w:sz="4" w:space="0" w:color="auto"/>
              <w:right w:val="single" w:sz="4" w:space="0" w:color="auto"/>
            </w:tcBorders>
            <w:hideMark/>
          </w:tcPr>
          <w:p w14:paraId="69608E67" w14:textId="544BA85D" w:rsidR="00BA306F" w:rsidRPr="00BA306F" w:rsidRDefault="00BA306F" w:rsidP="00250D94">
            <w:pPr>
              <w:jc w:val="center"/>
              <w:rPr>
                <w:sz w:val="20"/>
                <w:szCs w:val="20"/>
              </w:rPr>
            </w:pPr>
            <w:r>
              <w:rPr>
                <w:sz w:val="20"/>
                <w:szCs w:val="20"/>
              </w:rPr>
              <w:t>MEDIUM</w:t>
            </w:r>
          </w:p>
        </w:tc>
        <w:tc>
          <w:tcPr>
            <w:tcW w:w="5601" w:type="dxa"/>
            <w:tcBorders>
              <w:top w:val="single" w:sz="4" w:space="0" w:color="auto"/>
              <w:left w:val="single" w:sz="4" w:space="0" w:color="auto"/>
              <w:bottom w:val="single" w:sz="4" w:space="0" w:color="auto"/>
              <w:right w:val="single" w:sz="4" w:space="0" w:color="auto"/>
            </w:tcBorders>
            <w:hideMark/>
          </w:tcPr>
          <w:p w14:paraId="3844041F" w14:textId="1465811E" w:rsidR="00BA306F" w:rsidRPr="00BA306F" w:rsidRDefault="00BA306F" w:rsidP="00250D94">
            <w:pPr>
              <w:jc w:val="both"/>
              <w:rPr>
                <w:sz w:val="20"/>
                <w:szCs w:val="20"/>
              </w:rPr>
            </w:pPr>
            <w:r w:rsidRPr="00BA306F">
              <w:rPr>
                <w:sz w:val="20"/>
                <w:szCs w:val="20"/>
              </w:rPr>
              <w:t>Referencing memory after it has been freed can cause a program to crash, use unexpected values, or execute code.</w:t>
            </w:r>
          </w:p>
        </w:tc>
      </w:tr>
      <w:tr w:rsidR="00BA306F" w:rsidRPr="00BA306F" w14:paraId="718AB313" w14:textId="77777777" w:rsidTr="00250D94">
        <w:trPr>
          <w:jc w:val="center"/>
        </w:trPr>
        <w:tc>
          <w:tcPr>
            <w:tcW w:w="1885" w:type="dxa"/>
            <w:tcBorders>
              <w:top w:val="single" w:sz="4" w:space="0" w:color="auto"/>
              <w:left w:val="single" w:sz="4" w:space="0" w:color="auto"/>
              <w:bottom w:val="single" w:sz="4" w:space="0" w:color="auto"/>
              <w:right w:val="single" w:sz="4" w:space="0" w:color="auto"/>
            </w:tcBorders>
            <w:hideMark/>
          </w:tcPr>
          <w:p w14:paraId="6A8413E6" w14:textId="2618CE50" w:rsidR="00BA306F" w:rsidRPr="00BA306F" w:rsidRDefault="00BA306F" w:rsidP="00250D94">
            <w:pPr>
              <w:jc w:val="center"/>
              <w:rPr>
                <w:sz w:val="20"/>
                <w:szCs w:val="20"/>
              </w:rPr>
            </w:pPr>
            <w:r w:rsidRPr="00BA306F">
              <w:rPr>
                <w:sz w:val="20"/>
                <w:szCs w:val="20"/>
              </w:rPr>
              <w:t>CVE-2019-1010022</w:t>
            </w:r>
          </w:p>
        </w:tc>
        <w:tc>
          <w:tcPr>
            <w:tcW w:w="1530" w:type="dxa"/>
            <w:tcBorders>
              <w:top w:val="single" w:sz="4" w:space="0" w:color="auto"/>
              <w:left w:val="single" w:sz="4" w:space="0" w:color="auto"/>
              <w:bottom w:val="single" w:sz="4" w:space="0" w:color="auto"/>
              <w:right w:val="single" w:sz="4" w:space="0" w:color="auto"/>
            </w:tcBorders>
            <w:hideMark/>
          </w:tcPr>
          <w:p w14:paraId="67FC4BA6" w14:textId="2A035E7C" w:rsidR="00BA306F" w:rsidRPr="00BA306F" w:rsidRDefault="00BA306F" w:rsidP="00250D94">
            <w:pPr>
              <w:jc w:val="center"/>
              <w:rPr>
                <w:sz w:val="20"/>
                <w:szCs w:val="20"/>
              </w:rPr>
            </w:pPr>
            <w:r>
              <w:rPr>
                <w:sz w:val="20"/>
                <w:szCs w:val="20"/>
              </w:rPr>
              <w:t>LOW</w:t>
            </w:r>
          </w:p>
        </w:tc>
        <w:tc>
          <w:tcPr>
            <w:tcW w:w="5601" w:type="dxa"/>
            <w:tcBorders>
              <w:top w:val="single" w:sz="4" w:space="0" w:color="auto"/>
              <w:left w:val="single" w:sz="4" w:space="0" w:color="auto"/>
              <w:bottom w:val="single" w:sz="4" w:space="0" w:color="auto"/>
              <w:right w:val="single" w:sz="4" w:space="0" w:color="auto"/>
            </w:tcBorders>
            <w:hideMark/>
          </w:tcPr>
          <w:p w14:paraId="54EF0B20" w14:textId="7A9A868E" w:rsidR="00BA306F" w:rsidRPr="00BA306F" w:rsidRDefault="00BA306F" w:rsidP="00250D94">
            <w:pPr>
              <w:jc w:val="both"/>
              <w:rPr>
                <w:sz w:val="20"/>
                <w:szCs w:val="20"/>
              </w:rPr>
            </w:pPr>
            <w:r w:rsidRPr="00BA306F">
              <w:rPr>
                <w:sz w:val="20"/>
                <w:szCs w:val="20"/>
              </w:rPr>
              <w:t>The product performs operations on a memory buffer, but it can read from or write to a memory location that is outside of the intended boundary of the buffer.</w:t>
            </w:r>
          </w:p>
        </w:tc>
      </w:tr>
      <w:tr w:rsidR="00BA306F" w:rsidRPr="00BA306F" w14:paraId="07DDCB92" w14:textId="77777777" w:rsidTr="00250D94">
        <w:trPr>
          <w:jc w:val="center"/>
        </w:trPr>
        <w:tc>
          <w:tcPr>
            <w:tcW w:w="1885" w:type="dxa"/>
            <w:tcBorders>
              <w:top w:val="single" w:sz="4" w:space="0" w:color="auto"/>
              <w:left w:val="single" w:sz="4" w:space="0" w:color="auto"/>
              <w:bottom w:val="single" w:sz="4" w:space="0" w:color="auto"/>
              <w:right w:val="single" w:sz="4" w:space="0" w:color="auto"/>
            </w:tcBorders>
            <w:hideMark/>
          </w:tcPr>
          <w:p w14:paraId="7104C1AE" w14:textId="6A687064" w:rsidR="00BA306F" w:rsidRPr="00BA306F" w:rsidRDefault="00BA306F" w:rsidP="00250D94">
            <w:pPr>
              <w:jc w:val="center"/>
              <w:rPr>
                <w:sz w:val="20"/>
                <w:szCs w:val="20"/>
              </w:rPr>
            </w:pPr>
            <w:r w:rsidRPr="00BA306F">
              <w:rPr>
                <w:sz w:val="20"/>
                <w:szCs w:val="20"/>
              </w:rPr>
              <w:t>CVE-2023-4813</w:t>
            </w:r>
          </w:p>
        </w:tc>
        <w:tc>
          <w:tcPr>
            <w:tcW w:w="1530" w:type="dxa"/>
            <w:tcBorders>
              <w:top w:val="single" w:sz="4" w:space="0" w:color="auto"/>
              <w:left w:val="single" w:sz="4" w:space="0" w:color="auto"/>
              <w:bottom w:val="single" w:sz="4" w:space="0" w:color="auto"/>
              <w:right w:val="single" w:sz="4" w:space="0" w:color="auto"/>
            </w:tcBorders>
            <w:hideMark/>
          </w:tcPr>
          <w:p w14:paraId="5E87320F" w14:textId="77777777" w:rsidR="00BA306F" w:rsidRPr="00BA306F" w:rsidRDefault="00BA306F" w:rsidP="00250D94">
            <w:pPr>
              <w:jc w:val="center"/>
              <w:rPr>
                <w:sz w:val="20"/>
                <w:szCs w:val="20"/>
              </w:rPr>
            </w:pPr>
            <w:r w:rsidRPr="00BA306F">
              <w:rPr>
                <w:sz w:val="20"/>
                <w:szCs w:val="20"/>
              </w:rPr>
              <w:t>MEDIUM</w:t>
            </w:r>
          </w:p>
        </w:tc>
        <w:tc>
          <w:tcPr>
            <w:tcW w:w="5601" w:type="dxa"/>
            <w:tcBorders>
              <w:top w:val="single" w:sz="4" w:space="0" w:color="auto"/>
              <w:left w:val="single" w:sz="4" w:space="0" w:color="auto"/>
              <w:bottom w:val="single" w:sz="4" w:space="0" w:color="auto"/>
              <w:right w:val="single" w:sz="4" w:space="0" w:color="auto"/>
            </w:tcBorders>
            <w:hideMark/>
          </w:tcPr>
          <w:p w14:paraId="0398616A" w14:textId="51A4A713" w:rsidR="00BA306F" w:rsidRPr="00BA306F" w:rsidRDefault="00BA306F" w:rsidP="00250D94">
            <w:pPr>
              <w:jc w:val="both"/>
              <w:rPr>
                <w:sz w:val="20"/>
                <w:szCs w:val="20"/>
              </w:rPr>
            </w:pPr>
            <w:r w:rsidRPr="00BA306F">
              <w:rPr>
                <w:sz w:val="20"/>
                <w:szCs w:val="20"/>
              </w:rPr>
              <w:t>Referencing memory after it has been freed can cause a program to crash, use unexpected values, or execute code.</w:t>
            </w:r>
          </w:p>
        </w:tc>
      </w:tr>
      <w:tr w:rsidR="00BA306F" w:rsidRPr="00BA306F" w14:paraId="399DA8FA" w14:textId="77777777" w:rsidTr="00250D94">
        <w:trPr>
          <w:jc w:val="center"/>
        </w:trPr>
        <w:tc>
          <w:tcPr>
            <w:tcW w:w="1885" w:type="dxa"/>
            <w:tcBorders>
              <w:top w:val="single" w:sz="4" w:space="0" w:color="auto"/>
              <w:left w:val="single" w:sz="4" w:space="0" w:color="auto"/>
              <w:bottom w:val="single" w:sz="4" w:space="0" w:color="auto"/>
              <w:right w:val="single" w:sz="4" w:space="0" w:color="auto"/>
            </w:tcBorders>
            <w:hideMark/>
          </w:tcPr>
          <w:p w14:paraId="62D74C05" w14:textId="6A87B6AE" w:rsidR="00BA306F" w:rsidRPr="00BA306F" w:rsidRDefault="00BA306F" w:rsidP="00250D94">
            <w:pPr>
              <w:tabs>
                <w:tab w:val="left" w:pos="1876"/>
              </w:tabs>
              <w:jc w:val="center"/>
              <w:rPr>
                <w:sz w:val="20"/>
                <w:szCs w:val="20"/>
              </w:rPr>
            </w:pPr>
            <w:r w:rsidRPr="00BA306F">
              <w:rPr>
                <w:sz w:val="20"/>
                <w:szCs w:val="20"/>
              </w:rPr>
              <w:t>CVE-2018-20796</w:t>
            </w:r>
          </w:p>
        </w:tc>
        <w:tc>
          <w:tcPr>
            <w:tcW w:w="1530" w:type="dxa"/>
            <w:tcBorders>
              <w:top w:val="single" w:sz="4" w:space="0" w:color="auto"/>
              <w:left w:val="single" w:sz="4" w:space="0" w:color="auto"/>
              <w:bottom w:val="single" w:sz="4" w:space="0" w:color="auto"/>
              <w:right w:val="single" w:sz="4" w:space="0" w:color="auto"/>
            </w:tcBorders>
            <w:hideMark/>
          </w:tcPr>
          <w:p w14:paraId="788C4D8E" w14:textId="48B2A6C4" w:rsidR="00BA306F" w:rsidRPr="00BA306F" w:rsidRDefault="00BA306F" w:rsidP="00250D94">
            <w:pPr>
              <w:jc w:val="center"/>
              <w:rPr>
                <w:sz w:val="20"/>
                <w:szCs w:val="20"/>
              </w:rPr>
            </w:pPr>
            <w:r>
              <w:rPr>
                <w:sz w:val="20"/>
                <w:szCs w:val="20"/>
              </w:rPr>
              <w:t>LOW</w:t>
            </w:r>
          </w:p>
        </w:tc>
        <w:tc>
          <w:tcPr>
            <w:tcW w:w="5601" w:type="dxa"/>
            <w:tcBorders>
              <w:top w:val="single" w:sz="4" w:space="0" w:color="auto"/>
              <w:left w:val="single" w:sz="4" w:space="0" w:color="auto"/>
              <w:bottom w:val="single" w:sz="4" w:space="0" w:color="auto"/>
              <w:right w:val="single" w:sz="4" w:space="0" w:color="auto"/>
            </w:tcBorders>
            <w:hideMark/>
          </w:tcPr>
          <w:p w14:paraId="39883673" w14:textId="1254030D" w:rsidR="00BA306F" w:rsidRPr="00BA306F" w:rsidRDefault="00BA306F" w:rsidP="00250D94">
            <w:pPr>
              <w:jc w:val="both"/>
              <w:rPr>
                <w:sz w:val="20"/>
                <w:szCs w:val="20"/>
              </w:rPr>
            </w:pPr>
            <w:r w:rsidRPr="00BA306F">
              <w:rPr>
                <w:sz w:val="20"/>
                <w:szCs w:val="20"/>
              </w:rPr>
              <w:t>The product does not properly control the amount of recursion that takes place, consuming excessive resources, such as allocated memory or the program stack.</w:t>
            </w:r>
          </w:p>
        </w:tc>
      </w:tr>
    </w:tbl>
    <w:p w14:paraId="7A8A641F" w14:textId="77777777" w:rsidR="00BA306F" w:rsidRPr="004B35D6" w:rsidRDefault="00BA306F" w:rsidP="00177CF9">
      <w:pPr>
        <w:jc w:val="center"/>
        <w:rPr>
          <w:color w:val="3B3838" w:themeColor="background2" w:themeShade="40"/>
          <w:sz w:val="20"/>
          <w:szCs w:val="20"/>
          <w:lang w:val="en-IN"/>
        </w:rPr>
      </w:pPr>
    </w:p>
    <w:p w14:paraId="79BE8256" w14:textId="77777777" w:rsidR="00BA306F" w:rsidRDefault="00BA306F" w:rsidP="00BA306F">
      <w:pPr>
        <w:rPr>
          <w:b/>
          <w:bCs/>
          <w:color w:val="3B3838" w:themeColor="background2" w:themeShade="40"/>
          <w:sz w:val="20"/>
          <w:szCs w:val="20"/>
          <w:lang w:val="en-IN"/>
        </w:rPr>
      </w:pPr>
    </w:p>
    <w:p w14:paraId="26094652" w14:textId="3B81B30B" w:rsidR="00177CF9" w:rsidRDefault="00177CF9" w:rsidP="00BA306F">
      <w:pPr>
        <w:rPr>
          <w:b/>
          <w:bCs/>
          <w:color w:val="3B3838" w:themeColor="background2" w:themeShade="40"/>
          <w:sz w:val="20"/>
          <w:szCs w:val="20"/>
          <w:lang w:val="en-IN"/>
        </w:rPr>
      </w:pPr>
      <w:r w:rsidRPr="004B35D6">
        <w:rPr>
          <w:b/>
          <w:bCs/>
          <w:color w:val="3B3838" w:themeColor="background2" w:themeShade="40"/>
          <w:sz w:val="20"/>
          <w:szCs w:val="20"/>
          <w:lang w:val="en-IN"/>
        </w:rPr>
        <w:t>Observation:</w:t>
      </w:r>
    </w:p>
    <w:p w14:paraId="47504239" w14:textId="77777777" w:rsidR="00855C18" w:rsidRPr="004B35D6" w:rsidRDefault="00855C18" w:rsidP="00177CF9">
      <w:pPr>
        <w:jc w:val="both"/>
        <w:rPr>
          <w:b/>
          <w:bCs/>
          <w:color w:val="3B3838" w:themeColor="background2" w:themeShade="40"/>
          <w:sz w:val="20"/>
          <w:szCs w:val="20"/>
          <w:lang w:val="en-IN"/>
        </w:rPr>
      </w:pPr>
    </w:p>
    <w:p w14:paraId="767077A7" w14:textId="67DDC70E" w:rsidR="00177CF9" w:rsidRPr="00855C18" w:rsidRDefault="00177CF9" w:rsidP="00855C18">
      <w:pPr>
        <w:numPr>
          <w:ilvl w:val="0"/>
          <w:numId w:val="13"/>
        </w:numPr>
        <w:jc w:val="both"/>
        <w:rPr>
          <w:color w:val="3B3838" w:themeColor="background2" w:themeShade="40"/>
          <w:sz w:val="20"/>
          <w:szCs w:val="20"/>
          <w:lang w:val="en-IN"/>
        </w:rPr>
      </w:pPr>
      <w:r w:rsidRPr="00855C18">
        <w:rPr>
          <w:b/>
          <w:bCs/>
          <w:color w:val="3B3838" w:themeColor="background2" w:themeShade="40"/>
          <w:sz w:val="20"/>
          <w:szCs w:val="20"/>
          <w:lang w:val="en-IN"/>
        </w:rPr>
        <w:t>Web Application Deployment:</w:t>
      </w:r>
    </w:p>
    <w:p w14:paraId="470897FF" w14:textId="63FA2D3D" w:rsidR="00B64B55" w:rsidRPr="00B64B55" w:rsidRDefault="00B64B55" w:rsidP="00B64B55">
      <w:pPr>
        <w:numPr>
          <w:ilvl w:val="1"/>
          <w:numId w:val="11"/>
        </w:numPr>
        <w:jc w:val="both"/>
        <w:rPr>
          <w:color w:val="3B3838" w:themeColor="background2" w:themeShade="40"/>
          <w:sz w:val="20"/>
          <w:szCs w:val="20"/>
          <w:lang w:val="en-IN"/>
        </w:rPr>
      </w:pPr>
      <w:r w:rsidRPr="00B64B55">
        <w:rPr>
          <w:color w:val="3B3838" w:themeColor="background2" w:themeShade="40"/>
          <w:sz w:val="20"/>
          <w:szCs w:val="20"/>
          <w:lang w:val="en-IN"/>
        </w:rPr>
        <w:t xml:space="preserve">Observe user access to the vulnerable </w:t>
      </w:r>
      <w:r w:rsidR="00855C18" w:rsidRPr="00855C18">
        <w:rPr>
          <w:color w:val="3B3838" w:themeColor="background2" w:themeShade="40"/>
          <w:sz w:val="20"/>
          <w:szCs w:val="20"/>
          <w:lang w:val="en-IN"/>
        </w:rPr>
        <w:t xml:space="preserve">OWASP Juice Shop </w:t>
      </w:r>
      <w:r w:rsidRPr="00B64B55">
        <w:rPr>
          <w:color w:val="3B3838" w:themeColor="background2" w:themeShade="40"/>
          <w:sz w:val="20"/>
          <w:szCs w:val="20"/>
          <w:lang w:val="en-IN"/>
        </w:rPr>
        <w:t>through a web browser.</w:t>
      </w:r>
    </w:p>
    <w:p w14:paraId="2FBBDD2A" w14:textId="77777777" w:rsidR="00B64B55" w:rsidRPr="00B64B55" w:rsidRDefault="00B64B55" w:rsidP="00B64B55">
      <w:pPr>
        <w:numPr>
          <w:ilvl w:val="1"/>
          <w:numId w:val="11"/>
        </w:numPr>
        <w:jc w:val="both"/>
        <w:rPr>
          <w:color w:val="3B3838" w:themeColor="background2" w:themeShade="40"/>
          <w:sz w:val="20"/>
          <w:szCs w:val="20"/>
          <w:lang w:val="en-IN"/>
        </w:rPr>
      </w:pPr>
      <w:r w:rsidRPr="00B64B55">
        <w:rPr>
          <w:color w:val="3B3838" w:themeColor="background2" w:themeShade="40"/>
          <w:sz w:val="20"/>
          <w:szCs w:val="20"/>
          <w:lang w:val="en-IN"/>
        </w:rPr>
        <w:t>Monitor the EC2 instance for stability and resource utilization during normal usage.</w:t>
      </w:r>
    </w:p>
    <w:p w14:paraId="5212F4CA" w14:textId="77777777" w:rsidR="00177CF9" w:rsidRPr="004B35D6" w:rsidRDefault="00177CF9" w:rsidP="00177CF9">
      <w:pPr>
        <w:numPr>
          <w:ilvl w:val="0"/>
          <w:numId w:val="11"/>
        </w:numPr>
        <w:jc w:val="both"/>
        <w:rPr>
          <w:color w:val="3B3838" w:themeColor="background2" w:themeShade="40"/>
          <w:sz w:val="20"/>
          <w:szCs w:val="20"/>
          <w:lang w:val="en-IN"/>
        </w:rPr>
      </w:pPr>
      <w:r w:rsidRPr="004B35D6">
        <w:rPr>
          <w:b/>
          <w:bCs/>
          <w:color w:val="3B3838" w:themeColor="background2" w:themeShade="40"/>
          <w:sz w:val="20"/>
          <w:szCs w:val="20"/>
          <w:lang w:val="en-IN"/>
        </w:rPr>
        <w:t>Chaos Engineering Configuration:</w:t>
      </w:r>
    </w:p>
    <w:p w14:paraId="07AE1D55" w14:textId="77777777" w:rsidR="00855C18" w:rsidRPr="00855C18" w:rsidRDefault="00855C18" w:rsidP="00855C18">
      <w:pPr>
        <w:numPr>
          <w:ilvl w:val="1"/>
          <w:numId w:val="11"/>
        </w:numPr>
        <w:jc w:val="both"/>
        <w:rPr>
          <w:color w:val="3B3838" w:themeColor="background2" w:themeShade="40"/>
          <w:sz w:val="20"/>
          <w:szCs w:val="20"/>
          <w:lang w:val="en-IN"/>
        </w:rPr>
      </w:pPr>
      <w:r w:rsidRPr="00855C18">
        <w:rPr>
          <w:color w:val="3B3838" w:themeColor="background2" w:themeShade="40"/>
          <w:sz w:val="20"/>
          <w:szCs w:val="20"/>
          <w:lang w:val="en-IN"/>
        </w:rPr>
        <w:t xml:space="preserve">During Gremlin shutdown experiments, observed the system's </w:t>
      </w:r>
      <w:proofErr w:type="spellStart"/>
      <w:r w:rsidRPr="00855C18">
        <w:rPr>
          <w:color w:val="3B3838" w:themeColor="background2" w:themeShade="40"/>
          <w:sz w:val="20"/>
          <w:szCs w:val="20"/>
          <w:lang w:val="en-IN"/>
        </w:rPr>
        <w:t>behavior</w:t>
      </w:r>
      <w:proofErr w:type="spellEnd"/>
      <w:r w:rsidRPr="00855C18">
        <w:rPr>
          <w:color w:val="3B3838" w:themeColor="background2" w:themeShade="40"/>
          <w:sz w:val="20"/>
          <w:szCs w:val="20"/>
          <w:lang w:val="en-IN"/>
        </w:rPr>
        <w:t>, focusing on downtime, recovery time, and impact on user access.</w:t>
      </w:r>
    </w:p>
    <w:p w14:paraId="5EE1B6A3" w14:textId="5D644A19" w:rsidR="00855C18" w:rsidRPr="00855C18" w:rsidRDefault="00855C18" w:rsidP="00855C18">
      <w:pPr>
        <w:numPr>
          <w:ilvl w:val="1"/>
          <w:numId w:val="11"/>
        </w:numPr>
        <w:jc w:val="both"/>
        <w:rPr>
          <w:color w:val="3B3838" w:themeColor="background2" w:themeShade="40"/>
          <w:sz w:val="20"/>
          <w:szCs w:val="20"/>
          <w:lang w:val="en-IN"/>
        </w:rPr>
      </w:pPr>
      <w:r w:rsidRPr="00855C18">
        <w:rPr>
          <w:color w:val="3B3838" w:themeColor="background2" w:themeShade="40"/>
          <w:sz w:val="20"/>
          <w:szCs w:val="20"/>
          <w:lang w:val="en-IN"/>
        </w:rPr>
        <w:t>Documented any unexpected behaviour or failures during the chaos experiments.</w:t>
      </w:r>
      <w:r w:rsidRPr="00855C18">
        <w:rPr>
          <w:b/>
          <w:bCs/>
          <w:color w:val="3B3838" w:themeColor="background2" w:themeShade="40"/>
          <w:sz w:val="20"/>
          <w:szCs w:val="20"/>
          <w:lang w:val="en-IN"/>
        </w:rPr>
        <w:t xml:space="preserve"> </w:t>
      </w:r>
    </w:p>
    <w:p w14:paraId="58DAA87F" w14:textId="4864D239" w:rsidR="00177CF9" w:rsidRPr="004B35D6" w:rsidRDefault="00177CF9" w:rsidP="006829B9">
      <w:pPr>
        <w:numPr>
          <w:ilvl w:val="0"/>
          <w:numId w:val="13"/>
        </w:numPr>
        <w:jc w:val="both"/>
        <w:rPr>
          <w:color w:val="3B3838" w:themeColor="background2" w:themeShade="40"/>
          <w:sz w:val="20"/>
          <w:szCs w:val="20"/>
          <w:lang w:val="en-IN"/>
        </w:rPr>
      </w:pPr>
      <w:r w:rsidRPr="004B35D6">
        <w:rPr>
          <w:b/>
          <w:bCs/>
          <w:color w:val="3B3838" w:themeColor="background2" w:themeShade="40"/>
          <w:sz w:val="20"/>
          <w:szCs w:val="20"/>
          <w:lang w:val="en-IN"/>
        </w:rPr>
        <w:t>Vulnerability Scanning:</w:t>
      </w:r>
    </w:p>
    <w:p w14:paraId="19D986A0" w14:textId="77777777" w:rsidR="00855C18" w:rsidRPr="00855C18" w:rsidRDefault="00855C18" w:rsidP="00855C18">
      <w:pPr>
        <w:numPr>
          <w:ilvl w:val="1"/>
          <w:numId w:val="11"/>
        </w:numPr>
        <w:jc w:val="both"/>
        <w:rPr>
          <w:color w:val="3B3838" w:themeColor="background2" w:themeShade="40"/>
          <w:sz w:val="20"/>
          <w:szCs w:val="20"/>
          <w:lang w:val="en-IN"/>
        </w:rPr>
      </w:pPr>
      <w:proofErr w:type="spellStart"/>
      <w:r w:rsidRPr="00855C18">
        <w:rPr>
          <w:color w:val="3B3838" w:themeColor="background2" w:themeShade="40"/>
          <w:sz w:val="20"/>
          <w:szCs w:val="20"/>
          <w:lang w:val="en-IN"/>
        </w:rPr>
        <w:t>Trivy</w:t>
      </w:r>
      <w:proofErr w:type="spellEnd"/>
      <w:r w:rsidRPr="00855C18">
        <w:rPr>
          <w:color w:val="3B3838" w:themeColor="background2" w:themeShade="40"/>
          <w:sz w:val="20"/>
          <w:szCs w:val="20"/>
          <w:lang w:val="en-IN"/>
        </w:rPr>
        <w:t xml:space="preserve"> scan results revealed vulnerabilities present in the OWASP Juice Shop codebase.</w:t>
      </w:r>
    </w:p>
    <w:p w14:paraId="35072CE8" w14:textId="490E6737" w:rsidR="00177CF9" w:rsidRPr="00855C18" w:rsidRDefault="00855C18" w:rsidP="00855C18">
      <w:pPr>
        <w:numPr>
          <w:ilvl w:val="1"/>
          <w:numId w:val="11"/>
        </w:numPr>
        <w:jc w:val="both"/>
        <w:rPr>
          <w:b/>
          <w:bCs/>
          <w:color w:val="3B3838" w:themeColor="background2" w:themeShade="40"/>
          <w:sz w:val="20"/>
          <w:szCs w:val="20"/>
          <w:lang w:val="en-IN"/>
        </w:rPr>
      </w:pPr>
      <w:r w:rsidRPr="00855C18">
        <w:rPr>
          <w:color w:val="3B3838" w:themeColor="background2" w:themeShade="40"/>
          <w:sz w:val="20"/>
          <w:szCs w:val="20"/>
          <w:lang w:val="en-IN"/>
        </w:rPr>
        <w:t>Categorized vulnerabilities based on severity levels and identified potential areas of improvement.</w:t>
      </w:r>
    </w:p>
    <w:p w14:paraId="10CD0686" w14:textId="77777777" w:rsidR="00855C18" w:rsidRDefault="00855C18" w:rsidP="00855C18">
      <w:pPr>
        <w:ind w:left="1440"/>
        <w:jc w:val="both"/>
        <w:rPr>
          <w:b/>
          <w:bCs/>
          <w:color w:val="3B3838" w:themeColor="background2" w:themeShade="40"/>
          <w:sz w:val="20"/>
          <w:szCs w:val="20"/>
          <w:lang w:val="en-IN"/>
        </w:rPr>
      </w:pPr>
    </w:p>
    <w:p w14:paraId="4859EDDC" w14:textId="56B33BBA" w:rsidR="004B35D6" w:rsidRPr="004B35D6" w:rsidRDefault="004B35D6" w:rsidP="004B35D6">
      <w:pPr>
        <w:jc w:val="both"/>
        <w:rPr>
          <w:b/>
          <w:bCs/>
          <w:color w:val="3B3838" w:themeColor="background2" w:themeShade="40"/>
          <w:sz w:val="20"/>
          <w:szCs w:val="20"/>
          <w:lang w:val="en-IN"/>
        </w:rPr>
      </w:pPr>
      <w:r w:rsidRPr="004B35D6">
        <w:rPr>
          <w:b/>
          <w:bCs/>
          <w:color w:val="3B3838" w:themeColor="background2" w:themeShade="40"/>
          <w:sz w:val="20"/>
          <w:szCs w:val="20"/>
          <w:lang w:val="en-IN"/>
        </w:rPr>
        <w:t>Analysis:</w:t>
      </w:r>
    </w:p>
    <w:p w14:paraId="3D06E36B" w14:textId="77777777" w:rsidR="004B35D6" w:rsidRPr="004B35D6" w:rsidRDefault="004B35D6" w:rsidP="006829B9">
      <w:pPr>
        <w:numPr>
          <w:ilvl w:val="0"/>
          <w:numId w:val="18"/>
        </w:numPr>
        <w:jc w:val="both"/>
        <w:rPr>
          <w:color w:val="3B3838" w:themeColor="background2" w:themeShade="40"/>
          <w:sz w:val="20"/>
          <w:szCs w:val="20"/>
          <w:lang w:val="en-IN"/>
        </w:rPr>
      </w:pPr>
      <w:r w:rsidRPr="004B35D6">
        <w:rPr>
          <w:b/>
          <w:bCs/>
          <w:color w:val="3B3838" w:themeColor="background2" w:themeShade="40"/>
          <w:sz w:val="20"/>
          <w:szCs w:val="20"/>
          <w:lang w:val="en-IN"/>
        </w:rPr>
        <w:t>Web Application Stability:</w:t>
      </w:r>
    </w:p>
    <w:p w14:paraId="695F2690" w14:textId="017E2CD1" w:rsidR="00B64B55" w:rsidRPr="00B64B55" w:rsidRDefault="00B64B55" w:rsidP="00B64B55">
      <w:pPr>
        <w:numPr>
          <w:ilvl w:val="1"/>
          <w:numId w:val="11"/>
        </w:numPr>
        <w:jc w:val="both"/>
        <w:rPr>
          <w:color w:val="3B3838" w:themeColor="background2" w:themeShade="40"/>
          <w:sz w:val="20"/>
          <w:szCs w:val="20"/>
          <w:lang w:val="en-IN"/>
        </w:rPr>
      </w:pPr>
      <w:r w:rsidRPr="00B64B55">
        <w:rPr>
          <w:color w:val="3B3838" w:themeColor="background2" w:themeShade="40"/>
          <w:sz w:val="20"/>
          <w:szCs w:val="20"/>
          <w:lang w:val="en-IN"/>
        </w:rPr>
        <w:t xml:space="preserve">Observe user access to the vulnerable </w:t>
      </w:r>
      <w:r w:rsidR="00D20212" w:rsidRPr="00D20212">
        <w:rPr>
          <w:color w:val="3B3838" w:themeColor="background2" w:themeShade="40"/>
          <w:sz w:val="20"/>
          <w:szCs w:val="20"/>
          <w:lang w:val="en-IN"/>
        </w:rPr>
        <w:t xml:space="preserve">OWASP Juice Shop </w:t>
      </w:r>
      <w:r w:rsidRPr="00B64B55">
        <w:rPr>
          <w:color w:val="3B3838" w:themeColor="background2" w:themeShade="40"/>
          <w:sz w:val="20"/>
          <w:szCs w:val="20"/>
          <w:lang w:val="en-IN"/>
        </w:rPr>
        <w:t>through a web browser.</w:t>
      </w:r>
    </w:p>
    <w:p w14:paraId="025745E5" w14:textId="77777777" w:rsidR="00B64B55" w:rsidRPr="00B64B55" w:rsidRDefault="00B64B55" w:rsidP="00B64B55">
      <w:pPr>
        <w:numPr>
          <w:ilvl w:val="1"/>
          <w:numId w:val="11"/>
        </w:numPr>
        <w:jc w:val="both"/>
        <w:rPr>
          <w:color w:val="3B3838" w:themeColor="background2" w:themeShade="40"/>
          <w:sz w:val="20"/>
          <w:szCs w:val="20"/>
          <w:lang w:val="en-IN"/>
        </w:rPr>
      </w:pPr>
      <w:r w:rsidRPr="00B64B55">
        <w:rPr>
          <w:color w:val="3B3838" w:themeColor="background2" w:themeShade="40"/>
          <w:sz w:val="20"/>
          <w:szCs w:val="20"/>
          <w:lang w:val="en-IN"/>
        </w:rPr>
        <w:t>Monitor the EC2 instance for stability and resource utilization during normal usage.</w:t>
      </w:r>
    </w:p>
    <w:p w14:paraId="4E3A7589" w14:textId="77777777" w:rsidR="004B35D6" w:rsidRPr="004B35D6" w:rsidRDefault="004B35D6" w:rsidP="006829B9">
      <w:pPr>
        <w:numPr>
          <w:ilvl w:val="0"/>
          <w:numId w:val="18"/>
        </w:numPr>
        <w:jc w:val="both"/>
        <w:rPr>
          <w:color w:val="3B3838" w:themeColor="background2" w:themeShade="40"/>
          <w:sz w:val="20"/>
          <w:szCs w:val="20"/>
          <w:lang w:val="en-IN"/>
        </w:rPr>
      </w:pPr>
      <w:r w:rsidRPr="004B35D6">
        <w:rPr>
          <w:b/>
          <w:bCs/>
          <w:color w:val="3B3838" w:themeColor="background2" w:themeShade="40"/>
          <w:sz w:val="20"/>
          <w:szCs w:val="20"/>
          <w:lang w:val="en-IN"/>
        </w:rPr>
        <w:t>Chaos Experiment Outcomes:</w:t>
      </w:r>
    </w:p>
    <w:p w14:paraId="751CC000" w14:textId="00C7D2B1" w:rsidR="00D20212" w:rsidRPr="00D20212" w:rsidRDefault="00D20212" w:rsidP="00D20212">
      <w:pPr>
        <w:numPr>
          <w:ilvl w:val="1"/>
          <w:numId w:val="11"/>
        </w:numPr>
        <w:jc w:val="both"/>
        <w:rPr>
          <w:color w:val="3B3838" w:themeColor="background2" w:themeShade="40"/>
          <w:sz w:val="20"/>
          <w:szCs w:val="20"/>
          <w:lang w:val="en-IN"/>
        </w:rPr>
      </w:pPr>
      <w:r w:rsidRPr="00D20212">
        <w:rPr>
          <w:color w:val="3B3838" w:themeColor="background2" w:themeShade="40"/>
          <w:sz w:val="20"/>
          <w:szCs w:val="20"/>
          <w:lang w:val="en-IN"/>
        </w:rPr>
        <w:t>Analysed the impact of simulated shutdowns on the OWASP Juice Shop.</w:t>
      </w:r>
    </w:p>
    <w:p w14:paraId="1091C5FF" w14:textId="0CEA7CD0" w:rsidR="00B64B55" w:rsidRPr="00B64B55" w:rsidRDefault="00D20212" w:rsidP="00D20212">
      <w:pPr>
        <w:numPr>
          <w:ilvl w:val="1"/>
          <w:numId w:val="11"/>
        </w:numPr>
        <w:jc w:val="both"/>
        <w:rPr>
          <w:color w:val="3B3838" w:themeColor="background2" w:themeShade="40"/>
          <w:sz w:val="20"/>
          <w:szCs w:val="20"/>
          <w:lang w:val="en-IN"/>
        </w:rPr>
      </w:pPr>
      <w:r w:rsidRPr="00D20212">
        <w:rPr>
          <w:color w:val="3B3838" w:themeColor="background2" w:themeShade="40"/>
          <w:sz w:val="20"/>
          <w:szCs w:val="20"/>
          <w:lang w:val="en-IN"/>
        </w:rPr>
        <w:t>Assessed the system's ability to recover and maintain functionality after the chaos experiment.</w:t>
      </w:r>
    </w:p>
    <w:p w14:paraId="7D9BD626" w14:textId="77777777" w:rsidR="004B35D6" w:rsidRPr="004B35D6" w:rsidRDefault="004B35D6" w:rsidP="006829B9">
      <w:pPr>
        <w:numPr>
          <w:ilvl w:val="0"/>
          <w:numId w:val="18"/>
        </w:numPr>
        <w:jc w:val="both"/>
        <w:rPr>
          <w:color w:val="3B3838" w:themeColor="background2" w:themeShade="40"/>
          <w:sz w:val="20"/>
          <w:szCs w:val="20"/>
          <w:lang w:val="en-IN"/>
        </w:rPr>
      </w:pPr>
      <w:r w:rsidRPr="004B35D6">
        <w:rPr>
          <w:b/>
          <w:bCs/>
          <w:color w:val="3B3838" w:themeColor="background2" w:themeShade="40"/>
          <w:sz w:val="20"/>
          <w:szCs w:val="20"/>
          <w:lang w:val="en-IN"/>
        </w:rPr>
        <w:t>Vulnerability Analysis:</w:t>
      </w:r>
    </w:p>
    <w:p w14:paraId="1219554F" w14:textId="77777777" w:rsidR="00D20212" w:rsidRDefault="00D20212" w:rsidP="00D20212">
      <w:pPr>
        <w:numPr>
          <w:ilvl w:val="1"/>
          <w:numId w:val="11"/>
        </w:numPr>
        <w:jc w:val="both"/>
        <w:rPr>
          <w:color w:val="3B3838" w:themeColor="background2" w:themeShade="40"/>
          <w:sz w:val="20"/>
          <w:szCs w:val="20"/>
          <w:lang w:val="en-IN"/>
        </w:rPr>
      </w:pPr>
      <w:r w:rsidRPr="00D20212">
        <w:rPr>
          <w:color w:val="3B3838" w:themeColor="background2" w:themeShade="40"/>
          <w:sz w:val="20"/>
          <w:szCs w:val="20"/>
          <w:lang w:val="en-IN"/>
        </w:rPr>
        <w:t xml:space="preserve">Evaluated the severity of vulnerabilities found by </w:t>
      </w:r>
      <w:proofErr w:type="spellStart"/>
      <w:r w:rsidRPr="00D20212">
        <w:rPr>
          <w:color w:val="3B3838" w:themeColor="background2" w:themeShade="40"/>
          <w:sz w:val="20"/>
          <w:szCs w:val="20"/>
          <w:lang w:val="en-IN"/>
        </w:rPr>
        <w:t>Trivy</w:t>
      </w:r>
      <w:proofErr w:type="spellEnd"/>
      <w:r w:rsidRPr="00D20212">
        <w:rPr>
          <w:color w:val="3B3838" w:themeColor="background2" w:themeShade="40"/>
          <w:sz w:val="20"/>
          <w:szCs w:val="20"/>
          <w:lang w:val="en-IN"/>
        </w:rPr>
        <w:t>.</w:t>
      </w:r>
    </w:p>
    <w:p w14:paraId="752F404A" w14:textId="186C6988" w:rsidR="004B35D6" w:rsidRPr="00D20212" w:rsidRDefault="00D20212" w:rsidP="00D20212">
      <w:pPr>
        <w:numPr>
          <w:ilvl w:val="1"/>
          <w:numId w:val="11"/>
        </w:numPr>
        <w:jc w:val="both"/>
        <w:rPr>
          <w:color w:val="3B3838" w:themeColor="background2" w:themeShade="40"/>
          <w:sz w:val="20"/>
          <w:szCs w:val="20"/>
          <w:lang w:val="en-IN"/>
        </w:rPr>
      </w:pPr>
      <w:r w:rsidRPr="00D20212">
        <w:rPr>
          <w:color w:val="3B3838" w:themeColor="background2" w:themeShade="40"/>
          <w:sz w:val="20"/>
          <w:szCs w:val="20"/>
          <w:lang w:val="en-IN"/>
        </w:rPr>
        <w:t>Provided recommendations for mitigating identified vulnerabilities and enhancing overall security.</w:t>
      </w:r>
    </w:p>
    <w:sectPr w:rsidR="004B35D6" w:rsidRPr="00D20212" w:rsidSect="0076643E">
      <w:headerReference w:type="default" r:id="rId18"/>
      <w:footerReference w:type="even" r:id="rId19"/>
      <w:footerReference w:type="default" r:id="rId20"/>
      <w:pgSz w:w="12240" w:h="15840"/>
      <w:pgMar w:top="1382"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FDC0AE" w14:textId="77777777" w:rsidR="0076643E" w:rsidRDefault="0076643E" w:rsidP="005E14D6">
      <w:r>
        <w:separator/>
      </w:r>
    </w:p>
  </w:endnote>
  <w:endnote w:type="continuationSeparator" w:id="0">
    <w:p w14:paraId="6D51496B" w14:textId="77777777" w:rsidR="0076643E" w:rsidRDefault="0076643E" w:rsidP="005E1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4481947"/>
      <w:docPartObj>
        <w:docPartGallery w:val="Page Numbers (Bottom of Page)"/>
        <w:docPartUnique/>
      </w:docPartObj>
    </w:sdtPr>
    <w:sdtContent>
      <w:p w14:paraId="2FEF1BEA" w14:textId="67D141EF"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352EA4" w14:textId="77777777" w:rsidR="005E14D6" w:rsidRDefault="005E14D6" w:rsidP="005E14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9184288"/>
      <w:docPartObj>
        <w:docPartGallery w:val="Page Numbers (Bottom of Page)"/>
        <w:docPartUnique/>
      </w:docPartObj>
    </w:sdtPr>
    <w:sdtContent>
      <w:p w14:paraId="25DAC202" w14:textId="449A1554"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03BC44" w14:textId="77777777" w:rsidR="005E14D6" w:rsidRDefault="005E14D6" w:rsidP="005E14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ED4A1" w14:textId="77777777" w:rsidR="0076643E" w:rsidRDefault="0076643E" w:rsidP="005E14D6">
      <w:r>
        <w:separator/>
      </w:r>
    </w:p>
  </w:footnote>
  <w:footnote w:type="continuationSeparator" w:id="0">
    <w:p w14:paraId="3043A701" w14:textId="77777777" w:rsidR="0076643E" w:rsidRDefault="0076643E" w:rsidP="005E14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91BA7" w14:textId="7E3B45ED" w:rsidR="005E14D6" w:rsidRPr="005E14D6" w:rsidRDefault="005E14D6" w:rsidP="005E14D6">
    <w:pPr>
      <w:pStyle w:val="Header"/>
      <w:jc w:val="center"/>
      <w:rPr>
        <w:sz w:val="36"/>
        <w:szCs w:val="36"/>
      </w:rPr>
    </w:pPr>
    <w:r w:rsidRPr="005E14D6">
      <w:rPr>
        <w:noProof/>
        <w:sz w:val="36"/>
        <w:szCs w:val="36"/>
      </w:rPr>
      <w:drawing>
        <wp:anchor distT="0" distB="0" distL="114300" distR="114300" simplePos="0" relativeHeight="251658240" behindDoc="1" locked="0" layoutInCell="1" allowOverlap="1" wp14:anchorId="77C78A16" wp14:editId="4B90B0ED">
          <wp:simplePos x="0" y="0"/>
          <wp:positionH relativeFrom="column">
            <wp:posOffset>5739130</wp:posOffset>
          </wp:positionH>
          <wp:positionV relativeFrom="paragraph">
            <wp:posOffset>-310642</wp:posOffset>
          </wp:positionV>
          <wp:extent cx="930774" cy="609600"/>
          <wp:effectExtent l="0" t="0" r="0" b="0"/>
          <wp:wrapNone/>
          <wp:docPr id="24" name="Picture 23">
            <a:extLst xmlns:a="http://schemas.openxmlformats.org/drawingml/2006/main">
              <a:ext uri="{FF2B5EF4-FFF2-40B4-BE49-F238E27FC236}">
                <a16:creationId xmlns:a16="http://schemas.microsoft.com/office/drawing/2014/main" id="{F281F18E-F882-A241-8251-34967268C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F281F18E-F882-A241-8251-34967268C894}"/>
                      </a:ext>
                    </a:extLst>
                  </pic:cNvPr>
                  <pic:cNvPicPr>
                    <a:picLocks noChangeAspect="1"/>
                  </pic:cNvPicPr>
                </pic:nvPicPr>
                <pic:blipFill>
                  <a:blip r:embed="rId1" cstate="email">
                    <a:extLst>
                      <a:ext uri="{28A0092B-C50C-407E-A947-70E740481C1C}">
                        <a14:useLocalDpi xmlns:a14="http://schemas.microsoft.com/office/drawing/2010/main" val="0"/>
                      </a:ext>
                    </a:extLst>
                  </a:blip>
                  <a:stretch>
                    <a:fillRect/>
                  </a:stretch>
                </pic:blipFill>
                <pic:spPr>
                  <a:xfrm>
                    <a:off x="0" y="0"/>
                    <a:ext cx="930774" cy="609600"/>
                  </a:xfrm>
                  <a:prstGeom prst="rect">
                    <a:avLst/>
                  </a:prstGeom>
                </pic:spPr>
              </pic:pic>
            </a:graphicData>
          </a:graphic>
          <wp14:sizeRelH relativeFrom="page">
            <wp14:pctWidth>0</wp14:pctWidth>
          </wp14:sizeRelH>
          <wp14:sizeRelV relativeFrom="page">
            <wp14:pctHeight>0</wp14:pctHeight>
          </wp14:sizeRelV>
        </wp:anchor>
      </w:drawing>
    </w:r>
    <w:r w:rsidRPr="005E14D6">
      <w:rPr>
        <w:sz w:val="36"/>
        <w:szCs w:val="36"/>
      </w:rPr>
      <w:t>Chaos Engineering – Hypothesis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75CE"/>
    <w:multiLevelType w:val="multilevel"/>
    <w:tmpl w:val="D26065D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o"/>
      <w:lvlJc w:val="left"/>
      <w:pPr>
        <w:ind w:left="1800" w:hanging="360"/>
      </w:pPr>
      <w:rPr>
        <w:rFonts w:ascii="Courier New" w:hAnsi="Courier New" w:cs="Courier New"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F27492E"/>
    <w:multiLevelType w:val="multilevel"/>
    <w:tmpl w:val="E8465FD8"/>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o"/>
      <w:lvlJc w:val="left"/>
      <w:pPr>
        <w:ind w:left="1800" w:hanging="360"/>
      </w:pPr>
      <w:rPr>
        <w:rFonts w:ascii="Courier New" w:hAnsi="Courier New" w:cs="Courier New"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1016161"/>
    <w:multiLevelType w:val="multilevel"/>
    <w:tmpl w:val="3822E6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366BC0"/>
    <w:multiLevelType w:val="hybridMultilevel"/>
    <w:tmpl w:val="B3E01210"/>
    <w:lvl w:ilvl="0" w:tplc="7F72D608">
      <w:start w:val="1"/>
      <w:numFmt w:val="decimal"/>
      <w:lvlText w:val="%1"/>
      <w:lvlJc w:val="left"/>
      <w:pPr>
        <w:ind w:left="1128" w:hanging="360"/>
      </w:pPr>
      <w:rPr>
        <w:rFonts w:hint="default"/>
      </w:rPr>
    </w:lvl>
    <w:lvl w:ilvl="1" w:tplc="40090019" w:tentative="1">
      <w:start w:val="1"/>
      <w:numFmt w:val="lowerLetter"/>
      <w:lvlText w:val="%2."/>
      <w:lvlJc w:val="left"/>
      <w:pPr>
        <w:ind w:left="1848" w:hanging="360"/>
      </w:pPr>
    </w:lvl>
    <w:lvl w:ilvl="2" w:tplc="4009001B" w:tentative="1">
      <w:start w:val="1"/>
      <w:numFmt w:val="lowerRoman"/>
      <w:lvlText w:val="%3."/>
      <w:lvlJc w:val="right"/>
      <w:pPr>
        <w:ind w:left="2568" w:hanging="180"/>
      </w:pPr>
    </w:lvl>
    <w:lvl w:ilvl="3" w:tplc="4009000F" w:tentative="1">
      <w:start w:val="1"/>
      <w:numFmt w:val="decimal"/>
      <w:lvlText w:val="%4."/>
      <w:lvlJc w:val="left"/>
      <w:pPr>
        <w:ind w:left="3288" w:hanging="360"/>
      </w:pPr>
    </w:lvl>
    <w:lvl w:ilvl="4" w:tplc="40090019" w:tentative="1">
      <w:start w:val="1"/>
      <w:numFmt w:val="lowerLetter"/>
      <w:lvlText w:val="%5."/>
      <w:lvlJc w:val="left"/>
      <w:pPr>
        <w:ind w:left="4008" w:hanging="360"/>
      </w:pPr>
    </w:lvl>
    <w:lvl w:ilvl="5" w:tplc="4009001B" w:tentative="1">
      <w:start w:val="1"/>
      <w:numFmt w:val="lowerRoman"/>
      <w:lvlText w:val="%6."/>
      <w:lvlJc w:val="right"/>
      <w:pPr>
        <w:ind w:left="4728" w:hanging="180"/>
      </w:pPr>
    </w:lvl>
    <w:lvl w:ilvl="6" w:tplc="4009000F" w:tentative="1">
      <w:start w:val="1"/>
      <w:numFmt w:val="decimal"/>
      <w:lvlText w:val="%7."/>
      <w:lvlJc w:val="left"/>
      <w:pPr>
        <w:ind w:left="5448" w:hanging="360"/>
      </w:pPr>
    </w:lvl>
    <w:lvl w:ilvl="7" w:tplc="40090019" w:tentative="1">
      <w:start w:val="1"/>
      <w:numFmt w:val="lowerLetter"/>
      <w:lvlText w:val="%8."/>
      <w:lvlJc w:val="left"/>
      <w:pPr>
        <w:ind w:left="6168" w:hanging="360"/>
      </w:pPr>
    </w:lvl>
    <w:lvl w:ilvl="8" w:tplc="4009001B" w:tentative="1">
      <w:start w:val="1"/>
      <w:numFmt w:val="lowerRoman"/>
      <w:lvlText w:val="%9."/>
      <w:lvlJc w:val="right"/>
      <w:pPr>
        <w:ind w:left="6888" w:hanging="180"/>
      </w:pPr>
    </w:lvl>
  </w:abstractNum>
  <w:abstractNum w:abstractNumId="4" w15:restartNumberingAfterBreak="0">
    <w:nsid w:val="2A401BDC"/>
    <w:multiLevelType w:val="multilevel"/>
    <w:tmpl w:val="D26065D4"/>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o"/>
      <w:lvlJc w:val="left"/>
      <w:pPr>
        <w:ind w:left="1800" w:hanging="360"/>
      </w:pPr>
      <w:rPr>
        <w:rFonts w:ascii="Courier New" w:hAnsi="Courier New" w:cs="Courier New" w:hint="default"/>
      </w:rPr>
    </w:lvl>
    <w:lvl w:ilvl="3">
      <w:start w:val="1"/>
      <w:numFmt w:val="bullet"/>
      <w:lvlText w:val="o"/>
      <w:lvlJc w:val="left"/>
      <w:pPr>
        <w:ind w:left="2160" w:hanging="360"/>
      </w:pPr>
      <w:rPr>
        <w:rFonts w:ascii="Courier New" w:hAnsi="Courier New" w:cs="Courier New" w:hint="default"/>
      </w:rPr>
    </w:lvl>
    <w:lvl w:ilvl="4">
      <w:start w:val="1"/>
      <w:numFmt w:val="bullet"/>
      <w:lvlText w:val="o"/>
      <w:lvlJc w:val="left"/>
      <w:pPr>
        <w:ind w:left="2520" w:hanging="360"/>
      </w:pPr>
      <w:rPr>
        <w:rFonts w:ascii="Courier New" w:hAnsi="Courier New" w:cs="Courier New" w:hint="default"/>
      </w:r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5" w15:restartNumberingAfterBreak="0">
    <w:nsid w:val="3293727E"/>
    <w:multiLevelType w:val="hybridMultilevel"/>
    <w:tmpl w:val="28ACBA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6D307D7"/>
    <w:multiLevelType w:val="multilevel"/>
    <w:tmpl w:val="D26065D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o"/>
      <w:lvlJc w:val="left"/>
      <w:pPr>
        <w:ind w:left="1800" w:hanging="360"/>
      </w:pPr>
      <w:rPr>
        <w:rFonts w:ascii="Courier New" w:hAnsi="Courier New" w:cs="Courier New"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DCB4E6C"/>
    <w:multiLevelType w:val="multilevel"/>
    <w:tmpl w:val="D26065D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o"/>
      <w:lvlJc w:val="left"/>
      <w:pPr>
        <w:ind w:left="1800" w:hanging="360"/>
      </w:pPr>
      <w:rPr>
        <w:rFonts w:ascii="Courier New" w:hAnsi="Courier New" w:cs="Courier New"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50A478AD"/>
    <w:multiLevelType w:val="multilevel"/>
    <w:tmpl w:val="CB6455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B54EFC"/>
    <w:multiLevelType w:val="hybridMultilevel"/>
    <w:tmpl w:val="A4528E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C851B9A"/>
    <w:multiLevelType w:val="multilevel"/>
    <w:tmpl w:val="9D88FA5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5FA47024"/>
    <w:multiLevelType w:val="multilevel"/>
    <w:tmpl w:val="D26065D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o"/>
      <w:lvlJc w:val="left"/>
      <w:pPr>
        <w:ind w:left="1800" w:hanging="360"/>
      </w:pPr>
      <w:rPr>
        <w:rFonts w:ascii="Courier New" w:hAnsi="Courier New" w:cs="Courier New"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3A168ED"/>
    <w:multiLevelType w:val="multilevel"/>
    <w:tmpl w:val="2A0684E2"/>
    <w:lvl w:ilvl="0">
      <w:start w:val="1"/>
      <w:numFmt w:val="bullet"/>
      <w:lvlText w:val="o"/>
      <w:lvlJc w:val="left"/>
      <w:pPr>
        <w:ind w:left="1080" w:hanging="360"/>
      </w:pPr>
      <w:rPr>
        <w:rFonts w:ascii="Courier New" w:hAnsi="Courier New" w:cs="Courier New" w:hint="default"/>
      </w:rPr>
    </w:lvl>
    <w:lvl w:ilvl="1">
      <w:start w:val="1"/>
      <w:numFmt w:val="bullet"/>
      <w:lvlText w:val=""/>
      <w:lvlJc w:val="left"/>
      <w:pPr>
        <w:ind w:left="1440" w:hanging="360"/>
      </w:pPr>
      <w:rPr>
        <w:rFonts w:ascii="Symbol" w:hAnsi="Symbol" w:hint="default"/>
      </w:rPr>
    </w:lvl>
    <w:lvl w:ilvl="2">
      <w:start w:val="1"/>
      <w:numFmt w:val="bullet"/>
      <w:lvlText w:val="o"/>
      <w:lvlJc w:val="left"/>
      <w:pPr>
        <w:ind w:left="1800" w:hanging="360"/>
      </w:pPr>
      <w:rPr>
        <w:rFonts w:ascii="Courier New" w:hAnsi="Courier New" w:cs="Courier New" w:hint="default"/>
      </w:rPr>
    </w:lvl>
    <w:lvl w:ilvl="3">
      <w:start w:val="1"/>
      <w:numFmt w:val="bullet"/>
      <w:lvlText w:val="o"/>
      <w:lvlJc w:val="left"/>
      <w:pPr>
        <w:ind w:left="2160" w:hanging="360"/>
      </w:pPr>
      <w:rPr>
        <w:rFonts w:ascii="Courier New" w:hAnsi="Courier New" w:cs="Courier New" w:hint="default"/>
      </w:rPr>
    </w:lvl>
    <w:lvl w:ilvl="4">
      <w:start w:val="1"/>
      <w:numFmt w:val="bullet"/>
      <w:lvlText w:val="o"/>
      <w:lvlJc w:val="left"/>
      <w:pPr>
        <w:ind w:left="2520" w:hanging="360"/>
      </w:pPr>
      <w:rPr>
        <w:rFonts w:ascii="Courier New" w:hAnsi="Courier New" w:cs="Courier New" w:hint="default"/>
      </w:r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3" w15:restartNumberingAfterBreak="0">
    <w:nsid w:val="68735DC3"/>
    <w:multiLevelType w:val="multilevel"/>
    <w:tmpl w:val="6D5861F2"/>
    <w:lvl w:ilvl="0">
      <w:start w:val="1"/>
      <w:numFmt w:val="decimal"/>
      <w:lvlText w:val="%1."/>
      <w:lvlJc w:val="left"/>
      <w:pPr>
        <w:tabs>
          <w:tab w:val="num" w:pos="720"/>
        </w:tabs>
        <w:ind w:left="720" w:hanging="360"/>
      </w:pPr>
      <w:rPr>
        <w:rFonts w:asciiTheme="minorHAnsi" w:eastAsiaTheme="minorHAnsi" w:hAnsiTheme="minorHAnsi" w:cstheme="minorBidi"/>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355E25"/>
    <w:multiLevelType w:val="multilevel"/>
    <w:tmpl w:val="DCA433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4A94D86"/>
    <w:multiLevelType w:val="multilevel"/>
    <w:tmpl w:val="438EF404"/>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Symbol" w:hAnsi="Symbol" w:hint="default"/>
      </w:rPr>
    </w:lvl>
    <w:lvl w:ilvl="3">
      <w:start w:val="1"/>
      <w:numFmt w:val="bullet"/>
      <w:lvlText w:val="o"/>
      <w:lvlJc w:val="left"/>
      <w:pPr>
        <w:ind w:left="1440" w:hanging="360"/>
      </w:pPr>
      <w:rPr>
        <w:rFonts w:ascii="Courier New" w:hAnsi="Courier New" w:cs="Courier New" w:hint="default"/>
      </w:rPr>
    </w:lvl>
    <w:lvl w:ilvl="4">
      <w:start w:val="1"/>
      <w:numFmt w:val="bullet"/>
      <w:lvlText w:val="o"/>
      <w:lvlJc w:val="left"/>
      <w:pPr>
        <w:ind w:left="1800" w:hanging="360"/>
      </w:pPr>
      <w:rPr>
        <w:rFonts w:ascii="Courier New" w:hAnsi="Courier New" w:cs="Courier New"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7AF6793A"/>
    <w:multiLevelType w:val="hybridMultilevel"/>
    <w:tmpl w:val="E9FAB5E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7D8A78DA"/>
    <w:multiLevelType w:val="hybridMultilevel"/>
    <w:tmpl w:val="11C0693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34957169">
    <w:abstractNumId w:val="9"/>
  </w:num>
  <w:num w:numId="2" w16cid:durableId="1262761034">
    <w:abstractNumId w:val="3"/>
  </w:num>
  <w:num w:numId="3" w16cid:durableId="2055497694">
    <w:abstractNumId w:val="15"/>
  </w:num>
  <w:num w:numId="4" w16cid:durableId="1764105271">
    <w:abstractNumId w:val="1"/>
  </w:num>
  <w:num w:numId="5" w16cid:durableId="63647334">
    <w:abstractNumId w:val="4"/>
  </w:num>
  <w:num w:numId="6" w16cid:durableId="972714987">
    <w:abstractNumId w:val="7"/>
  </w:num>
  <w:num w:numId="7" w16cid:durableId="967859784">
    <w:abstractNumId w:val="6"/>
  </w:num>
  <w:num w:numId="8" w16cid:durableId="1681275523">
    <w:abstractNumId w:val="0"/>
  </w:num>
  <w:num w:numId="9" w16cid:durableId="818349732">
    <w:abstractNumId w:val="11"/>
  </w:num>
  <w:num w:numId="10" w16cid:durableId="1245185019">
    <w:abstractNumId w:val="14"/>
  </w:num>
  <w:num w:numId="11" w16cid:durableId="200753992">
    <w:abstractNumId w:val="13"/>
  </w:num>
  <w:num w:numId="12" w16cid:durableId="1118522263">
    <w:abstractNumId w:val="8"/>
  </w:num>
  <w:num w:numId="13" w16cid:durableId="962149138">
    <w:abstractNumId w:val="2"/>
  </w:num>
  <w:num w:numId="14" w16cid:durableId="997460448">
    <w:abstractNumId w:val="16"/>
  </w:num>
  <w:num w:numId="15" w16cid:durableId="2007056110">
    <w:abstractNumId w:val="17"/>
  </w:num>
  <w:num w:numId="16" w16cid:durableId="730618219">
    <w:abstractNumId w:val="5"/>
  </w:num>
  <w:num w:numId="17" w16cid:durableId="369694604">
    <w:abstractNumId w:val="12"/>
  </w:num>
  <w:num w:numId="18" w16cid:durableId="20490663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4D6"/>
    <w:rsid w:val="000A79A2"/>
    <w:rsid w:val="00144117"/>
    <w:rsid w:val="00146A4B"/>
    <w:rsid w:val="00177CF9"/>
    <w:rsid w:val="0019094F"/>
    <w:rsid w:val="001C64E8"/>
    <w:rsid w:val="00230603"/>
    <w:rsid w:val="00250D94"/>
    <w:rsid w:val="002C6A3D"/>
    <w:rsid w:val="0031375E"/>
    <w:rsid w:val="004629B3"/>
    <w:rsid w:val="004B35D6"/>
    <w:rsid w:val="00556632"/>
    <w:rsid w:val="0057157E"/>
    <w:rsid w:val="005972CE"/>
    <w:rsid w:val="005E14D6"/>
    <w:rsid w:val="005F5F4A"/>
    <w:rsid w:val="00620F39"/>
    <w:rsid w:val="006829B9"/>
    <w:rsid w:val="006D5400"/>
    <w:rsid w:val="0076643E"/>
    <w:rsid w:val="00804625"/>
    <w:rsid w:val="00845061"/>
    <w:rsid w:val="00855C18"/>
    <w:rsid w:val="00893DB4"/>
    <w:rsid w:val="008A24F6"/>
    <w:rsid w:val="00AB631B"/>
    <w:rsid w:val="00B64B55"/>
    <w:rsid w:val="00BA306F"/>
    <w:rsid w:val="00C92B4B"/>
    <w:rsid w:val="00CE3E58"/>
    <w:rsid w:val="00D017A7"/>
    <w:rsid w:val="00D0526E"/>
    <w:rsid w:val="00D20212"/>
    <w:rsid w:val="00D42CE9"/>
    <w:rsid w:val="00D43331"/>
    <w:rsid w:val="00DF54BC"/>
    <w:rsid w:val="00E26558"/>
    <w:rsid w:val="00E64700"/>
    <w:rsid w:val="00E873BD"/>
    <w:rsid w:val="00EC6D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4C6970"/>
  <w15:chartTrackingRefBased/>
  <w15:docId w15:val="{8FBB53B8-9159-2347-B928-E6B2F4E8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4D6"/>
    <w:pPr>
      <w:tabs>
        <w:tab w:val="center" w:pos="4680"/>
        <w:tab w:val="right" w:pos="9360"/>
      </w:tabs>
    </w:pPr>
  </w:style>
  <w:style w:type="character" w:customStyle="1" w:styleId="HeaderChar">
    <w:name w:val="Header Char"/>
    <w:basedOn w:val="DefaultParagraphFont"/>
    <w:link w:val="Header"/>
    <w:uiPriority w:val="99"/>
    <w:rsid w:val="005E14D6"/>
  </w:style>
  <w:style w:type="paragraph" w:styleId="Footer">
    <w:name w:val="footer"/>
    <w:basedOn w:val="Normal"/>
    <w:link w:val="FooterChar"/>
    <w:uiPriority w:val="99"/>
    <w:unhideWhenUsed/>
    <w:rsid w:val="005E14D6"/>
    <w:pPr>
      <w:tabs>
        <w:tab w:val="center" w:pos="4680"/>
        <w:tab w:val="right" w:pos="9360"/>
      </w:tabs>
    </w:pPr>
  </w:style>
  <w:style w:type="character" w:customStyle="1" w:styleId="FooterChar">
    <w:name w:val="Footer Char"/>
    <w:basedOn w:val="DefaultParagraphFont"/>
    <w:link w:val="Footer"/>
    <w:uiPriority w:val="99"/>
    <w:rsid w:val="005E14D6"/>
  </w:style>
  <w:style w:type="character" w:styleId="PageNumber">
    <w:name w:val="page number"/>
    <w:basedOn w:val="DefaultParagraphFont"/>
    <w:uiPriority w:val="99"/>
    <w:semiHidden/>
    <w:unhideWhenUsed/>
    <w:rsid w:val="005E14D6"/>
  </w:style>
  <w:style w:type="table" w:styleId="TableGrid">
    <w:name w:val="Table Grid"/>
    <w:basedOn w:val="TableNormal"/>
    <w:uiPriority w:val="39"/>
    <w:rsid w:val="005E1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157E"/>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1909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97972">
      <w:bodyDiv w:val="1"/>
      <w:marLeft w:val="0"/>
      <w:marRight w:val="0"/>
      <w:marTop w:val="0"/>
      <w:marBottom w:val="0"/>
      <w:divBdr>
        <w:top w:val="none" w:sz="0" w:space="0" w:color="auto"/>
        <w:left w:val="none" w:sz="0" w:space="0" w:color="auto"/>
        <w:bottom w:val="none" w:sz="0" w:space="0" w:color="auto"/>
        <w:right w:val="none" w:sz="0" w:space="0" w:color="auto"/>
      </w:divBdr>
    </w:div>
    <w:div w:id="765150426">
      <w:bodyDiv w:val="1"/>
      <w:marLeft w:val="0"/>
      <w:marRight w:val="0"/>
      <w:marTop w:val="0"/>
      <w:marBottom w:val="0"/>
      <w:divBdr>
        <w:top w:val="none" w:sz="0" w:space="0" w:color="auto"/>
        <w:left w:val="none" w:sz="0" w:space="0" w:color="auto"/>
        <w:bottom w:val="none" w:sz="0" w:space="0" w:color="auto"/>
        <w:right w:val="none" w:sz="0" w:space="0" w:color="auto"/>
      </w:divBdr>
    </w:div>
    <w:div w:id="1410149655">
      <w:bodyDiv w:val="1"/>
      <w:marLeft w:val="0"/>
      <w:marRight w:val="0"/>
      <w:marTop w:val="0"/>
      <w:marBottom w:val="0"/>
      <w:divBdr>
        <w:top w:val="none" w:sz="0" w:space="0" w:color="auto"/>
        <w:left w:val="none" w:sz="0" w:space="0" w:color="auto"/>
        <w:bottom w:val="none" w:sz="0" w:space="0" w:color="auto"/>
        <w:right w:val="none" w:sz="0" w:space="0" w:color="auto"/>
      </w:divBdr>
    </w:div>
    <w:div w:id="1478257591">
      <w:bodyDiv w:val="1"/>
      <w:marLeft w:val="0"/>
      <w:marRight w:val="0"/>
      <w:marTop w:val="0"/>
      <w:marBottom w:val="0"/>
      <w:divBdr>
        <w:top w:val="none" w:sz="0" w:space="0" w:color="auto"/>
        <w:left w:val="none" w:sz="0" w:space="0" w:color="auto"/>
        <w:bottom w:val="none" w:sz="0" w:space="0" w:color="auto"/>
        <w:right w:val="none" w:sz="0" w:space="0" w:color="auto"/>
      </w:divBdr>
    </w:div>
    <w:div w:id="1791319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TotalTime>
  <Pages>9</Pages>
  <Words>1504</Words>
  <Characters>8574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Shivajee Rao Sharma</dc:creator>
  <cp:keywords/>
  <dc:description/>
  <cp:lastModifiedBy>Aakash Gupta</cp:lastModifiedBy>
  <cp:revision>12</cp:revision>
  <dcterms:created xsi:type="dcterms:W3CDTF">2023-12-27T07:08:00Z</dcterms:created>
  <dcterms:modified xsi:type="dcterms:W3CDTF">2024-01-10T09:37:00Z</dcterms:modified>
</cp:coreProperties>
</file>