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unique number and the date is recorded as well as the item weight.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2E019BEC" w14:textId="77777777" w:rsidR="004C6827" w:rsidRDefault="004C6827">
      <w:pPr>
        <w:rPr>
          <w:sz w:val="22"/>
          <w:szCs w:val="22"/>
        </w:rPr>
      </w:pPr>
    </w:p>
    <w:p w14:paraId="23B69BCC" w14:textId="77777777" w:rsidR="00437B50" w:rsidRDefault="00437B50">
      <w:pPr>
        <w:rPr>
          <w:sz w:val="22"/>
          <w:szCs w:val="22"/>
        </w:rPr>
      </w:pPr>
    </w:p>
    <w:p w14:paraId="6AD31784" w14:textId="77777777" w:rsidR="00437B50" w:rsidRDefault="00437B50">
      <w:pPr>
        <w:rPr>
          <w:sz w:val="22"/>
          <w:szCs w:val="22"/>
        </w:rPr>
      </w:pPr>
    </w:p>
    <w:p w14:paraId="505BF699" w14:textId="46C6020B" w:rsidR="004C6827" w:rsidRDefault="00437B5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Fork lift</w:t>
      </w:r>
      <w:proofErr w:type="gramEnd"/>
      <w:r>
        <w:rPr>
          <w:sz w:val="22"/>
          <w:szCs w:val="22"/>
        </w:rPr>
        <w:t xml:space="preserve"> (entity) </w:t>
      </w:r>
    </w:p>
    <w:p w14:paraId="566A6AD5" w14:textId="5402D759" w:rsidR="00437B50" w:rsidRDefault="00437B50">
      <w:pPr>
        <w:rPr>
          <w:sz w:val="22"/>
          <w:szCs w:val="22"/>
        </w:rPr>
      </w:pPr>
      <w:r>
        <w:rPr>
          <w:sz w:val="22"/>
          <w:szCs w:val="22"/>
        </w:rPr>
        <w:t>Unique equipment number (key)</w:t>
      </w:r>
    </w:p>
    <w:p w14:paraId="52AEDA7C" w14:textId="1DD79B5B" w:rsidR="00437B50" w:rsidRDefault="00437B50">
      <w:pPr>
        <w:rPr>
          <w:sz w:val="22"/>
          <w:szCs w:val="22"/>
        </w:rPr>
      </w:pPr>
      <w:r>
        <w:rPr>
          <w:sz w:val="22"/>
          <w:szCs w:val="22"/>
        </w:rPr>
        <w:t>Maximum carrying weight</w:t>
      </w:r>
      <w:r>
        <w:rPr>
          <w:sz w:val="22"/>
          <w:szCs w:val="22"/>
        </w:rPr>
        <w:t xml:space="preserve"> (attribute)</w:t>
      </w:r>
    </w:p>
    <w:p w14:paraId="65125FF4" w14:textId="77777777" w:rsidR="00437B50" w:rsidRDefault="00437B50">
      <w:pPr>
        <w:rPr>
          <w:sz w:val="22"/>
          <w:szCs w:val="22"/>
        </w:rPr>
      </w:pPr>
    </w:p>
    <w:p w14:paraId="17A3A76D" w14:textId="77777777" w:rsidR="00437B50" w:rsidRDefault="00437B50">
      <w:pPr>
        <w:rPr>
          <w:sz w:val="22"/>
          <w:szCs w:val="22"/>
        </w:rPr>
      </w:pPr>
    </w:p>
    <w:p w14:paraId="3FE32141" w14:textId="2B10430D" w:rsidR="00437B50" w:rsidRDefault="00437B50">
      <w:pPr>
        <w:rPr>
          <w:sz w:val="22"/>
          <w:szCs w:val="22"/>
        </w:rPr>
      </w:pPr>
      <w:r>
        <w:rPr>
          <w:sz w:val="22"/>
          <w:szCs w:val="22"/>
        </w:rPr>
        <w:t xml:space="preserve">Bin (entity) </w:t>
      </w:r>
    </w:p>
    <w:p w14:paraId="4401BCBA" w14:textId="6B50DFFC" w:rsidR="00437B50" w:rsidRDefault="00437B50">
      <w:pPr>
        <w:rPr>
          <w:sz w:val="22"/>
          <w:szCs w:val="22"/>
        </w:rPr>
      </w:pPr>
      <w:r>
        <w:rPr>
          <w:sz w:val="22"/>
          <w:szCs w:val="22"/>
        </w:rPr>
        <w:t>Bi</w:t>
      </w:r>
      <w:r w:rsidR="00A31969">
        <w:rPr>
          <w:sz w:val="22"/>
          <w:szCs w:val="22"/>
        </w:rPr>
        <w:t xml:space="preserve">n </w:t>
      </w:r>
      <w:r>
        <w:rPr>
          <w:sz w:val="22"/>
          <w:szCs w:val="22"/>
        </w:rPr>
        <w:t xml:space="preserve">number </w:t>
      </w:r>
      <w:r w:rsidR="00A31969">
        <w:rPr>
          <w:sz w:val="22"/>
          <w:szCs w:val="22"/>
        </w:rPr>
        <w:t>(key)</w:t>
      </w:r>
    </w:p>
    <w:p w14:paraId="478132B6" w14:textId="3B2B9ECA" w:rsidR="00437B50" w:rsidRDefault="00437B50">
      <w:pPr>
        <w:rPr>
          <w:sz w:val="22"/>
          <w:szCs w:val="22"/>
        </w:rPr>
      </w:pPr>
      <w:r>
        <w:rPr>
          <w:sz w:val="22"/>
          <w:szCs w:val="22"/>
        </w:rPr>
        <w:t xml:space="preserve">Size of bin </w:t>
      </w:r>
      <w:r w:rsidR="00A31969">
        <w:rPr>
          <w:sz w:val="22"/>
          <w:szCs w:val="22"/>
        </w:rPr>
        <w:t>(attribute)</w:t>
      </w:r>
    </w:p>
    <w:p w14:paraId="0E83D845" w14:textId="515D1C49" w:rsidR="00437B50" w:rsidRDefault="00437B50">
      <w:pPr>
        <w:rPr>
          <w:sz w:val="22"/>
          <w:szCs w:val="22"/>
        </w:rPr>
      </w:pPr>
      <w:r>
        <w:rPr>
          <w:sz w:val="22"/>
          <w:szCs w:val="22"/>
        </w:rPr>
        <w:t xml:space="preserve">Maximum loading weight </w:t>
      </w:r>
      <w:r w:rsidR="00A31969">
        <w:rPr>
          <w:sz w:val="22"/>
          <w:szCs w:val="22"/>
        </w:rPr>
        <w:t>(attribute)</w:t>
      </w:r>
    </w:p>
    <w:p w14:paraId="109A2316" w14:textId="07F54D70" w:rsidR="00A31969" w:rsidRDefault="00A31969">
      <w:pPr>
        <w:rPr>
          <w:sz w:val="22"/>
          <w:szCs w:val="22"/>
        </w:rPr>
      </w:pPr>
      <w:r>
        <w:rPr>
          <w:sz w:val="22"/>
          <w:szCs w:val="22"/>
        </w:rPr>
        <w:t xml:space="preserve">Date when item is loaded </w:t>
      </w:r>
      <w:r>
        <w:rPr>
          <w:sz w:val="22"/>
          <w:szCs w:val="22"/>
        </w:rPr>
        <w:t>(attribute)</w:t>
      </w:r>
    </w:p>
    <w:p w14:paraId="75EDDA28" w14:textId="77777777" w:rsidR="00437B50" w:rsidRDefault="00437B50">
      <w:pPr>
        <w:rPr>
          <w:sz w:val="22"/>
          <w:szCs w:val="22"/>
        </w:rPr>
      </w:pPr>
    </w:p>
    <w:p w14:paraId="37A36D89" w14:textId="77777777" w:rsidR="004C6827" w:rsidRDefault="004C6827">
      <w:pPr>
        <w:rPr>
          <w:sz w:val="22"/>
          <w:szCs w:val="22"/>
        </w:rPr>
      </w:pPr>
    </w:p>
    <w:p w14:paraId="0D0129EC" w14:textId="1A037588" w:rsidR="004C6827" w:rsidRDefault="004C6827">
      <w:pPr>
        <w:rPr>
          <w:sz w:val="22"/>
          <w:szCs w:val="22"/>
        </w:rPr>
      </w:pPr>
      <w:r>
        <w:rPr>
          <w:sz w:val="22"/>
          <w:szCs w:val="22"/>
        </w:rPr>
        <w:t>Bays</w:t>
      </w:r>
      <w:r w:rsidR="00437B50">
        <w:rPr>
          <w:sz w:val="22"/>
          <w:szCs w:val="22"/>
        </w:rPr>
        <w:t xml:space="preserve"> (entity)</w:t>
      </w:r>
    </w:p>
    <w:p w14:paraId="70ED8627" w14:textId="2CD86124" w:rsidR="00437B50" w:rsidRDefault="00437B50">
      <w:pPr>
        <w:rPr>
          <w:sz w:val="22"/>
          <w:szCs w:val="22"/>
        </w:rPr>
      </w:pPr>
      <w:r>
        <w:rPr>
          <w:sz w:val="22"/>
          <w:szCs w:val="22"/>
        </w:rPr>
        <w:t xml:space="preserve">Unique </w:t>
      </w:r>
      <w:r>
        <w:rPr>
          <w:sz w:val="22"/>
          <w:szCs w:val="22"/>
        </w:rPr>
        <w:t>Bay number (key)</w:t>
      </w:r>
    </w:p>
    <w:p w14:paraId="6DF1F051" w14:textId="081D0E20" w:rsidR="004C6827" w:rsidRDefault="004C6827">
      <w:pPr>
        <w:rPr>
          <w:sz w:val="22"/>
          <w:szCs w:val="22"/>
        </w:rPr>
      </w:pPr>
      <w:r>
        <w:rPr>
          <w:sz w:val="22"/>
          <w:szCs w:val="22"/>
        </w:rPr>
        <w:t xml:space="preserve">Number of bins </w:t>
      </w:r>
      <w:r w:rsidR="00437B50">
        <w:rPr>
          <w:sz w:val="22"/>
          <w:szCs w:val="22"/>
        </w:rPr>
        <w:t>(attribute)</w:t>
      </w:r>
    </w:p>
    <w:p w14:paraId="7266F85A" w14:textId="4FAABE40" w:rsidR="004C6827" w:rsidRDefault="004C6827">
      <w:pPr>
        <w:rPr>
          <w:sz w:val="22"/>
          <w:szCs w:val="22"/>
        </w:rPr>
      </w:pPr>
      <w:r>
        <w:rPr>
          <w:sz w:val="22"/>
          <w:szCs w:val="22"/>
        </w:rPr>
        <w:t xml:space="preserve">Bay location </w:t>
      </w:r>
      <w:r w:rsidR="00437B50">
        <w:rPr>
          <w:sz w:val="22"/>
          <w:szCs w:val="22"/>
        </w:rPr>
        <w:t>(attribute)</w:t>
      </w:r>
    </w:p>
    <w:p w14:paraId="6D7995A6" w14:textId="64518A6B" w:rsidR="004C6827" w:rsidRDefault="004C6827">
      <w:pPr>
        <w:rPr>
          <w:sz w:val="22"/>
          <w:szCs w:val="22"/>
        </w:rPr>
      </w:pPr>
      <w:r>
        <w:rPr>
          <w:sz w:val="22"/>
          <w:szCs w:val="22"/>
        </w:rPr>
        <w:t xml:space="preserve">Bay height </w:t>
      </w:r>
      <w:r w:rsidR="00437B50">
        <w:rPr>
          <w:sz w:val="22"/>
          <w:szCs w:val="22"/>
        </w:rPr>
        <w:t>(attribute)</w:t>
      </w:r>
    </w:p>
    <w:p w14:paraId="2AA7FB97" w14:textId="77777777" w:rsidR="004C6827" w:rsidRDefault="004C6827">
      <w:pPr>
        <w:rPr>
          <w:sz w:val="22"/>
          <w:szCs w:val="22"/>
        </w:rPr>
      </w:pPr>
    </w:p>
    <w:p w14:paraId="082CC9FC" w14:textId="77777777" w:rsidR="004C6827" w:rsidRDefault="004C6827">
      <w:pPr>
        <w:rPr>
          <w:sz w:val="22"/>
          <w:szCs w:val="22"/>
        </w:rPr>
      </w:pPr>
    </w:p>
    <w:p w14:paraId="00741932" w14:textId="20A3617F" w:rsidR="004C6827" w:rsidRDefault="004C6827">
      <w:pPr>
        <w:rPr>
          <w:sz w:val="22"/>
          <w:szCs w:val="22"/>
        </w:rPr>
      </w:pPr>
      <w:r>
        <w:rPr>
          <w:sz w:val="22"/>
          <w:szCs w:val="22"/>
        </w:rPr>
        <w:t xml:space="preserve">Item </w:t>
      </w:r>
      <w:r w:rsidR="00437B50">
        <w:rPr>
          <w:sz w:val="22"/>
          <w:szCs w:val="22"/>
        </w:rPr>
        <w:t>(entity)</w:t>
      </w:r>
    </w:p>
    <w:p w14:paraId="3AAA4AB3" w14:textId="409BFCF5" w:rsidR="004C6827" w:rsidRDefault="00437B50">
      <w:pPr>
        <w:rPr>
          <w:sz w:val="22"/>
          <w:szCs w:val="22"/>
        </w:rPr>
      </w:pPr>
      <w:r>
        <w:rPr>
          <w:sz w:val="22"/>
          <w:szCs w:val="22"/>
        </w:rPr>
        <w:t xml:space="preserve">Unique </w:t>
      </w:r>
      <w:r w:rsidR="004C6827">
        <w:rPr>
          <w:sz w:val="22"/>
          <w:szCs w:val="22"/>
        </w:rPr>
        <w:t xml:space="preserve">Item number </w:t>
      </w:r>
      <w:r>
        <w:rPr>
          <w:sz w:val="22"/>
          <w:szCs w:val="22"/>
        </w:rPr>
        <w:t>(key)</w:t>
      </w:r>
    </w:p>
    <w:p w14:paraId="324D03A2" w14:textId="27381DAA" w:rsidR="004C6827" w:rsidRDefault="004C6827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w:r w:rsidR="00437B50">
        <w:rPr>
          <w:sz w:val="22"/>
          <w:szCs w:val="22"/>
        </w:rPr>
        <w:t>(attribute)</w:t>
      </w:r>
    </w:p>
    <w:p w14:paraId="6C3B85DC" w14:textId="40FD0CEE" w:rsidR="00437B50" w:rsidRPr="00EF40BD" w:rsidRDefault="00437B50">
      <w:pPr>
        <w:rPr>
          <w:sz w:val="22"/>
          <w:szCs w:val="22"/>
        </w:rPr>
      </w:pPr>
      <w:r>
        <w:rPr>
          <w:sz w:val="22"/>
          <w:szCs w:val="22"/>
        </w:rPr>
        <w:t xml:space="preserve">Date </w:t>
      </w:r>
      <w:r>
        <w:rPr>
          <w:sz w:val="22"/>
          <w:szCs w:val="22"/>
        </w:rPr>
        <w:t>(attribute)</w:t>
      </w:r>
    </w:p>
    <w:sectPr w:rsidR="00437B50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54FA3"/>
    <w:rsid w:val="00437B50"/>
    <w:rsid w:val="004C6827"/>
    <w:rsid w:val="0050025C"/>
    <w:rsid w:val="009A15E0"/>
    <w:rsid w:val="009B62D2"/>
    <w:rsid w:val="00A31969"/>
    <w:rsid w:val="00B10DCF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UG-Dang, Bhumika</cp:lastModifiedBy>
  <cp:revision>8</cp:revision>
  <dcterms:created xsi:type="dcterms:W3CDTF">2020-10-15T16:26:00Z</dcterms:created>
  <dcterms:modified xsi:type="dcterms:W3CDTF">2024-10-03T18:52:00Z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