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bCs/>
          <w:sz w:val="24"/>
          <w:szCs w:val="24"/>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Guidelines for Major Project Report</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Project group will submit two copy of Project report in the recommended format –one for the institute and other for the supervisor. </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In addition, the students will keep one copy of the Project report with themselves for their future reference.</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The cover page must be hard bound in black color with gold embossing.</w:t>
      </w:r>
    </w:p>
    <w:p>
      <w:pPr>
        <w:pStyle w:val="8"/>
        <w:numPr>
          <w:ilvl w:val="0"/>
          <w:numId w:val="1"/>
        </w:numPr>
        <w:jc w:val="both"/>
        <w:rPr>
          <w:rFonts w:ascii="Times New Roman" w:hAnsi="Times New Roman" w:cs="Times New Roman"/>
          <w:sz w:val="24"/>
          <w:szCs w:val="24"/>
        </w:rPr>
      </w:pPr>
      <w:r>
        <w:rPr>
          <w:rFonts w:ascii="Times New Roman" w:hAnsi="Times New Roman" w:cs="Times New Roman"/>
          <w:sz w:val="24"/>
          <w:szCs w:val="24"/>
        </w:rPr>
        <w:t>Each Project group is required to make a copy of the project in CD and submit along with their project report. On the cover of CD, Title, Student Name, Branch/Sem and Roll No. should be mentioned by permanent marker.</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All the students are required to follow the following instructions.</w:t>
      </w:r>
    </w:p>
    <w:p>
      <w:pPr>
        <w:rPr>
          <w:rFonts w:ascii="Times New Roman" w:hAnsi="Times New Roman" w:cs="Times New Roman"/>
          <w:b/>
          <w:bCs/>
          <w:sz w:val="28"/>
          <w:szCs w:val="28"/>
        </w:rPr>
      </w:pPr>
      <w:r>
        <w:rPr>
          <w:rFonts w:ascii="Times New Roman" w:hAnsi="Times New Roman" w:cs="Times New Roman"/>
          <w:b/>
          <w:bCs/>
          <w:sz w:val="28"/>
          <w:szCs w:val="28"/>
        </w:rPr>
        <w:t>Report Structure</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Cover page</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Inner Page (Same as Cover Page)</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Declaration</w:t>
      </w:r>
      <w:bookmarkStart w:id="0" w:name="_GoBack"/>
      <w:bookmarkEnd w:id="0"/>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Certificate </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Acknowledgement</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Table of contents with page numbers</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Abstract</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of figures &amp; tables with page numbers</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of Abbreviations (if any)</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text (chapter-wise)</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Bibliography / References</w:t>
      </w:r>
    </w:p>
    <w:p>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Appendices (if any)</w:t>
      </w:r>
    </w:p>
    <w:p>
      <w:pPr>
        <w:spacing w:after="0" w:line="240" w:lineRule="auto"/>
        <w:rPr>
          <w:rFonts w:ascii="Times New Roman" w:hAnsi="Times New Roman" w:cs="Times New Roman"/>
          <w:color w:val="000000"/>
          <w:sz w:val="24"/>
          <w:szCs w:val="24"/>
        </w:rPr>
      </w:pP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r>
        <w:rPr>
          <w:rFonts w:ascii="Times New Roman" w:hAnsi="Times New Roman" w:cs="Times New Roman"/>
          <w:b/>
          <w:bCs/>
          <w:color w:val="000000"/>
          <w:sz w:val="24"/>
          <w:szCs w:val="24"/>
        </w:rPr>
        <w:t>Size:</w:t>
      </w:r>
      <w:r>
        <w:rPr>
          <w:rFonts w:ascii="Times New Roman" w:hAnsi="Times New Roman" w:cs="Times New Roman"/>
          <w:color w:val="000000"/>
          <w:sz w:val="24"/>
          <w:szCs w:val="24"/>
        </w:rPr>
        <w:t> International standard paper size A4 (297x210mm) should be used.</w:t>
      </w:r>
    </w:p>
    <w:p>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Page number:</w:t>
      </w:r>
      <w:r>
        <w:rPr>
          <w:rFonts w:ascii="Times New Roman" w:hAnsi="Times New Roman" w:cs="Times New Roman"/>
          <w:color w:val="000000"/>
          <w:sz w:val="24"/>
          <w:szCs w:val="24"/>
        </w:rPr>
        <w:t> </w:t>
      </w:r>
    </w:p>
    <w:p>
      <w:pPr>
        <w:pStyle w:val="8"/>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Page should be numbered consecutively and should be at bottom center. </w:t>
      </w:r>
    </w:p>
    <w:p>
      <w:pPr>
        <w:pStyle w:val="8"/>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 page number should be indicated on title page and certificate. However Greek numbers are used for Acknowledgement, Abstract, list of figures and tables, list of abbreviations and Appendices.</w:t>
      </w:r>
    </w:p>
    <w:p>
      <w:pPr>
        <w:pStyle w:val="8"/>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main text to end of report Indian numerals should be used. </w:t>
      </w:r>
    </w:p>
    <w:p>
      <w:pPr>
        <w:pStyle w:val="8"/>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Typing should be on right hand pages only.</w:t>
      </w:r>
    </w:p>
    <w:p>
      <w:pPr>
        <w:pStyle w:val="8"/>
        <w:spacing w:after="0" w:line="240" w:lineRule="auto"/>
        <w:jc w:val="both"/>
        <w:rPr>
          <w:rFonts w:ascii="Times New Roman" w:hAnsi="Times New Roman" w:cs="Times New Roman"/>
          <w:color w:val="000000"/>
          <w:sz w:val="24"/>
          <w:szCs w:val="24"/>
        </w:rPr>
      </w:pPr>
    </w:p>
    <w:p>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Margins:</w:t>
      </w:r>
      <w:r>
        <w:rPr>
          <w:rFonts w:ascii="Times New Roman" w:hAnsi="Times New Roman" w:cs="Times New Roman"/>
          <w:color w:val="000000"/>
          <w:sz w:val="24"/>
          <w:szCs w:val="24"/>
        </w:rPr>
        <w:t> Top 1.0”, Bottom 1.0” Left 1.5” Right 1.0”</w:t>
      </w:r>
    </w:p>
    <w:p>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Line spacing:</w:t>
      </w:r>
      <w:r>
        <w:rPr>
          <w:rFonts w:ascii="Times New Roman" w:hAnsi="Times New Roman" w:cs="Times New Roman"/>
          <w:color w:val="000000"/>
          <w:sz w:val="24"/>
          <w:szCs w:val="24"/>
        </w:rPr>
        <w:t> 1.5</w:t>
      </w:r>
    </w:p>
    <w:p>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Font:</w:t>
      </w:r>
      <w:r>
        <w:rPr>
          <w:rFonts w:ascii="Times New Roman" w:hAnsi="Times New Roman" w:cs="Times New Roman"/>
          <w:color w:val="000000"/>
          <w:sz w:val="24"/>
          <w:szCs w:val="24"/>
        </w:rPr>
        <w:t xml:space="preserve"> Times new roman, </w:t>
      </w:r>
      <w:r>
        <w:rPr>
          <w:rFonts w:ascii="Times New Roman" w:hAnsi="Times New Roman" w:cs="Times New Roman"/>
          <w:b/>
          <w:bCs/>
          <w:color w:val="000000"/>
          <w:sz w:val="24"/>
          <w:szCs w:val="24"/>
        </w:rPr>
        <w:t>size 12</w:t>
      </w:r>
      <w:r>
        <w:rPr>
          <w:rFonts w:ascii="Times New Roman" w:hAnsi="Times New Roman" w:cs="Times New Roman"/>
          <w:color w:val="000000"/>
          <w:sz w:val="24"/>
          <w:szCs w:val="24"/>
        </w:rPr>
        <w:t xml:space="preserve"> for text, larger fonts may be used for headings &amp; subheadings.</w:t>
      </w:r>
    </w:p>
    <w:p>
      <w:pPr>
        <w:spacing w:after="0" w:line="240" w:lineRule="auto"/>
        <w:ind w:left="1350" w:hanging="1350"/>
        <w:rPr>
          <w:rFonts w:ascii="Times New Roman" w:hAnsi="Times New Roman" w:cs="Times New Roman"/>
          <w:color w:val="000000"/>
          <w:sz w:val="24"/>
          <w:szCs w:val="24"/>
        </w:rPr>
      </w:pPr>
      <w:r>
        <w:rPr>
          <w:rFonts w:ascii="Times New Roman" w:hAnsi="Times New Roman" w:cs="Times New Roman"/>
          <w:b/>
          <w:bCs/>
          <w:color w:val="000000"/>
          <w:sz w:val="24"/>
          <w:szCs w:val="24"/>
        </w:rPr>
        <w:t>References:</w:t>
      </w:r>
      <w:r>
        <w:rPr>
          <w:rFonts w:ascii="Times New Roman" w:hAnsi="Times New Roman" w:cs="Times New Roman"/>
          <w:color w:val="000000"/>
          <w:sz w:val="24"/>
          <w:szCs w:val="24"/>
        </w:rPr>
        <w:t>  All the references should be arranged alphabetically or serially as the case may be for quoting in text in the following format:</w:t>
      </w:r>
    </w:p>
    <w:p>
      <w:pPr>
        <w:spacing w:after="0" w:line="240" w:lineRule="auto"/>
        <w:ind w:left="1350" w:hanging="9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1) Book:</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Author(s). Book title. Location: Publishing company, year, pp.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pPr>
        <w:spacing w:after="0" w:line="240" w:lineRule="auto"/>
        <w:ind w:left="1350" w:hanging="63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W.K. Chen. Linear Networks and Systems. Belmont, CA: Wadsworth, 1993, pp. 123-135. </w:t>
      </w:r>
    </w:p>
    <w:p>
      <w:pPr>
        <w:spacing w:after="0" w:line="240" w:lineRule="auto"/>
        <w:ind w:left="1350" w:hanging="9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2) Article in a Journal:</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Author(s). “Article title”. Journal title, vol., pp, date.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pPr>
        <w:spacing w:after="0" w:line="240" w:lineRule="auto"/>
        <w:ind w:left="770" w:hanging="5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G. Pevere. “Infrared Nation.” The International Journal of Infrared Design, vol. 33, pp. 56-99, Jan. 1979. </w:t>
      </w:r>
    </w:p>
    <w:p>
      <w:pPr>
        <w:spacing w:after="0" w:line="240" w:lineRule="auto"/>
        <w:ind w:left="1350" w:hanging="9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3) Articles from Conference Proceedings:</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Author(s). “Article title.” Conference proceedings, year, pp.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pPr>
        <w:spacing w:after="0" w:line="240" w:lineRule="auto"/>
        <w:ind w:left="1350" w:hanging="63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D.B. Payne and H.G. Gunhold. “Digital sundials and broadband technology,” in Proc.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b/>
          <w:bCs/>
          <w:color w:val="000000"/>
          <w:sz w:val="24"/>
          <w:szCs w:val="24"/>
        </w:rPr>
        <w:t>IOOC-ECOC, 1986, pp. 557-998.</w:t>
      </w:r>
      <w:r>
        <w:rPr>
          <w:rFonts w:ascii="Times New Roman" w:hAnsi="Times New Roman" w:cs="Times New Roman"/>
          <w:color w:val="000000"/>
          <w:sz w:val="24"/>
          <w:szCs w:val="24"/>
        </w:rPr>
        <w:t xml:space="preserve"> </w:t>
      </w:r>
    </w:p>
    <w:p>
      <w:pPr>
        <w:spacing w:after="0" w:line="240" w:lineRule="auto"/>
        <w:ind w:left="1350" w:hanging="9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4) Standards/Patents:</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Author(s)/Inventor(s). “Name/Title.” Country where patent is registered. Patent number,</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date.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pPr>
        <w:spacing w:after="0" w:line="240" w:lineRule="auto"/>
        <w:ind w:left="1350" w:hanging="63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E.E. Rebecca. “Alternating current fed power supply.” U.S. Patent 7 897 777, Nov. 3, </w:t>
      </w:r>
    </w:p>
    <w:p>
      <w:pPr>
        <w:spacing w:after="0" w:line="240" w:lineRule="auto"/>
        <w:ind w:left="1350" w:hanging="63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1987. </w:t>
      </w:r>
    </w:p>
    <w:p>
      <w:pPr>
        <w:spacing w:after="0" w:line="240" w:lineRule="auto"/>
        <w:ind w:left="1350" w:hanging="9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5) World Wide Web:</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 xml:space="preserve">Author(s)*. “Title.” Internet: complete URL, date updated* [date accessed].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color w:val="000000"/>
          <w:sz w:val="24"/>
          <w:szCs w:val="24"/>
        </w:rPr>
        <w:t>Example:</w:t>
      </w:r>
    </w:p>
    <w:p>
      <w:pPr>
        <w:spacing w:after="0" w:line="240" w:lineRule="auto"/>
        <w:ind w:left="1350" w:hanging="63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 Duncan. “Engineering Concepts on Ice. Internet: www.iceengg.edu/staff.html, Oct. </w:t>
      </w:r>
    </w:p>
    <w:p>
      <w:pPr>
        <w:spacing w:after="0" w:line="240" w:lineRule="auto"/>
        <w:ind w:left="1350" w:hanging="630"/>
        <w:rPr>
          <w:rFonts w:ascii="Times New Roman" w:hAnsi="Times New Roman" w:cs="Times New Roman"/>
          <w:color w:val="000000"/>
          <w:sz w:val="24"/>
          <w:szCs w:val="24"/>
        </w:rPr>
      </w:pPr>
      <w:r>
        <w:rPr>
          <w:rFonts w:ascii="Times New Roman" w:hAnsi="Times New Roman" w:cs="Times New Roman"/>
          <w:b/>
          <w:bCs/>
          <w:color w:val="000000"/>
          <w:sz w:val="24"/>
          <w:szCs w:val="24"/>
        </w:rPr>
        <w:t>25, 2000 [Nov. 29, 2003].</w:t>
      </w:r>
      <w:r>
        <w:rPr>
          <w:rFonts w:ascii="Times New Roman" w:hAnsi="Times New Roman" w:cs="Times New Roman"/>
          <w:color w:val="000000"/>
          <w:sz w:val="24"/>
          <w:szCs w:val="24"/>
        </w:rPr>
        <w:t xml:space="preserve"> </w:t>
      </w:r>
    </w:p>
    <w:p>
      <w:pPr>
        <w:spacing w:after="0" w:line="240" w:lineRule="auto"/>
        <w:ind w:hanging="900"/>
        <w:rPr>
          <w:rFonts w:ascii="Times New Roman" w:hAnsi="Times New Roman" w:cs="Times New Roman"/>
          <w:color w:val="000000"/>
          <w:sz w:val="24"/>
          <w:szCs w:val="24"/>
        </w:rPr>
      </w:pPr>
      <w:r>
        <w:rPr>
          <w:rFonts w:ascii="Times New Roman" w:hAnsi="Times New Roman" w:cs="Times New Roman"/>
          <w:color w:val="000000"/>
          <w:sz w:val="24"/>
          <w:szCs w:val="24"/>
        </w:rPr>
        <w: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Before producing the final copies of a project report the candidate should ensure that all the spelling, grammar, punctuation and bibliography is complete and exact. Students should show soft copy of the report to their respective mentors before making final copy.</w:t>
      </w:r>
    </w:p>
    <w:p>
      <w:pPr>
        <w:spacing w:after="0" w:line="240" w:lineRule="auto"/>
        <w:rPr>
          <w:rFonts w:ascii="Times New Roman" w:hAnsi="Times New Roman" w:cs="Times New Roman"/>
          <w:color w:val="000000"/>
          <w:sz w:val="24"/>
          <w:szCs w:val="24"/>
        </w:rPr>
      </w:pP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*Soft copy of format for Minor Project Report has been mailed to CRs.</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pPr>
        <w:spacing w:after="0" w:line="240" w:lineRule="auto"/>
        <w:rPr>
          <w:rFonts w:ascii="Times New Roman" w:hAnsi="Times New Roman" w:cs="Times New Roman"/>
          <w:sz w:val="24"/>
          <w:szCs w:val="24"/>
        </w:rPr>
      </w:pPr>
    </w:p>
    <w:sectPr>
      <w:footerReference r:id="rId5" w:type="default"/>
      <w:pgSz w:w="12240" w:h="15840"/>
      <w:pgMar w:top="1440" w:right="1170" w:bottom="1440" w:left="1440" w:header="720" w:footer="720" w:gutter="0"/>
      <w:pgNumType w:fmt="lowerRoman"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F6D59"/>
    <w:multiLevelType w:val="multilevel"/>
    <w:tmpl w:val="076F6D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D763AC"/>
    <w:multiLevelType w:val="multilevel"/>
    <w:tmpl w:val="07D763AC"/>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69F34A61"/>
    <w:multiLevelType w:val="multilevel"/>
    <w:tmpl w:val="69F34A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7C"/>
    <w:rsid w:val="00045CCB"/>
    <w:rsid w:val="0005388B"/>
    <w:rsid w:val="000C0541"/>
    <w:rsid w:val="000C7144"/>
    <w:rsid w:val="001379FB"/>
    <w:rsid w:val="002036A8"/>
    <w:rsid w:val="002122B6"/>
    <w:rsid w:val="00250CAB"/>
    <w:rsid w:val="00264C9B"/>
    <w:rsid w:val="0028211B"/>
    <w:rsid w:val="0029207E"/>
    <w:rsid w:val="002D0787"/>
    <w:rsid w:val="002F6DC9"/>
    <w:rsid w:val="00355F30"/>
    <w:rsid w:val="00394851"/>
    <w:rsid w:val="003956BB"/>
    <w:rsid w:val="003C44E0"/>
    <w:rsid w:val="003D7101"/>
    <w:rsid w:val="00412586"/>
    <w:rsid w:val="00456E09"/>
    <w:rsid w:val="00485E2E"/>
    <w:rsid w:val="004A4E5C"/>
    <w:rsid w:val="004D20F9"/>
    <w:rsid w:val="004F7F13"/>
    <w:rsid w:val="00500F31"/>
    <w:rsid w:val="00504B6B"/>
    <w:rsid w:val="00546900"/>
    <w:rsid w:val="00562974"/>
    <w:rsid w:val="0057187C"/>
    <w:rsid w:val="005A346A"/>
    <w:rsid w:val="005D6240"/>
    <w:rsid w:val="00620BD4"/>
    <w:rsid w:val="006565FF"/>
    <w:rsid w:val="00684930"/>
    <w:rsid w:val="006E1244"/>
    <w:rsid w:val="006E6B3C"/>
    <w:rsid w:val="00733676"/>
    <w:rsid w:val="0073380B"/>
    <w:rsid w:val="00784249"/>
    <w:rsid w:val="007953DD"/>
    <w:rsid w:val="00797725"/>
    <w:rsid w:val="00802D4C"/>
    <w:rsid w:val="00821CB3"/>
    <w:rsid w:val="00834683"/>
    <w:rsid w:val="008416AA"/>
    <w:rsid w:val="00860596"/>
    <w:rsid w:val="008608EB"/>
    <w:rsid w:val="00860E4C"/>
    <w:rsid w:val="00866637"/>
    <w:rsid w:val="008715BC"/>
    <w:rsid w:val="00886968"/>
    <w:rsid w:val="008A6790"/>
    <w:rsid w:val="008C19F5"/>
    <w:rsid w:val="009100B4"/>
    <w:rsid w:val="00915048"/>
    <w:rsid w:val="009736BE"/>
    <w:rsid w:val="00976B2E"/>
    <w:rsid w:val="009963FE"/>
    <w:rsid w:val="009B1A59"/>
    <w:rsid w:val="009B2584"/>
    <w:rsid w:val="009C2410"/>
    <w:rsid w:val="009D342A"/>
    <w:rsid w:val="009D556E"/>
    <w:rsid w:val="009E02B3"/>
    <w:rsid w:val="00A1445E"/>
    <w:rsid w:val="00A41B28"/>
    <w:rsid w:val="00A424CD"/>
    <w:rsid w:val="00AA516B"/>
    <w:rsid w:val="00AE3298"/>
    <w:rsid w:val="00B119E3"/>
    <w:rsid w:val="00B214E9"/>
    <w:rsid w:val="00B31C04"/>
    <w:rsid w:val="00B333ED"/>
    <w:rsid w:val="00B84D68"/>
    <w:rsid w:val="00BA3FAB"/>
    <w:rsid w:val="00BB337C"/>
    <w:rsid w:val="00BD4D3F"/>
    <w:rsid w:val="00BE0578"/>
    <w:rsid w:val="00BE6086"/>
    <w:rsid w:val="00BE77A0"/>
    <w:rsid w:val="00C30216"/>
    <w:rsid w:val="00C415D6"/>
    <w:rsid w:val="00C45AD9"/>
    <w:rsid w:val="00C944C2"/>
    <w:rsid w:val="00CB4711"/>
    <w:rsid w:val="00D025E9"/>
    <w:rsid w:val="00D04CE5"/>
    <w:rsid w:val="00D11AE0"/>
    <w:rsid w:val="00D156DE"/>
    <w:rsid w:val="00D218B8"/>
    <w:rsid w:val="00D22F17"/>
    <w:rsid w:val="00D26F32"/>
    <w:rsid w:val="00D3519C"/>
    <w:rsid w:val="00D53D5F"/>
    <w:rsid w:val="00D57BC9"/>
    <w:rsid w:val="00DA0A94"/>
    <w:rsid w:val="00DA39F9"/>
    <w:rsid w:val="00DB41F3"/>
    <w:rsid w:val="00DC11FC"/>
    <w:rsid w:val="00DC1254"/>
    <w:rsid w:val="00DC7601"/>
    <w:rsid w:val="00DE055F"/>
    <w:rsid w:val="00DE51CB"/>
    <w:rsid w:val="00DE656E"/>
    <w:rsid w:val="00E0211E"/>
    <w:rsid w:val="00E64B6E"/>
    <w:rsid w:val="00ED1CF5"/>
    <w:rsid w:val="00EE2BC6"/>
    <w:rsid w:val="00F01F26"/>
    <w:rsid w:val="00F0767B"/>
    <w:rsid w:val="00F603B6"/>
    <w:rsid w:val="00F9184C"/>
    <w:rsid w:val="00FA5E59"/>
    <w:rsid w:val="00FF415B"/>
    <w:rsid w:val="610955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iPriority w:val="99"/>
    <w:pPr>
      <w:spacing w:after="0" w:line="240" w:lineRule="auto"/>
    </w:pPr>
    <w:rPr>
      <w:rFonts w:ascii="Tahoma" w:hAnsi="Tahoma" w:cs="Tahoma"/>
      <w:sz w:val="16"/>
      <w:szCs w:val="16"/>
    </w:rPr>
  </w:style>
  <w:style w:type="paragraph" w:styleId="5">
    <w:name w:val="footer"/>
    <w:basedOn w:val="1"/>
    <w:link w:val="11"/>
    <w:uiPriority w:val="99"/>
    <w:pPr>
      <w:tabs>
        <w:tab w:val="center" w:pos="4680"/>
        <w:tab w:val="right" w:pos="9360"/>
      </w:tabs>
      <w:spacing w:after="0" w:line="240" w:lineRule="auto"/>
    </w:pPr>
  </w:style>
  <w:style w:type="paragraph" w:styleId="6">
    <w:name w:val="header"/>
    <w:basedOn w:val="1"/>
    <w:link w:val="10"/>
    <w:semiHidden/>
    <w:uiPriority w:val="99"/>
    <w:pPr>
      <w:tabs>
        <w:tab w:val="center" w:pos="4680"/>
        <w:tab w:val="right" w:pos="9360"/>
      </w:tabs>
      <w:spacing w:after="0" w:line="240" w:lineRule="auto"/>
    </w:pPr>
  </w:style>
  <w:style w:type="character" w:customStyle="1" w:styleId="7">
    <w:name w:val="apple-converted-space"/>
    <w:basedOn w:val="2"/>
    <w:uiPriority w:val="99"/>
  </w:style>
  <w:style w:type="paragraph" w:styleId="8">
    <w:name w:val="List Paragraph"/>
    <w:basedOn w:val="1"/>
    <w:qFormat/>
    <w:uiPriority w:val="99"/>
    <w:pPr>
      <w:ind w:left="720"/>
    </w:pPr>
  </w:style>
  <w:style w:type="character" w:customStyle="1" w:styleId="9">
    <w:name w:val="Balloon Text Char"/>
    <w:link w:val="4"/>
    <w:semiHidden/>
    <w:locked/>
    <w:uiPriority w:val="99"/>
    <w:rPr>
      <w:rFonts w:ascii="Tahoma" w:hAnsi="Tahoma" w:cs="Tahoma"/>
      <w:sz w:val="16"/>
      <w:szCs w:val="16"/>
    </w:rPr>
  </w:style>
  <w:style w:type="character" w:customStyle="1" w:styleId="10">
    <w:name w:val="Header Char"/>
    <w:basedOn w:val="2"/>
    <w:link w:val="6"/>
    <w:semiHidden/>
    <w:locked/>
    <w:uiPriority w:val="99"/>
  </w:style>
  <w:style w:type="character" w:customStyle="1" w:styleId="11">
    <w:name w:val="Footer Char"/>
    <w:basedOn w:val="2"/>
    <w:link w:val="5"/>
    <w:locked/>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msit</Company>
  <Pages>2</Pages>
  <Words>460</Words>
  <Characters>2625</Characters>
  <Lines>21</Lines>
  <Paragraphs>6</Paragraphs>
  <TotalTime>34</TotalTime>
  <ScaleCrop>false</ScaleCrop>
  <LinksUpToDate>false</LinksUpToDate>
  <CharactersWithSpaces>3079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2012-04-11T04:42:00Z</dcterms:created>
  <dc:creator>msit</dc:creator>
  <cp:lastModifiedBy>Bhupender Singh</cp:lastModifiedBy>
  <cp:lastPrinted>2015-10-29T07:03:00Z</cp:lastPrinted>
  <dcterms:modified xsi:type="dcterms:W3CDTF">2023-12-03T19:34:30Z</dcterms:modified>
  <dc:title>Guidelines for Minor/Major Project Report</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2F3CDB9D5EBE422487D14B4113D41689_13</vt:lpwstr>
  </property>
</Properties>
</file>