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238" w:rsidRPr="00743065" w:rsidRDefault="00095422" w:rsidP="00EE509C">
      <w:pPr>
        <w:spacing w:after="0" w:line="240" w:lineRule="auto"/>
        <w:rPr>
          <w:rFonts w:asciiTheme="majorHAnsi" w:hAnsiTheme="majorHAnsi" w:cstheme="minorHAnsi"/>
          <w:b/>
          <w:sz w:val="28"/>
          <w:szCs w:val="28"/>
        </w:rPr>
      </w:pPr>
      <w:r>
        <w:rPr>
          <w:rFonts w:asciiTheme="majorHAnsi" w:hAnsiTheme="majorHAnsi" w:cstheme="minorHAnsi"/>
          <w:b/>
          <w:sz w:val="28"/>
          <w:szCs w:val="28"/>
        </w:rPr>
        <w:t>Bhupendar bhandari</w:t>
      </w:r>
    </w:p>
    <w:p w:rsidR="00EE509C" w:rsidRPr="00743065" w:rsidRDefault="002F3DDB" w:rsidP="00EE509C">
      <w:pPr>
        <w:spacing w:after="0" w:line="240" w:lineRule="auto"/>
        <w:rPr>
          <w:rFonts w:asciiTheme="majorHAnsi" w:hAnsiTheme="majorHAnsi"/>
          <w:b/>
          <w:sz w:val="24"/>
          <w:szCs w:val="24"/>
        </w:rPr>
      </w:pPr>
      <w:r>
        <w:rPr>
          <w:rFonts w:asciiTheme="majorHAnsi" w:hAnsiTheme="majorHAnsi" w:cstheme="minorHAnsi"/>
          <w:b/>
          <w:sz w:val="24"/>
          <w:szCs w:val="24"/>
        </w:rPr>
        <w:t>b</w:t>
      </w:r>
      <w:r w:rsidR="00095422">
        <w:rPr>
          <w:rFonts w:asciiTheme="majorHAnsi" w:hAnsiTheme="majorHAnsi" w:cstheme="minorHAnsi"/>
          <w:b/>
          <w:sz w:val="24"/>
          <w:szCs w:val="24"/>
        </w:rPr>
        <w:t>hupendra007k</w:t>
      </w:r>
      <w:r w:rsidR="004523DD">
        <w:rPr>
          <w:rFonts w:asciiTheme="majorHAnsi" w:hAnsiTheme="majorHAnsi" w:cstheme="minorHAnsi"/>
          <w:b/>
          <w:sz w:val="24"/>
          <w:szCs w:val="24"/>
        </w:rPr>
        <w:t>@gmail.com</w:t>
      </w:r>
      <w:r w:rsidR="00EE509C" w:rsidRPr="00743065">
        <w:rPr>
          <w:rFonts w:asciiTheme="majorHAnsi" w:hAnsiTheme="majorHAnsi"/>
          <w:b/>
          <w:sz w:val="24"/>
          <w:szCs w:val="24"/>
        </w:rPr>
        <w:tab/>
      </w:r>
      <w:r w:rsidR="00EE509C" w:rsidRPr="00743065">
        <w:rPr>
          <w:rFonts w:asciiTheme="majorHAnsi" w:hAnsiTheme="majorHAnsi"/>
          <w:b/>
          <w:sz w:val="24"/>
          <w:szCs w:val="24"/>
        </w:rPr>
        <w:tab/>
      </w:r>
      <w:r w:rsidR="00EE509C" w:rsidRPr="00743065">
        <w:rPr>
          <w:rFonts w:asciiTheme="majorHAnsi" w:hAnsiTheme="majorHAnsi"/>
          <w:b/>
          <w:sz w:val="24"/>
          <w:szCs w:val="24"/>
        </w:rPr>
        <w:tab/>
      </w:r>
      <w:r w:rsidR="00EE509C" w:rsidRPr="00743065">
        <w:rPr>
          <w:rFonts w:asciiTheme="majorHAnsi" w:hAnsiTheme="majorHAnsi"/>
          <w:b/>
          <w:sz w:val="24"/>
          <w:szCs w:val="24"/>
        </w:rPr>
        <w:tab/>
      </w:r>
      <w:r w:rsidR="00EE509C" w:rsidRPr="00743065">
        <w:rPr>
          <w:rFonts w:asciiTheme="majorHAnsi" w:hAnsiTheme="majorHAnsi"/>
          <w:b/>
          <w:sz w:val="24"/>
          <w:szCs w:val="24"/>
        </w:rPr>
        <w:tab/>
      </w:r>
      <w:r w:rsidR="00743065">
        <w:rPr>
          <w:rFonts w:asciiTheme="majorHAnsi" w:hAnsiTheme="majorHAnsi"/>
          <w:b/>
          <w:sz w:val="24"/>
          <w:szCs w:val="24"/>
        </w:rPr>
        <w:tab/>
      </w:r>
      <w:r w:rsidR="00743065">
        <w:rPr>
          <w:rFonts w:asciiTheme="majorHAnsi" w:hAnsiTheme="majorHAnsi"/>
          <w:b/>
          <w:sz w:val="24"/>
          <w:szCs w:val="24"/>
        </w:rPr>
        <w:tab/>
      </w:r>
      <w:r w:rsidR="00EE509C" w:rsidRPr="00743065">
        <w:rPr>
          <w:rFonts w:asciiTheme="majorHAnsi" w:hAnsiTheme="majorHAnsi" w:cstheme="minorHAnsi"/>
          <w:b/>
          <w:sz w:val="24"/>
          <w:szCs w:val="24"/>
        </w:rPr>
        <w:t xml:space="preserve">Mob: </w:t>
      </w:r>
      <w:r w:rsidR="00095422">
        <w:rPr>
          <w:rFonts w:asciiTheme="majorHAnsi" w:hAnsiTheme="majorHAnsi" w:cstheme="minorHAnsi"/>
          <w:b/>
          <w:sz w:val="24"/>
          <w:szCs w:val="24"/>
        </w:rPr>
        <w:t>7017821277</w:t>
      </w:r>
    </w:p>
    <w:p w:rsidR="00EE509C" w:rsidRPr="00743065" w:rsidRDefault="00EE509C" w:rsidP="00EE509C">
      <w:pPr>
        <w:spacing w:after="0" w:line="240" w:lineRule="auto"/>
        <w:rPr>
          <w:rFonts w:asciiTheme="majorHAnsi" w:hAnsiTheme="majorHAnsi"/>
          <w:sz w:val="24"/>
          <w:szCs w:val="24"/>
        </w:rPr>
      </w:pPr>
    </w:p>
    <w:p w:rsidR="00EE509C" w:rsidRPr="00743065" w:rsidRDefault="00EE509C" w:rsidP="00EE509C">
      <w:pPr>
        <w:spacing w:after="0" w:line="240" w:lineRule="auto"/>
        <w:rPr>
          <w:rFonts w:asciiTheme="majorHAnsi" w:hAnsiTheme="majorHAnsi"/>
          <w:b/>
        </w:rPr>
      </w:pPr>
      <w:r w:rsidRPr="00743065">
        <w:rPr>
          <w:rFonts w:asciiTheme="majorHAnsi" w:hAnsiTheme="majorHAnsi"/>
          <w:b/>
        </w:rPr>
        <w:t>EDUCATION</w:t>
      </w:r>
    </w:p>
    <w:p w:rsidR="00EE509C" w:rsidRPr="00095422" w:rsidRDefault="00EE509C" w:rsidP="00EE509C">
      <w:pPr>
        <w:spacing w:after="0" w:line="240" w:lineRule="auto"/>
        <w:rPr>
          <w:rFonts w:asciiTheme="majorHAnsi" w:hAnsiTheme="majorHAnsi"/>
          <w:sz w:val="20"/>
          <w:szCs w:val="20"/>
        </w:rPr>
      </w:pPr>
    </w:p>
    <w:tbl>
      <w:tblPr>
        <w:tblStyle w:val="TableGrid"/>
        <w:tblW w:w="0" w:type="auto"/>
        <w:tblInd w:w="171" w:type="dxa"/>
        <w:tblLook w:val="04A0" w:firstRow="1" w:lastRow="0" w:firstColumn="1" w:lastColumn="0" w:noHBand="0" w:noVBand="1"/>
      </w:tblPr>
      <w:tblGrid>
        <w:gridCol w:w="1638"/>
        <w:gridCol w:w="5387"/>
        <w:gridCol w:w="1134"/>
        <w:gridCol w:w="2352"/>
      </w:tblGrid>
      <w:tr w:rsidR="00095422" w:rsidRPr="00095422" w:rsidTr="005966BE">
        <w:tc>
          <w:tcPr>
            <w:tcW w:w="1638" w:type="dxa"/>
            <w:vAlign w:val="center"/>
          </w:tcPr>
          <w:p w:rsidR="00095422"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Pursuing PG</w:t>
            </w:r>
          </w:p>
        </w:tc>
        <w:tc>
          <w:tcPr>
            <w:tcW w:w="5387" w:type="dxa"/>
            <w:vAlign w:val="center"/>
          </w:tcPr>
          <w:p w:rsidR="00095422"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Amrapali Group of Institutes, Haldwani</w:t>
            </w:r>
          </w:p>
        </w:tc>
        <w:tc>
          <w:tcPr>
            <w:tcW w:w="1134" w:type="dxa"/>
            <w:vAlign w:val="center"/>
          </w:tcPr>
          <w:p w:rsidR="00095422"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2020-22</w:t>
            </w:r>
          </w:p>
        </w:tc>
        <w:tc>
          <w:tcPr>
            <w:tcW w:w="2352" w:type="dxa"/>
            <w:vAlign w:val="center"/>
          </w:tcPr>
          <w:p w:rsidR="00095422" w:rsidRPr="00095422" w:rsidRDefault="00095422" w:rsidP="00147552">
            <w:pPr>
              <w:jc w:val="center"/>
              <w:rPr>
                <w:rFonts w:asciiTheme="majorHAnsi" w:hAnsiTheme="majorHAnsi"/>
              </w:rPr>
            </w:pPr>
            <w:r w:rsidRPr="00095422">
              <w:rPr>
                <w:rFonts w:asciiTheme="majorHAnsi" w:hAnsiTheme="majorHAnsi"/>
              </w:rPr>
              <w:t>79.3</w:t>
            </w:r>
          </w:p>
        </w:tc>
      </w:tr>
      <w:tr w:rsidR="005966BE" w:rsidRPr="00095422" w:rsidTr="005966BE">
        <w:tc>
          <w:tcPr>
            <w:tcW w:w="1638" w:type="dxa"/>
            <w:vAlign w:val="center"/>
          </w:tcPr>
          <w:p w:rsidR="00EE509C" w:rsidRPr="00095422" w:rsidRDefault="00EE509C" w:rsidP="00147552">
            <w:pPr>
              <w:jc w:val="center"/>
              <w:rPr>
                <w:rFonts w:asciiTheme="majorHAnsi" w:eastAsia="Georgia" w:hAnsiTheme="majorHAnsi" w:cs="Georgia"/>
              </w:rPr>
            </w:pPr>
            <w:r w:rsidRPr="00095422">
              <w:rPr>
                <w:rFonts w:asciiTheme="majorHAnsi" w:eastAsia="Georgia" w:hAnsiTheme="majorHAnsi" w:cs="Georgia"/>
              </w:rPr>
              <w:t>UG</w:t>
            </w:r>
          </w:p>
        </w:tc>
        <w:tc>
          <w:tcPr>
            <w:tcW w:w="5387" w:type="dxa"/>
            <w:vAlign w:val="center"/>
          </w:tcPr>
          <w:p w:rsidR="00EE509C" w:rsidRPr="00095422" w:rsidRDefault="00FE21CB" w:rsidP="00147552">
            <w:pPr>
              <w:jc w:val="center"/>
              <w:rPr>
                <w:rFonts w:asciiTheme="majorHAnsi" w:eastAsia="Georgia" w:hAnsiTheme="majorHAnsi" w:cs="Georgia"/>
              </w:rPr>
            </w:pPr>
            <w:r w:rsidRPr="00095422">
              <w:rPr>
                <w:rFonts w:asciiTheme="majorHAnsi" w:eastAsia="Georgia" w:hAnsiTheme="majorHAnsi" w:cs="Georgia"/>
              </w:rPr>
              <w:t>Amrapali Group of Institutes, Haldwani</w:t>
            </w:r>
          </w:p>
        </w:tc>
        <w:tc>
          <w:tcPr>
            <w:tcW w:w="1134" w:type="dxa"/>
            <w:vAlign w:val="center"/>
          </w:tcPr>
          <w:p w:rsidR="00EE509C"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2020</w:t>
            </w:r>
          </w:p>
        </w:tc>
        <w:tc>
          <w:tcPr>
            <w:tcW w:w="2352" w:type="dxa"/>
            <w:vAlign w:val="center"/>
          </w:tcPr>
          <w:p w:rsidR="00EE509C" w:rsidRPr="00095422" w:rsidRDefault="00095422" w:rsidP="00147552">
            <w:pPr>
              <w:jc w:val="center"/>
              <w:rPr>
                <w:rFonts w:asciiTheme="majorHAnsi" w:hAnsiTheme="majorHAnsi"/>
              </w:rPr>
            </w:pPr>
            <w:r w:rsidRPr="00095422">
              <w:rPr>
                <w:rFonts w:asciiTheme="majorHAnsi" w:hAnsiTheme="majorHAnsi"/>
              </w:rPr>
              <w:t>59.4</w:t>
            </w:r>
          </w:p>
        </w:tc>
      </w:tr>
      <w:tr w:rsidR="005966BE" w:rsidRPr="00095422" w:rsidTr="005966BE">
        <w:tc>
          <w:tcPr>
            <w:tcW w:w="1638" w:type="dxa"/>
            <w:vAlign w:val="center"/>
          </w:tcPr>
          <w:p w:rsidR="00EE509C" w:rsidRPr="00095422" w:rsidRDefault="00EE509C" w:rsidP="00147552">
            <w:pPr>
              <w:jc w:val="center"/>
              <w:rPr>
                <w:rFonts w:asciiTheme="majorHAnsi" w:eastAsia="Georgia" w:hAnsiTheme="majorHAnsi" w:cs="Georgia"/>
              </w:rPr>
            </w:pPr>
            <w:r w:rsidRPr="00095422">
              <w:rPr>
                <w:rFonts w:asciiTheme="majorHAnsi" w:eastAsia="Georgia" w:hAnsiTheme="majorHAnsi" w:cs="Georgia"/>
              </w:rPr>
              <w:t>Intermediate</w:t>
            </w:r>
          </w:p>
        </w:tc>
        <w:tc>
          <w:tcPr>
            <w:tcW w:w="5387" w:type="dxa"/>
            <w:vAlign w:val="center"/>
          </w:tcPr>
          <w:p w:rsidR="00EE509C"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Himalayan progressive school,kichha</w:t>
            </w:r>
          </w:p>
        </w:tc>
        <w:tc>
          <w:tcPr>
            <w:tcW w:w="1134" w:type="dxa"/>
            <w:vAlign w:val="center"/>
          </w:tcPr>
          <w:p w:rsidR="00EE509C"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2017</w:t>
            </w:r>
          </w:p>
        </w:tc>
        <w:tc>
          <w:tcPr>
            <w:tcW w:w="2352" w:type="dxa"/>
            <w:vAlign w:val="center"/>
          </w:tcPr>
          <w:p w:rsidR="00EE509C" w:rsidRPr="00095422" w:rsidRDefault="00095422" w:rsidP="00147552">
            <w:pPr>
              <w:jc w:val="center"/>
              <w:rPr>
                <w:rFonts w:asciiTheme="majorHAnsi" w:hAnsiTheme="majorHAnsi"/>
              </w:rPr>
            </w:pPr>
            <w:r w:rsidRPr="00095422">
              <w:rPr>
                <w:rFonts w:asciiTheme="majorHAnsi" w:hAnsiTheme="majorHAnsi"/>
              </w:rPr>
              <w:t>64.2</w:t>
            </w:r>
          </w:p>
        </w:tc>
      </w:tr>
      <w:tr w:rsidR="005966BE" w:rsidRPr="00095422" w:rsidTr="005966BE">
        <w:tc>
          <w:tcPr>
            <w:tcW w:w="1638" w:type="dxa"/>
            <w:vAlign w:val="center"/>
          </w:tcPr>
          <w:p w:rsidR="00EE509C" w:rsidRPr="00095422" w:rsidRDefault="00EE509C" w:rsidP="00147552">
            <w:pPr>
              <w:jc w:val="center"/>
              <w:rPr>
                <w:rFonts w:asciiTheme="majorHAnsi" w:eastAsia="Georgia" w:hAnsiTheme="majorHAnsi" w:cs="Georgia"/>
              </w:rPr>
            </w:pPr>
            <w:r w:rsidRPr="00095422">
              <w:rPr>
                <w:rFonts w:asciiTheme="majorHAnsi" w:eastAsia="Georgia" w:hAnsiTheme="majorHAnsi" w:cs="Georgia"/>
              </w:rPr>
              <w:t>High School</w:t>
            </w:r>
          </w:p>
        </w:tc>
        <w:tc>
          <w:tcPr>
            <w:tcW w:w="5387" w:type="dxa"/>
            <w:vAlign w:val="center"/>
          </w:tcPr>
          <w:p w:rsidR="00EE509C"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Himalayan progressive school,kichha</w:t>
            </w:r>
          </w:p>
        </w:tc>
        <w:tc>
          <w:tcPr>
            <w:tcW w:w="1134" w:type="dxa"/>
            <w:vAlign w:val="center"/>
          </w:tcPr>
          <w:p w:rsidR="00EE509C" w:rsidRPr="00095422" w:rsidRDefault="00095422" w:rsidP="00147552">
            <w:pPr>
              <w:jc w:val="center"/>
              <w:rPr>
                <w:rFonts w:asciiTheme="majorHAnsi" w:eastAsia="Georgia" w:hAnsiTheme="majorHAnsi" w:cs="Georgia"/>
              </w:rPr>
            </w:pPr>
            <w:r w:rsidRPr="00095422">
              <w:rPr>
                <w:rFonts w:asciiTheme="majorHAnsi" w:eastAsia="Georgia" w:hAnsiTheme="majorHAnsi" w:cs="Georgia"/>
              </w:rPr>
              <w:t>2015</w:t>
            </w:r>
          </w:p>
        </w:tc>
        <w:tc>
          <w:tcPr>
            <w:tcW w:w="2352" w:type="dxa"/>
            <w:vAlign w:val="center"/>
          </w:tcPr>
          <w:p w:rsidR="00EE509C" w:rsidRPr="00095422" w:rsidRDefault="00095422" w:rsidP="00147552">
            <w:pPr>
              <w:jc w:val="center"/>
              <w:rPr>
                <w:rFonts w:asciiTheme="majorHAnsi" w:hAnsiTheme="majorHAnsi"/>
              </w:rPr>
            </w:pPr>
            <w:r w:rsidRPr="00095422">
              <w:rPr>
                <w:rFonts w:asciiTheme="majorHAnsi" w:hAnsiTheme="majorHAnsi"/>
              </w:rPr>
              <w:t>7.6 CGPA</w:t>
            </w:r>
          </w:p>
        </w:tc>
      </w:tr>
    </w:tbl>
    <w:p w:rsidR="00EE509C" w:rsidRPr="00095422" w:rsidRDefault="00EE509C" w:rsidP="00EE509C">
      <w:pPr>
        <w:spacing w:after="0" w:line="240" w:lineRule="auto"/>
        <w:rPr>
          <w:rFonts w:asciiTheme="majorHAnsi" w:hAnsiTheme="majorHAnsi"/>
          <w:b/>
          <w:sz w:val="20"/>
          <w:szCs w:val="20"/>
        </w:rPr>
      </w:pPr>
    </w:p>
    <w:p w:rsidR="00EE509C" w:rsidRPr="00095422" w:rsidRDefault="00EE509C" w:rsidP="00EE509C">
      <w:pPr>
        <w:spacing w:after="0" w:line="240" w:lineRule="auto"/>
        <w:rPr>
          <w:rFonts w:asciiTheme="majorHAnsi" w:eastAsia="Georgia" w:hAnsiTheme="majorHAnsi" w:cs="Georgia"/>
          <w:sz w:val="20"/>
          <w:szCs w:val="20"/>
        </w:rPr>
      </w:pPr>
    </w:p>
    <w:p w:rsidR="00EE509C" w:rsidRPr="00095422" w:rsidRDefault="00EE509C" w:rsidP="00EE509C">
      <w:pPr>
        <w:spacing w:after="0" w:line="240" w:lineRule="auto"/>
        <w:rPr>
          <w:rFonts w:asciiTheme="majorHAnsi" w:eastAsia="Georgia" w:hAnsiTheme="majorHAnsi" w:cs="Georgia"/>
          <w:b/>
          <w:sz w:val="20"/>
          <w:szCs w:val="20"/>
        </w:rPr>
      </w:pPr>
      <w:r w:rsidRPr="00095422">
        <w:rPr>
          <w:rFonts w:asciiTheme="majorHAnsi" w:eastAsia="Georgia" w:hAnsiTheme="majorHAnsi" w:cs="Georgia"/>
          <w:b/>
          <w:sz w:val="20"/>
          <w:szCs w:val="20"/>
        </w:rPr>
        <w:t>COURSEWORK</w:t>
      </w:r>
      <w:r w:rsidR="005D3657" w:rsidRPr="00095422">
        <w:rPr>
          <w:rFonts w:asciiTheme="majorHAnsi" w:eastAsia="Georgia" w:hAnsiTheme="majorHAnsi" w:cs="Georgia"/>
          <w:b/>
          <w:sz w:val="20"/>
          <w:szCs w:val="20"/>
        </w:rPr>
        <w:t>/LIVE PROJECTS</w:t>
      </w:r>
    </w:p>
    <w:p w:rsidR="00EE509C" w:rsidRPr="00095422" w:rsidRDefault="00EE509C" w:rsidP="00EE509C">
      <w:pPr>
        <w:spacing w:after="0" w:line="240" w:lineRule="auto"/>
        <w:rPr>
          <w:rFonts w:asciiTheme="majorHAnsi" w:eastAsia="Georgia" w:hAnsiTheme="majorHAnsi" w:cs="Georgia"/>
          <w:sz w:val="20"/>
          <w:szCs w:val="20"/>
        </w:rPr>
      </w:pPr>
    </w:p>
    <w:tbl>
      <w:tblPr>
        <w:tblStyle w:val="TableGrid"/>
        <w:tblW w:w="0" w:type="auto"/>
        <w:tblLook w:val="04A0" w:firstRow="1" w:lastRow="0" w:firstColumn="1" w:lastColumn="0" w:noHBand="0" w:noVBand="1"/>
      </w:tblPr>
      <w:tblGrid>
        <w:gridCol w:w="1809"/>
        <w:gridCol w:w="8873"/>
      </w:tblGrid>
      <w:tr w:rsidR="00EE509C" w:rsidRPr="00095422" w:rsidTr="005966BE">
        <w:tc>
          <w:tcPr>
            <w:tcW w:w="1809" w:type="dxa"/>
          </w:tcPr>
          <w:p w:rsidR="00EE509C" w:rsidRPr="00095422" w:rsidRDefault="00095422" w:rsidP="00147552">
            <w:pPr>
              <w:rPr>
                <w:rFonts w:asciiTheme="majorHAnsi" w:hAnsiTheme="majorHAnsi"/>
              </w:rPr>
            </w:pPr>
            <w:r w:rsidRPr="00095422">
              <w:rPr>
                <w:rFonts w:asciiTheme="majorHAnsi" w:hAnsiTheme="majorHAnsi"/>
              </w:rPr>
              <w:t xml:space="preserve"> </w:t>
            </w:r>
            <w:r w:rsidR="00EE509C" w:rsidRPr="00095422">
              <w:rPr>
                <w:rFonts w:asciiTheme="majorHAnsi" w:hAnsiTheme="majorHAnsi"/>
              </w:rPr>
              <w:t xml:space="preserve">Project 1 </w:t>
            </w:r>
          </w:p>
        </w:tc>
        <w:tc>
          <w:tcPr>
            <w:tcW w:w="8873" w:type="dxa"/>
          </w:tcPr>
          <w:p w:rsidR="00897B68" w:rsidRPr="00095422" w:rsidRDefault="00095422" w:rsidP="00172576">
            <w:pPr>
              <w:ind w:hanging="360"/>
              <w:jc w:val="both"/>
              <w:rPr>
                <w:rFonts w:asciiTheme="majorHAnsi" w:hAnsiTheme="majorHAnsi"/>
                <w:color w:val="000000" w:themeColor="text1"/>
              </w:rPr>
            </w:pPr>
            <w:r w:rsidRPr="00095422">
              <w:rPr>
                <w:rFonts w:asciiTheme="majorHAnsi" w:hAnsiTheme="majorHAnsi"/>
                <w:color w:val="000000" w:themeColor="text1"/>
              </w:rPr>
              <w:t xml:space="preserve">     </w:t>
            </w:r>
            <w:r w:rsidR="00172576">
              <w:rPr>
                <w:rFonts w:asciiTheme="majorHAnsi" w:hAnsiTheme="majorHAnsi"/>
                <w:color w:val="000000" w:themeColor="text1"/>
              </w:rPr>
              <w:t xml:space="preserve"> </w:t>
            </w:r>
            <w:r w:rsidRPr="00095422">
              <w:rPr>
                <w:rFonts w:asciiTheme="majorHAnsi" w:hAnsiTheme="majorHAnsi" w:cstheme="minorHAnsi"/>
                <w:b/>
                <w:color w:val="000000" w:themeColor="text1"/>
              </w:rPr>
              <w:t>Online blood bank management system</w:t>
            </w:r>
            <w:r w:rsidRPr="00095422">
              <w:rPr>
                <w:rFonts w:asciiTheme="majorHAnsi" w:hAnsiTheme="majorHAnsi"/>
                <w:color w:val="000000" w:themeColor="text1"/>
              </w:rPr>
              <w:t>: The system allows user to access details of desired donor with the use of php mailer user was able to send feedback and request, textlocal was also used to send text messages.</w:t>
            </w:r>
          </w:p>
        </w:tc>
      </w:tr>
      <w:tr w:rsidR="00EE509C" w:rsidRPr="00095422" w:rsidTr="00741064">
        <w:trPr>
          <w:trHeight w:val="557"/>
        </w:trPr>
        <w:tc>
          <w:tcPr>
            <w:tcW w:w="1809" w:type="dxa"/>
          </w:tcPr>
          <w:p w:rsidR="00EE509C" w:rsidRPr="00095422" w:rsidRDefault="00EE509C" w:rsidP="00147552">
            <w:pPr>
              <w:rPr>
                <w:rFonts w:asciiTheme="majorHAnsi" w:hAnsiTheme="majorHAnsi"/>
              </w:rPr>
            </w:pPr>
            <w:r w:rsidRPr="00095422">
              <w:rPr>
                <w:rFonts w:asciiTheme="majorHAnsi" w:hAnsiTheme="majorHAnsi"/>
              </w:rPr>
              <w:t xml:space="preserve">Project 2 </w:t>
            </w:r>
          </w:p>
        </w:tc>
        <w:tc>
          <w:tcPr>
            <w:tcW w:w="8873" w:type="dxa"/>
          </w:tcPr>
          <w:p w:rsidR="00095422" w:rsidRPr="00095422" w:rsidRDefault="00095422" w:rsidP="00095422">
            <w:pPr>
              <w:rPr>
                <w:rFonts w:asciiTheme="majorHAnsi" w:hAnsiTheme="majorHAnsi" w:cstheme="minorHAnsi"/>
                <w:b/>
                <w:bCs/>
                <w:color w:val="000000" w:themeColor="text1"/>
              </w:rPr>
            </w:pPr>
            <w:r>
              <w:rPr>
                <w:rFonts w:asciiTheme="majorHAnsi" w:hAnsiTheme="majorHAnsi" w:cstheme="minorHAnsi"/>
                <w:b/>
                <w:bCs/>
                <w:color w:val="000000" w:themeColor="text1"/>
              </w:rPr>
              <w:t xml:space="preserve">Interactive </w:t>
            </w:r>
            <w:r w:rsidRPr="00095422">
              <w:rPr>
                <w:rFonts w:asciiTheme="majorHAnsi" w:hAnsiTheme="majorHAnsi" w:cstheme="minorHAnsi"/>
                <w:b/>
                <w:bCs/>
                <w:color w:val="000000" w:themeColor="text1"/>
              </w:rPr>
              <w:t xml:space="preserve">Calculator </w:t>
            </w:r>
            <w:r>
              <w:rPr>
                <w:rFonts w:asciiTheme="majorHAnsi" w:hAnsiTheme="majorHAnsi" w:cstheme="minorHAnsi"/>
                <w:b/>
                <w:bCs/>
                <w:color w:val="000000" w:themeColor="text1"/>
              </w:rPr>
              <w:t>:</w:t>
            </w:r>
          </w:p>
          <w:p w:rsidR="00EE509C" w:rsidRPr="00095422" w:rsidRDefault="00095422" w:rsidP="00095422">
            <w:pPr>
              <w:rPr>
                <w:rFonts w:asciiTheme="majorHAnsi" w:hAnsiTheme="majorHAnsi"/>
              </w:rPr>
            </w:pPr>
            <w:r w:rsidRPr="00095422">
              <w:rPr>
                <w:rFonts w:asciiTheme="majorHAnsi" w:hAnsiTheme="majorHAnsi" w:cstheme="minorHAnsi"/>
                <w:color w:val="000000" w:themeColor="text1"/>
              </w:rPr>
              <w:t>Calculator using HTML/CSS and JavaScript.</w:t>
            </w:r>
          </w:p>
        </w:tc>
      </w:tr>
      <w:tr w:rsidR="00741064" w:rsidRPr="00095422" w:rsidTr="005966BE">
        <w:tc>
          <w:tcPr>
            <w:tcW w:w="1809" w:type="dxa"/>
          </w:tcPr>
          <w:p w:rsidR="00741064" w:rsidRPr="00095422" w:rsidRDefault="00741064" w:rsidP="00147552">
            <w:pPr>
              <w:rPr>
                <w:rFonts w:asciiTheme="majorHAnsi" w:hAnsiTheme="majorHAnsi"/>
              </w:rPr>
            </w:pPr>
            <w:r>
              <w:rPr>
                <w:rFonts w:asciiTheme="majorHAnsi" w:hAnsiTheme="majorHAnsi"/>
              </w:rPr>
              <w:t>Live project</w:t>
            </w:r>
          </w:p>
        </w:tc>
        <w:tc>
          <w:tcPr>
            <w:tcW w:w="8873" w:type="dxa"/>
          </w:tcPr>
          <w:p w:rsidR="00741064" w:rsidRDefault="00741064" w:rsidP="00095422">
            <w:pPr>
              <w:rPr>
                <w:rFonts w:asciiTheme="majorHAnsi" w:hAnsiTheme="majorHAnsi" w:cstheme="minorHAnsi"/>
                <w:bCs/>
                <w:color w:val="000000" w:themeColor="text1"/>
              </w:rPr>
            </w:pPr>
            <w:r>
              <w:rPr>
                <w:rFonts w:asciiTheme="majorHAnsi" w:hAnsiTheme="majorHAnsi" w:cstheme="minorHAnsi"/>
                <w:b/>
                <w:bCs/>
                <w:color w:val="000000" w:themeColor="text1"/>
              </w:rPr>
              <w:t xml:space="preserve">Fingerprint based voting system: </w:t>
            </w:r>
            <w:r>
              <w:rPr>
                <w:rFonts w:asciiTheme="majorHAnsi" w:hAnsiTheme="majorHAnsi" w:cstheme="minorHAnsi"/>
                <w:bCs/>
                <w:color w:val="000000" w:themeColor="text1"/>
              </w:rPr>
              <w:t xml:space="preserve">The main aim of this project is to learn about the software engineering approaches and how they are implemented. </w:t>
            </w:r>
            <w:r w:rsidR="00E03757">
              <w:rPr>
                <w:rFonts w:asciiTheme="majorHAnsi" w:hAnsiTheme="majorHAnsi" w:cstheme="minorHAnsi"/>
                <w:bCs/>
                <w:color w:val="000000" w:themeColor="text1"/>
              </w:rPr>
              <w:t>How</w:t>
            </w:r>
            <w:r>
              <w:rPr>
                <w:rFonts w:asciiTheme="majorHAnsi" w:hAnsiTheme="majorHAnsi" w:cstheme="minorHAnsi"/>
                <w:bCs/>
                <w:color w:val="000000" w:themeColor="text1"/>
              </w:rPr>
              <w:t xml:space="preserve"> requirement is gathered from client and system is designed.</w:t>
            </w:r>
            <w:r>
              <w:t xml:space="preserve"> </w:t>
            </w:r>
            <w:r w:rsidRPr="00741064">
              <w:rPr>
                <w:rFonts w:asciiTheme="majorHAnsi" w:hAnsiTheme="majorHAnsi" w:cstheme="minorHAnsi"/>
                <w:bCs/>
                <w:color w:val="000000" w:themeColor="text1"/>
              </w:rPr>
              <w:t xml:space="preserve">Fingerprint Based Voting Project is </w:t>
            </w:r>
            <w:proofErr w:type="spellStart"/>
            <w:proofErr w:type="gramStart"/>
            <w:r w:rsidRPr="00741064">
              <w:rPr>
                <w:rFonts w:asciiTheme="majorHAnsi" w:hAnsiTheme="majorHAnsi" w:cstheme="minorHAnsi"/>
                <w:bCs/>
                <w:color w:val="000000" w:themeColor="text1"/>
              </w:rPr>
              <w:t>a</w:t>
            </w:r>
            <w:proofErr w:type="spellEnd"/>
            <w:proofErr w:type="gramEnd"/>
            <w:r w:rsidRPr="00741064">
              <w:rPr>
                <w:rFonts w:asciiTheme="majorHAnsi" w:hAnsiTheme="majorHAnsi" w:cstheme="minorHAnsi"/>
                <w:bCs/>
                <w:color w:val="000000" w:themeColor="text1"/>
              </w:rPr>
              <w:t xml:space="preserve"> application where the user is recognized by his finger pattern. Since the finger pattern of each human being is different, the voter can be easily authenticated. The system allow the voter to vote through his fingerprint</w:t>
            </w:r>
            <w:r>
              <w:rPr>
                <w:rFonts w:asciiTheme="majorHAnsi" w:hAnsiTheme="majorHAnsi" w:cstheme="minorHAnsi"/>
                <w:bCs/>
                <w:color w:val="000000" w:themeColor="text1"/>
              </w:rPr>
              <w:t>.</w:t>
            </w:r>
          </w:p>
          <w:p w:rsidR="00741064" w:rsidRPr="00741064" w:rsidRDefault="00741064" w:rsidP="00095422">
            <w:pPr>
              <w:rPr>
                <w:rFonts w:asciiTheme="majorHAnsi" w:hAnsiTheme="majorHAnsi" w:cstheme="minorHAnsi"/>
                <w:bCs/>
                <w:color w:val="000000" w:themeColor="text1"/>
              </w:rPr>
            </w:pPr>
          </w:p>
        </w:tc>
      </w:tr>
    </w:tbl>
    <w:p w:rsidR="00EE509C" w:rsidRPr="00743065" w:rsidRDefault="00EE509C" w:rsidP="00EE509C">
      <w:pPr>
        <w:spacing w:after="0" w:line="240" w:lineRule="auto"/>
        <w:rPr>
          <w:rFonts w:asciiTheme="majorHAnsi" w:hAnsiTheme="majorHAnsi"/>
          <w:b/>
        </w:rPr>
      </w:pPr>
    </w:p>
    <w:p w:rsidR="00EE509C" w:rsidRPr="00743065" w:rsidRDefault="00EE509C" w:rsidP="00EE509C">
      <w:pPr>
        <w:spacing w:after="0" w:line="240" w:lineRule="auto"/>
        <w:rPr>
          <w:rFonts w:asciiTheme="majorHAnsi" w:hAnsiTheme="majorHAnsi"/>
          <w:sz w:val="24"/>
          <w:szCs w:val="24"/>
        </w:rPr>
      </w:pPr>
    </w:p>
    <w:p w:rsidR="00EE509C" w:rsidRPr="00743065" w:rsidRDefault="00EE509C" w:rsidP="00EE509C">
      <w:pPr>
        <w:spacing w:after="0" w:line="240" w:lineRule="auto"/>
        <w:rPr>
          <w:rFonts w:asciiTheme="majorHAnsi" w:hAnsiTheme="majorHAnsi"/>
          <w:sz w:val="20"/>
          <w:szCs w:val="20"/>
        </w:rPr>
      </w:pPr>
    </w:p>
    <w:p w:rsidR="00EE509C" w:rsidRPr="00743065" w:rsidRDefault="005D3657" w:rsidP="00EE509C">
      <w:pPr>
        <w:spacing w:after="0" w:line="240" w:lineRule="auto"/>
        <w:rPr>
          <w:rFonts w:asciiTheme="majorHAnsi" w:hAnsiTheme="majorHAnsi"/>
          <w:b/>
        </w:rPr>
      </w:pPr>
      <w:r w:rsidRPr="00743065">
        <w:rPr>
          <w:rFonts w:asciiTheme="majorHAnsi" w:hAnsiTheme="majorHAnsi"/>
          <w:b/>
        </w:rPr>
        <w:t xml:space="preserve">AWARDS &amp; ACHIEVEMENTS </w:t>
      </w:r>
    </w:p>
    <w:p w:rsidR="005D3657" w:rsidRPr="00743065" w:rsidRDefault="005D3657" w:rsidP="00EE509C">
      <w:pPr>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1809"/>
        <w:gridCol w:w="8873"/>
      </w:tblGrid>
      <w:tr w:rsidR="005D3657" w:rsidRPr="00743065" w:rsidTr="005966BE">
        <w:tc>
          <w:tcPr>
            <w:tcW w:w="1809" w:type="dxa"/>
          </w:tcPr>
          <w:p w:rsidR="005D3657" w:rsidRPr="00743065" w:rsidRDefault="00353408" w:rsidP="00147552">
            <w:pPr>
              <w:rPr>
                <w:rFonts w:asciiTheme="majorHAnsi" w:hAnsiTheme="majorHAnsi"/>
              </w:rPr>
            </w:pPr>
            <w:r w:rsidRPr="00743065">
              <w:rPr>
                <w:rFonts w:asciiTheme="majorHAnsi" w:hAnsiTheme="majorHAnsi"/>
              </w:rPr>
              <w:t>Extra-Curricular</w:t>
            </w:r>
          </w:p>
        </w:tc>
        <w:tc>
          <w:tcPr>
            <w:tcW w:w="8873" w:type="dxa"/>
          </w:tcPr>
          <w:p w:rsidR="006F3691" w:rsidRPr="006F3691" w:rsidRDefault="00E03757" w:rsidP="006F3691">
            <w:pPr>
              <w:pStyle w:val="ListParagraph"/>
              <w:numPr>
                <w:ilvl w:val="0"/>
                <w:numId w:val="1"/>
              </w:numPr>
              <w:rPr>
                <w:rFonts w:asciiTheme="majorHAnsi" w:hAnsiTheme="majorHAnsi"/>
              </w:rPr>
            </w:pPr>
            <w:r>
              <w:rPr>
                <w:rFonts w:asciiTheme="majorHAnsi" w:hAnsiTheme="majorHAnsi"/>
              </w:rPr>
              <w:t xml:space="preserve">Participated in badminton </w:t>
            </w:r>
            <w:r w:rsidR="006F3691">
              <w:rPr>
                <w:rFonts w:asciiTheme="majorHAnsi" w:hAnsiTheme="majorHAnsi"/>
              </w:rPr>
              <w:t xml:space="preserve">Tournament – Spardha’19 </w:t>
            </w:r>
            <w:proofErr w:type="spellStart"/>
            <w:r w:rsidR="006F3691">
              <w:rPr>
                <w:rFonts w:asciiTheme="majorHAnsi" w:hAnsiTheme="majorHAnsi"/>
              </w:rPr>
              <w:t>Amrapali</w:t>
            </w:r>
            <w:proofErr w:type="spellEnd"/>
            <w:r w:rsidR="006F3691">
              <w:rPr>
                <w:rFonts w:asciiTheme="majorHAnsi" w:hAnsiTheme="majorHAnsi"/>
              </w:rPr>
              <w:t xml:space="preserve"> Group of Institutes, Haldwani</w:t>
            </w:r>
          </w:p>
          <w:p w:rsidR="00AC61FD" w:rsidRDefault="00E03757" w:rsidP="00147552">
            <w:pPr>
              <w:pStyle w:val="ListParagraph"/>
              <w:numPr>
                <w:ilvl w:val="0"/>
                <w:numId w:val="1"/>
              </w:numPr>
              <w:rPr>
                <w:rFonts w:asciiTheme="majorHAnsi" w:hAnsiTheme="majorHAnsi"/>
              </w:rPr>
            </w:pPr>
            <w:r>
              <w:rPr>
                <w:rFonts w:asciiTheme="majorHAnsi" w:hAnsiTheme="majorHAnsi"/>
              </w:rPr>
              <w:t xml:space="preserve">Participated in run for unity: </w:t>
            </w:r>
            <w:proofErr w:type="spellStart"/>
            <w:r>
              <w:rPr>
                <w:rFonts w:asciiTheme="majorHAnsi" w:hAnsiTheme="majorHAnsi"/>
              </w:rPr>
              <w:t>kichha</w:t>
            </w:r>
            <w:proofErr w:type="spellEnd"/>
            <w:r>
              <w:rPr>
                <w:rFonts w:asciiTheme="majorHAnsi" w:hAnsiTheme="majorHAnsi"/>
              </w:rPr>
              <w:t xml:space="preserve">, </w:t>
            </w:r>
            <w:proofErr w:type="spellStart"/>
            <w:r w:rsidR="001F30FA">
              <w:rPr>
                <w:rFonts w:asciiTheme="majorHAnsi" w:hAnsiTheme="majorHAnsi"/>
              </w:rPr>
              <w:t>U</w:t>
            </w:r>
            <w:r>
              <w:rPr>
                <w:rFonts w:asciiTheme="majorHAnsi" w:hAnsiTheme="majorHAnsi"/>
              </w:rPr>
              <w:t>dham</w:t>
            </w:r>
            <w:proofErr w:type="spellEnd"/>
            <w:r>
              <w:rPr>
                <w:rFonts w:asciiTheme="majorHAnsi" w:hAnsiTheme="majorHAnsi"/>
              </w:rPr>
              <w:t xml:space="preserve"> </w:t>
            </w:r>
            <w:r w:rsidR="001F30FA">
              <w:rPr>
                <w:rFonts w:asciiTheme="majorHAnsi" w:hAnsiTheme="majorHAnsi"/>
              </w:rPr>
              <w:t>Singh</w:t>
            </w:r>
            <w:r>
              <w:rPr>
                <w:rFonts w:asciiTheme="majorHAnsi" w:hAnsiTheme="majorHAnsi"/>
              </w:rPr>
              <w:t xml:space="preserve"> </w:t>
            </w:r>
            <w:proofErr w:type="spellStart"/>
            <w:r>
              <w:rPr>
                <w:rFonts w:asciiTheme="majorHAnsi" w:hAnsiTheme="majorHAnsi"/>
              </w:rPr>
              <w:t>nagar</w:t>
            </w:r>
            <w:proofErr w:type="spellEnd"/>
            <w:r w:rsidR="001F30FA">
              <w:rPr>
                <w:rFonts w:asciiTheme="majorHAnsi" w:hAnsiTheme="majorHAnsi"/>
              </w:rPr>
              <w:t>.</w:t>
            </w:r>
          </w:p>
          <w:p w:rsidR="00F7587C" w:rsidRDefault="00E03757" w:rsidP="00147552">
            <w:pPr>
              <w:pStyle w:val="ListParagraph"/>
              <w:numPr>
                <w:ilvl w:val="0"/>
                <w:numId w:val="1"/>
              </w:numPr>
              <w:rPr>
                <w:rFonts w:asciiTheme="majorHAnsi" w:hAnsiTheme="majorHAnsi"/>
              </w:rPr>
            </w:pPr>
            <w:r>
              <w:rPr>
                <w:rFonts w:asciiTheme="majorHAnsi" w:hAnsiTheme="majorHAnsi"/>
              </w:rPr>
              <w:t>First runner up in YEAH Asia league 2020</w:t>
            </w:r>
            <w:r w:rsidR="002169B6">
              <w:rPr>
                <w:rFonts w:asciiTheme="majorHAnsi" w:hAnsiTheme="majorHAnsi"/>
              </w:rPr>
              <w:t>(esports title).</w:t>
            </w:r>
            <w:bookmarkStart w:id="0" w:name="_GoBack"/>
            <w:bookmarkEnd w:id="0"/>
          </w:p>
          <w:p w:rsidR="003E6310" w:rsidRPr="003E6310" w:rsidRDefault="003E6310" w:rsidP="003E6310">
            <w:pPr>
              <w:pStyle w:val="ListParagraph"/>
              <w:numPr>
                <w:ilvl w:val="0"/>
                <w:numId w:val="1"/>
              </w:numPr>
              <w:rPr>
                <w:rFonts w:asciiTheme="majorHAnsi" w:hAnsiTheme="majorHAnsi"/>
              </w:rPr>
            </w:pPr>
            <w:r>
              <w:rPr>
                <w:rFonts w:asciiTheme="majorHAnsi" w:hAnsiTheme="majorHAnsi"/>
              </w:rPr>
              <w:t>Participat</w:t>
            </w:r>
            <w:r w:rsidR="00E03757">
              <w:rPr>
                <w:rFonts w:asciiTheme="majorHAnsi" w:hAnsiTheme="majorHAnsi"/>
              </w:rPr>
              <w:t xml:space="preserve">ed in football Tournament </w:t>
            </w:r>
          </w:p>
        </w:tc>
      </w:tr>
    </w:tbl>
    <w:p w:rsidR="005D3657" w:rsidRPr="00743065" w:rsidRDefault="005D3657" w:rsidP="00EE509C">
      <w:pPr>
        <w:spacing w:after="0" w:line="240" w:lineRule="auto"/>
        <w:rPr>
          <w:rFonts w:asciiTheme="majorHAnsi" w:hAnsiTheme="majorHAnsi"/>
          <w:sz w:val="24"/>
          <w:szCs w:val="24"/>
        </w:rPr>
      </w:pPr>
    </w:p>
    <w:p w:rsidR="005966BE" w:rsidRPr="00897B68" w:rsidRDefault="005966BE" w:rsidP="00897B68">
      <w:pPr>
        <w:spacing w:after="0" w:line="240" w:lineRule="auto"/>
        <w:rPr>
          <w:rFonts w:asciiTheme="majorHAnsi" w:hAnsiTheme="majorHAnsi"/>
          <w:b/>
        </w:rPr>
      </w:pPr>
      <w:r w:rsidRPr="00743065">
        <w:rPr>
          <w:rFonts w:asciiTheme="majorHAnsi" w:hAnsiTheme="majorHAnsi"/>
          <w:b/>
        </w:rPr>
        <w:t xml:space="preserve">CERTIFICATIONS </w:t>
      </w:r>
    </w:p>
    <w:p w:rsidR="00E03757" w:rsidRPr="00E03757" w:rsidRDefault="00E03757" w:rsidP="00E03757">
      <w:pPr>
        <w:pStyle w:val="ListParagraph"/>
        <w:numPr>
          <w:ilvl w:val="0"/>
          <w:numId w:val="4"/>
        </w:numPr>
        <w:spacing w:after="0" w:line="259" w:lineRule="auto"/>
        <w:rPr>
          <w:rFonts w:asciiTheme="majorHAnsi" w:hAnsiTheme="majorHAnsi"/>
          <w:bCs/>
          <w:color w:val="000000" w:themeColor="text1"/>
        </w:rPr>
      </w:pPr>
      <w:r w:rsidRPr="00E03757">
        <w:rPr>
          <w:rFonts w:asciiTheme="majorHAnsi" w:hAnsiTheme="majorHAnsi"/>
          <w:bCs/>
          <w:color w:val="000000" w:themeColor="text1"/>
        </w:rPr>
        <w:t>Internet of things (IOT) with python.(14/09/2019)</w:t>
      </w:r>
    </w:p>
    <w:p w:rsidR="00E03757" w:rsidRPr="00E03757" w:rsidRDefault="00E03757" w:rsidP="00E03757">
      <w:pPr>
        <w:pStyle w:val="ListParagraph"/>
        <w:numPr>
          <w:ilvl w:val="0"/>
          <w:numId w:val="4"/>
        </w:numPr>
        <w:spacing w:after="0" w:line="259" w:lineRule="auto"/>
        <w:rPr>
          <w:rFonts w:asciiTheme="majorHAnsi" w:hAnsiTheme="majorHAnsi"/>
          <w:color w:val="000000" w:themeColor="text1"/>
        </w:rPr>
      </w:pPr>
      <w:r w:rsidRPr="00E03757">
        <w:rPr>
          <w:rFonts w:asciiTheme="majorHAnsi" w:hAnsiTheme="majorHAnsi"/>
          <w:color w:val="000000" w:themeColor="text1"/>
        </w:rPr>
        <w:t>Advanced office automation.(08/2017-12/2017)</w:t>
      </w:r>
    </w:p>
    <w:p w:rsidR="00E03757" w:rsidRPr="00E03757" w:rsidRDefault="00E03757" w:rsidP="00E03757">
      <w:pPr>
        <w:pStyle w:val="ListParagraph"/>
        <w:numPr>
          <w:ilvl w:val="0"/>
          <w:numId w:val="4"/>
        </w:numPr>
        <w:spacing w:after="0" w:line="259" w:lineRule="auto"/>
        <w:rPr>
          <w:rFonts w:asciiTheme="majorHAnsi" w:hAnsiTheme="majorHAnsi"/>
          <w:color w:val="000000" w:themeColor="text1"/>
        </w:rPr>
      </w:pPr>
      <w:r w:rsidRPr="00E03757">
        <w:rPr>
          <w:rFonts w:asciiTheme="majorHAnsi" w:hAnsiTheme="majorHAnsi"/>
          <w:color w:val="000000" w:themeColor="text1"/>
        </w:rPr>
        <w:t>TCS ION Communication skills.(15/09/2019-19/09/2019)</w:t>
      </w:r>
    </w:p>
    <w:p w:rsidR="005966BE" w:rsidRDefault="005966BE" w:rsidP="005966BE">
      <w:pPr>
        <w:spacing w:after="0" w:line="240" w:lineRule="auto"/>
        <w:rPr>
          <w:rFonts w:asciiTheme="majorHAnsi" w:hAnsiTheme="majorHAnsi"/>
          <w:sz w:val="24"/>
          <w:szCs w:val="24"/>
        </w:rPr>
      </w:pPr>
    </w:p>
    <w:p w:rsidR="00236C97" w:rsidRDefault="00236C97" w:rsidP="00EE509C">
      <w:pPr>
        <w:spacing w:after="0" w:line="240" w:lineRule="auto"/>
        <w:rPr>
          <w:rFonts w:asciiTheme="majorHAnsi" w:hAnsiTheme="majorHAnsi"/>
          <w:b/>
        </w:rPr>
      </w:pPr>
      <w:r>
        <w:rPr>
          <w:rFonts w:asciiTheme="majorHAnsi" w:hAnsiTheme="majorHAnsi"/>
          <w:b/>
        </w:rPr>
        <w:t xml:space="preserve">SKILLS </w:t>
      </w:r>
    </w:p>
    <w:p w:rsidR="00095422" w:rsidRPr="00095422" w:rsidRDefault="00095422" w:rsidP="00EE509C">
      <w:pPr>
        <w:spacing w:after="0" w:line="240" w:lineRule="auto"/>
        <w:rPr>
          <w:rFonts w:asciiTheme="majorHAnsi" w:hAnsiTheme="majorHAnsi"/>
        </w:rPr>
      </w:pPr>
      <w:proofErr w:type="gramStart"/>
      <w:r w:rsidRPr="00095422">
        <w:rPr>
          <w:rFonts w:asciiTheme="majorHAnsi" w:hAnsiTheme="majorHAnsi"/>
        </w:rPr>
        <w:t>Python</w:t>
      </w:r>
      <w:r>
        <w:rPr>
          <w:rFonts w:asciiTheme="majorHAnsi" w:hAnsiTheme="majorHAnsi"/>
        </w:rPr>
        <w:t>,</w:t>
      </w:r>
      <w:r w:rsidR="002F3DDB">
        <w:rPr>
          <w:rFonts w:asciiTheme="majorHAnsi" w:hAnsiTheme="majorHAnsi"/>
        </w:rPr>
        <w:t xml:space="preserve"> </w:t>
      </w:r>
      <w:r>
        <w:rPr>
          <w:rFonts w:asciiTheme="majorHAnsi" w:hAnsiTheme="majorHAnsi"/>
        </w:rPr>
        <w:t>c,</w:t>
      </w:r>
      <w:r w:rsidR="002F3DDB">
        <w:rPr>
          <w:rFonts w:asciiTheme="majorHAnsi" w:hAnsiTheme="majorHAnsi"/>
        </w:rPr>
        <w:t xml:space="preserve"> </w:t>
      </w:r>
      <w:r>
        <w:rPr>
          <w:rFonts w:asciiTheme="majorHAnsi" w:hAnsiTheme="majorHAnsi"/>
        </w:rPr>
        <w:t>c++,</w:t>
      </w:r>
      <w:r w:rsidR="002F3DDB">
        <w:rPr>
          <w:rFonts w:asciiTheme="majorHAnsi" w:hAnsiTheme="majorHAnsi"/>
        </w:rPr>
        <w:t xml:space="preserve"> </w:t>
      </w:r>
      <w:r>
        <w:rPr>
          <w:rFonts w:asciiTheme="majorHAnsi" w:hAnsiTheme="majorHAnsi"/>
        </w:rPr>
        <w:t>MS-office,</w:t>
      </w:r>
      <w:r w:rsidR="002F3DDB">
        <w:rPr>
          <w:rFonts w:asciiTheme="majorHAnsi" w:hAnsiTheme="majorHAnsi"/>
        </w:rPr>
        <w:t xml:space="preserve"> </w:t>
      </w:r>
      <w:r>
        <w:rPr>
          <w:rFonts w:asciiTheme="majorHAnsi" w:hAnsiTheme="majorHAnsi"/>
        </w:rPr>
        <w:t>SQL.</w:t>
      </w:r>
      <w:proofErr w:type="gramEnd"/>
    </w:p>
    <w:p w:rsidR="00236C97" w:rsidRDefault="002F3DDB" w:rsidP="00EE509C">
      <w:pPr>
        <w:spacing w:after="0" w:line="240" w:lineRule="auto"/>
        <w:rPr>
          <w:rFonts w:asciiTheme="majorHAnsi" w:hAnsiTheme="majorHAnsi"/>
          <w:b/>
        </w:rPr>
      </w:pPr>
      <w:r>
        <w:rPr>
          <w:rFonts w:asciiTheme="majorHAnsi" w:hAnsiTheme="majorHAnsi"/>
          <w:b/>
        </w:rPr>
        <w:t xml:space="preserve"> </w:t>
      </w:r>
    </w:p>
    <w:p w:rsidR="00236C97" w:rsidRDefault="00236C97" w:rsidP="00EE509C">
      <w:pPr>
        <w:spacing w:after="0" w:line="240" w:lineRule="auto"/>
        <w:rPr>
          <w:rFonts w:asciiTheme="majorHAnsi" w:hAnsiTheme="majorHAnsi"/>
          <w:b/>
        </w:rPr>
      </w:pPr>
    </w:p>
    <w:p w:rsidR="00236C97" w:rsidRDefault="00236C97" w:rsidP="00EE509C">
      <w:pPr>
        <w:spacing w:after="0" w:line="240" w:lineRule="auto"/>
        <w:rPr>
          <w:rFonts w:asciiTheme="majorHAnsi" w:hAnsiTheme="majorHAnsi"/>
          <w:b/>
        </w:rPr>
      </w:pPr>
    </w:p>
    <w:p w:rsidR="005D3657" w:rsidRPr="00743065" w:rsidRDefault="00076D14" w:rsidP="00EE509C">
      <w:pPr>
        <w:spacing w:after="0" w:line="240" w:lineRule="auto"/>
        <w:rPr>
          <w:rFonts w:asciiTheme="majorHAnsi" w:hAnsiTheme="majorHAnsi"/>
          <w:b/>
        </w:rPr>
      </w:pPr>
      <w:r>
        <w:rPr>
          <w:rFonts w:asciiTheme="majorHAnsi" w:hAnsiTheme="majorHAnsi"/>
          <w:b/>
        </w:rPr>
        <w:t>OTHER RELEVANT INFORMATION</w:t>
      </w:r>
      <w:r w:rsidR="005D3657" w:rsidRPr="00743065">
        <w:rPr>
          <w:rFonts w:asciiTheme="majorHAnsi" w:hAnsiTheme="majorHAnsi"/>
          <w:b/>
        </w:rPr>
        <w:t xml:space="preserve"> </w:t>
      </w:r>
    </w:p>
    <w:p w:rsidR="00FA507C" w:rsidRPr="00FA507C" w:rsidRDefault="00E82AB3" w:rsidP="00FA507C">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R</w:t>
      </w:r>
      <w:r w:rsidR="002F3DDB">
        <w:rPr>
          <w:rFonts w:asciiTheme="majorHAnsi" w:hAnsiTheme="majorHAnsi"/>
          <w:sz w:val="20"/>
          <w:szCs w:val="20"/>
        </w:rPr>
        <w:t>eading novels, articles</w:t>
      </w:r>
      <w:r>
        <w:rPr>
          <w:rFonts w:asciiTheme="majorHAnsi" w:hAnsiTheme="majorHAnsi"/>
          <w:sz w:val="20"/>
          <w:szCs w:val="20"/>
        </w:rPr>
        <w:t xml:space="preserve"> </w:t>
      </w:r>
      <w:r w:rsidR="007A7841">
        <w:rPr>
          <w:rFonts w:asciiTheme="majorHAnsi" w:hAnsiTheme="majorHAnsi"/>
          <w:sz w:val="20"/>
          <w:szCs w:val="20"/>
        </w:rPr>
        <w:t xml:space="preserve">during </w:t>
      </w:r>
      <w:r w:rsidR="00FA507C">
        <w:rPr>
          <w:rFonts w:asciiTheme="majorHAnsi" w:hAnsiTheme="majorHAnsi"/>
          <w:sz w:val="20"/>
          <w:szCs w:val="20"/>
        </w:rPr>
        <w:t>leisure hours so as to stay updated</w:t>
      </w:r>
    </w:p>
    <w:p w:rsidR="005966BE" w:rsidRPr="00743065" w:rsidRDefault="002F3DDB" w:rsidP="005966BE">
      <w:pPr>
        <w:pStyle w:val="ListParagraph"/>
        <w:numPr>
          <w:ilvl w:val="0"/>
          <w:numId w:val="1"/>
        </w:numPr>
        <w:spacing w:after="0" w:line="240" w:lineRule="auto"/>
        <w:rPr>
          <w:rFonts w:asciiTheme="majorHAnsi" w:hAnsiTheme="majorHAnsi"/>
          <w:b/>
          <w:sz w:val="20"/>
          <w:szCs w:val="20"/>
        </w:rPr>
      </w:pPr>
      <w:r>
        <w:rPr>
          <w:rFonts w:asciiTheme="majorHAnsi" w:hAnsiTheme="majorHAnsi"/>
          <w:bCs/>
          <w:sz w:val="20"/>
          <w:szCs w:val="20"/>
        </w:rPr>
        <w:t>Travelling, clicking</w:t>
      </w:r>
      <w:r w:rsidR="00FA507C">
        <w:rPr>
          <w:rFonts w:asciiTheme="majorHAnsi" w:hAnsiTheme="majorHAnsi"/>
          <w:bCs/>
          <w:sz w:val="20"/>
          <w:szCs w:val="20"/>
        </w:rPr>
        <w:t xml:space="preserve"> pictures makes me know more about human behaviour</w:t>
      </w:r>
    </w:p>
    <w:p w:rsidR="005D3657" w:rsidRDefault="00FA507C" w:rsidP="005966BE">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Participation</w:t>
      </w:r>
      <w:r w:rsidR="002F3DDB">
        <w:rPr>
          <w:rFonts w:asciiTheme="majorHAnsi" w:hAnsiTheme="majorHAnsi"/>
          <w:sz w:val="20"/>
          <w:szCs w:val="20"/>
        </w:rPr>
        <w:t xml:space="preserve"> in various sports and</w:t>
      </w:r>
      <w:r>
        <w:rPr>
          <w:rFonts w:asciiTheme="majorHAnsi" w:hAnsiTheme="majorHAnsi"/>
          <w:sz w:val="20"/>
          <w:szCs w:val="20"/>
        </w:rPr>
        <w:t xml:space="preserve"> extra-curricul</w:t>
      </w:r>
      <w:r w:rsidR="001D5093">
        <w:rPr>
          <w:rFonts w:asciiTheme="majorHAnsi" w:hAnsiTheme="majorHAnsi"/>
          <w:sz w:val="20"/>
          <w:szCs w:val="20"/>
        </w:rPr>
        <w:t xml:space="preserve">ar </w:t>
      </w:r>
      <w:proofErr w:type="gramStart"/>
      <w:r w:rsidR="001D5093">
        <w:rPr>
          <w:rFonts w:asciiTheme="majorHAnsi" w:hAnsiTheme="majorHAnsi"/>
          <w:sz w:val="20"/>
          <w:szCs w:val="20"/>
        </w:rPr>
        <w:t>activities .</w:t>
      </w:r>
      <w:proofErr w:type="gramEnd"/>
    </w:p>
    <w:p w:rsidR="001D5093" w:rsidRPr="00743065" w:rsidRDefault="001D5093" w:rsidP="001D5093">
      <w:pPr>
        <w:pStyle w:val="ListParagraph"/>
        <w:spacing w:after="0" w:line="240" w:lineRule="auto"/>
        <w:rPr>
          <w:rFonts w:asciiTheme="majorHAnsi" w:hAnsiTheme="majorHAnsi"/>
          <w:sz w:val="20"/>
          <w:szCs w:val="20"/>
        </w:rPr>
      </w:pPr>
    </w:p>
    <w:p w:rsidR="005966BE" w:rsidRPr="00743065" w:rsidRDefault="005966BE" w:rsidP="00EE509C">
      <w:pPr>
        <w:spacing w:after="0" w:line="240" w:lineRule="auto"/>
        <w:rPr>
          <w:rFonts w:asciiTheme="majorHAnsi" w:hAnsiTheme="majorHAnsi"/>
          <w:sz w:val="24"/>
          <w:szCs w:val="24"/>
        </w:rPr>
      </w:pPr>
    </w:p>
    <w:sectPr w:rsidR="005966BE" w:rsidRPr="00743065" w:rsidSect="00EE509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9A" w:rsidRDefault="0015149A" w:rsidP="00EE509C">
      <w:pPr>
        <w:spacing w:after="0" w:line="240" w:lineRule="auto"/>
      </w:pPr>
      <w:r>
        <w:separator/>
      </w:r>
    </w:p>
  </w:endnote>
  <w:endnote w:type="continuationSeparator" w:id="0">
    <w:p w:rsidR="0015149A" w:rsidRDefault="0015149A" w:rsidP="00EE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9A" w:rsidRDefault="0015149A" w:rsidP="00EE509C">
      <w:pPr>
        <w:spacing w:after="0" w:line="240" w:lineRule="auto"/>
      </w:pPr>
      <w:r>
        <w:separator/>
      </w:r>
    </w:p>
  </w:footnote>
  <w:footnote w:type="continuationSeparator" w:id="0">
    <w:p w:rsidR="0015149A" w:rsidRDefault="0015149A" w:rsidP="00EE5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64A4B"/>
    <w:multiLevelType w:val="hybridMultilevel"/>
    <w:tmpl w:val="E50C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0626F4"/>
    <w:multiLevelType w:val="hybridMultilevel"/>
    <w:tmpl w:val="1EFE66A2"/>
    <w:lvl w:ilvl="0" w:tplc="D1A2DEFE">
      <w:start w:val="1"/>
      <w:numFmt w:val="bullet"/>
      <w:lvlText w:val=""/>
      <w:lvlJc w:val="left"/>
      <w:pPr>
        <w:ind w:left="720" w:hanging="360"/>
      </w:pPr>
      <w:rPr>
        <w:rFonts w:ascii="Symbol" w:hAnsi="Symbol" w:hint="default"/>
      </w:rPr>
    </w:lvl>
    <w:lvl w:ilvl="1" w:tplc="74905AD6">
      <w:start w:val="1"/>
      <w:numFmt w:val="bullet"/>
      <w:lvlText w:val="o"/>
      <w:lvlJc w:val="left"/>
      <w:pPr>
        <w:ind w:left="1440" w:hanging="360"/>
      </w:pPr>
      <w:rPr>
        <w:rFonts w:ascii="Courier New" w:hAnsi="Courier New" w:hint="default"/>
      </w:rPr>
    </w:lvl>
    <w:lvl w:ilvl="2" w:tplc="59AA3274">
      <w:start w:val="1"/>
      <w:numFmt w:val="bullet"/>
      <w:lvlText w:val=""/>
      <w:lvlJc w:val="left"/>
      <w:pPr>
        <w:ind w:left="2160" w:hanging="360"/>
      </w:pPr>
      <w:rPr>
        <w:rFonts w:ascii="Wingdings" w:hAnsi="Wingdings" w:hint="default"/>
      </w:rPr>
    </w:lvl>
    <w:lvl w:ilvl="3" w:tplc="DF5C6630">
      <w:start w:val="1"/>
      <w:numFmt w:val="bullet"/>
      <w:lvlText w:val=""/>
      <w:lvlJc w:val="left"/>
      <w:pPr>
        <w:ind w:left="2880" w:hanging="360"/>
      </w:pPr>
      <w:rPr>
        <w:rFonts w:ascii="Symbol" w:hAnsi="Symbol" w:hint="default"/>
      </w:rPr>
    </w:lvl>
    <w:lvl w:ilvl="4" w:tplc="98EC2F2C">
      <w:start w:val="1"/>
      <w:numFmt w:val="bullet"/>
      <w:lvlText w:val="o"/>
      <w:lvlJc w:val="left"/>
      <w:pPr>
        <w:ind w:left="3600" w:hanging="360"/>
      </w:pPr>
      <w:rPr>
        <w:rFonts w:ascii="Courier New" w:hAnsi="Courier New" w:hint="default"/>
      </w:rPr>
    </w:lvl>
    <w:lvl w:ilvl="5" w:tplc="21F28A10">
      <w:start w:val="1"/>
      <w:numFmt w:val="bullet"/>
      <w:lvlText w:val=""/>
      <w:lvlJc w:val="left"/>
      <w:pPr>
        <w:ind w:left="4320" w:hanging="360"/>
      </w:pPr>
      <w:rPr>
        <w:rFonts w:ascii="Wingdings" w:hAnsi="Wingdings" w:hint="default"/>
      </w:rPr>
    </w:lvl>
    <w:lvl w:ilvl="6" w:tplc="1B9A3804">
      <w:start w:val="1"/>
      <w:numFmt w:val="bullet"/>
      <w:lvlText w:val=""/>
      <w:lvlJc w:val="left"/>
      <w:pPr>
        <w:ind w:left="5040" w:hanging="360"/>
      </w:pPr>
      <w:rPr>
        <w:rFonts w:ascii="Symbol" w:hAnsi="Symbol" w:hint="default"/>
      </w:rPr>
    </w:lvl>
    <w:lvl w:ilvl="7" w:tplc="636A5FD6">
      <w:start w:val="1"/>
      <w:numFmt w:val="bullet"/>
      <w:lvlText w:val="o"/>
      <w:lvlJc w:val="left"/>
      <w:pPr>
        <w:ind w:left="5760" w:hanging="360"/>
      </w:pPr>
      <w:rPr>
        <w:rFonts w:ascii="Courier New" w:hAnsi="Courier New" w:hint="default"/>
      </w:rPr>
    </w:lvl>
    <w:lvl w:ilvl="8" w:tplc="162C1C70">
      <w:start w:val="1"/>
      <w:numFmt w:val="bullet"/>
      <w:lvlText w:val=""/>
      <w:lvlJc w:val="left"/>
      <w:pPr>
        <w:ind w:left="6480" w:hanging="360"/>
      </w:pPr>
      <w:rPr>
        <w:rFonts w:ascii="Wingdings" w:hAnsi="Wingdings" w:hint="default"/>
      </w:rPr>
    </w:lvl>
  </w:abstractNum>
  <w:abstractNum w:abstractNumId="2">
    <w:nsid w:val="60956FA7"/>
    <w:multiLevelType w:val="hybridMultilevel"/>
    <w:tmpl w:val="26142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C71C1A"/>
    <w:multiLevelType w:val="hybridMultilevel"/>
    <w:tmpl w:val="8196D2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9C"/>
    <w:rsid w:val="0001322A"/>
    <w:rsid w:val="00076D14"/>
    <w:rsid w:val="00095422"/>
    <w:rsid w:val="000A21BD"/>
    <w:rsid w:val="00126073"/>
    <w:rsid w:val="00147552"/>
    <w:rsid w:val="0015149A"/>
    <w:rsid w:val="00172576"/>
    <w:rsid w:val="00174244"/>
    <w:rsid w:val="0018494B"/>
    <w:rsid w:val="001D5093"/>
    <w:rsid w:val="001F30FA"/>
    <w:rsid w:val="002169B6"/>
    <w:rsid w:val="00236C97"/>
    <w:rsid w:val="0028620B"/>
    <w:rsid w:val="002B440B"/>
    <w:rsid w:val="002F3DDB"/>
    <w:rsid w:val="00353408"/>
    <w:rsid w:val="003D758D"/>
    <w:rsid w:val="003E6310"/>
    <w:rsid w:val="004523DD"/>
    <w:rsid w:val="00464A19"/>
    <w:rsid w:val="00472689"/>
    <w:rsid w:val="004D5558"/>
    <w:rsid w:val="005966BE"/>
    <w:rsid w:val="005C0281"/>
    <w:rsid w:val="005D3657"/>
    <w:rsid w:val="005D7E2C"/>
    <w:rsid w:val="006F3691"/>
    <w:rsid w:val="0070486B"/>
    <w:rsid w:val="007216D9"/>
    <w:rsid w:val="00741064"/>
    <w:rsid w:val="00743065"/>
    <w:rsid w:val="007A7841"/>
    <w:rsid w:val="00897B68"/>
    <w:rsid w:val="008D7F99"/>
    <w:rsid w:val="009263DC"/>
    <w:rsid w:val="009C2CEE"/>
    <w:rsid w:val="00A33077"/>
    <w:rsid w:val="00A50238"/>
    <w:rsid w:val="00AC61FD"/>
    <w:rsid w:val="00BA3996"/>
    <w:rsid w:val="00BD36DA"/>
    <w:rsid w:val="00CD5D02"/>
    <w:rsid w:val="00D97454"/>
    <w:rsid w:val="00E03757"/>
    <w:rsid w:val="00E82AB3"/>
    <w:rsid w:val="00EB12E2"/>
    <w:rsid w:val="00EE509C"/>
    <w:rsid w:val="00F65445"/>
    <w:rsid w:val="00F7587C"/>
    <w:rsid w:val="00FA507C"/>
    <w:rsid w:val="00FC14F0"/>
    <w:rsid w:val="00FE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0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509C"/>
  </w:style>
  <w:style w:type="paragraph" w:styleId="Footer">
    <w:name w:val="footer"/>
    <w:basedOn w:val="Normal"/>
    <w:link w:val="FooterChar"/>
    <w:uiPriority w:val="99"/>
    <w:semiHidden/>
    <w:unhideWhenUsed/>
    <w:rsid w:val="00EE50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509C"/>
  </w:style>
  <w:style w:type="table" w:styleId="TableGrid">
    <w:name w:val="Table Grid"/>
    <w:basedOn w:val="TableNormal"/>
    <w:uiPriority w:val="59"/>
    <w:rsid w:val="00EE509C"/>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61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0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509C"/>
  </w:style>
  <w:style w:type="paragraph" w:styleId="Footer">
    <w:name w:val="footer"/>
    <w:basedOn w:val="Normal"/>
    <w:link w:val="FooterChar"/>
    <w:uiPriority w:val="99"/>
    <w:semiHidden/>
    <w:unhideWhenUsed/>
    <w:rsid w:val="00EE50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509C"/>
  </w:style>
  <w:style w:type="table" w:styleId="TableGrid">
    <w:name w:val="Table Grid"/>
    <w:basedOn w:val="TableNormal"/>
    <w:uiPriority w:val="59"/>
    <w:rsid w:val="00EE509C"/>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6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aimca</dc:creator>
  <cp:lastModifiedBy>ASUS</cp:lastModifiedBy>
  <cp:revision>8</cp:revision>
  <dcterms:created xsi:type="dcterms:W3CDTF">2021-12-18T14:28:00Z</dcterms:created>
  <dcterms:modified xsi:type="dcterms:W3CDTF">2021-12-21T10:12:00Z</dcterms:modified>
</cp:coreProperties>
</file>