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525324014"/>
        <w:docPartObj>
          <w:docPartGallery w:val="Cover Pages"/>
          <w:docPartUnique/>
        </w:docPartObj>
      </w:sdtPr>
      <w:sdtEndPr/>
      <w:sdtContent>
        <w:p w:rsidR="00D334ED" w:rsidRDefault="00D334ED">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19T00:00:00Z">
                                      <w:dateFormat w:val="M/d/yyyy"/>
                                      <w:lid w:val="en-US"/>
                                      <w:storeMappedDataAs w:val="dateTime"/>
                                      <w:calendar w:val="gregorian"/>
                                    </w:date>
                                  </w:sdtPr>
                                  <w:sdtEndPr/>
                                  <w:sdtContent>
                                    <w:p w:rsidR="00FF4997" w:rsidRDefault="00FF4997">
                                      <w:pPr>
                                        <w:pStyle w:val="NoSpacing"/>
                                        <w:jc w:val="right"/>
                                        <w:rPr>
                                          <w:color w:val="FFFFFF" w:themeColor="background1"/>
                                          <w:sz w:val="28"/>
                                          <w:szCs w:val="28"/>
                                        </w:rPr>
                                      </w:pPr>
                                      <w:r>
                                        <w:rPr>
                                          <w:color w:val="FFFFFF" w:themeColor="background1"/>
                                          <w:sz w:val="28"/>
                                          <w:szCs w:val="28"/>
                                        </w:rPr>
                                        <w:t>9/19/2016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19T00:00:00Z">
                                <w:dateFormat w:val="M/d/yyyy"/>
                                <w:lid w:val="en-US"/>
                                <w:storeMappedDataAs w:val="dateTime"/>
                                <w:calendar w:val="gregorian"/>
                              </w:date>
                            </w:sdtPr>
                            <w:sdtContent>
                              <w:p w:rsidR="00FF4997" w:rsidRDefault="00FF4997">
                                <w:pPr>
                                  <w:pStyle w:val="NoSpacing"/>
                                  <w:jc w:val="right"/>
                                  <w:rPr>
                                    <w:color w:val="FFFFFF" w:themeColor="background1"/>
                                    <w:sz w:val="28"/>
                                    <w:szCs w:val="28"/>
                                  </w:rPr>
                                </w:pPr>
                                <w:r>
                                  <w:rPr>
                                    <w:color w:val="FFFFFF" w:themeColor="background1"/>
                                    <w:sz w:val="28"/>
                                    <w:szCs w:val="28"/>
                                  </w:rPr>
                                  <w:t>9/19/2016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334ED" w:rsidRDefault="00D334ED">
          <w:pPr>
            <w:spacing w:after="160" w:line="259" w:lineRule="auto"/>
          </w:pPr>
          <w:r>
            <w:rPr>
              <w:noProof/>
              <w:lang w:val="en-IN" w:eastAsia="en-IN"/>
            </w:rPr>
            <mc:AlternateContent>
              <mc:Choice Requires="wps">
                <w:drawing>
                  <wp:anchor distT="0" distB="0" distL="114300" distR="114300" simplePos="0" relativeHeight="251661312" behindDoc="0" locked="0" layoutInCell="1" allowOverlap="1" wp14:anchorId="3AFF749A" wp14:editId="75291BF9">
                    <wp:simplePos x="0" y="0"/>
                    <wp:positionH relativeFrom="page">
                      <wp:posOffset>3143250</wp:posOffset>
                    </wp:positionH>
                    <wp:positionV relativeFrom="page">
                      <wp:posOffset>8699500</wp:posOffset>
                    </wp:positionV>
                    <wp:extent cx="3657600" cy="1308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ACB" w:rsidRPr="00D95ACB" w:rsidRDefault="00D95ACB">
                                <w:pPr>
                                  <w:pStyle w:val="NoSpacing"/>
                                  <w:rPr>
                                    <w:b/>
                                    <w:i/>
                                    <w:color w:val="5B9BD5" w:themeColor="accent1"/>
                                    <w:sz w:val="36"/>
                                    <w:szCs w:val="26"/>
                                    <w:u w:val="single"/>
                                  </w:rPr>
                                </w:pPr>
                                <w:r w:rsidRPr="00D95ACB">
                                  <w:rPr>
                                    <w:b/>
                                    <w:i/>
                                    <w:color w:val="5B9BD5" w:themeColor="accent1"/>
                                    <w:sz w:val="36"/>
                                    <w:szCs w:val="26"/>
                                    <w:u w:val="single"/>
                                  </w:rPr>
                                  <w:t>GROUP-5</w:t>
                                </w:r>
                              </w:p>
                              <w:p w:rsidR="00D95ACB" w:rsidRPr="00D95ACB" w:rsidRDefault="00D95ACB">
                                <w:pPr>
                                  <w:pStyle w:val="NoSpacing"/>
                                  <w:rPr>
                                    <w:b/>
                                    <w:i/>
                                    <w:color w:val="5B9BD5" w:themeColor="accent1"/>
                                    <w:sz w:val="26"/>
                                    <w:szCs w:val="26"/>
                                    <w:u w:val="single"/>
                                  </w:rPr>
                                </w:pPr>
                              </w:p>
                              <w:p w:rsidR="00D95ACB" w:rsidRDefault="00D95ACB" w:rsidP="00D95AC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Bhupesh Joshi</w:t>
                                    </w:r>
                                  </w:sdtContent>
                                </w:sdt>
                              </w:p>
                              <w:p w:rsidR="00D95ACB" w:rsidRDefault="00D95ACB" w:rsidP="00D95ACB">
                                <w:pPr>
                                  <w:pStyle w:val="NoSpacing"/>
                                  <w:rPr>
                                    <w:color w:val="5B9BD5" w:themeColor="accent1"/>
                                    <w:sz w:val="26"/>
                                    <w:szCs w:val="26"/>
                                  </w:rPr>
                                </w:pPr>
                                <w:r>
                                  <w:rPr>
                                    <w:color w:val="5B9BD5" w:themeColor="accent1"/>
                                    <w:sz w:val="26"/>
                                    <w:szCs w:val="26"/>
                                  </w:rPr>
                                  <w:t>Amitesh Saha</w:t>
                                </w:r>
                              </w:p>
                              <w:p w:rsidR="00D95ACB" w:rsidRDefault="00D95ACB" w:rsidP="00D95ACB">
                                <w:pPr>
                                  <w:pStyle w:val="NoSpacing"/>
                                  <w:rPr>
                                    <w:color w:val="5B9BD5" w:themeColor="accent1"/>
                                    <w:sz w:val="26"/>
                                    <w:szCs w:val="26"/>
                                  </w:rPr>
                                </w:pPr>
                                <w:r>
                                  <w:rPr>
                                    <w:color w:val="5B9BD5" w:themeColor="accent1"/>
                                    <w:sz w:val="26"/>
                                    <w:szCs w:val="26"/>
                                  </w:rPr>
                                  <w:t>Kiran Soibam</w:t>
                                </w:r>
                              </w:p>
                              <w:p w:rsidR="00D95ACB" w:rsidRDefault="00D95ACB" w:rsidP="00D95ACB">
                                <w:pPr>
                                  <w:pStyle w:val="NoSpacing"/>
                                  <w:rPr>
                                    <w:color w:val="5B9BD5" w:themeColor="accent1"/>
                                    <w:sz w:val="26"/>
                                    <w:szCs w:val="26"/>
                                  </w:rPr>
                                </w:pPr>
                                <w:r>
                                  <w:rPr>
                                    <w:color w:val="5B9BD5" w:themeColor="accent1"/>
                                    <w:sz w:val="26"/>
                                    <w:szCs w:val="26"/>
                                  </w:rPr>
                                  <w:t>Roopam Chabara</w:t>
                                </w: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AFF749A" id="_x0000_t202" coordsize="21600,21600" o:spt="202" path="m,l,21600r21600,l21600,xe">
                    <v:stroke joinstyle="miter"/>
                    <v:path gradientshapeok="t" o:connecttype="rect"/>
                  </v:shapetype>
                  <v:shape id="Text Box 32" o:spid="_x0000_s1055" type="#_x0000_t202" style="position:absolute;margin-left:247.5pt;margin-top:685pt;width:4in;height:10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" filled="f" stroked="f" strokeweight=".5pt">
                    <v:textbox inset="0,0,0,0">
                      <w:txbxContent>
                        <w:p w:rsidR="00D95ACB" w:rsidRPr="00D95ACB" w:rsidRDefault="00D95ACB">
                          <w:pPr>
                            <w:pStyle w:val="NoSpacing"/>
                            <w:rPr>
                              <w:b/>
                              <w:i/>
                              <w:color w:val="5B9BD5" w:themeColor="accent1"/>
                              <w:sz w:val="36"/>
                              <w:szCs w:val="26"/>
                              <w:u w:val="single"/>
                            </w:rPr>
                          </w:pPr>
                          <w:r w:rsidRPr="00D95ACB">
                            <w:rPr>
                              <w:b/>
                              <w:i/>
                              <w:color w:val="5B9BD5" w:themeColor="accent1"/>
                              <w:sz w:val="36"/>
                              <w:szCs w:val="26"/>
                              <w:u w:val="single"/>
                            </w:rPr>
                            <w:t>GROUP-5</w:t>
                          </w:r>
                        </w:p>
                        <w:p w:rsidR="00D95ACB" w:rsidRPr="00D95ACB" w:rsidRDefault="00D95ACB">
                          <w:pPr>
                            <w:pStyle w:val="NoSpacing"/>
                            <w:rPr>
                              <w:b/>
                              <w:i/>
                              <w:color w:val="5B9BD5" w:themeColor="accent1"/>
                              <w:sz w:val="26"/>
                              <w:szCs w:val="26"/>
                              <w:u w:val="single"/>
                            </w:rPr>
                          </w:pPr>
                        </w:p>
                        <w:p w:rsidR="00D95ACB" w:rsidRDefault="00D95ACB" w:rsidP="00D95AC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Bhupesh Joshi</w:t>
                              </w:r>
                            </w:sdtContent>
                          </w:sdt>
                        </w:p>
                        <w:p w:rsidR="00D95ACB" w:rsidRDefault="00D95ACB" w:rsidP="00D95ACB">
                          <w:pPr>
                            <w:pStyle w:val="NoSpacing"/>
                            <w:rPr>
                              <w:color w:val="5B9BD5" w:themeColor="accent1"/>
                              <w:sz w:val="26"/>
                              <w:szCs w:val="26"/>
                            </w:rPr>
                          </w:pPr>
                          <w:r>
                            <w:rPr>
                              <w:color w:val="5B9BD5" w:themeColor="accent1"/>
                              <w:sz w:val="26"/>
                              <w:szCs w:val="26"/>
                            </w:rPr>
                            <w:t>Amitesh Saha</w:t>
                          </w:r>
                        </w:p>
                        <w:p w:rsidR="00D95ACB" w:rsidRDefault="00D95ACB" w:rsidP="00D95ACB">
                          <w:pPr>
                            <w:pStyle w:val="NoSpacing"/>
                            <w:rPr>
                              <w:color w:val="5B9BD5" w:themeColor="accent1"/>
                              <w:sz w:val="26"/>
                              <w:szCs w:val="26"/>
                            </w:rPr>
                          </w:pPr>
                          <w:r>
                            <w:rPr>
                              <w:color w:val="5B9BD5" w:themeColor="accent1"/>
                              <w:sz w:val="26"/>
                              <w:szCs w:val="26"/>
                            </w:rPr>
                            <w:t>Kiran Soibam</w:t>
                          </w:r>
                        </w:p>
                        <w:p w:rsidR="00D95ACB" w:rsidRDefault="00D95ACB" w:rsidP="00D95ACB">
                          <w:pPr>
                            <w:pStyle w:val="NoSpacing"/>
                            <w:rPr>
                              <w:color w:val="5B9BD5" w:themeColor="accent1"/>
                              <w:sz w:val="26"/>
                              <w:szCs w:val="26"/>
                            </w:rPr>
                          </w:pPr>
                          <w:r>
                            <w:rPr>
                              <w:color w:val="5B9BD5" w:themeColor="accent1"/>
                              <w:sz w:val="26"/>
                              <w:szCs w:val="26"/>
                            </w:rPr>
                            <w:t>Roopam Chabara</w:t>
                          </w: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p w:rsidR="00D95ACB" w:rsidRDefault="00D95ACB">
                          <w:pPr>
                            <w:pStyle w:val="NoSpacing"/>
                            <w:rPr>
                              <w:color w:val="5B9BD5" w:themeColor="accent1"/>
                              <w:sz w:val="26"/>
                              <w:szCs w:val="26"/>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9930765" wp14:editId="388F6956">
                    <wp:simplePos x="0" y="0"/>
                    <wp:positionH relativeFrom="page">
                      <wp:posOffset>3175000</wp:posOffset>
                    </wp:positionH>
                    <wp:positionV relativeFrom="page">
                      <wp:posOffset>1873250</wp:posOffset>
                    </wp:positionV>
                    <wp:extent cx="36766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6766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997" w:rsidRDefault="00D95AC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4997">
                                      <w:rPr>
                                        <w:rFonts w:asciiTheme="majorHAnsi" w:eastAsiaTheme="majorEastAsia" w:hAnsiTheme="majorHAnsi" w:cstheme="majorBidi"/>
                                        <w:color w:val="262626" w:themeColor="text1" w:themeTint="D9"/>
                                        <w:sz w:val="72"/>
                                        <w:szCs w:val="72"/>
                                        <w:lang w:val="en-IN"/>
                                      </w:rPr>
                                      <w:t>Assignment-1</w:t>
                                    </w:r>
                                  </w:sdtContent>
                                </w:sdt>
                              </w:p>
                              <w:p w:rsidR="00FF4997" w:rsidRDefault="00D95AC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4997">
                                      <w:rPr>
                                        <w:color w:val="404040" w:themeColor="text1" w:themeTint="BF"/>
                                        <w:sz w:val="36"/>
                                        <w:szCs w:val="36"/>
                                        <w:lang w:val="en-IN"/>
                                      </w:rPr>
                                      <w:t>Analysis of Female Labour Participation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930765" id="Text Box 1" o:spid="_x0000_s1056" type="#_x0000_t202" style="position:absolute;margin-left:250pt;margin-top:147.5pt;width:289.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" filled="f" stroked="f" strokeweight=".5pt">
                    <v:textbox inset="0,0,0,0">
                      <w:txbxContent>
                        <w:p w:rsidR="00FF4997" w:rsidRDefault="00FF499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IN"/>
                                </w:rPr>
                                <w:t>Assignment-1</w:t>
                              </w:r>
                            </w:sdtContent>
                          </w:sdt>
                        </w:p>
                        <w:p w:rsidR="00FF4997" w:rsidRDefault="00FF499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IN"/>
                                </w:rPr>
                                <w:t>Analysis of Female Labour Participation</w:t>
                              </w:r>
                            </w:sdtContent>
                          </w:sdt>
                        </w:p>
                      </w:txbxContent>
                    </v:textbox>
                    <w10:wrap anchorx="page" anchory="page"/>
                  </v:shape>
                </w:pict>
              </mc:Fallback>
            </mc:AlternateContent>
          </w:r>
          <w:r>
            <w:br w:type="page"/>
          </w:r>
        </w:p>
      </w:sdtContent>
    </w:sdt>
    <w:p w:rsidR="00D95ACB" w:rsidRDefault="00D95ACB" w:rsidP="002F65B8">
      <w:pPr>
        <w:spacing w:after="0" w:line="288" w:lineRule="auto"/>
        <w:jc w:val="both"/>
      </w:pPr>
      <w:r>
        <w:lastRenderedPageBreak/>
        <w:t>The State to be removed for the analysis is Delhi (07</w:t>
      </w:r>
      <w:bookmarkStart w:id="0" w:name="_GoBack"/>
      <w:bookmarkEnd w:id="0"/>
      <w:r>
        <w:t>)</w:t>
      </w:r>
    </w:p>
    <w:p w:rsidR="00D95ACB" w:rsidRDefault="00D95ACB" w:rsidP="002F65B8">
      <w:pPr>
        <w:spacing w:after="0" w:line="288" w:lineRule="auto"/>
        <w:jc w:val="both"/>
      </w:pPr>
    </w:p>
    <w:p w:rsidR="002F65B8" w:rsidRPr="002F65B8" w:rsidRDefault="002F65B8" w:rsidP="002F65B8">
      <w:pPr>
        <w:spacing w:after="0" w:line="288" w:lineRule="auto"/>
        <w:jc w:val="both"/>
      </w:pPr>
      <w:r>
        <w:t xml:space="preserve">Q1. </w:t>
      </w:r>
      <w:r w:rsidRPr="002F65B8">
        <w:t xml:space="preserve">Estimate a probit model for probability of participation in the labour market. </w:t>
      </w:r>
    </w:p>
    <w:p w:rsidR="002F65B8" w:rsidRDefault="002F65B8" w:rsidP="00B9402B">
      <w:pPr>
        <w:pStyle w:val="ListParagraph"/>
        <w:numPr>
          <w:ilvl w:val="0"/>
          <w:numId w:val="1"/>
        </w:numPr>
        <w:jc w:val="both"/>
      </w:pPr>
      <w:r w:rsidRPr="002F65B8">
        <w:t>The explanatory variables are to be used as similar to that in Models A and C of Table 3 of Chatterjee et al paper. Identify the ‘common’ variables available between your data set and that in their study to carry out this analysis. The ‘rank’ variable in the paper has to be substituted with URBAN4_2011 qualitative variable with four categories. Let these two models be called as variant 1 and variant 2 respectively. Present the results for the estimated coefficients (Table 2) as well as the marginal effects (Table 3). Before this table of results present a table of mean and standard deviation of the variables used in the model (Table 1).</w:t>
      </w:r>
    </w:p>
    <w:p w:rsidR="002F65B8" w:rsidRDefault="002F65B8" w:rsidP="002F65B8">
      <w:pPr>
        <w:spacing w:after="0" w:line="288" w:lineRule="auto"/>
        <w:jc w:val="both"/>
      </w:pPr>
      <w:r>
        <w:t xml:space="preserve">Sol. The list of variable used in the model along with their description and summary are as follows are as follows: </w:t>
      </w:r>
    </w:p>
    <w:p w:rsidR="00C14E2B" w:rsidRDefault="00C14E2B" w:rsidP="00C14E2B">
      <w:pPr>
        <w:spacing w:after="0" w:line="288" w:lineRule="auto"/>
        <w:jc w:val="center"/>
        <w:rPr>
          <w:b/>
          <w:i/>
          <w:sz w:val="24"/>
          <w:u w:val="single"/>
        </w:rPr>
      </w:pPr>
      <w:r>
        <w:rPr>
          <w:b/>
          <w:i/>
          <w:sz w:val="24"/>
          <w:u w:val="single"/>
        </w:rPr>
        <w:t>Table 1</w:t>
      </w:r>
      <w:r w:rsidRPr="00C14E2B">
        <w:rPr>
          <w:b/>
          <w:i/>
          <w:sz w:val="24"/>
          <w:u w:val="single"/>
        </w:rPr>
        <w:t>. Description of the variables used in the empirical analysis</w:t>
      </w:r>
    </w:p>
    <w:p w:rsidR="00C14E2B" w:rsidRPr="00C14E2B" w:rsidRDefault="00C14E2B" w:rsidP="00C14E2B">
      <w:pPr>
        <w:spacing w:after="0" w:line="288" w:lineRule="auto"/>
        <w:jc w:val="center"/>
        <w:rPr>
          <w:b/>
          <w:i/>
          <w:sz w:val="24"/>
          <w:u w:val="single"/>
        </w:rPr>
      </w:pPr>
    </w:p>
    <w:tbl>
      <w:tblPr>
        <w:tblStyle w:val="TableGrid"/>
        <w:tblW w:w="0" w:type="auto"/>
        <w:tblLook w:val="04A0" w:firstRow="1" w:lastRow="0" w:firstColumn="1" w:lastColumn="0" w:noHBand="0" w:noVBand="1"/>
      </w:tblPr>
      <w:tblGrid>
        <w:gridCol w:w="1787"/>
        <w:gridCol w:w="5071"/>
        <w:gridCol w:w="1053"/>
        <w:gridCol w:w="1105"/>
      </w:tblGrid>
      <w:tr w:rsidR="002F65B8" w:rsidTr="00DB3610">
        <w:tc>
          <w:tcPr>
            <w:tcW w:w="1787" w:type="dxa"/>
          </w:tcPr>
          <w:p w:rsidR="002F65B8" w:rsidRPr="00424CE2" w:rsidRDefault="002F65B8" w:rsidP="00C14E2B">
            <w:pPr>
              <w:spacing w:after="0" w:line="288" w:lineRule="auto"/>
              <w:jc w:val="center"/>
              <w:rPr>
                <w:b/>
                <w:i/>
              </w:rPr>
            </w:pPr>
            <w:r w:rsidRPr="00424CE2">
              <w:rPr>
                <w:b/>
                <w:i/>
              </w:rPr>
              <w:t>Variable</w:t>
            </w:r>
          </w:p>
        </w:tc>
        <w:tc>
          <w:tcPr>
            <w:tcW w:w="5071" w:type="dxa"/>
          </w:tcPr>
          <w:p w:rsidR="002F65B8" w:rsidRPr="00424CE2" w:rsidRDefault="002F65B8" w:rsidP="00C14E2B">
            <w:pPr>
              <w:spacing w:after="0" w:line="288" w:lineRule="auto"/>
              <w:jc w:val="center"/>
              <w:rPr>
                <w:b/>
                <w:i/>
              </w:rPr>
            </w:pPr>
            <w:r w:rsidRPr="00424CE2">
              <w:rPr>
                <w:b/>
                <w:i/>
              </w:rPr>
              <w:t>Description</w:t>
            </w:r>
          </w:p>
        </w:tc>
        <w:tc>
          <w:tcPr>
            <w:tcW w:w="1053" w:type="dxa"/>
          </w:tcPr>
          <w:p w:rsidR="002F65B8" w:rsidRPr="00424CE2" w:rsidRDefault="002F65B8" w:rsidP="00C14E2B">
            <w:pPr>
              <w:spacing w:after="0" w:line="288" w:lineRule="auto"/>
              <w:jc w:val="center"/>
              <w:rPr>
                <w:b/>
                <w:i/>
              </w:rPr>
            </w:pPr>
            <w:r w:rsidRPr="00424CE2">
              <w:rPr>
                <w:b/>
                <w:i/>
              </w:rPr>
              <w:t>Mean</w:t>
            </w:r>
          </w:p>
        </w:tc>
        <w:tc>
          <w:tcPr>
            <w:tcW w:w="1105" w:type="dxa"/>
          </w:tcPr>
          <w:p w:rsidR="002F65B8" w:rsidRPr="00424CE2" w:rsidRDefault="00C14E2B" w:rsidP="00C14E2B">
            <w:pPr>
              <w:spacing w:after="0" w:line="288" w:lineRule="auto"/>
              <w:jc w:val="center"/>
              <w:rPr>
                <w:b/>
                <w:i/>
              </w:rPr>
            </w:pPr>
            <w:r>
              <w:rPr>
                <w:b/>
                <w:i/>
              </w:rPr>
              <w:t>SD</w:t>
            </w:r>
          </w:p>
        </w:tc>
      </w:tr>
      <w:tr w:rsidR="00B9402B" w:rsidTr="0014370E">
        <w:tc>
          <w:tcPr>
            <w:tcW w:w="9016" w:type="dxa"/>
            <w:gridSpan w:val="4"/>
          </w:tcPr>
          <w:p w:rsidR="00B9402B" w:rsidRPr="005F1B90" w:rsidRDefault="00B9402B" w:rsidP="002F65B8">
            <w:pPr>
              <w:spacing w:after="0" w:line="288" w:lineRule="auto"/>
              <w:jc w:val="both"/>
              <w:rPr>
                <w:b/>
              </w:rPr>
            </w:pPr>
            <w:r>
              <w:rPr>
                <w:b/>
              </w:rPr>
              <w:t xml:space="preserve">Total number of observations = </w:t>
            </w:r>
            <w:r w:rsidRPr="00B9402B">
              <w:rPr>
                <w:b/>
              </w:rPr>
              <w:t>75543</w:t>
            </w:r>
          </w:p>
        </w:tc>
      </w:tr>
      <w:tr w:rsidR="002F65B8" w:rsidTr="0014370E">
        <w:tc>
          <w:tcPr>
            <w:tcW w:w="9016" w:type="dxa"/>
            <w:gridSpan w:val="4"/>
          </w:tcPr>
          <w:p w:rsidR="002F65B8" w:rsidRPr="005F1B90" w:rsidRDefault="002F65B8" w:rsidP="002F65B8">
            <w:pPr>
              <w:spacing w:after="0" w:line="288" w:lineRule="auto"/>
              <w:jc w:val="both"/>
              <w:rPr>
                <w:b/>
              </w:rPr>
            </w:pPr>
            <w:r w:rsidRPr="005F1B90">
              <w:rPr>
                <w:b/>
              </w:rPr>
              <w:t>Individual Level</w:t>
            </w:r>
          </w:p>
        </w:tc>
      </w:tr>
      <w:tr w:rsidR="002F65B8" w:rsidTr="00DB3610">
        <w:tc>
          <w:tcPr>
            <w:tcW w:w="1787" w:type="dxa"/>
          </w:tcPr>
          <w:p w:rsidR="002F65B8" w:rsidRDefault="002F65B8" w:rsidP="002F65B8">
            <w:pPr>
              <w:spacing w:after="0" w:line="288" w:lineRule="auto"/>
              <w:jc w:val="both"/>
            </w:pPr>
            <w:r w:rsidRPr="002F65B8">
              <w:t>age</w:t>
            </w:r>
          </w:p>
        </w:tc>
        <w:tc>
          <w:tcPr>
            <w:tcW w:w="5071" w:type="dxa"/>
          </w:tcPr>
          <w:p w:rsidR="002F65B8" w:rsidRDefault="002F65B8" w:rsidP="002F65B8">
            <w:pPr>
              <w:spacing w:after="0" w:line="288" w:lineRule="auto"/>
              <w:jc w:val="both"/>
            </w:pPr>
            <w:r>
              <w:t>Age</w:t>
            </w:r>
          </w:p>
        </w:tc>
        <w:tc>
          <w:tcPr>
            <w:tcW w:w="1053" w:type="dxa"/>
          </w:tcPr>
          <w:p w:rsidR="002F65B8" w:rsidRPr="00420730" w:rsidRDefault="00420730" w:rsidP="00420730">
            <w:pPr>
              <w:spacing w:after="0" w:line="240" w:lineRule="auto"/>
              <w:jc w:val="both"/>
              <w:rPr>
                <w:rFonts w:ascii="Calibri" w:hAnsi="Calibri" w:cs="Calibri"/>
                <w:color w:val="000000"/>
                <w:lang w:val="en-IN"/>
              </w:rPr>
            </w:pPr>
            <w:r>
              <w:rPr>
                <w:rFonts w:ascii="Calibri" w:hAnsi="Calibri" w:cs="Calibri"/>
                <w:color w:val="000000"/>
              </w:rPr>
              <w:t>36.39163</w:t>
            </w:r>
          </w:p>
        </w:tc>
        <w:tc>
          <w:tcPr>
            <w:tcW w:w="1105" w:type="dxa"/>
          </w:tcPr>
          <w:p w:rsidR="002F65B8" w:rsidRPr="00420730" w:rsidRDefault="00420730" w:rsidP="00420730">
            <w:pPr>
              <w:spacing w:after="0" w:line="240" w:lineRule="auto"/>
              <w:jc w:val="both"/>
              <w:rPr>
                <w:rFonts w:ascii="Calibri" w:hAnsi="Calibri" w:cs="Calibri"/>
                <w:color w:val="000000"/>
                <w:lang w:val="en-IN"/>
              </w:rPr>
            </w:pPr>
            <w:r>
              <w:rPr>
                <w:rFonts w:ascii="Calibri" w:hAnsi="Calibri" w:cs="Calibri"/>
                <w:color w:val="000000"/>
              </w:rPr>
              <w:t>19.9032</w:t>
            </w:r>
          </w:p>
        </w:tc>
      </w:tr>
      <w:tr w:rsidR="002F65B8" w:rsidTr="00DB3610">
        <w:tc>
          <w:tcPr>
            <w:tcW w:w="1787" w:type="dxa"/>
          </w:tcPr>
          <w:p w:rsidR="002F65B8" w:rsidRPr="002F65B8" w:rsidRDefault="002F65B8" w:rsidP="002F65B8">
            <w:pPr>
              <w:spacing w:after="0" w:line="288" w:lineRule="auto"/>
              <w:jc w:val="both"/>
            </w:pPr>
            <w:r w:rsidRPr="002F65B8">
              <w:t>age_sq</w:t>
            </w:r>
          </w:p>
        </w:tc>
        <w:tc>
          <w:tcPr>
            <w:tcW w:w="5071" w:type="dxa"/>
          </w:tcPr>
          <w:p w:rsidR="002F65B8" w:rsidRDefault="002F65B8" w:rsidP="002F65B8">
            <w:pPr>
              <w:spacing w:after="0" w:line="288" w:lineRule="auto"/>
              <w:jc w:val="both"/>
            </w:pPr>
            <w:r>
              <w:t>S</w:t>
            </w:r>
            <w:r w:rsidRPr="002F65B8">
              <w:t>quared of age</w:t>
            </w:r>
          </w:p>
        </w:tc>
        <w:tc>
          <w:tcPr>
            <w:tcW w:w="1053" w:type="dxa"/>
          </w:tcPr>
          <w:p w:rsidR="002F65B8" w:rsidRDefault="00420730" w:rsidP="00420730">
            <w:pPr>
              <w:spacing w:after="0" w:line="240" w:lineRule="auto"/>
              <w:jc w:val="both"/>
            </w:pPr>
            <w:r>
              <w:rPr>
                <w:rFonts w:ascii="Calibri" w:hAnsi="Calibri" w:cs="Calibri"/>
                <w:color w:val="000000"/>
              </w:rPr>
              <w:t>1720.483</w:t>
            </w:r>
          </w:p>
        </w:tc>
        <w:tc>
          <w:tcPr>
            <w:tcW w:w="1105" w:type="dxa"/>
          </w:tcPr>
          <w:p w:rsidR="002F65B8" w:rsidRDefault="00420730" w:rsidP="00420730">
            <w:pPr>
              <w:spacing w:after="0" w:line="240" w:lineRule="auto"/>
              <w:jc w:val="both"/>
            </w:pPr>
            <w:r>
              <w:rPr>
                <w:rFonts w:ascii="Calibri" w:hAnsi="Calibri" w:cs="Calibri"/>
                <w:color w:val="000000"/>
              </w:rPr>
              <w:t>1600.1</w:t>
            </w:r>
          </w:p>
        </w:tc>
      </w:tr>
      <w:tr w:rsidR="002F65B8" w:rsidTr="00DB3610">
        <w:tc>
          <w:tcPr>
            <w:tcW w:w="1787" w:type="dxa"/>
          </w:tcPr>
          <w:p w:rsidR="002F65B8" w:rsidRPr="002F65B8" w:rsidRDefault="002F65B8" w:rsidP="002F65B8">
            <w:pPr>
              <w:spacing w:after="0" w:line="288" w:lineRule="auto"/>
              <w:jc w:val="both"/>
            </w:pPr>
            <w:r w:rsidRPr="002F65B8">
              <w:t>eduyrs</w:t>
            </w:r>
          </w:p>
        </w:tc>
        <w:tc>
          <w:tcPr>
            <w:tcW w:w="5071" w:type="dxa"/>
          </w:tcPr>
          <w:p w:rsidR="002F65B8" w:rsidRDefault="002F65B8" w:rsidP="002F65B8">
            <w:pPr>
              <w:spacing w:after="0" w:line="288" w:lineRule="auto"/>
              <w:jc w:val="both"/>
            </w:pPr>
            <w:r w:rsidRPr="002F65B8">
              <w:t>Numbers of years of schooling</w:t>
            </w:r>
          </w:p>
        </w:tc>
        <w:tc>
          <w:tcPr>
            <w:tcW w:w="1053" w:type="dxa"/>
          </w:tcPr>
          <w:p w:rsidR="002F65B8" w:rsidRDefault="00420730" w:rsidP="00420730">
            <w:pPr>
              <w:spacing w:after="0" w:line="240" w:lineRule="auto"/>
              <w:jc w:val="both"/>
            </w:pPr>
            <w:r>
              <w:rPr>
                <w:rFonts w:ascii="Calibri" w:hAnsi="Calibri" w:cs="Calibri"/>
                <w:color w:val="000000"/>
              </w:rPr>
              <w:t>4.2542</w:t>
            </w:r>
          </w:p>
        </w:tc>
        <w:tc>
          <w:tcPr>
            <w:tcW w:w="1105" w:type="dxa"/>
          </w:tcPr>
          <w:p w:rsidR="002F65B8" w:rsidRDefault="00420730" w:rsidP="00420730">
            <w:pPr>
              <w:spacing w:after="0" w:line="240" w:lineRule="auto"/>
              <w:jc w:val="both"/>
            </w:pPr>
            <w:r>
              <w:rPr>
                <w:rFonts w:ascii="Calibri" w:hAnsi="Calibri" w:cs="Calibri"/>
                <w:color w:val="000000"/>
              </w:rPr>
              <w:t>4.875634</w:t>
            </w:r>
          </w:p>
        </w:tc>
      </w:tr>
      <w:tr w:rsidR="002F65B8" w:rsidTr="00DB3610">
        <w:tc>
          <w:tcPr>
            <w:tcW w:w="1787" w:type="dxa"/>
          </w:tcPr>
          <w:p w:rsidR="002F65B8" w:rsidRPr="002F65B8" w:rsidRDefault="002F65B8" w:rsidP="002F65B8">
            <w:pPr>
              <w:spacing w:after="0" w:line="288" w:lineRule="auto"/>
              <w:jc w:val="both"/>
            </w:pPr>
            <w:r w:rsidRPr="002F65B8">
              <w:t>eduyrs_sq</w:t>
            </w:r>
          </w:p>
        </w:tc>
        <w:tc>
          <w:tcPr>
            <w:tcW w:w="5071" w:type="dxa"/>
          </w:tcPr>
          <w:p w:rsidR="002F65B8" w:rsidRPr="002F65B8" w:rsidRDefault="002F65B8" w:rsidP="002F65B8">
            <w:pPr>
              <w:spacing w:after="0" w:line="288" w:lineRule="auto"/>
              <w:jc w:val="both"/>
            </w:pPr>
            <w:r w:rsidRPr="002F65B8">
              <w:t>Schooling Years Squared</w:t>
            </w:r>
          </w:p>
        </w:tc>
        <w:tc>
          <w:tcPr>
            <w:tcW w:w="1053" w:type="dxa"/>
          </w:tcPr>
          <w:p w:rsidR="002F65B8" w:rsidRDefault="00420730" w:rsidP="00420730">
            <w:pPr>
              <w:spacing w:after="0" w:line="240" w:lineRule="auto"/>
              <w:jc w:val="both"/>
            </w:pPr>
            <w:r>
              <w:rPr>
                <w:rFonts w:ascii="Calibri" w:hAnsi="Calibri" w:cs="Calibri"/>
                <w:color w:val="000000"/>
              </w:rPr>
              <w:t>61.97215</w:t>
            </w:r>
          </w:p>
        </w:tc>
        <w:tc>
          <w:tcPr>
            <w:tcW w:w="1105" w:type="dxa"/>
          </w:tcPr>
          <w:p w:rsidR="002F65B8" w:rsidRDefault="00420730" w:rsidP="00420730">
            <w:pPr>
              <w:spacing w:after="0" w:line="240" w:lineRule="auto"/>
              <w:jc w:val="both"/>
            </w:pPr>
            <w:r>
              <w:rPr>
                <w:rFonts w:ascii="Calibri" w:hAnsi="Calibri" w:cs="Calibri"/>
                <w:color w:val="000000"/>
              </w:rPr>
              <w:t>61.97215</w:t>
            </w:r>
          </w:p>
        </w:tc>
      </w:tr>
      <w:tr w:rsidR="002F65B8" w:rsidTr="00DB3610">
        <w:tc>
          <w:tcPr>
            <w:tcW w:w="1787" w:type="dxa"/>
          </w:tcPr>
          <w:p w:rsidR="002F65B8" w:rsidRPr="002F65B8" w:rsidRDefault="00420730" w:rsidP="002F65B8">
            <w:pPr>
              <w:spacing w:after="0" w:line="288" w:lineRule="auto"/>
              <w:jc w:val="both"/>
            </w:pPr>
            <w:r>
              <w:t>m</w:t>
            </w:r>
            <w:r w:rsidR="002F65B8" w:rsidRPr="002F65B8">
              <w:t>artlst</w:t>
            </w:r>
          </w:p>
        </w:tc>
        <w:tc>
          <w:tcPr>
            <w:tcW w:w="5071" w:type="dxa"/>
          </w:tcPr>
          <w:p w:rsidR="002F65B8" w:rsidRPr="002F65B8" w:rsidRDefault="002F65B8" w:rsidP="002F65B8">
            <w:pPr>
              <w:spacing w:after="0" w:line="288" w:lineRule="auto"/>
              <w:jc w:val="both"/>
            </w:pPr>
            <w:r w:rsidRPr="002F65B8">
              <w:t>Marrital status</w:t>
            </w:r>
          </w:p>
        </w:tc>
        <w:tc>
          <w:tcPr>
            <w:tcW w:w="1053" w:type="dxa"/>
          </w:tcPr>
          <w:p w:rsidR="002F65B8" w:rsidRDefault="00420730" w:rsidP="00420730">
            <w:pPr>
              <w:spacing w:after="0" w:line="240" w:lineRule="auto"/>
              <w:jc w:val="both"/>
            </w:pPr>
            <w:r w:rsidRPr="00420730">
              <w:rPr>
                <w:rFonts w:ascii="Calibri" w:hAnsi="Calibri" w:cs="Calibri"/>
                <w:color w:val="000000"/>
              </w:rPr>
              <w:t>1.59525</w:t>
            </w:r>
          </w:p>
        </w:tc>
        <w:tc>
          <w:tcPr>
            <w:tcW w:w="1105" w:type="dxa"/>
          </w:tcPr>
          <w:p w:rsidR="002F65B8" w:rsidRDefault="00420730" w:rsidP="00420730">
            <w:pPr>
              <w:spacing w:after="0" w:line="240" w:lineRule="auto"/>
              <w:jc w:val="both"/>
            </w:pPr>
            <w:r>
              <w:rPr>
                <w:rFonts w:ascii="Calibri" w:hAnsi="Calibri" w:cs="Calibri"/>
                <w:color w:val="000000"/>
              </w:rPr>
              <w:t>0.809569</w:t>
            </w:r>
          </w:p>
        </w:tc>
      </w:tr>
      <w:tr w:rsidR="005F1B90" w:rsidTr="0014370E">
        <w:tc>
          <w:tcPr>
            <w:tcW w:w="9016" w:type="dxa"/>
            <w:gridSpan w:val="4"/>
          </w:tcPr>
          <w:p w:rsidR="005F1B90" w:rsidRPr="005F1B90" w:rsidRDefault="005F1B90" w:rsidP="002F65B8">
            <w:pPr>
              <w:spacing w:after="0" w:line="288" w:lineRule="auto"/>
              <w:jc w:val="both"/>
              <w:rPr>
                <w:b/>
              </w:rPr>
            </w:pPr>
            <w:r w:rsidRPr="005F1B90">
              <w:rPr>
                <w:b/>
              </w:rPr>
              <w:t>Household level</w:t>
            </w:r>
          </w:p>
        </w:tc>
      </w:tr>
      <w:tr w:rsidR="002F65B8" w:rsidTr="00DB3610">
        <w:tc>
          <w:tcPr>
            <w:tcW w:w="1787" w:type="dxa"/>
          </w:tcPr>
          <w:p w:rsidR="002F65B8" w:rsidRPr="002F65B8" w:rsidRDefault="002F65B8" w:rsidP="002F65B8">
            <w:pPr>
              <w:spacing w:after="0" w:line="288" w:lineRule="auto"/>
              <w:jc w:val="both"/>
            </w:pPr>
            <w:r w:rsidRPr="002F65B8">
              <w:t>log_NPERSONS</w:t>
            </w:r>
          </w:p>
        </w:tc>
        <w:tc>
          <w:tcPr>
            <w:tcW w:w="5071" w:type="dxa"/>
          </w:tcPr>
          <w:p w:rsidR="002F65B8" w:rsidRPr="002F65B8" w:rsidRDefault="002F65B8" w:rsidP="002F65B8">
            <w:pPr>
              <w:spacing w:after="0" w:line="288" w:lineRule="auto"/>
              <w:jc w:val="both"/>
            </w:pPr>
            <w:r>
              <w:t>L</w:t>
            </w:r>
            <w:r w:rsidRPr="002F65B8">
              <w:t>og of Household Size</w:t>
            </w:r>
          </w:p>
        </w:tc>
        <w:tc>
          <w:tcPr>
            <w:tcW w:w="1053" w:type="dxa"/>
          </w:tcPr>
          <w:p w:rsidR="002F65B8" w:rsidRDefault="00420730" w:rsidP="00420730">
            <w:pPr>
              <w:spacing w:after="0" w:line="240" w:lineRule="auto"/>
              <w:jc w:val="both"/>
            </w:pPr>
            <w:r>
              <w:rPr>
                <w:rFonts w:ascii="Calibri" w:hAnsi="Calibri" w:cs="Calibri"/>
                <w:color w:val="000000"/>
              </w:rPr>
              <w:t>1.653694</w:t>
            </w:r>
          </w:p>
        </w:tc>
        <w:tc>
          <w:tcPr>
            <w:tcW w:w="1105" w:type="dxa"/>
          </w:tcPr>
          <w:p w:rsidR="002F65B8" w:rsidRDefault="00420730" w:rsidP="00420730">
            <w:pPr>
              <w:spacing w:after="0" w:line="240" w:lineRule="auto"/>
              <w:jc w:val="both"/>
            </w:pPr>
            <w:r>
              <w:rPr>
                <w:rFonts w:ascii="Calibri" w:hAnsi="Calibri" w:cs="Calibri"/>
                <w:color w:val="000000"/>
              </w:rPr>
              <w:t>0.483565</w:t>
            </w:r>
          </w:p>
        </w:tc>
      </w:tr>
      <w:tr w:rsidR="002F65B8" w:rsidTr="00DB3610">
        <w:tc>
          <w:tcPr>
            <w:tcW w:w="1787" w:type="dxa"/>
          </w:tcPr>
          <w:p w:rsidR="002F65B8" w:rsidRPr="002F65B8" w:rsidRDefault="002F65B8" w:rsidP="002F65B8">
            <w:pPr>
              <w:spacing w:after="0" w:line="288" w:lineRule="auto"/>
              <w:jc w:val="both"/>
            </w:pPr>
            <w:r w:rsidRPr="002F65B8">
              <w:t>nchild0_5_sh</w:t>
            </w:r>
          </w:p>
        </w:tc>
        <w:tc>
          <w:tcPr>
            <w:tcW w:w="5071" w:type="dxa"/>
          </w:tcPr>
          <w:p w:rsidR="002F65B8" w:rsidRDefault="002F65B8" w:rsidP="002F65B8">
            <w:pPr>
              <w:spacing w:after="0" w:line="288" w:lineRule="auto"/>
              <w:jc w:val="both"/>
            </w:pPr>
            <w:r w:rsidRPr="002F65B8">
              <w:t>Share of Children below 6 years in the household</w:t>
            </w:r>
          </w:p>
        </w:tc>
        <w:tc>
          <w:tcPr>
            <w:tcW w:w="1053" w:type="dxa"/>
          </w:tcPr>
          <w:p w:rsidR="002F65B8" w:rsidRDefault="00420730" w:rsidP="00420730">
            <w:pPr>
              <w:spacing w:after="0" w:line="240" w:lineRule="auto"/>
              <w:jc w:val="both"/>
            </w:pPr>
            <w:r>
              <w:rPr>
                <w:rFonts w:ascii="Calibri" w:hAnsi="Calibri" w:cs="Calibri"/>
                <w:color w:val="000000"/>
              </w:rPr>
              <w:t>0.111884</w:t>
            </w:r>
          </w:p>
        </w:tc>
        <w:tc>
          <w:tcPr>
            <w:tcW w:w="1105" w:type="dxa"/>
          </w:tcPr>
          <w:p w:rsidR="002F65B8" w:rsidRDefault="00420730" w:rsidP="00420730">
            <w:pPr>
              <w:spacing w:after="0" w:line="240" w:lineRule="auto"/>
              <w:jc w:val="both"/>
            </w:pPr>
            <w:r>
              <w:rPr>
                <w:rFonts w:ascii="Calibri" w:hAnsi="Calibri" w:cs="Calibri"/>
                <w:color w:val="000000"/>
              </w:rPr>
              <w:t>0.144742</w:t>
            </w:r>
          </w:p>
        </w:tc>
      </w:tr>
      <w:tr w:rsidR="002F65B8" w:rsidTr="00DB3610">
        <w:tc>
          <w:tcPr>
            <w:tcW w:w="1787" w:type="dxa"/>
          </w:tcPr>
          <w:p w:rsidR="002F65B8" w:rsidRPr="002F65B8" w:rsidRDefault="002F65B8" w:rsidP="002F65B8">
            <w:pPr>
              <w:spacing w:after="0" w:line="288" w:lineRule="auto"/>
              <w:jc w:val="both"/>
            </w:pPr>
            <w:r w:rsidRPr="002F65B8">
              <w:t>nchild6_15_sh</w:t>
            </w:r>
          </w:p>
        </w:tc>
        <w:tc>
          <w:tcPr>
            <w:tcW w:w="5071" w:type="dxa"/>
          </w:tcPr>
          <w:p w:rsidR="002F65B8" w:rsidRPr="002F65B8" w:rsidRDefault="002F65B8" w:rsidP="002F65B8">
            <w:pPr>
              <w:spacing w:after="0" w:line="288" w:lineRule="auto"/>
              <w:jc w:val="both"/>
            </w:pPr>
            <w:r w:rsidRPr="002F65B8">
              <w:t>Share of Children 6 years or more in the household</w:t>
            </w:r>
          </w:p>
        </w:tc>
        <w:tc>
          <w:tcPr>
            <w:tcW w:w="1053" w:type="dxa"/>
          </w:tcPr>
          <w:p w:rsidR="002F65B8" w:rsidRDefault="00420730" w:rsidP="00420730">
            <w:pPr>
              <w:spacing w:after="0" w:line="240" w:lineRule="auto"/>
              <w:jc w:val="both"/>
            </w:pPr>
            <w:r>
              <w:rPr>
                <w:rFonts w:ascii="Calibri" w:hAnsi="Calibri" w:cs="Calibri"/>
                <w:color w:val="000000"/>
              </w:rPr>
              <w:t>0.163379</w:t>
            </w:r>
          </w:p>
        </w:tc>
        <w:tc>
          <w:tcPr>
            <w:tcW w:w="1105" w:type="dxa"/>
          </w:tcPr>
          <w:p w:rsidR="002F65B8" w:rsidRDefault="00420730" w:rsidP="00420730">
            <w:pPr>
              <w:spacing w:after="0" w:line="240" w:lineRule="auto"/>
              <w:jc w:val="both"/>
            </w:pPr>
            <w:r>
              <w:rPr>
                <w:rFonts w:ascii="Calibri" w:hAnsi="Calibri" w:cs="Calibri"/>
                <w:color w:val="000000"/>
              </w:rPr>
              <w:t>0.183373</w:t>
            </w:r>
          </w:p>
        </w:tc>
      </w:tr>
      <w:tr w:rsidR="002F65B8" w:rsidTr="00DB3610">
        <w:tc>
          <w:tcPr>
            <w:tcW w:w="1787" w:type="dxa"/>
          </w:tcPr>
          <w:p w:rsidR="002F65B8" w:rsidRPr="002F65B8" w:rsidRDefault="002F65B8" w:rsidP="002F65B8">
            <w:pPr>
              <w:spacing w:after="0" w:line="288" w:lineRule="auto"/>
              <w:jc w:val="both"/>
            </w:pPr>
            <w:r w:rsidRPr="002F65B8">
              <w:t>nadlfdep_sh</w:t>
            </w:r>
          </w:p>
        </w:tc>
        <w:tc>
          <w:tcPr>
            <w:tcW w:w="5071" w:type="dxa"/>
          </w:tcPr>
          <w:p w:rsidR="002F65B8" w:rsidRPr="002F65B8" w:rsidRDefault="002F65B8" w:rsidP="002F65B8">
            <w:pPr>
              <w:spacing w:after="0" w:line="288" w:lineRule="auto"/>
              <w:jc w:val="both"/>
            </w:pPr>
            <w:r w:rsidRPr="002F65B8">
              <w:t>Share of female dependents (aged 60+) in the household</w:t>
            </w:r>
          </w:p>
        </w:tc>
        <w:tc>
          <w:tcPr>
            <w:tcW w:w="1053" w:type="dxa"/>
          </w:tcPr>
          <w:p w:rsidR="002F65B8" w:rsidRDefault="00420730" w:rsidP="00420730">
            <w:pPr>
              <w:spacing w:after="0" w:line="240" w:lineRule="auto"/>
              <w:jc w:val="both"/>
            </w:pPr>
            <w:r>
              <w:rPr>
                <w:rFonts w:ascii="Calibri" w:hAnsi="Calibri" w:cs="Calibri"/>
                <w:color w:val="000000"/>
              </w:rPr>
              <w:t>0.400617</w:t>
            </w:r>
          </w:p>
        </w:tc>
        <w:tc>
          <w:tcPr>
            <w:tcW w:w="1105" w:type="dxa"/>
          </w:tcPr>
          <w:p w:rsidR="002F65B8" w:rsidRDefault="00420730" w:rsidP="00420730">
            <w:pPr>
              <w:spacing w:after="0" w:line="240" w:lineRule="auto"/>
              <w:jc w:val="both"/>
            </w:pPr>
            <w:r>
              <w:rPr>
                <w:rFonts w:ascii="Calibri" w:hAnsi="Calibri" w:cs="Calibri"/>
                <w:color w:val="000000"/>
              </w:rPr>
              <w:t>0.164692</w:t>
            </w:r>
          </w:p>
        </w:tc>
      </w:tr>
      <w:tr w:rsidR="002F65B8" w:rsidTr="00DB3610">
        <w:tc>
          <w:tcPr>
            <w:tcW w:w="1787" w:type="dxa"/>
          </w:tcPr>
          <w:p w:rsidR="002F65B8" w:rsidRPr="002F65B8" w:rsidRDefault="002F65B8" w:rsidP="002F65B8">
            <w:pPr>
              <w:spacing w:after="0" w:line="288" w:lineRule="auto"/>
              <w:jc w:val="both"/>
            </w:pPr>
            <w:r w:rsidRPr="002F65B8">
              <w:t>nadlmdep_sh</w:t>
            </w:r>
          </w:p>
        </w:tc>
        <w:tc>
          <w:tcPr>
            <w:tcW w:w="5071" w:type="dxa"/>
          </w:tcPr>
          <w:p w:rsidR="002F65B8" w:rsidRPr="002F65B8" w:rsidRDefault="002F65B8" w:rsidP="002F65B8">
            <w:pPr>
              <w:spacing w:after="0" w:line="288" w:lineRule="auto"/>
              <w:jc w:val="both"/>
            </w:pPr>
            <w:r w:rsidRPr="002F65B8">
              <w:t>Share of male dependents (aged 60+) in the household</w:t>
            </w:r>
          </w:p>
        </w:tc>
        <w:tc>
          <w:tcPr>
            <w:tcW w:w="1053" w:type="dxa"/>
          </w:tcPr>
          <w:p w:rsidR="002F65B8" w:rsidRDefault="00420730" w:rsidP="00420730">
            <w:pPr>
              <w:spacing w:after="0" w:line="240" w:lineRule="auto"/>
              <w:jc w:val="both"/>
            </w:pPr>
            <w:r>
              <w:rPr>
                <w:rFonts w:ascii="Calibri" w:hAnsi="Calibri" w:cs="Calibri"/>
                <w:color w:val="000000"/>
              </w:rPr>
              <w:t>0.329272</w:t>
            </w:r>
          </w:p>
        </w:tc>
        <w:tc>
          <w:tcPr>
            <w:tcW w:w="1105" w:type="dxa"/>
          </w:tcPr>
          <w:p w:rsidR="002F65B8" w:rsidRDefault="00420730" w:rsidP="00420730">
            <w:pPr>
              <w:spacing w:after="0" w:line="240" w:lineRule="auto"/>
              <w:jc w:val="both"/>
            </w:pPr>
            <w:r>
              <w:rPr>
                <w:rFonts w:ascii="Calibri" w:hAnsi="Calibri" w:cs="Calibri"/>
                <w:color w:val="000000"/>
              </w:rPr>
              <w:t>0.163656</w:t>
            </w:r>
          </w:p>
        </w:tc>
      </w:tr>
      <w:tr w:rsidR="002F65B8" w:rsidTr="00DB3610">
        <w:tc>
          <w:tcPr>
            <w:tcW w:w="1787" w:type="dxa"/>
          </w:tcPr>
          <w:p w:rsidR="002F65B8" w:rsidRPr="002F65B8" w:rsidRDefault="002F65B8" w:rsidP="002F65B8">
            <w:pPr>
              <w:spacing w:after="0" w:line="288" w:lineRule="auto"/>
              <w:jc w:val="both"/>
            </w:pPr>
            <w:r w:rsidRPr="002F65B8">
              <w:t>eduadlt_cd</w:t>
            </w:r>
          </w:p>
        </w:tc>
        <w:tc>
          <w:tcPr>
            <w:tcW w:w="5071" w:type="dxa"/>
          </w:tcPr>
          <w:p w:rsidR="002F65B8" w:rsidRPr="002F65B8" w:rsidRDefault="002F65B8" w:rsidP="002F65B8">
            <w:pPr>
              <w:spacing w:after="0" w:line="288" w:lineRule="auto"/>
              <w:jc w:val="both"/>
            </w:pPr>
            <w:r w:rsidRPr="002F65B8">
              <w:t>Maximum schooling of household</w:t>
            </w:r>
          </w:p>
        </w:tc>
        <w:tc>
          <w:tcPr>
            <w:tcW w:w="1053" w:type="dxa"/>
          </w:tcPr>
          <w:p w:rsidR="002F65B8" w:rsidRDefault="00420730" w:rsidP="00420730">
            <w:pPr>
              <w:spacing w:after="0" w:line="240" w:lineRule="auto"/>
              <w:jc w:val="both"/>
            </w:pPr>
            <w:r>
              <w:rPr>
                <w:rFonts w:ascii="Calibri" w:hAnsi="Calibri" w:cs="Calibri"/>
                <w:color w:val="000000"/>
              </w:rPr>
              <w:t>3.773295</w:t>
            </w:r>
          </w:p>
        </w:tc>
        <w:tc>
          <w:tcPr>
            <w:tcW w:w="1105" w:type="dxa"/>
          </w:tcPr>
          <w:p w:rsidR="002F65B8" w:rsidRDefault="00420730" w:rsidP="00420730">
            <w:pPr>
              <w:spacing w:after="0" w:line="240" w:lineRule="auto"/>
              <w:jc w:val="both"/>
            </w:pPr>
            <w:r>
              <w:rPr>
                <w:rFonts w:ascii="Calibri" w:hAnsi="Calibri" w:cs="Calibri"/>
                <w:color w:val="000000"/>
              </w:rPr>
              <w:t>1.659074</w:t>
            </w:r>
          </w:p>
        </w:tc>
      </w:tr>
      <w:tr w:rsidR="002977FC" w:rsidTr="00DB3610">
        <w:tc>
          <w:tcPr>
            <w:tcW w:w="1787" w:type="dxa"/>
          </w:tcPr>
          <w:p w:rsidR="002977FC" w:rsidRPr="002F65B8" w:rsidRDefault="005F1B90" w:rsidP="002F65B8">
            <w:pPr>
              <w:spacing w:after="0" w:line="288" w:lineRule="auto"/>
              <w:jc w:val="both"/>
            </w:pPr>
            <w:r w:rsidRPr="005F1B90">
              <w:t>incsohh</w:t>
            </w:r>
          </w:p>
        </w:tc>
        <w:tc>
          <w:tcPr>
            <w:tcW w:w="5071" w:type="dxa"/>
          </w:tcPr>
          <w:p w:rsidR="002977FC" w:rsidRPr="002F65B8" w:rsidRDefault="005F1B90" w:rsidP="002F65B8">
            <w:pPr>
              <w:spacing w:after="0" w:line="288" w:lineRule="auto"/>
              <w:jc w:val="both"/>
            </w:pPr>
            <w:r w:rsidRPr="005F1B90">
              <w:t>Occupation of head of household</w:t>
            </w:r>
          </w:p>
        </w:tc>
        <w:tc>
          <w:tcPr>
            <w:tcW w:w="1053" w:type="dxa"/>
          </w:tcPr>
          <w:p w:rsidR="002977FC" w:rsidRDefault="00420730" w:rsidP="00420730">
            <w:pPr>
              <w:spacing w:after="0" w:line="240" w:lineRule="auto"/>
              <w:jc w:val="both"/>
            </w:pPr>
            <w:r>
              <w:rPr>
                <w:rFonts w:ascii="Calibri" w:hAnsi="Calibri" w:cs="Calibri"/>
                <w:color w:val="000000"/>
              </w:rPr>
              <w:t>3.430072</w:t>
            </w:r>
          </w:p>
        </w:tc>
        <w:tc>
          <w:tcPr>
            <w:tcW w:w="1105" w:type="dxa"/>
          </w:tcPr>
          <w:p w:rsidR="002977FC" w:rsidRDefault="00420730" w:rsidP="00420730">
            <w:pPr>
              <w:spacing w:after="0" w:line="240" w:lineRule="auto"/>
              <w:jc w:val="both"/>
            </w:pPr>
            <w:r>
              <w:rPr>
                <w:rFonts w:ascii="Calibri" w:hAnsi="Calibri" w:cs="Calibri"/>
                <w:color w:val="000000"/>
              </w:rPr>
              <w:t>2.081966</w:t>
            </w:r>
          </w:p>
        </w:tc>
      </w:tr>
      <w:tr w:rsidR="002F65B8" w:rsidTr="00DB3610">
        <w:tc>
          <w:tcPr>
            <w:tcW w:w="1787" w:type="dxa"/>
          </w:tcPr>
          <w:p w:rsidR="002F65B8" w:rsidRPr="002F65B8" w:rsidRDefault="002977FC" w:rsidP="002F65B8">
            <w:pPr>
              <w:spacing w:after="0" w:line="288" w:lineRule="auto"/>
              <w:jc w:val="both"/>
            </w:pPr>
            <w:r>
              <w:t>dst</w:t>
            </w:r>
          </w:p>
        </w:tc>
        <w:tc>
          <w:tcPr>
            <w:tcW w:w="5071" w:type="dxa"/>
          </w:tcPr>
          <w:p w:rsidR="002F65B8" w:rsidRPr="002F65B8" w:rsidRDefault="002F65B8" w:rsidP="002F65B8">
            <w:pPr>
              <w:spacing w:after="0" w:line="288" w:lineRule="auto"/>
              <w:jc w:val="both"/>
            </w:pPr>
            <w:r w:rsidRPr="002F65B8">
              <w:t>Household belong to Scheduled Tribes or not</w:t>
            </w:r>
          </w:p>
        </w:tc>
        <w:tc>
          <w:tcPr>
            <w:tcW w:w="1053" w:type="dxa"/>
          </w:tcPr>
          <w:p w:rsidR="002F65B8" w:rsidRDefault="00420730" w:rsidP="00420730">
            <w:pPr>
              <w:spacing w:after="0" w:line="240" w:lineRule="auto"/>
              <w:jc w:val="both"/>
            </w:pPr>
            <w:r>
              <w:rPr>
                <w:rFonts w:ascii="Calibri" w:hAnsi="Calibri" w:cs="Calibri"/>
                <w:color w:val="000000"/>
              </w:rPr>
              <w:t>0.088294</w:t>
            </w:r>
          </w:p>
        </w:tc>
        <w:tc>
          <w:tcPr>
            <w:tcW w:w="1105" w:type="dxa"/>
          </w:tcPr>
          <w:p w:rsidR="002F65B8" w:rsidRDefault="00420730" w:rsidP="00420730">
            <w:pPr>
              <w:spacing w:after="0" w:line="240" w:lineRule="auto"/>
              <w:jc w:val="both"/>
            </w:pPr>
            <w:r>
              <w:rPr>
                <w:rFonts w:ascii="Calibri" w:hAnsi="Calibri" w:cs="Calibri"/>
                <w:color w:val="000000"/>
              </w:rPr>
              <w:t>0.283724</w:t>
            </w:r>
          </w:p>
        </w:tc>
      </w:tr>
      <w:tr w:rsidR="002977FC" w:rsidTr="00DB3610">
        <w:tc>
          <w:tcPr>
            <w:tcW w:w="1787" w:type="dxa"/>
          </w:tcPr>
          <w:p w:rsidR="002977FC" w:rsidRDefault="002977FC" w:rsidP="002F65B8">
            <w:pPr>
              <w:spacing w:after="0" w:line="288" w:lineRule="auto"/>
              <w:jc w:val="both"/>
            </w:pPr>
            <w:r>
              <w:t>dsc</w:t>
            </w:r>
          </w:p>
        </w:tc>
        <w:tc>
          <w:tcPr>
            <w:tcW w:w="5071" w:type="dxa"/>
          </w:tcPr>
          <w:p w:rsidR="002977FC" w:rsidRPr="002F65B8" w:rsidRDefault="002977FC" w:rsidP="002F65B8">
            <w:pPr>
              <w:spacing w:after="0" w:line="288" w:lineRule="auto"/>
              <w:jc w:val="both"/>
            </w:pPr>
            <w:r w:rsidRPr="002977FC">
              <w:t>Household belong to Scheduled Castes or not</w:t>
            </w:r>
          </w:p>
        </w:tc>
        <w:tc>
          <w:tcPr>
            <w:tcW w:w="1053" w:type="dxa"/>
          </w:tcPr>
          <w:p w:rsidR="002977FC" w:rsidRDefault="00420730" w:rsidP="00420730">
            <w:pPr>
              <w:spacing w:after="0" w:line="240" w:lineRule="auto"/>
              <w:jc w:val="both"/>
            </w:pPr>
            <w:r>
              <w:rPr>
                <w:rFonts w:ascii="Calibri" w:hAnsi="Calibri" w:cs="Calibri"/>
                <w:color w:val="000000"/>
              </w:rPr>
              <w:t>0.206849</w:t>
            </w:r>
          </w:p>
        </w:tc>
        <w:tc>
          <w:tcPr>
            <w:tcW w:w="1105" w:type="dxa"/>
          </w:tcPr>
          <w:p w:rsidR="002977FC" w:rsidRDefault="00420730" w:rsidP="00420730">
            <w:pPr>
              <w:spacing w:after="0" w:line="240" w:lineRule="auto"/>
              <w:jc w:val="both"/>
            </w:pPr>
            <w:r>
              <w:rPr>
                <w:rFonts w:ascii="Calibri" w:hAnsi="Calibri" w:cs="Calibri"/>
                <w:color w:val="000000"/>
              </w:rPr>
              <w:t>0.405049</w:t>
            </w:r>
          </w:p>
        </w:tc>
      </w:tr>
      <w:tr w:rsidR="002977FC" w:rsidTr="00DB3610">
        <w:tc>
          <w:tcPr>
            <w:tcW w:w="1787" w:type="dxa"/>
          </w:tcPr>
          <w:p w:rsidR="002977FC" w:rsidRDefault="002977FC" w:rsidP="002F65B8">
            <w:pPr>
              <w:spacing w:after="0" w:line="288" w:lineRule="auto"/>
              <w:jc w:val="both"/>
            </w:pPr>
            <w:r>
              <w:t>d</w:t>
            </w:r>
            <w:r w:rsidRPr="002977FC">
              <w:t>obc</w:t>
            </w:r>
          </w:p>
        </w:tc>
        <w:tc>
          <w:tcPr>
            <w:tcW w:w="5071" w:type="dxa"/>
          </w:tcPr>
          <w:p w:rsidR="002977FC" w:rsidRPr="002977FC" w:rsidRDefault="002977FC" w:rsidP="002F65B8">
            <w:pPr>
              <w:spacing w:after="0" w:line="288" w:lineRule="auto"/>
              <w:jc w:val="both"/>
            </w:pPr>
            <w:r w:rsidRPr="002977FC">
              <w:t>Household belong to Other Backward Castes or not</w:t>
            </w:r>
          </w:p>
        </w:tc>
        <w:tc>
          <w:tcPr>
            <w:tcW w:w="1053" w:type="dxa"/>
          </w:tcPr>
          <w:p w:rsidR="002977FC" w:rsidRDefault="00420730" w:rsidP="00420730">
            <w:pPr>
              <w:spacing w:after="0" w:line="240" w:lineRule="auto"/>
              <w:jc w:val="both"/>
            </w:pPr>
            <w:r>
              <w:rPr>
                <w:rFonts w:ascii="Calibri" w:hAnsi="Calibri" w:cs="Calibri"/>
                <w:color w:val="000000"/>
              </w:rPr>
              <w:t>0.413857</w:t>
            </w:r>
          </w:p>
        </w:tc>
        <w:tc>
          <w:tcPr>
            <w:tcW w:w="1105" w:type="dxa"/>
          </w:tcPr>
          <w:p w:rsidR="002977FC" w:rsidRDefault="00420730" w:rsidP="00420730">
            <w:pPr>
              <w:spacing w:after="0" w:line="240" w:lineRule="auto"/>
              <w:jc w:val="both"/>
            </w:pPr>
            <w:r>
              <w:rPr>
                <w:rFonts w:ascii="Calibri" w:hAnsi="Calibri" w:cs="Calibri"/>
                <w:color w:val="000000"/>
              </w:rPr>
              <w:t>0.492527</w:t>
            </w:r>
          </w:p>
        </w:tc>
      </w:tr>
      <w:tr w:rsidR="002977FC" w:rsidTr="00DB3610">
        <w:tc>
          <w:tcPr>
            <w:tcW w:w="1787" w:type="dxa"/>
          </w:tcPr>
          <w:p w:rsidR="002977FC" w:rsidRPr="002977FC" w:rsidRDefault="002977FC" w:rsidP="002F65B8">
            <w:pPr>
              <w:spacing w:after="0" w:line="288" w:lineRule="auto"/>
              <w:jc w:val="both"/>
            </w:pPr>
            <w:r>
              <w:t>duch</w:t>
            </w:r>
          </w:p>
        </w:tc>
        <w:tc>
          <w:tcPr>
            <w:tcW w:w="5071" w:type="dxa"/>
          </w:tcPr>
          <w:p w:rsidR="002977FC" w:rsidRPr="002977FC" w:rsidRDefault="002977FC" w:rsidP="002F65B8">
            <w:pPr>
              <w:spacing w:after="0" w:line="288" w:lineRule="auto"/>
              <w:jc w:val="both"/>
            </w:pPr>
            <w:r w:rsidRPr="002977FC">
              <w:t>Household belong to Bhramin caste</w:t>
            </w:r>
          </w:p>
        </w:tc>
        <w:tc>
          <w:tcPr>
            <w:tcW w:w="1053" w:type="dxa"/>
          </w:tcPr>
          <w:p w:rsidR="002977FC" w:rsidRDefault="00420730" w:rsidP="00420730">
            <w:pPr>
              <w:spacing w:after="0" w:line="240" w:lineRule="auto"/>
              <w:jc w:val="both"/>
            </w:pPr>
            <w:r>
              <w:rPr>
                <w:rFonts w:ascii="Calibri" w:hAnsi="Calibri" w:cs="Calibri"/>
                <w:color w:val="000000"/>
              </w:rPr>
              <w:t>0.049098</w:t>
            </w:r>
          </w:p>
        </w:tc>
        <w:tc>
          <w:tcPr>
            <w:tcW w:w="1105" w:type="dxa"/>
          </w:tcPr>
          <w:p w:rsidR="002977FC" w:rsidRDefault="00420730" w:rsidP="00420730">
            <w:pPr>
              <w:spacing w:after="0" w:line="240" w:lineRule="auto"/>
              <w:jc w:val="both"/>
            </w:pPr>
            <w:r>
              <w:rPr>
                <w:rFonts w:ascii="Calibri" w:hAnsi="Calibri" w:cs="Calibri"/>
                <w:color w:val="000000"/>
              </w:rPr>
              <w:t>0.216074</w:t>
            </w:r>
          </w:p>
        </w:tc>
      </w:tr>
      <w:tr w:rsidR="002977FC" w:rsidTr="00DB3610">
        <w:tc>
          <w:tcPr>
            <w:tcW w:w="1787" w:type="dxa"/>
          </w:tcPr>
          <w:p w:rsidR="002977FC" w:rsidRDefault="002977FC" w:rsidP="002F65B8">
            <w:pPr>
              <w:spacing w:after="0" w:line="288" w:lineRule="auto"/>
              <w:jc w:val="both"/>
            </w:pPr>
            <w:r>
              <w:t>d</w:t>
            </w:r>
            <w:r w:rsidRPr="002977FC">
              <w:t>osgr</w:t>
            </w:r>
          </w:p>
        </w:tc>
        <w:tc>
          <w:tcPr>
            <w:tcW w:w="5071" w:type="dxa"/>
          </w:tcPr>
          <w:p w:rsidR="002977FC" w:rsidRPr="002977FC" w:rsidRDefault="002977FC" w:rsidP="002F65B8">
            <w:pPr>
              <w:spacing w:after="0" w:line="288" w:lineRule="auto"/>
              <w:jc w:val="both"/>
            </w:pPr>
            <w:r w:rsidRPr="002977FC">
              <w:t>Household belong to Others</w:t>
            </w:r>
          </w:p>
        </w:tc>
        <w:tc>
          <w:tcPr>
            <w:tcW w:w="1053" w:type="dxa"/>
          </w:tcPr>
          <w:p w:rsidR="002977FC" w:rsidRDefault="00420730" w:rsidP="00420730">
            <w:pPr>
              <w:spacing w:after="0" w:line="240" w:lineRule="auto"/>
              <w:jc w:val="both"/>
            </w:pPr>
            <w:r>
              <w:rPr>
                <w:rFonts w:ascii="Calibri" w:hAnsi="Calibri" w:cs="Calibri"/>
                <w:color w:val="000000"/>
              </w:rPr>
              <w:t>0.241902</w:t>
            </w:r>
          </w:p>
        </w:tc>
        <w:tc>
          <w:tcPr>
            <w:tcW w:w="1105" w:type="dxa"/>
          </w:tcPr>
          <w:p w:rsidR="002977FC" w:rsidRDefault="00420730" w:rsidP="00420730">
            <w:pPr>
              <w:spacing w:after="0" w:line="240" w:lineRule="auto"/>
              <w:jc w:val="both"/>
            </w:pPr>
            <w:r>
              <w:rPr>
                <w:rFonts w:ascii="Calibri" w:hAnsi="Calibri" w:cs="Calibri"/>
                <w:color w:val="000000"/>
              </w:rPr>
              <w:t>0.428238</w:t>
            </w:r>
          </w:p>
        </w:tc>
      </w:tr>
      <w:tr w:rsidR="002977FC" w:rsidTr="00DB3610">
        <w:tc>
          <w:tcPr>
            <w:tcW w:w="1787" w:type="dxa"/>
          </w:tcPr>
          <w:p w:rsidR="002977FC" w:rsidRPr="002977FC" w:rsidRDefault="002977FC" w:rsidP="002F65B8">
            <w:pPr>
              <w:spacing w:after="0" w:line="288" w:lineRule="auto"/>
              <w:jc w:val="both"/>
            </w:pPr>
            <w:r>
              <w:t>d</w:t>
            </w:r>
            <w:r w:rsidRPr="002977FC">
              <w:t>hindu</w:t>
            </w:r>
          </w:p>
        </w:tc>
        <w:tc>
          <w:tcPr>
            <w:tcW w:w="5071" w:type="dxa"/>
          </w:tcPr>
          <w:p w:rsidR="002977FC" w:rsidRPr="002977FC" w:rsidRDefault="002977FC" w:rsidP="002F65B8">
            <w:pPr>
              <w:spacing w:after="0" w:line="288" w:lineRule="auto"/>
              <w:jc w:val="both"/>
            </w:pPr>
            <w:r w:rsidRPr="002977FC">
              <w:t>Household belongs to Hindu religion</w:t>
            </w:r>
          </w:p>
        </w:tc>
        <w:tc>
          <w:tcPr>
            <w:tcW w:w="1053" w:type="dxa"/>
          </w:tcPr>
          <w:p w:rsidR="002977FC" w:rsidRDefault="00420730" w:rsidP="00420730">
            <w:pPr>
              <w:spacing w:after="0" w:line="240" w:lineRule="auto"/>
              <w:jc w:val="both"/>
            </w:pPr>
            <w:r>
              <w:rPr>
                <w:rFonts w:ascii="Calibri" w:hAnsi="Calibri" w:cs="Calibri"/>
                <w:color w:val="000000"/>
              </w:rPr>
              <w:t>0.80525</w:t>
            </w:r>
          </w:p>
        </w:tc>
        <w:tc>
          <w:tcPr>
            <w:tcW w:w="1105" w:type="dxa"/>
          </w:tcPr>
          <w:p w:rsidR="002977FC" w:rsidRDefault="00420730" w:rsidP="00420730">
            <w:pPr>
              <w:spacing w:after="0" w:line="240" w:lineRule="auto"/>
              <w:jc w:val="both"/>
            </w:pPr>
            <w:r>
              <w:rPr>
                <w:rFonts w:ascii="Calibri" w:hAnsi="Calibri" w:cs="Calibri"/>
                <w:color w:val="000000"/>
              </w:rPr>
              <w:t>0.396011</w:t>
            </w:r>
          </w:p>
        </w:tc>
      </w:tr>
      <w:tr w:rsidR="002977FC" w:rsidTr="00DB3610">
        <w:tc>
          <w:tcPr>
            <w:tcW w:w="1787" w:type="dxa"/>
          </w:tcPr>
          <w:p w:rsidR="002977FC" w:rsidRDefault="00424CE2" w:rsidP="002F65B8">
            <w:pPr>
              <w:spacing w:after="0" w:line="288" w:lineRule="auto"/>
              <w:jc w:val="both"/>
            </w:pPr>
            <w:r>
              <w:t>d</w:t>
            </w:r>
            <w:r w:rsidR="002977FC" w:rsidRPr="002977FC">
              <w:t>muslim</w:t>
            </w:r>
          </w:p>
        </w:tc>
        <w:tc>
          <w:tcPr>
            <w:tcW w:w="5071" w:type="dxa"/>
          </w:tcPr>
          <w:p w:rsidR="002977FC" w:rsidRPr="002977FC" w:rsidRDefault="002977FC" w:rsidP="002F65B8">
            <w:pPr>
              <w:spacing w:after="0" w:line="288" w:lineRule="auto"/>
              <w:jc w:val="both"/>
            </w:pPr>
            <w:r w:rsidRPr="002977FC">
              <w:t>Household belongs to Muslim religion</w:t>
            </w:r>
          </w:p>
        </w:tc>
        <w:tc>
          <w:tcPr>
            <w:tcW w:w="1053" w:type="dxa"/>
          </w:tcPr>
          <w:p w:rsidR="002977FC" w:rsidRDefault="00420730" w:rsidP="00420730">
            <w:pPr>
              <w:spacing w:after="0" w:line="240" w:lineRule="auto"/>
              <w:jc w:val="both"/>
            </w:pPr>
            <w:r>
              <w:rPr>
                <w:rFonts w:ascii="Calibri" w:hAnsi="Calibri" w:cs="Calibri"/>
                <w:color w:val="000000"/>
              </w:rPr>
              <w:t>0.132362</w:t>
            </w:r>
          </w:p>
        </w:tc>
        <w:tc>
          <w:tcPr>
            <w:tcW w:w="1105" w:type="dxa"/>
          </w:tcPr>
          <w:p w:rsidR="002977FC" w:rsidRDefault="00420730" w:rsidP="00420730">
            <w:pPr>
              <w:spacing w:after="0" w:line="240" w:lineRule="auto"/>
              <w:jc w:val="both"/>
            </w:pPr>
            <w:r>
              <w:rPr>
                <w:rFonts w:ascii="Calibri" w:hAnsi="Calibri" w:cs="Calibri"/>
                <w:color w:val="000000"/>
              </w:rPr>
              <w:t>0.338886</w:t>
            </w:r>
          </w:p>
        </w:tc>
      </w:tr>
      <w:tr w:rsidR="002977FC" w:rsidTr="00DB3610">
        <w:tc>
          <w:tcPr>
            <w:tcW w:w="1787" w:type="dxa"/>
          </w:tcPr>
          <w:p w:rsidR="002977FC" w:rsidRDefault="00424CE2" w:rsidP="002F65B8">
            <w:pPr>
              <w:spacing w:after="0" w:line="288" w:lineRule="auto"/>
              <w:jc w:val="both"/>
            </w:pPr>
            <w:r>
              <w:t>d</w:t>
            </w:r>
            <w:r w:rsidR="002977FC" w:rsidRPr="002977FC">
              <w:t>chrstn</w:t>
            </w:r>
          </w:p>
        </w:tc>
        <w:tc>
          <w:tcPr>
            <w:tcW w:w="5071" w:type="dxa"/>
          </w:tcPr>
          <w:p w:rsidR="002977FC" w:rsidRPr="002977FC" w:rsidRDefault="002977FC" w:rsidP="002F65B8">
            <w:pPr>
              <w:spacing w:after="0" w:line="288" w:lineRule="auto"/>
              <w:jc w:val="both"/>
            </w:pPr>
            <w:r w:rsidRPr="002977FC">
              <w:t>Household belongs to Christian religion</w:t>
            </w:r>
          </w:p>
        </w:tc>
        <w:tc>
          <w:tcPr>
            <w:tcW w:w="1053" w:type="dxa"/>
          </w:tcPr>
          <w:p w:rsidR="002977FC" w:rsidRDefault="00420730" w:rsidP="00420730">
            <w:pPr>
              <w:spacing w:after="0" w:line="240" w:lineRule="auto"/>
              <w:jc w:val="both"/>
            </w:pPr>
            <w:r>
              <w:rPr>
                <w:rFonts w:ascii="Calibri" w:hAnsi="Calibri" w:cs="Calibri"/>
                <w:color w:val="000000"/>
              </w:rPr>
              <w:t>0.026157</w:t>
            </w:r>
          </w:p>
        </w:tc>
        <w:tc>
          <w:tcPr>
            <w:tcW w:w="1105" w:type="dxa"/>
          </w:tcPr>
          <w:p w:rsidR="002977FC" w:rsidRDefault="00420730" w:rsidP="00420730">
            <w:pPr>
              <w:spacing w:after="0" w:line="240" w:lineRule="auto"/>
              <w:jc w:val="both"/>
            </w:pPr>
            <w:r>
              <w:rPr>
                <w:rFonts w:ascii="Calibri" w:hAnsi="Calibri" w:cs="Calibri"/>
                <w:color w:val="000000"/>
              </w:rPr>
              <w:t>0.159604</w:t>
            </w:r>
          </w:p>
        </w:tc>
      </w:tr>
      <w:tr w:rsidR="002977FC" w:rsidTr="00DB3610">
        <w:tc>
          <w:tcPr>
            <w:tcW w:w="1787" w:type="dxa"/>
          </w:tcPr>
          <w:p w:rsidR="002977FC" w:rsidRPr="002977FC" w:rsidRDefault="002977FC" w:rsidP="002F65B8">
            <w:pPr>
              <w:spacing w:after="0" w:line="288" w:lineRule="auto"/>
              <w:jc w:val="both"/>
            </w:pPr>
            <w:r w:rsidRPr="002977FC">
              <w:t>djain dorelg dsikh</w:t>
            </w:r>
          </w:p>
        </w:tc>
        <w:tc>
          <w:tcPr>
            <w:tcW w:w="5071" w:type="dxa"/>
          </w:tcPr>
          <w:p w:rsidR="002977FC" w:rsidRPr="002977FC" w:rsidRDefault="002977FC" w:rsidP="002F65B8">
            <w:pPr>
              <w:spacing w:after="0" w:line="288" w:lineRule="auto"/>
              <w:jc w:val="both"/>
            </w:pPr>
            <w:r w:rsidRPr="002977FC">
              <w:t xml:space="preserve">Household belongs </w:t>
            </w:r>
            <w:r>
              <w:t xml:space="preserve">to Jain , other , sikh religion </w:t>
            </w:r>
          </w:p>
        </w:tc>
        <w:tc>
          <w:tcPr>
            <w:tcW w:w="1053" w:type="dxa"/>
          </w:tcPr>
          <w:p w:rsidR="002977FC" w:rsidRDefault="002977FC" w:rsidP="00420730">
            <w:pPr>
              <w:spacing w:after="0" w:line="240" w:lineRule="auto"/>
              <w:jc w:val="both"/>
            </w:pPr>
          </w:p>
        </w:tc>
        <w:tc>
          <w:tcPr>
            <w:tcW w:w="1105" w:type="dxa"/>
          </w:tcPr>
          <w:p w:rsidR="002977FC" w:rsidRDefault="002977FC" w:rsidP="002F65B8">
            <w:pPr>
              <w:spacing w:after="0" w:line="288" w:lineRule="auto"/>
              <w:jc w:val="both"/>
            </w:pPr>
          </w:p>
        </w:tc>
      </w:tr>
      <w:tr w:rsidR="00DB3610" w:rsidTr="0014370E">
        <w:tc>
          <w:tcPr>
            <w:tcW w:w="9016" w:type="dxa"/>
            <w:gridSpan w:val="4"/>
          </w:tcPr>
          <w:p w:rsidR="00DB3610" w:rsidRPr="00DB3610" w:rsidRDefault="00DB3610" w:rsidP="002F65B8">
            <w:pPr>
              <w:spacing w:after="0" w:line="288" w:lineRule="auto"/>
              <w:jc w:val="both"/>
              <w:rPr>
                <w:b/>
              </w:rPr>
            </w:pPr>
            <w:r w:rsidRPr="00DB3610">
              <w:rPr>
                <w:b/>
              </w:rPr>
              <w:t>Location</w:t>
            </w:r>
          </w:p>
        </w:tc>
      </w:tr>
      <w:tr w:rsidR="002977FC" w:rsidTr="00DB3610">
        <w:tc>
          <w:tcPr>
            <w:tcW w:w="1787" w:type="dxa"/>
          </w:tcPr>
          <w:p w:rsidR="002977FC" w:rsidRPr="002977FC" w:rsidRDefault="002977FC" w:rsidP="002F65B8">
            <w:pPr>
              <w:spacing w:after="0" w:line="288" w:lineRule="auto"/>
              <w:jc w:val="both"/>
            </w:pPr>
            <w:r w:rsidRPr="002977FC">
              <w:lastRenderedPageBreak/>
              <w:t>URBAN4_2011</w:t>
            </w:r>
          </w:p>
        </w:tc>
        <w:tc>
          <w:tcPr>
            <w:tcW w:w="5071" w:type="dxa"/>
          </w:tcPr>
          <w:p w:rsidR="002977FC" w:rsidRPr="002977FC" w:rsidRDefault="002977FC" w:rsidP="002F65B8">
            <w:pPr>
              <w:spacing w:after="0" w:line="288" w:lineRule="auto"/>
              <w:jc w:val="both"/>
            </w:pPr>
            <w:r>
              <w:t>Population from urban or rural</w:t>
            </w:r>
          </w:p>
        </w:tc>
        <w:tc>
          <w:tcPr>
            <w:tcW w:w="1053" w:type="dxa"/>
          </w:tcPr>
          <w:p w:rsidR="002977FC" w:rsidRDefault="00420730" w:rsidP="00420730">
            <w:pPr>
              <w:spacing w:after="0" w:line="240" w:lineRule="auto"/>
              <w:jc w:val="both"/>
            </w:pPr>
            <w:r>
              <w:rPr>
                <w:rFonts w:ascii="Calibri" w:hAnsi="Calibri" w:cs="Calibri"/>
                <w:color w:val="000000"/>
              </w:rPr>
              <w:t>2.003177</w:t>
            </w:r>
          </w:p>
        </w:tc>
        <w:tc>
          <w:tcPr>
            <w:tcW w:w="1105" w:type="dxa"/>
          </w:tcPr>
          <w:p w:rsidR="002977FC" w:rsidRDefault="00420730" w:rsidP="00420730">
            <w:pPr>
              <w:spacing w:after="0" w:line="240" w:lineRule="auto"/>
              <w:jc w:val="both"/>
            </w:pPr>
            <w:r>
              <w:rPr>
                <w:rFonts w:ascii="Calibri" w:hAnsi="Calibri" w:cs="Calibri"/>
                <w:color w:val="000000"/>
              </w:rPr>
              <w:t>0.91265</w:t>
            </w:r>
          </w:p>
        </w:tc>
      </w:tr>
      <w:tr w:rsidR="00DB3610" w:rsidTr="0014370E">
        <w:tc>
          <w:tcPr>
            <w:tcW w:w="9016" w:type="dxa"/>
            <w:gridSpan w:val="4"/>
          </w:tcPr>
          <w:p w:rsidR="00DB3610" w:rsidRPr="00DB3610" w:rsidRDefault="00DB3610" w:rsidP="00420730">
            <w:pPr>
              <w:spacing w:after="0" w:line="240" w:lineRule="auto"/>
              <w:jc w:val="both"/>
              <w:rPr>
                <w:rFonts w:ascii="Calibri" w:hAnsi="Calibri" w:cs="Calibri"/>
                <w:b/>
                <w:color w:val="000000"/>
              </w:rPr>
            </w:pPr>
            <w:r w:rsidRPr="00DB3610">
              <w:rPr>
                <w:rFonts w:ascii="Calibri" w:hAnsi="Calibri" w:cs="Calibri"/>
                <w:b/>
                <w:color w:val="000000"/>
              </w:rPr>
              <w:t>Employment</w:t>
            </w:r>
          </w:p>
        </w:tc>
      </w:tr>
      <w:tr w:rsidR="002977FC" w:rsidTr="007C2A14">
        <w:tc>
          <w:tcPr>
            <w:tcW w:w="1787" w:type="dxa"/>
          </w:tcPr>
          <w:p w:rsidR="002977FC" w:rsidRPr="002977FC" w:rsidRDefault="002977FC" w:rsidP="002F65B8">
            <w:pPr>
              <w:spacing w:after="0" w:line="288" w:lineRule="auto"/>
              <w:jc w:val="both"/>
            </w:pPr>
            <w:r w:rsidRPr="002977FC">
              <w:t>psu_sh_wkfarm</w:t>
            </w:r>
          </w:p>
        </w:tc>
        <w:tc>
          <w:tcPr>
            <w:tcW w:w="5071" w:type="dxa"/>
          </w:tcPr>
          <w:p w:rsidR="002977FC" w:rsidRDefault="002977FC" w:rsidP="002F65B8">
            <w:pPr>
              <w:spacing w:after="0" w:line="288" w:lineRule="auto"/>
              <w:jc w:val="both"/>
            </w:pPr>
            <w:r w:rsidRPr="002977FC">
              <w:t xml:space="preserve">Share of Agricultural </w:t>
            </w:r>
            <w:r w:rsidR="007C2A14" w:rsidRPr="002977FC">
              <w:t>Self-employed</w:t>
            </w:r>
            <w:r w:rsidRPr="002977FC">
              <w:t xml:space="preserve"> and Regular workers aged 15+ in working age population</w:t>
            </w:r>
          </w:p>
        </w:tc>
        <w:tc>
          <w:tcPr>
            <w:tcW w:w="1053" w:type="dxa"/>
          </w:tcPr>
          <w:p w:rsidR="002977FC" w:rsidRDefault="00420730" w:rsidP="00420730">
            <w:pPr>
              <w:spacing w:after="0" w:line="240" w:lineRule="auto"/>
              <w:jc w:val="both"/>
            </w:pPr>
            <w:r>
              <w:rPr>
                <w:rFonts w:ascii="Calibri" w:hAnsi="Calibri" w:cs="Calibri"/>
                <w:color w:val="000000"/>
              </w:rPr>
              <w:t>0.206152</w:t>
            </w:r>
          </w:p>
        </w:tc>
        <w:tc>
          <w:tcPr>
            <w:tcW w:w="1105" w:type="dxa"/>
          </w:tcPr>
          <w:p w:rsidR="002977FC" w:rsidRDefault="00420730" w:rsidP="00420730">
            <w:pPr>
              <w:spacing w:after="0" w:line="240" w:lineRule="auto"/>
              <w:jc w:val="both"/>
            </w:pPr>
            <w:r>
              <w:rPr>
                <w:rFonts w:ascii="Calibri" w:hAnsi="Calibri" w:cs="Calibri"/>
                <w:color w:val="000000"/>
              </w:rPr>
              <w:t>0.174569</w:t>
            </w:r>
          </w:p>
        </w:tc>
      </w:tr>
      <w:tr w:rsidR="002977FC" w:rsidTr="007C2A14">
        <w:tc>
          <w:tcPr>
            <w:tcW w:w="1787" w:type="dxa"/>
          </w:tcPr>
          <w:p w:rsidR="002977FC" w:rsidRPr="002977FC" w:rsidRDefault="002977FC" w:rsidP="002F65B8">
            <w:pPr>
              <w:spacing w:after="0" w:line="288" w:lineRule="auto"/>
              <w:jc w:val="both"/>
            </w:pPr>
            <w:r w:rsidRPr="002977FC">
              <w:t>psu_sh_wkagwag</w:t>
            </w:r>
          </w:p>
        </w:tc>
        <w:tc>
          <w:tcPr>
            <w:tcW w:w="5071" w:type="dxa"/>
          </w:tcPr>
          <w:p w:rsidR="002977FC" w:rsidRPr="002977FC" w:rsidRDefault="002977FC" w:rsidP="002F65B8">
            <w:pPr>
              <w:spacing w:after="0" w:line="288" w:lineRule="auto"/>
              <w:jc w:val="both"/>
            </w:pPr>
            <w:r w:rsidRPr="002977FC">
              <w:t xml:space="preserve">Share of farmed </w:t>
            </w:r>
            <w:r w:rsidR="007C2A14" w:rsidRPr="002977FC">
              <w:t>labor</w:t>
            </w:r>
            <w:r w:rsidRPr="002977FC">
              <w:t xml:space="preserve"> aged 15+ in working age population</w:t>
            </w:r>
          </w:p>
        </w:tc>
        <w:tc>
          <w:tcPr>
            <w:tcW w:w="1053" w:type="dxa"/>
          </w:tcPr>
          <w:p w:rsidR="002977FC" w:rsidRDefault="00420730" w:rsidP="00420730">
            <w:pPr>
              <w:spacing w:after="0" w:line="240" w:lineRule="auto"/>
              <w:jc w:val="both"/>
            </w:pPr>
            <w:r>
              <w:rPr>
                <w:rFonts w:ascii="Calibri" w:hAnsi="Calibri" w:cs="Calibri"/>
                <w:color w:val="000000"/>
              </w:rPr>
              <w:t>0.109882</w:t>
            </w:r>
          </w:p>
        </w:tc>
        <w:tc>
          <w:tcPr>
            <w:tcW w:w="1105" w:type="dxa"/>
          </w:tcPr>
          <w:p w:rsidR="002977FC" w:rsidRDefault="00420730" w:rsidP="00420730">
            <w:pPr>
              <w:spacing w:after="0" w:line="240" w:lineRule="auto"/>
              <w:jc w:val="both"/>
            </w:pPr>
            <w:r>
              <w:rPr>
                <w:rFonts w:ascii="Calibri" w:hAnsi="Calibri" w:cs="Calibri"/>
                <w:color w:val="000000"/>
              </w:rPr>
              <w:t>0.128965</w:t>
            </w:r>
          </w:p>
        </w:tc>
      </w:tr>
      <w:tr w:rsidR="002977FC" w:rsidTr="00DB3610">
        <w:tc>
          <w:tcPr>
            <w:tcW w:w="1787" w:type="dxa"/>
          </w:tcPr>
          <w:p w:rsidR="002977FC" w:rsidRPr="002977FC" w:rsidRDefault="002977FC" w:rsidP="002F65B8">
            <w:pPr>
              <w:spacing w:after="0" w:line="288" w:lineRule="auto"/>
              <w:jc w:val="both"/>
            </w:pPr>
            <w:r w:rsidRPr="002977FC">
              <w:t>psu_sh_wkbsns</w:t>
            </w:r>
          </w:p>
        </w:tc>
        <w:tc>
          <w:tcPr>
            <w:tcW w:w="5071" w:type="dxa"/>
          </w:tcPr>
          <w:p w:rsidR="002977FC" w:rsidRPr="002977FC" w:rsidRDefault="002977FC" w:rsidP="002F65B8">
            <w:pPr>
              <w:spacing w:after="0" w:line="288" w:lineRule="auto"/>
              <w:jc w:val="both"/>
            </w:pPr>
            <w:r w:rsidRPr="002977FC">
              <w:t xml:space="preserve">Share of </w:t>
            </w:r>
            <w:r w:rsidR="007C2A14" w:rsidRPr="002977FC">
              <w:t>Non-Farm</w:t>
            </w:r>
            <w:r w:rsidRPr="002977FC">
              <w:t xml:space="preserve"> Self </w:t>
            </w:r>
            <w:r w:rsidR="007C2A14" w:rsidRPr="002977FC">
              <w:t>Employed</w:t>
            </w:r>
            <w:r w:rsidRPr="002977FC">
              <w:t xml:space="preserve"> aged 15+ in working age population (business)</w:t>
            </w:r>
          </w:p>
        </w:tc>
        <w:tc>
          <w:tcPr>
            <w:tcW w:w="1053" w:type="dxa"/>
          </w:tcPr>
          <w:p w:rsidR="002977FC" w:rsidRDefault="00420730" w:rsidP="00420730">
            <w:pPr>
              <w:spacing w:after="0" w:line="240" w:lineRule="auto"/>
              <w:jc w:val="both"/>
            </w:pPr>
            <w:r>
              <w:rPr>
                <w:rFonts w:ascii="Calibri" w:hAnsi="Calibri" w:cs="Calibri"/>
                <w:color w:val="000000"/>
              </w:rPr>
              <w:t>0.123669</w:t>
            </w:r>
          </w:p>
        </w:tc>
        <w:tc>
          <w:tcPr>
            <w:tcW w:w="1105" w:type="dxa"/>
          </w:tcPr>
          <w:p w:rsidR="002977FC" w:rsidRDefault="00420730" w:rsidP="00420730">
            <w:pPr>
              <w:spacing w:after="0" w:line="240" w:lineRule="auto"/>
              <w:jc w:val="both"/>
            </w:pPr>
            <w:r>
              <w:rPr>
                <w:rFonts w:ascii="Calibri" w:hAnsi="Calibri" w:cs="Calibri"/>
                <w:color w:val="000000"/>
              </w:rPr>
              <w:t>0.152466</w:t>
            </w:r>
          </w:p>
        </w:tc>
      </w:tr>
      <w:tr w:rsidR="002977FC" w:rsidTr="00DB3610">
        <w:tc>
          <w:tcPr>
            <w:tcW w:w="1787" w:type="dxa"/>
          </w:tcPr>
          <w:p w:rsidR="002977FC" w:rsidRPr="002977FC" w:rsidRDefault="002977FC" w:rsidP="002F65B8">
            <w:pPr>
              <w:spacing w:after="0" w:line="288" w:lineRule="auto"/>
              <w:jc w:val="both"/>
            </w:pPr>
            <w:r w:rsidRPr="002977FC">
              <w:t>psu_sh_wknonag</w:t>
            </w:r>
          </w:p>
        </w:tc>
        <w:tc>
          <w:tcPr>
            <w:tcW w:w="5071" w:type="dxa"/>
          </w:tcPr>
          <w:p w:rsidR="002977FC" w:rsidRPr="002977FC" w:rsidRDefault="002977FC" w:rsidP="002F65B8">
            <w:pPr>
              <w:spacing w:after="0" w:line="288" w:lineRule="auto"/>
              <w:jc w:val="both"/>
            </w:pPr>
            <w:r w:rsidRPr="002977FC">
              <w:t xml:space="preserve">Share of </w:t>
            </w:r>
            <w:r w:rsidR="007C2A14" w:rsidRPr="002977FC">
              <w:t>Non-Farm</w:t>
            </w:r>
            <w:r w:rsidRPr="002977FC">
              <w:t xml:space="preserve"> Regular Wage  aged 15+ in working age population</w:t>
            </w:r>
          </w:p>
        </w:tc>
        <w:tc>
          <w:tcPr>
            <w:tcW w:w="1053" w:type="dxa"/>
          </w:tcPr>
          <w:p w:rsidR="002977FC" w:rsidRDefault="00420730" w:rsidP="00420730">
            <w:pPr>
              <w:spacing w:after="0" w:line="240" w:lineRule="auto"/>
              <w:jc w:val="both"/>
            </w:pPr>
            <w:r>
              <w:rPr>
                <w:rFonts w:ascii="Calibri" w:hAnsi="Calibri" w:cs="Calibri"/>
                <w:color w:val="000000"/>
              </w:rPr>
              <w:t>0.174431</w:t>
            </w:r>
          </w:p>
        </w:tc>
        <w:tc>
          <w:tcPr>
            <w:tcW w:w="1105" w:type="dxa"/>
          </w:tcPr>
          <w:p w:rsidR="002977FC" w:rsidRDefault="00420730" w:rsidP="00420730">
            <w:pPr>
              <w:spacing w:after="0" w:line="240" w:lineRule="auto"/>
              <w:jc w:val="both"/>
            </w:pPr>
            <w:r>
              <w:rPr>
                <w:rFonts w:ascii="Calibri" w:hAnsi="Calibri" w:cs="Calibri"/>
                <w:color w:val="000000"/>
              </w:rPr>
              <w:t>0.144335</w:t>
            </w:r>
          </w:p>
        </w:tc>
      </w:tr>
      <w:tr w:rsidR="002977FC" w:rsidTr="00DB3610">
        <w:tc>
          <w:tcPr>
            <w:tcW w:w="1787" w:type="dxa"/>
          </w:tcPr>
          <w:p w:rsidR="002977FC" w:rsidRPr="002977FC" w:rsidRDefault="002977FC" w:rsidP="002F65B8">
            <w:pPr>
              <w:spacing w:after="0" w:line="288" w:lineRule="auto"/>
              <w:jc w:val="both"/>
            </w:pPr>
            <w:r w:rsidRPr="002977FC">
              <w:t>psu_sh_wknrega</w:t>
            </w:r>
          </w:p>
        </w:tc>
        <w:tc>
          <w:tcPr>
            <w:tcW w:w="5071" w:type="dxa"/>
          </w:tcPr>
          <w:p w:rsidR="002977FC" w:rsidRPr="002977FC" w:rsidRDefault="002977FC" w:rsidP="002F65B8">
            <w:pPr>
              <w:spacing w:after="0" w:line="288" w:lineRule="auto"/>
              <w:jc w:val="both"/>
            </w:pPr>
            <w:r w:rsidRPr="002977FC">
              <w:t>Share of All Casual workers aged 15+ in working age population (NAREGA)</w:t>
            </w:r>
          </w:p>
        </w:tc>
        <w:tc>
          <w:tcPr>
            <w:tcW w:w="1053" w:type="dxa"/>
          </w:tcPr>
          <w:p w:rsidR="002977FC" w:rsidRDefault="00420730" w:rsidP="00420730">
            <w:pPr>
              <w:spacing w:after="0" w:line="240" w:lineRule="auto"/>
              <w:jc w:val="both"/>
            </w:pPr>
            <w:r>
              <w:rPr>
                <w:rFonts w:ascii="Calibri" w:hAnsi="Calibri" w:cs="Calibri"/>
                <w:color w:val="000000"/>
              </w:rPr>
              <w:t>0.024981</w:t>
            </w:r>
          </w:p>
        </w:tc>
        <w:tc>
          <w:tcPr>
            <w:tcW w:w="1105" w:type="dxa"/>
          </w:tcPr>
          <w:p w:rsidR="002977FC" w:rsidRDefault="00420730" w:rsidP="00420730">
            <w:pPr>
              <w:spacing w:after="0" w:line="240" w:lineRule="auto"/>
              <w:jc w:val="both"/>
            </w:pPr>
            <w:r>
              <w:rPr>
                <w:rFonts w:ascii="Calibri" w:hAnsi="Calibri" w:cs="Calibri"/>
                <w:color w:val="000000"/>
              </w:rPr>
              <w:t>0.046415</w:t>
            </w:r>
          </w:p>
        </w:tc>
      </w:tr>
      <w:tr w:rsidR="002977FC" w:rsidTr="00DB3610">
        <w:tc>
          <w:tcPr>
            <w:tcW w:w="1787" w:type="dxa"/>
          </w:tcPr>
          <w:p w:rsidR="002977FC" w:rsidRPr="002977FC" w:rsidRDefault="002977FC" w:rsidP="002F65B8">
            <w:pPr>
              <w:spacing w:after="0" w:line="288" w:lineRule="auto"/>
              <w:jc w:val="both"/>
            </w:pPr>
            <w:r w:rsidRPr="002977FC">
              <w:t>psu_sh_wksalry</w:t>
            </w:r>
          </w:p>
        </w:tc>
        <w:tc>
          <w:tcPr>
            <w:tcW w:w="5071" w:type="dxa"/>
          </w:tcPr>
          <w:p w:rsidR="002977FC" w:rsidRPr="002977FC" w:rsidRDefault="002977FC" w:rsidP="002F65B8">
            <w:pPr>
              <w:spacing w:after="0" w:line="288" w:lineRule="auto"/>
              <w:jc w:val="both"/>
            </w:pPr>
            <w:r w:rsidRPr="002977FC">
              <w:t xml:space="preserve">Share of </w:t>
            </w:r>
            <w:r w:rsidR="007C2A14" w:rsidRPr="002977FC">
              <w:t>Salaried</w:t>
            </w:r>
            <w:r w:rsidRPr="002977FC">
              <w:t xml:space="preserve"> workers aged 15+ in working age population</w:t>
            </w:r>
          </w:p>
        </w:tc>
        <w:tc>
          <w:tcPr>
            <w:tcW w:w="1053" w:type="dxa"/>
          </w:tcPr>
          <w:p w:rsidR="002977FC" w:rsidRDefault="00420730" w:rsidP="00420730">
            <w:pPr>
              <w:spacing w:after="0" w:line="240" w:lineRule="auto"/>
              <w:jc w:val="both"/>
            </w:pPr>
            <w:r>
              <w:rPr>
                <w:rFonts w:ascii="Calibri" w:hAnsi="Calibri" w:cs="Calibri"/>
                <w:color w:val="000000"/>
              </w:rPr>
              <w:t>0.184287</w:t>
            </w:r>
          </w:p>
        </w:tc>
        <w:tc>
          <w:tcPr>
            <w:tcW w:w="1105" w:type="dxa"/>
          </w:tcPr>
          <w:p w:rsidR="002977FC" w:rsidRDefault="00420730" w:rsidP="00420730">
            <w:pPr>
              <w:spacing w:after="0" w:line="240" w:lineRule="auto"/>
              <w:jc w:val="both"/>
            </w:pPr>
            <w:r>
              <w:rPr>
                <w:rFonts w:ascii="Calibri" w:hAnsi="Calibri" w:cs="Calibri"/>
                <w:color w:val="000000"/>
              </w:rPr>
              <w:t>0.217865</w:t>
            </w:r>
          </w:p>
        </w:tc>
      </w:tr>
      <w:tr w:rsidR="002977FC" w:rsidTr="00DB3610">
        <w:tc>
          <w:tcPr>
            <w:tcW w:w="1787" w:type="dxa"/>
          </w:tcPr>
          <w:p w:rsidR="002977FC" w:rsidRPr="002977FC" w:rsidRDefault="002977FC" w:rsidP="002F65B8">
            <w:pPr>
              <w:spacing w:after="0" w:line="288" w:lineRule="auto"/>
              <w:jc w:val="both"/>
            </w:pPr>
            <w:r w:rsidRPr="002977FC">
              <w:t>psu_sh_wkanim</w:t>
            </w:r>
          </w:p>
        </w:tc>
        <w:tc>
          <w:tcPr>
            <w:tcW w:w="5071" w:type="dxa"/>
          </w:tcPr>
          <w:p w:rsidR="002977FC" w:rsidRPr="002977FC" w:rsidRDefault="002977FC" w:rsidP="002F65B8">
            <w:pPr>
              <w:spacing w:after="0" w:line="288" w:lineRule="auto"/>
              <w:jc w:val="both"/>
            </w:pPr>
            <w:r w:rsidRPr="002977FC">
              <w:t>Share of participation for animals workers aged 15+ in working age population</w:t>
            </w:r>
          </w:p>
        </w:tc>
        <w:tc>
          <w:tcPr>
            <w:tcW w:w="1053" w:type="dxa"/>
          </w:tcPr>
          <w:p w:rsidR="002977FC" w:rsidRPr="00420730" w:rsidRDefault="00420730" w:rsidP="00420730">
            <w:pPr>
              <w:spacing w:after="0" w:line="240" w:lineRule="auto"/>
              <w:jc w:val="both"/>
              <w:rPr>
                <w:rFonts w:ascii="Calibri" w:hAnsi="Calibri" w:cs="Calibri"/>
                <w:color w:val="000000"/>
                <w:lang w:val="en-IN"/>
              </w:rPr>
            </w:pPr>
            <w:r>
              <w:rPr>
                <w:rFonts w:ascii="Calibri" w:hAnsi="Calibri" w:cs="Calibri"/>
                <w:color w:val="000000"/>
              </w:rPr>
              <w:t>0.176598</w:t>
            </w:r>
          </w:p>
        </w:tc>
        <w:tc>
          <w:tcPr>
            <w:tcW w:w="1105" w:type="dxa"/>
          </w:tcPr>
          <w:p w:rsidR="002977FC" w:rsidRDefault="00420730" w:rsidP="00420730">
            <w:pPr>
              <w:spacing w:after="0" w:line="240" w:lineRule="auto"/>
              <w:jc w:val="both"/>
            </w:pPr>
            <w:r>
              <w:rPr>
                <w:rFonts w:ascii="Calibri" w:hAnsi="Calibri" w:cs="Calibri"/>
                <w:color w:val="000000"/>
              </w:rPr>
              <w:t>0.121921</w:t>
            </w:r>
          </w:p>
        </w:tc>
      </w:tr>
      <w:tr w:rsidR="002977FC" w:rsidTr="00DB3610">
        <w:tc>
          <w:tcPr>
            <w:tcW w:w="1787" w:type="dxa"/>
          </w:tcPr>
          <w:p w:rsidR="002977FC" w:rsidRPr="002977FC" w:rsidRDefault="005F1B90" w:rsidP="002977FC">
            <w:pPr>
              <w:spacing w:after="0" w:line="288" w:lineRule="auto"/>
              <w:jc w:val="both"/>
            </w:pPr>
            <w:r>
              <w:t>c</w:t>
            </w:r>
            <w:r w:rsidR="002977FC">
              <w:t>i</w:t>
            </w:r>
            <w:r>
              <w:t>_</w:t>
            </w:r>
            <w:r w:rsidR="002977FC">
              <w:t>terc</w:t>
            </w:r>
          </w:p>
        </w:tc>
        <w:tc>
          <w:tcPr>
            <w:tcW w:w="5071" w:type="dxa"/>
          </w:tcPr>
          <w:p w:rsidR="002977FC" w:rsidRPr="002977FC" w:rsidRDefault="002977FC" w:rsidP="002F65B8">
            <w:pPr>
              <w:spacing w:after="0" w:line="288" w:lineRule="auto"/>
              <w:jc w:val="both"/>
            </w:pPr>
            <w:r w:rsidRPr="002977FC">
              <w:t>Confidence in institution</w:t>
            </w:r>
          </w:p>
        </w:tc>
        <w:tc>
          <w:tcPr>
            <w:tcW w:w="1053" w:type="dxa"/>
          </w:tcPr>
          <w:p w:rsidR="002977FC" w:rsidRPr="00420730" w:rsidRDefault="00420730" w:rsidP="00420730">
            <w:pPr>
              <w:spacing w:after="0" w:line="240" w:lineRule="auto"/>
              <w:jc w:val="both"/>
              <w:rPr>
                <w:rFonts w:ascii="Calibri" w:hAnsi="Calibri" w:cs="Calibri"/>
                <w:color w:val="000000"/>
                <w:lang w:val="en-IN"/>
              </w:rPr>
            </w:pPr>
            <w:r>
              <w:rPr>
                <w:rFonts w:ascii="Calibri" w:hAnsi="Calibri" w:cs="Calibri"/>
                <w:color w:val="000000"/>
              </w:rPr>
              <w:t>1.989529</w:t>
            </w:r>
          </w:p>
        </w:tc>
        <w:tc>
          <w:tcPr>
            <w:tcW w:w="1105" w:type="dxa"/>
          </w:tcPr>
          <w:p w:rsidR="002977FC" w:rsidRDefault="00420730" w:rsidP="00420730">
            <w:pPr>
              <w:spacing w:after="0" w:line="240" w:lineRule="auto"/>
              <w:jc w:val="both"/>
            </w:pPr>
            <w:r>
              <w:rPr>
                <w:rFonts w:ascii="Calibri" w:hAnsi="Calibri" w:cs="Calibri"/>
                <w:color w:val="000000"/>
              </w:rPr>
              <w:t>0.813031</w:t>
            </w:r>
          </w:p>
        </w:tc>
      </w:tr>
      <w:tr w:rsidR="002977FC" w:rsidTr="00DB3610">
        <w:tc>
          <w:tcPr>
            <w:tcW w:w="1787" w:type="dxa"/>
          </w:tcPr>
          <w:p w:rsidR="002977FC" w:rsidRDefault="002977FC" w:rsidP="002F65B8">
            <w:pPr>
              <w:spacing w:after="0" w:line="288" w:lineRule="auto"/>
              <w:jc w:val="both"/>
            </w:pPr>
            <w:r>
              <w:t>ai_index</w:t>
            </w:r>
          </w:p>
        </w:tc>
        <w:tc>
          <w:tcPr>
            <w:tcW w:w="5071" w:type="dxa"/>
          </w:tcPr>
          <w:p w:rsidR="002977FC" w:rsidRPr="002977FC" w:rsidRDefault="002977FC" w:rsidP="002F65B8">
            <w:pPr>
              <w:spacing w:after="0" w:line="288" w:lineRule="auto"/>
              <w:jc w:val="both"/>
            </w:pPr>
            <w:r>
              <w:t>E</w:t>
            </w:r>
            <w:r w:rsidRPr="002977FC">
              <w:t>conomic status</w:t>
            </w:r>
          </w:p>
        </w:tc>
        <w:tc>
          <w:tcPr>
            <w:tcW w:w="1053" w:type="dxa"/>
          </w:tcPr>
          <w:p w:rsidR="002977FC" w:rsidRPr="00420730" w:rsidRDefault="00420730" w:rsidP="00420730">
            <w:pPr>
              <w:spacing w:after="0" w:line="240" w:lineRule="auto"/>
              <w:jc w:val="both"/>
              <w:rPr>
                <w:rFonts w:ascii="Calibri" w:hAnsi="Calibri" w:cs="Calibri"/>
                <w:color w:val="000000"/>
                <w:lang w:val="en-IN"/>
              </w:rPr>
            </w:pPr>
            <w:r>
              <w:rPr>
                <w:rFonts w:ascii="Calibri" w:hAnsi="Calibri" w:cs="Calibri"/>
                <w:color w:val="000000"/>
              </w:rPr>
              <w:t>0.096829</w:t>
            </w:r>
          </w:p>
        </w:tc>
        <w:tc>
          <w:tcPr>
            <w:tcW w:w="1105" w:type="dxa"/>
          </w:tcPr>
          <w:p w:rsidR="002977FC" w:rsidRDefault="00420730" w:rsidP="00420730">
            <w:pPr>
              <w:spacing w:after="0" w:line="240" w:lineRule="auto"/>
              <w:jc w:val="both"/>
            </w:pPr>
            <w:r>
              <w:rPr>
                <w:rFonts w:ascii="Calibri" w:hAnsi="Calibri" w:cs="Calibri"/>
                <w:color w:val="000000"/>
              </w:rPr>
              <w:t>2.568423</w:t>
            </w:r>
          </w:p>
        </w:tc>
      </w:tr>
    </w:tbl>
    <w:p w:rsidR="002F65B8" w:rsidRDefault="002F65B8" w:rsidP="002F65B8">
      <w:pPr>
        <w:spacing w:after="0" w:line="288" w:lineRule="auto"/>
        <w:jc w:val="both"/>
      </w:pPr>
    </w:p>
    <w:p w:rsidR="007C2A14" w:rsidRDefault="007C2A14" w:rsidP="002F65B8">
      <w:pPr>
        <w:spacing w:after="0" w:line="288" w:lineRule="auto"/>
        <w:jc w:val="both"/>
      </w:pPr>
      <w:r>
        <w:t xml:space="preserve">For estimation of probit </w:t>
      </w:r>
      <w:r w:rsidRPr="007C2A14">
        <w:t>model for probability of participation</w:t>
      </w:r>
      <w:r>
        <w:t xml:space="preserve"> of women</w:t>
      </w:r>
      <w:r w:rsidRPr="007C2A14">
        <w:t xml:space="preserve"> in the labor market</w:t>
      </w:r>
      <w:r>
        <w:t xml:space="preserve"> we use the following two variants of the model.</w:t>
      </w:r>
    </w:p>
    <w:p w:rsidR="007C2A14" w:rsidRDefault="007C2A14" w:rsidP="002F65B8">
      <w:pPr>
        <w:spacing w:after="0" w:line="288" w:lineRule="auto"/>
        <w:jc w:val="both"/>
      </w:pPr>
    </w:p>
    <w:p w:rsidR="007C2A14" w:rsidRDefault="007C2A14" w:rsidP="007C2A14">
      <w:pPr>
        <w:spacing w:after="0" w:line="288" w:lineRule="auto"/>
        <w:ind w:left="2160" w:firstLine="720"/>
        <w:jc w:val="both"/>
      </w:pPr>
      <w:r>
        <w:rPr>
          <w:rFonts w:ascii="Cambria Math" w:hAnsi="Cambria Math" w:cs="Cambria Math"/>
        </w:rPr>
        <w:t>𝐿𝐹𝑃</w:t>
      </w:r>
      <w:r>
        <w:t xml:space="preserve"> = </w:t>
      </w:r>
      <w:r>
        <w:rPr>
          <w:rFonts w:ascii="Cambria Math" w:hAnsi="Cambria Math" w:cs="Cambria Math"/>
        </w:rPr>
        <w:t>𝑓</w:t>
      </w:r>
      <w:r>
        <w:rPr>
          <w:rFonts w:ascii="Cambria Math" w:hAnsi="Cambria Math" w:cs="Cambria Math"/>
          <w:vertAlign w:val="subscript"/>
        </w:rPr>
        <w:t>1</w:t>
      </w:r>
      <w:r>
        <w:t xml:space="preserve"> (</w:t>
      </w:r>
      <w:r>
        <w:rPr>
          <w:rFonts w:ascii="Cambria Math" w:hAnsi="Cambria Math" w:cs="Cambria Math"/>
        </w:rPr>
        <w:t>𝐼𝑛𝑑𝑖𝑣𝑖𝑑𝑢𝑎𝑙</w:t>
      </w:r>
      <w:r>
        <w:t xml:space="preserve">, </w:t>
      </w:r>
      <w:r>
        <w:rPr>
          <w:rFonts w:ascii="Cambria Math" w:hAnsi="Cambria Math" w:cs="Cambria Math"/>
        </w:rPr>
        <w:t>𝐻𝑜𝑢𝑠𝑒ℎ𝑜𝑙𝑑</w:t>
      </w:r>
      <w:r>
        <w:t>)</w:t>
      </w:r>
    </w:p>
    <w:p w:rsidR="007C2A14" w:rsidRDefault="007C2A14" w:rsidP="007C2A14">
      <w:pPr>
        <w:spacing w:after="0" w:line="288" w:lineRule="auto"/>
        <w:ind w:left="2160" w:firstLine="720"/>
        <w:jc w:val="both"/>
      </w:pPr>
      <w:r>
        <w:tab/>
      </w:r>
      <w:r>
        <w:tab/>
        <w:t>And</w:t>
      </w:r>
    </w:p>
    <w:p w:rsidR="007C2A14" w:rsidRDefault="007C2A14" w:rsidP="007C2A14">
      <w:pPr>
        <w:spacing w:after="0" w:line="288" w:lineRule="auto"/>
        <w:ind w:left="2160" w:firstLine="720"/>
        <w:jc w:val="both"/>
      </w:pPr>
      <w:r>
        <w:rPr>
          <w:rFonts w:ascii="Cambria Math" w:hAnsi="Cambria Math" w:cs="Cambria Math"/>
        </w:rPr>
        <w:t>𝐿𝐹𝑃</w:t>
      </w:r>
      <w:r>
        <w:t xml:space="preserve"> = </w:t>
      </w:r>
      <w:r>
        <w:rPr>
          <w:rFonts w:ascii="Cambria Math" w:hAnsi="Cambria Math" w:cs="Cambria Math"/>
        </w:rPr>
        <w:t>𝑓</w:t>
      </w:r>
      <w:r>
        <w:rPr>
          <w:rFonts w:ascii="Cambria Math" w:hAnsi="Cambria Math" w:cs="Cambria Math"/>
          <w:vertAlign w:val="subscript"/>
        </w:rPr>
        <w:t>2</w:t>
      </w:r>
      <w:r>
        <w:t xml:space="preserve"> (</w:t>
      </w:r>
      <w:r>
        <w:rPr>
          <w:rFonts w:ascii="Cambria Math" w:hAnsi="Cambria Math" w:cs="Cambria Math"/>
        </w:rPr>
        <w:t>𝐼𝑛𝑑𝑖𝑣𝑖𝑑𝑢𝑎𝑙</w:t>
      </w:r>
      <w:r>
        <w:t xml:space="preserve">, </w:t>
      </w:r>
      <w:r>
        <w:rPr>
          <w:rFonts w:ascii="Cambria Math" w:hAnsi="Cambria Math" w:cs="Cambria Math"/>
        </w:rPr>
        <w:t>𝐻𝑜𝑢𝑠𝑒ℎ𝑜𝑙𝑑</w:t>
      </w:r>
      <w:r>
        <w:t xml:space="preserve">, </w:t>
      </w:r>
      <w:r>
        <w:rPr>
          <w:rFonts w:ascii="Cambria Math" w:hAnsi="Cambria Math" w:cs="Cambria Math"/>
        </w:rPr>
        <w:t>Location, Employment</w:t>
      </w:r>
      <w:r>
        <w:t>)</w:t>
      </w:r>
    </w:p>
    <w:p w:rsidR="007C2A14" w:rsidRDefault="007C2A14" w:rsidP="007C2A14">
      <w:pPr>
        <w:spacing w:after="0" w:line="288" w:lineRule="auto"/>
        <w:jc w:val="both"/>
      </w:pPr>
    </w:p>
    <w:p w:rsidR="007C2A14" w:rsidRDefault="007C2A14" w:rsidP="007C2A14">
      <w:pPr>
        <w:spacing w:after="0" w:line="288" w:lineRule="auto"/>
        <w:jc w:val="both"/>
      </w:pPr>
      <w:r>
        <w:t>Upon estimation we get the coefficients of dependent variable as following:</w:t>
      </w:r>
    </w:p>
    <w:p w:rsidR="00C14E2B" w:rsidRDefault="00C14E2B" w:rsidP="007C2A14">
      <w:pPr>
        <w:spacing w:after="0" w:line="288" w:lineRule="auto"/>
        <w:jc w:val="both"/>
      </w:pPr>
    </w:p>
    <w:p w:rsidR="007C2A14" w:rsidRPr="00C14E2B" w:rsidRDefault="00C14E2B" w:rsidP="00C14E2B">
      <w:pPr>
        <w:spacing w:after="0" w:line="288" w:lineRule="auto"/>
        <w:jc w:val="center"/>
        <w:rPr>
          <w:b/>
          <w:i/>
          <w:sz w:val="24"/>
          <w:u w:val="single"/>
        </w:rPr>
      </w:pPr>
      <w:r w:rsidRPr="00C14E2B">
        <w:rPr>
          <w:b/>
          <w:i/>
          <w:sz w:val="24"/>
          <w:u w:val="single"/>
        </w:rPr>
        <w:t xml:space="preserve">Table 2. </w:t>
      </w:r>
      <w:r w:rsidR="00A62144">
        <w:rPr>
          <w:b/>
          <w:i/>
          <w:sz w:val="24"/>
          <w:u w:val="single"/>
        </w:rPr>
        <w:t>Coefficient’s</w:t>
      </w:r>
      <w:r w:rsidRPr="00C14E2B">
        <w:rPr>
          <w:b/>
          <w:i/>
          <w:sz w:val="24"/>
          <w:u w:val="single"/>
        </w:rPr>
        <w:t xml:space="preserve"> for working-age women based </w:t>
      </w:r>
      <w:r w:rsidR="00A62144">
        <w:rPr>
          <w:b/>
          <w:i/>
          <w:sz w:val="24"/>
          <w:u w:val="single"/>
        </w:rPr>
        <w:t>Different models</w:t>
      </w:r>
    </w:p>
    <w:tbl>
      <w:tblPr>
        <w:tblStyle w:val="TableGrid"/>
        <w:tblW w:w="0" w:type="auto"/>
        <w:tblLook w:val="04A0" w:firstRow="1" w:lastRow="0" w:firstColumn="1" w:lastColumn="0" w:noHBand="0" w:noVBand="1"/>
      </w:tblPr>
      <w:tblGrid>
        <w:gridCol w:w="2193"/>
        <w:gridCol w:w="1593"/>
        <w:gridCol w:w="1671"/>
        <w:gridCol w:w="1805"/>
        <w:gridCol w:w="1754"/>
      </w:tblGrid>
      <w:tr w:rsidR="00C14E2B" w:rsidTr="0014370E">
        <w:tc>
          <w:tcPr>
            <w:tcW w:w="9016" w:type="dxa"/>
            <w:gridSpan w:val="5"/>
          </w:tcPr>
          <w:p w:rsidR="00C14E2B" w:rsidRPr="00424CE2" w:rsidRDefault="00C14E2B" w:rsidP="00424CE2">
            <w:pPr>
              <w:spacing w:after="0" w:line="288" w:lineRule="auto"/>
              <w:jc w:val="center"/>
              <w:rPr>
                <w:b/>
                <w:i/>
              </w:rPr>
            </w:pPr>
            <w:r>
              <w:rPr>
                <w:b/>
                <w:i/>
              </w:rPr>
              <w:t xml:space="preserve">Dependent Variable: Labor force participation </w:t>
            </w:r>
          </w:p>
        </w:tc>
      </w:tr>
      <w:tr w:rsidR="00FF1D23" w:rsidTr="00C14E2B">
        <w:tc>
          <w:tcPr>
            <w:tcW w:w="2193" w:type="dxa"/>
          </w:tcPr>
          <w:p w:rsidR="00FF1D23" w:rsidRPr="00424CE2" w:rsidRDefault="00FF1D23" w:rsidP="00FF1D23">
            <w:pPr>
              <w:spacing w:after="0" w:line="288" w:lineRule="auto"/>
              <w:jc w:val="both"/>
              <w:rPr>
                <w:b/>
                <w:i/>
              </w:rPr>
            </w:pPr>
            <w:r>
              <w:rPr>
                <w:b/>
                <w:i/>
              </w:rPr>
              <w:t>Inde</w:t>
            </w:r>
            <w:r w:rsidRPr="00424CE2">
              <w:rPr>
                <w:b/>
                <w:i/>
              </w:rPr>
              <w:t xml:space="preserve">pendent </w:t>
            </w:r>
            <w:r>
              <w:rPr>
                <w:b/>
                <w:i/>
              </w:rPr>
              <w:t>Variable</w:t>
            </w:r>
          </w:p>
        </w:tc>
        <w:tc>
          <w:tcPr>
            <w:tcW w:w="1593" w:type="dxa"/>
          </w:tcPr>
          <w:p w:rsidR="00FF1D23" w:rsidRPr="00424CE2" w:rsidRDefault="00FF1D23" w:rsidP="00424CE2">
            <w:pPr>
              <w:spacing w:after="0" w:line="288" w:lineRule="auto"/>
              <w:jc w:val="center"/>
              <w:rPr>
                <w:b/>
                <w:i/>
              </w:rPr>
            </w:pPr>
            <w:r w:rsidRPr="00424CE2">
              <w:rPr>
                <w:b/>
                <w:i/>
              </w:rPr>
              <w:t>Variant 1</w:t>
            </w:r>
          </w:p>
        </w:tc>
        <w:tc>
          <w:tcPr>
            <w:tcW w:w="1671" w:type="dxa"/>
          </w:tcPr>
          <w:p w:rsidR="00FF1D23" w:rsidRPr="00424CE2" w:rsidRDefault="00FF1D23" w:rsidP="00424CE2">
            <w:pPr>
              <w:spacing w:after="0" w:line="288" w:lineRule="auto"/>
              <w:jc w:val="center"/>
              <w:rPr>
                <w:b/>
                <w:i/>
              </w:rPr>
            </w:pPr>
            <w:r w:rsidRPr="00424CE2">
              <w:rPr>
                <w:b/>
                <w:i/>
              </w:rPr>
              <w:t>Variant 2</w:t>
            </w:r>
          </w:p>
        </w:tc>
        <w:tc>
          <w:tcPr>
            <w:tcW w:w="1805" w:type="dxa"/>
          </w:tcPr>
          <w:p w:rsidR="00FF1D23" w:rsidRPr="00424CE2" w:rsidRDefault="00FF1D23" w:rsidP="00424CE2">
            <w:pPr>
              <w:spacing w:after="0" w:line="288" w:lineRule="auto"/>
              <w:jc w:val="center"/>
              <w:rPr>
                <w:b/>
                <w:i/>
              </w:rPr>
            </w:pPr>
            <w:r w:rsidRPr="00424CE2">
              <w:rPr>
                <w:b/>
                <w:i/>
              </w:rPr>
              <w:t>Variant</w:t>
            </w:r>
            <w:r>
              <w:rPr>
                <w:b/>
                <w:i/>
              </w:rPr>
              <w:t xml:space="preserve"> 3</w:t>
            </w:r>
          </w:p>
        </w:tc>
        <w:tc>
          <w:tcPr>
            <w:tcW w:w="1754" w:type="dxa"/>
          </w:tcPr>
          <w:p w:rsidR="00FF1D23" w:rsidRPr="00424CE2" w:rsidRDefault="00FF1D23" w:rsidP="00424CE2">
            <w:pPr>
              <w:spacing w:after="0" w:line="288" w:lineRule="auto"/>
              <w:jc w:val="center"/>
              <w:rPr>
                <w:b/>
                <w:i/>
              </w:rPr>
            </w:pPr>
            <w:r w:rsidRPr="00424CE2">
              <w:rPr>
                <w:b/>
                <w:i/>
              </w:rPr>
              <w:t>Note</w:t>
            </w:r>
          </w:p>
        </w:tc>
      </w:tr>
      <w:tr w:rsidR="00C14E2B" w:rsidTr="00C14E2B">
        <w:tc>
          <w:tcPr>
            <w:tcW w:w="2193" w:type="dxa"/>
          </w:tcPr>
          <w:p w:rsidR="00C14E2B" w:rsidRDefault="00C14E2B" w:rsidP="007C2A14">
            <w:pPr>
              <w:spacing w:after="0" w:line="288" w:lineRule="auto"/>
              <w:jc w:val="both"/>
            </w:pPr>
            <w:r w:rsidRPr="00C14E2B">
              <w:t>Pseudo R2</w:t>
            </w:r>
          </w:p>
        </w:tc>
        <w:tc>
          <w:tcPr>
            <w:tcW w:w="1593" w:type="dxa"/>
          </w:tcPr>
          <w:p w:rsidR="00C14E2B" w:rsidRDefault="00C14E2B" w:rsidP="00424CE2">
            <w:pPr>
              <w:spacing w:after="0" w:line="240" w:lineRule="auto"/>
              <w:jc w:val="both"/>
              <w:rPr>
                <w:rFonts w:ascii="Calibri" w:hAnsi="Calibri" w:cs="Calibri"/>
                <w:color w:val="000000"/>
              </w:rPr>
            </w:pPr>
            <w:r w:rsidRPr="00C14E2B">
              <w:rPr>
                <w:rFonts w:ascii="Calibri" w:hAnsi="Calibri" w:cs="Calibri"/>
                <w:color w:val="000000"/>
              </w:rPr>
              <w:t>0.1676</w:t>
            </w:r>
          </w:p>
        </w:tc>
        <w:tc>
          <w:tcPr>
            <w:tcW w:w="1671" w:type="dxa"/>
          </w:tcPr>
          <w:p w:rsidR="00C14E2B" w:rsidRPr="00C14E2B" w:rsidRDefault="00C14E2B" w:rsidP="007C2A14">
            <w:pPr>
              <w:spacing w:after="0" w:line="288" w:lineRule="auto"/>
              <w:jc w:val="both"/>
            </w:pPr>
            <w:r w:rsidRPr="00C14E2B">
              <w:t>0.2382</w:t>
            </w:r>
          </w:p>
        </w:tc>
        <w:tc>
          <w:tcPr>
            <w:tcW w:w="1805" w:type="dxa"/>
          </w:tcPr>
          <w:p w:rsidR="00C14E2B" w:rsidRDefault="00925A94" w:rsidP="007C2A14">
            <w:pPr>
              <w:spacing w:after="0" w:line="288" w:lineRule="auto"/>
              <w:jc w:val="both"/>
            </w:pPr>
            <w:r w:rsidRPr="00925A94">
              <w:t>0.2402</w:t>
            </w:r>
          </w:p>
        </w:tc>
        <w:tc>
          <w:tcPr>
            <w:tcW w:w="1754" w:type="dxa"/>
          </w:tcPr>
          <w:p w:rsidR="00C14E2B" w:rsidRDefault="00C14E2B" w:rsidP="007C2A14">
            <w:pPr>
              <w:spacing w:after="0" w:line="288" w:lineRule="auto"/>
              <w:jc w:val="both"/>
            </w:pPr>
          </w:p>
        </w:tc>
      </w:tr>
      <w:tr w:rsidR="00FF1D23" w:rsidTr="00C14E2B">
        <w:tc>
          <w:tcPr>
            <w:tcW w:w="2193" w:type="dxa"/>
          </w:tcPr>
          <w:p w:rsidR="00FF1D23" w:rsidRPr="007C2A14" w:rsidRDefault="00FF1D23" w:rsidP="007C2A14">
            <w:pPr>
              <w:spacing w:after="0" w:line="288" w:lineRule="auto"/>
              <w:jc w:val="both"/>
            </w:pPr>
            <w:r>
              <w:t>Constant</w:t>
            </w:r>
          </w:p>
        </w:tc>
        <w:tc>
          <w:tcPr>
            <w:tcW w:w="1593" w:type="dxa"/>
          </w:tcPr>
          <w:p w:rsidR="00FF1D23" w:rsidRPr="00FF1D23" w:rsidRDefault="00FF1D23" w:rsidP="00424CE2">
            <w:pPr>
              <w:spacing w:after="0" w:line="240" w:lineRule="auto"/>
              <w:jc w:val="both"/>
              <w:rPr>
                <w:rFonts w:ascii="Calibri" w:hAnsi="Calibri" w:cs="Calibri"/>
                <w:color w:val="000000"/>
                <w:lang w:val="en-IN"/>
              </w:rPr>
            </w:pPr>
            <w:r>
              <w:rPr>
                <w:rFonts w:ascii="Calibri" w:hAnsi="Calibri" w:cs="Calibri"/>
                <w:color w:val="000000"/>
              </w:rPr>
              <w:t>-3.209451</w:t>
            </w:r>
          </w:p>
        </w:tc>
        <w:tc>
          <w:tcPr>
            <w:tcW w:w="1671" w:type="dxa"/>
          </w:tcPr>
          <w:p w:rsidR="00FF1D23" w:rsidRDefault="00C14E2B" w:rsidP="007C2A14">
            <w:pPr>
              <w:spacing w:after="0" w:line="288" w:lineRule="auto"/>
              <w:jc w:val="both"/>
            </w:pPr>
            <w:r w:rsidRPr="00C14E2B">
              <w:t>-5.074999</w:t>
            </w:r>
          </w:p>
        </w:tc>
        <w:tc>
          <w:tcPr>
            <w:tcW w:w="1805" w:type="dxa"/>
          </w:tcPr>
          <w:p w:rsidR="00FF1D23" w:rsidRPr="00B9402B" w:rsidRDefault="00925A94" w:rsidP="00B9402B">
            <w:pPr>
              <w:spacing w:after="0" w:line="240" w:lineRule="auto"/>
              <w:jc w:val="both"/>
              <w:rPr>
                <w:rFonts w:ascii="Calibri" w:hAnsi="Calibri" w:cs="Calibri"/>
                <w:color w:val="000000"/>
                <w:lang w:val="en-IN"/>
              </w:rPr>
            </w:pPr>
            <w:r w:rsidRPr="00925A94">
              <w:rPr>
                <w:rFonts w:ascii="Calibri" w:hAnsi="Calibri" w:cs="Calibri"/>
                <w:color w:val="000000"/>
              </w:rPr>
              <w:t>-5.084108</w:t>
            </w:r>
          </w:p>
        </w:tc>
        <w:tc>
          <w:tcPr>
            <w:tcW w:w="1754" w:type="dxa"/>
          </w:tcPr>
          <w:p w:rsidR="00FF1D23" w:rsidRDefault="00FF1D23" w:rsidP="007C2A14">
            <w:pPr>
              <w:spacing w:after="0" w:line="288" w:lineRule="auto"/>
              <w:jc w:val="both"/>
            </w:pPr>
          </w:p>
        </w:tc>
      </w:tr>
      <w:tr w:rsidR="00DA0782" w:rsidTr="00C14E2B">
        <w:tc>
          <w:tcPr>
            <w:tcW w:w="2193" w:type="dxa"/>
          </w:tcPr>
          <w:p w:rsidR="00DA0782" w:rsidRDefault="00DA0782" w:rsidP="00DA0782">
            <w:pPr>
              <w:spacing w:after="0" w:line="288" w:lineRule="auto"/>
              <w:jc w:val="both"/>
            </w:pPr>
            <w:r w:rsidRPr="007C2A14">
              <w:t>age</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0.1350759</w:t>
            </w:r>
          </w:p>
        </w:tc>
        <w:tc>
          <w:tcPr>
            <w:tcW w:w="1671" w:type="dxa"/>
          </w:tcPr>
          <w:p w:rsidR="00DA0782" w:rsidRDefault="00DA0782" w:rsidP="00DA0782">
            <w:pPr>
              <w:spacing w:after="0" w:line="288" w:lineRule="auto"/>
              <w:jc w:val="both"/>
            </w:pPr>
            <w:r w:rsidRPr="00FF1D23">
              <w:t>.1537483</w:t>
            </w:r>
          </w:p>
        </w:tc>
        <w:tc>
          <w:tcPr>
            <w:tcW w:w="1805" w:type="dxa"/>
          </w:tcPr>
          <w:p w:rsidR="00DA0782" w:rsidRDefault="00925A94" w:rsidP="00DA0782">
            <w:pPr>
              <w:spacing w:after="0" w:line="288" w:lineRule="auto"/>
              <w:jc w:val="both"/>
            </w:pPr>
            <w:r w:rsidRPr="00925A94">
              <w:t>.1530292</w:t>
            </w:r>
          </w:p>
        </w:tc>
        <w:tc>
          <w:tcPr>
            <w:tcW w:w="1754" w:type="dxa"/>
          </w:tcPr>
          <w:p w:rsidR="00DA0782" w:rsidRDefault="00DA0782" w:rsidP="00DA0782">
            <w:pPr>
              <w:spacing w:after="0" w:line="288" w:lineRule="auto"/>
              <w:jc w:val="both"/>
            </w:pPr>
          </w:p>
        </w:tc>
      </w:tr>
      <w:tr w:rsidR="00DA0782" w:rsidTr="00C14E2B">
        <w:tc>
          <w:tcPr>
            <w:tcW w:w="2193" w:type="dxa"/>
          </w:tcPr>
          <w:p w:rsidR="00DA0782" w:rsidRPr="002F65B8" w:rsidRDefault="00DA0782" w:rsidP="00DA0782">
            <w:pPr>
              <w:spacing w:after="0" w:line="288" w:lineRule="auto"/>
              <w:jc w:val="both"/>
            </w:pPr>
            <w:r w:rsidRPr="002F65B8">
              <w:t>age_sq</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-0.0016495</w:t>
            </w:r>
          </w:p>
        </w:tc>
        <w:tc>
          <w:tcPr>
            <w:tcW w:w="1671" w:type="dxa"/>
          </w:tcPr>
          <w:p w:rsidR="00DA0782" w:rsidRPr="00FF1D23" w:rsidRDefault="00DA0782" w:rsidP="00DA0782">
            <w:pPr>
              <w:spacing w:after="0" w:line="240" w:lineRule="auto"/>
              <w:jc w:val="both"/>
              <w:rPr>
                <w:rFonts w:ascii="Calibri" w:hAnsi="Calibri" w:cs="Calibri"/>
                <w:color w:val="000000"/>
                <w:lang w:val="en-IN"/>
              </w:rPr>
            </w:pPr>
            <w:r>
              <w:rPr>
                <w:rFonts w:ascii="Calibri" w:hAnsi="Calibri" w:cs="Calibri"/>
                <w:color w:val="000000"/>
              </w:rPr>
              <w:t>-0.00183</w:t>
            </w:r>
          </w:p>
        </w:tc>
        <w:tc>
          <w:tcPr>
            <w:tcW w:w="1805" w:type="dxa"/>
          </w:tcPr>
          <w:p w:rsidR="00DA0782" w:rsidRPr="00B9402B" w:rsidRDefault="00925A94" w:rsidP="00B9402B">
            <w:pPr>
              <w:spacing w:after="0" w:line="240" w:lineRule="auto"/>
              <w:jc w:val="both"/>
              <w:rPr>
                <w:rFonts w:ascii="Calibri" w:hAnsi="Calibri" w:cs="Calibri"/>
                <w:color w:val="000000"/>
                <w:lang w:val="en-IN"/>
              </w:rPr>
            </w:pPr>
            <w:r w:rsidRPr="00925A94">
              <w:rPr>
                <w:rFonts w:ascii="Calibri" w:hAnsi="Calibri" w:cs="Calibri"/>
                <w:color w:val="000000"/>
              </w:rPr>
              <w:t>-.0018239</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eduyrs</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-0.0647286</w:t>
            </w:r>
          </w:p>
        </w:tc>
        <w:tc>
          <w:tcPr>
            <w:tcW w:w="1671" w:type="dxa"/>
          </w:tcPr>
          <w:p w:rsidR="00DA0782" w:rsidRPr="00FF1D23" w:rsidRDefault="00DA0782" w:rsidP="00DA0782">
            <w:pPr>
              <w:spacing w:after="0" w:line="240" w:lineRule="auto"/>
              <w:jc w:val="both"/>
              <w:rPr>
                <w:rFonts w:ascii="Calibri" w:hAnsi="Calibri" w:cs="Calibri"/>
                <w:color w:val="000000"/>
                <w:lang w:val="en-IN"/>
              </w:rPr>
            </w:pPr>
            <w:r>
              <w:rPr>
                <w:rFonts w:ascii="Calibri" w:hAnsi="Calibri" w:cs="Calibri"/>
                <w:color w:val="000000"/>
              </w:rPr>
              <w:t>-0.0599</w:t>
            </w:r>
          </w:p>
        </w:tc>
        <w:tc>
          <w:tcPr>
            <w:tcW w:w="1805" w:type="dxa"/>
          </w:tcPr>
          <w:p w:rsidR="00DA0782" w:rsidRDefault="00DA0782" w:rsidP="00DA0782">
            <w:pPr>
              <w:spacing w:after="0" w:line="240" w:lineRule="auto"/>
              <w:jc w:val="both"/>
            </w:pP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eduyrs_sq</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0.0019499</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0.003501</w:t>
            </w:r>
          </w:p>
        </w:tc>
        <w:tc>
          <w:tcPr>
            <w:tcW w:w="1805" w:type="dxa"/>
          </w:tcPr>
          <w:p w:rsidR="00DA0782" w:rsidRDefault="00DA0782" w:rsidP="00DA0782">
            <w:pPr>
              <w:spacing w:after="0" w:line="240" w:lineRule="auto"/>
              <w:jc w:val="both"/>
            </w:pP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8C281E">
              <w:t>martlst2</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-0.0675577</w:t>
            </w:r>
          </w:p>
        </w:tc>
        <w:tc>
          <w:tcPr>
            <w:tcW w:w="1671" w:type="dxa"/>
          </w:tcPr>
          <w:p w:rsidR="00DA0782" w:rsidRPr="00C14E2B" w:rsidRDefault="00DA0782" w:rsidP="00D461E1">
            <w:pPr>
              <w:spacing w:after="0" w:line="240" w:lineRule="auto"/>
              <w:jc w:val="both"/>
              <w:rPr>
                <w:rFonts w:ascii="Calibri" w:hAnsi="Calibri" w:cs="Calibri"/>
                <w:color w:val="000000"/>
                <w:vertAlign w:val="superscript"/>
                <w:lang w:val="en-IN"/>
              </w:rPr>
            </w:pPr>
            <w:r>
              <w:rPr>
                <w:rFonts w:ascii="Calibri" w:hAnsi="Calibri" w:cs="Calibri"/>
                <w:color w:val="000000"/>
              </w:rPr>
              <w:t>-0.04304</w:t>
            </w:r>
          </w:p>
        </w:tc>
        <w:tc>
          <w:tcPr>
            <w:tcW w:w="1805" w:type="dxa"/>
          </w:tcPr>
          <w:p w:rsidR="00DA0782" w:rsidRPr="00B9402B" w:rsidRDefault="0025081F" w:rsidP="00B9402B">
            <w:pPr>
              <w:spacing w:after="0" w:line="240" w:lineRule="auto"/>
              <w:rPr>
                <w:rFonts w:ascii="Calibri" w:hAnsi="Calibri" w:cs="Calibri"/>
                <w:color w:val="000000"/>
                <w:lang w:val="en-IN"/>
              </w:rPr>
            </w:pPr>
            <w:r w:rsidRPr="0025081F">
              <w:rPr>
                <w:rFonts w:ascii="Calibri" w:hAnsi="Calibri" w:cs="Calibri"/>
                <w:color w:val="000000"/>
              </w:rPr>
              <w:t>-.0441904</w:t>
            </w:r>
          </w:p>
        </w:tc>
        <w:tc>
          <w:tcPr>
            <w:tcW w:w="1754" w:type="dxa"/>
            <w:vMerge w:val="restart"/>
          </w:tcPr>
          <w:p w:rsidR="00DA0782" w:rsidRDefault="00DA0782" w:rsidP="00DA0782">
            <w:pPr>
              <w:spacing w:after="0" w:line="240" w:lineRule="auto"/>
              <w:jc w:val="center"/>
            </w:pPr>
            <w:r>
              <w:t xml:space="preserve">martlst1 = married as base </w:t>
            </w:r>
          </w:p>
        </w:tc>
      </w:tr>
      <w:tr w:rsidR="00DA0782" w:rsidTr="00C14E2B">
        <w:tc>
          <w:tcPr>
            <w:tcW w:w="2193" w:type="dxa"/>
          </w:tcPr>
          <w:p w:rsidR="00DA0782" w:rsidRPr="008C281E" w:rsidRDefault="00DA0782" w:rsidP="00DA0782">
            <w:pPr>
              <w:spacing w:after="0" w:line="288" w:lineRule="auto"/>
              <w:jc w:val="both"/>
            </w:pPr>
            <w:r w:rsidRPr="008C281E">
              <w:t>martlst3</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0.4246627</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0.536099</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.5283247</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log_NPERSONS</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-0.2486973</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-0.28566</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-.2839304</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nchild0_5_sh</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0.7961358</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0.757835</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.7639516</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nchild6_15_sh</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1.312407</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1.337841</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1.337738</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lastRenderedPageBreak/>
              <w:t>nadlfdep_sh</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1.207782</w:t>
            </w:r>
          </w:p>
        </w:tc>
        <w:tc>
          <w:tcPr>
            <w:tcW w:w="1671" w:type="dxa"/>
          </w:tcPr>
          <w:p w:rsidR="00DA0782" w:rsidRPr="00FF1D23" w:rsidRDefault="00DA0782" w:rsidP="00DA0782">
            <w:pPr>
              <w:spacing w:after="0" w:line="240" w:lineRule="auto"/>
              <w:jc w:val="both"/>
              <w:rPr>
                <w:rFonts w:ascii="Calibri" w:hAnsi="Calibri" w:cs="Calibri"/>
                <w:color w:val="000000"/>
                <w:lang w:val="en-IN"/>
              </w:rPr>
            </w:pPr>
            <w:r>
              <w:rPr>
                <w:rFonts w:ascii="Calibri" w:hAnsi="Calibri" w:cs="Calibri"/>
                <w:color w:val="000000"/>
              </w:rPr>
              <w:t>1.159895</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1.168479</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rsidRPr="002F65B8">
              <w:t>nadlmdep_sh</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0.3793375</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0.375284</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.3778551</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F65B8" w:rsidRDefault="00DA0782" w:rsidP="00DA0782">
            <w:pPr>
              <w:spacing w:after="0" w:line="288" w:lineRule="auto"/>
              <w:jc w:val="both"/>
            </w:pPr>
            <w:r>
              <w:t>dst</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0.3942046</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0.171344</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.1725641</w:t>
            </w:r>
          </w:p>
        </w:tc>
        <w:tc>
          <w:tcPr>
            <w:tcW w:w="1754" w:type="dxa"/>
            <w:vMerge w:val="restart"/>
          </w:tcPr>
          <w:p w:rsidR="00DA0782" w:rsidRDefault="00DA0782" w:rsidP="00DA0782">
            <w:pPr>
              <w:spacing w:after="0" w:line="240" w:lineRule="auto"/>
              <w:jc w:val="both"/>
            </w:pPr>
          </w:p>
          <w:p w:rsidR="00DA0782" w:rsidRDefault="00DA0782" w:rsidP="00DA0782">
            <w:pPr>
              <w:spacing w:after="0" w:line="240" w:lineRule="auto"/>
              <w:jc w:val="both"/>
            </w:pPr>
            <w:r>
              <w:t xml:space="preserve">dsc as base dummy </w:t>
            </w:r>
          </w:p>
        </w:tc>
      </w:tr>
      <w:tr w:rsidR="00DA0782" w:rsidTr="00C14E2B">
        <w:tc>
          <w:tcPr>
            <w:tcW w:w="2193" w:type="dxa"/>
          </w:tcPr>
          <w:p w:rsidR="00DA0782" w:rsidRDefault="00DA0782" w:rsidP="00DA0782">
            <w:pPr>
              <w:spacing w:after="0" w:line="288" w:lineRule="auto"/>
              <w:jc w:val="both"/>
            </w:pPr>
            <w:r>
              <w:t>d</w:t>
            </w:r>
            <w:r w:rsidRPr="002977FC">
              <w:t>obc</w:t>
            </w:r>
          </w:p>
        </w:tc>
        <w:tc>
          <w:tcPr>
            <w:tcW w:w="1593" w:type="dxa"/>
          </w:tcPr>
          <w:p w:rsidR="00DA0782" w:rsidRPr="00FF1D23" w:rsidRDefault="00DA0782" w:rsidP="00DA0782">
            <w:pPr>
              <w:spacing w:after="0" w:line="240" w:lineRule="auto"/>
              <w:jc w:val="both"/>
              <w:rPr>
                <w:rFonts w:ascii="Calibri" w:hAnsi="Calibri" w:cs="Calibri"/>
                <w:color w:val="000000"/>
                <w:vertAlign w:val="superscript"/>
                <w:lang w:val="en-IN"/>
              </w:rPr>
            </w:pPr>
            <w:r>
              <w:rPr>
                <w:rFonts w:ascii="Calibri" w:hAnsi="Calibri" w:cs="Calibri"/>
                <w:color w:val="000000"/>
              </w:rPr>
              <w:t>-0.0272393**</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-0.10055</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-.1033091</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t>duch</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-0.3565557</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-0.30511</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-.3154585</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Default="00DA0782" w:rsidP="00DA0782">
            <w:pPr>
              <w:spacing w:after="0" w:line="288" w:lineRule="auto"/>
              <w:jc w:val="both"/>
            </w:pPr>
            <w:r>
              <w:t>d</w:t>
            </w:r>
            <w:r w:rsidRPr="002977FC">
              <w:t>osgr</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-0.1608891</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-0.2246</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-.2296929</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t>d</w:t>
            </w:r>
            <w:r w:rsidRPr="002977FC">
              <w:t>hindu</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0.2873151</w:t>
            </w:r>
          </w:p>
        </w:tc>
        <w:tc>
          <w:tcPr>
            <w:tcW w:w="1671" w:type="dxa"/>
          </w:tcPr>
          <w:p w:rsidR="00DA0782" w:rsidRDefault="00DA0782" w:rsidP="00DA0782">
            <w:pPr>
              <w:spacing w:after="0" w:line="240" w:lineRule="auto"/>
              <w:jc w:val="both"/>
            </w:pPr>
            <w:r>
              <w:rPr>
                <w:rFonts w:ascii="Calibri" w:hAnsi="Calibri" w:cs="Calibri"/>
                <w:color w:val="000000"/>
              </w:rPr>
              <w:t>0.140603</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.140375</w:t>
            </w:r>
          </w:p>
        </w:tc>
        <w:tc>
          <w:tcPr>
            <w:tcW w:w="1754" w:type="dxa"/>
            <w:vMerge w:val="restart"/>
          </w:tcPr>
          <w:p w:rsidR="00DA0782" w:rsidRDefault="00DA0782" w:rsidP="00DA0782">
            <w:pPr>
              <w:spacing w:after="0" w:line="240" w:lineRule="auto"/>
              <w:jc w:val="both"/>
            </w:pPr>
            <w:r>
              <w:t>d</w:t>
            </w:r>
            <w:r w:rsidRPr="002977FC">
              <w:t>jain</w:t>
            </w:r>
            <w:r>
              <w:t xml:space="preserve">, </w:t>
            </w:r>
            <w:r w:rsidRPr="002977FC">
              <w:t>dorelg dsikh</w:t>
            </w:r>
            <w:r>
              <w:t xml:space="preserve"> as base dummy</w:t>
            </w:r>
          </w:p>
        </w:tc>
      </w:tr>
      <w:tr w:rsidR="00DA0782" w:rsidTr="00C14E2B">
        <w:tc>
          <w:tcPr>
            <w:tcW w:w="2193" w:type="dxa"/>
          </w:tcPr>
          <w:p w:rsidR="00DA0782" w:rsidRDefault="00DA0782" w:rsidP="00DA0782">
            <w:pPr>
              <w:spacing w:after="0" w:line="288" w:lineRule="auto"/>
              <w:jc w:val="both"/>
            </w:pPr>
            <w:r>
              <w:t>d</w:t>
            </w:r>
            <w:r w:rsidRPr="002977FC">
              <w:t>muslim</w:t>
            </w:r>
          </w:p>
        </w:tc>
        <w:tc>
          <w:tcPr>
            <w:tcW w:w="1593" w:type="dxa"/>
          </w:tcPr>
          <w:p w:rsidR="00DA0782" w:rsidRPr="00424CE2" w:rsidRDefault="00DA0782" w:rsidP="00DA0782">
            <w:pPr>
              <w:spacing w:after="0" w:line="240" w:lineRule="auto"/>
              <w:jc w:val="both"/>
              <w:rPr>
                <w:rFonts w:ascii="Calibri" w:hAnsi="Calibri" w:cs="Calibri"/>
                <w:color w:val="000000"/>
                <w:lang w:val="en-IN"/>
              </w:rPr>
            </w:pPr>
            <w:r>
              <w:rPr>
                <w:rFonts w:ascii="Calibri" w:hAnsi="Calibri" w:cs="Calibri"/>
                <w:color w:val="000000"/>
              </w:rPr>
              <w:t>-0.2324797</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-0.15582</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-.1571761</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Default="00DA0782" w:rsidP="00DA0782">
            <w:pPr>
              <w:spacing w:after="0" w:line="288" w:lineRule="auto"/>
              <w:jc w:val="both"/>
            </w:pPr>
            <w:r>
              <w:t>d</w:t>
            </w:r>
            <w:r w:rsidRPr="002977FC">
              <w:t>chrstn</w:t>
            </w:r>
          </w:p>
        </w:tc>
        <w:tc>
          <w:tcPr>
            <w:tcW w:w="1593" w:type="dxa"/>
          </w:tcPr>
          <w:p w:rsidR="00DA0782" w:rsidRPr="00FF1D23" w:rsidRDefault="00DA0782" w:rsidP="00DA0782">
            <w:pPr>
              <w:spacing w:after="0" w:line="240" w:lineRule="auto"/>
              <w:jc w:val="both"/>
              <w:rPr>
                <w:rFonts w:ascii="Calibri" w:hAnsi="Calibri" w:cs="Calibri"/>
                <w:color w:val="000000"/>
                <w:lang w:val="en-IN"/>
              </w:rPr>
            </w:pPr>
            <w:r>
              <w:rPr>
                <w:rFonts w:ascii="Calibri" w:hAnsi="Calibri" w:cs="Calibri"/>
                <w:color w:val="000000"/>
              </w:rPr>
              <w:t>0.1283121</w:t>
            </w: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0.126141</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.1214068</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FF1D23">
              <w:t>URBAN4_20112</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0.061219</w:t>
            </w:r>
            <w:r w:rsidR="00D253E1">
              <w:rPr>
                <w:rFonts w:ascii="Calibri" w:hAnsi="Calibri" w:cs="Calibri"/>
                <w:color w:val="000000"/>
              </w:rPr>
              <w:t>***</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 xml:space="preserve">.0586 </w:t>
            </w:r>
            <w:r w:rsidR="009A5510">
              <w:rPr>
                <w:rFonts w:ascii="Calibri" w:hAnsi="Calibri" w:cs="Calibri"/>
                <w:color w:val="000000"/>
              </w:rPr>
              <w:t>*</w:t>
            </w:r>
            <w:r>
              <w:rPr>
                <w:rFonts w:ascii="Calibri" w:hAnsi="Calibri" w:cs="Calibri"/>
                <w:color w:val="000000"/>
              </w:rPr>
              <w:t>*</w:t>
            </w:r>
          </w:p>
        </w:tc>
        <w:tc>
          <w:tcPr>
            <w:tcW w:w="1754" w:type="dxa"/>
            <w:vMerge w:val="restart"/>
          </w:tcPr>
          <w:p w:rsidR="00DA0782" w:rsidRDefault="00DA0782" w:rsidP="00DA0782">
            <w:pPr>
              <w:spacing w:after="0" w:line="240" w:lineRule="auto"/>
              <w:jc w:val="both"/>
            </w:pPr>
            <w:r>
              <w:t>URBAN4_20111= Urban metro as base dummy</w:t>
            </w:r>
          </w:p>
        </w:tc>
      </w:tr>
      <w:tr w:rsidR="00DA0782" w:rsidTr="00C14E2B">
        <w:tc>
          <w:tcPr>
            <w:tcW w:w="2193" w:type="dxa"/>
          </w:tcPr>
          <w:p w:rsidR="00DA0782" w:rsidRPr="00FF1D23" w:rsidRDefault="00DA0782" w:rsidP="00DA0782">
            <w:pPr>
              <w:spacing w:after="0" w:line="288" w:lineRule="auto"/>
              <w:jc w:val="both"/>
            </w:pPr>
            <w:r>
              <w:t>URBAN4_20113</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253E1">
            <w:pPr>
              <w:spacing w:after="0" w:line="240" w:lineRule="auto"/>
              <w:jc w:val="both"/>
              <w:rPr>
                <w:rFonts w:ascii="Calibri" w:hAnsi="Calibri" w:cs="Calibri"/>
                <w:color w:val="000000"/>
                <w:lang w:val="en-IN"/>
              </w:rPr>
            </w:pPr>
            <w:r>
              <w:rPr>
                <w:rFonts w:ascii="Calibri" w:hAnsi="Calibri" w:cs="Calibri"/>
                <w:color w:val="000000"/>
              </w:rPr>
              <w:t>-0.02592*</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 xml:space="preserve">-.025331 </w:t>
            </w:r>
            <w:r w:rsidR="004F7A00">
              <w:rPr>
                <w:rFonts w:ascii="Calibri" w:hAnsi="Calibri" w:cs="Calibri"/>
                <w:color w:val="000000"/>
              </w:rPr>
              <w:t>*</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Default="00DA0782" w:rsidP="00DA0782">
            <w:pPr>
              <w:spacing w:after="0" w:line="288" w:lineRule="auto"/>
              <w:jc w:val="both"/>
            </w:pPr>
            <w:r>
              <w:t>URBAN4_20114</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-0.0212</w:t>
            </w:r>
            <w:r w:rsidR="00D253E1">
              <w:rPr>
                <w:rFonts w:ascii="Calibri" w:hAnsi="Calibri" w:cs="Calibri"/>
                <w:color w:val="000000"/>
              </w:rPr>
              <w:t>*</w:t>
            </w:r>
          </w:p>
        </w:tc>
        <w:tc>
          <w:tcPr>
            <w:tcW w:w="1805" w:type="dxa"/>
          </w:tcPr>
          <w:p w:rsidR="00DA0782" w:rsidRPr="00B9402B" w:rsidRDefault="0025081F" w:rsidP="0025081F">
            <w:pPr>
              <w:spacing w:after="0" w:line="240" w:lineRule="auto"/>
              <w:jc w:val="both"/>
              <w:rPr>
                <w:rFonts w:ascii="Calibri" w:hAnsi="Calibri" w:cs="Calibri"/>
                <w:color w:val="000000"/>
                <w:lang w:val="en-IN"/>
              </w:rPr>
            </w:pPr>
            <w:r w:rsidRPr="0025081F">
              <w:rPr>
                <w:rFonts w:ascii="Calibri" w:hAnsi="Calibri" w:cs="Calibri"/>
                <w:color w:val="000000"/>
              </w:rPr>
              <w:t>-.0229254</w:t>
            </w:r>
            <w:r>
              <w:rPr>
                <w:rFonts w:ascii="Calibri" w:hAnsi="Calibri" w:cs="Calibri"/>
                <w:color w:val="000000"/>
              </w:rPr>
              <w:t xml:space="preserve"> </w:t>
            </w:r>
            <w:r w:rsidR="00B9402B">
              <w:rPr>
                <w:rFonts w:ascii="Calibri" w:hAnsi="Calibri" w:cs="Calibri"/>
                <w:color w:val="000000"/>
              </w:rPr>
              <w:t>*</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psu_sh_wkfarm</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3.44794</w:t>
            </w:r>
          </w:p>
        </w:tc>
        <w:tc>
          <w:tcPr>
            <w:tcW w:w="1805" w:type="dxa"/>
          </w:tcPr>
          <w:p w:rsidR="00DA0782" w:rsidRDefault="0025081F" w:rsidP="00B9402B">
            <w:pPr>
              <w:spacing w:after="0" w:line="240" w:lineRule="auto"/>
              <w:jc w:val="both"/>
            </w:pPr>
            <w:r w:rsidRPr="0025081F">
              <w:rPr>
                <w:rFonts w:ascii="Calibri" w:hAnsi="Calibri" w:cs="Calibri"/>
                <w:color w:val="000000"/>
              </w:rPr>
              <w:t>3.445323</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psu_sh_wkagwag</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2.316132</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2.303227</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psu_sh_wkbsns</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1.135435</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1.11375</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psu_sh_wknonag</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1.235872</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1.229981</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psu_sh_wknrega</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4.355172</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4.349915</w:t>
            </w:r>
          </w:p>
        </w:tc>
        <w:tc>
          <w:tcPr>
            <w:tcW w:w="1754" w:type="dxa"/>
          </w:tcPr>
          <w:p w:rsidR="00DA0782" w:rsidRDefault="00DA0782" w:rsidP="00DA0782">
            <w:pPr>
              <w:spacing w:after="0" w:line="240" w:lineRule="auto"/>
              <w:jc w:val="both"/>
            </w:pPr>
          </w:p>
        </w:tc>
      </w:tr>
      <w:tr w:rsidR="00DA0782" w:rsidTr="00C14E2B">
        <w:tc>
          <w:tcPr>
            <w:tcW w:w="2193" w:type="dxa"/>
          </w:tcPr>
          <w:p w:rsidR="00DA0782" w:rsidRPr="002977FC" w:rsidRDefault="00DA0782" w:rsidP="00DA0782">
            <w:pPr>
              <w:spacing w:after="0" w:line="288" w:lineRule="auto"/>
              <w:jc w:val="both"/>
            </w:pPr>
            <w:r w:rsidRPr="002977FC">
              <w:t>psu_sh_wksalry</w:t>
            </w:r>
          </w:p>
        </w:tc>
        <w:tc>
          <w:tcPr>
            <w:tcW w:w="1593" w:type="dxa"/>
          </w:tcPr>
          <w:p w:rsidR="00DA0782" w:rsidRPr="002F65B8" w:rsidRDefault="00DA0782" w:rsidP="00DA0782">
            <w:pPr>
              <w:spacing w:after="0" w:line="288" w:lineRule="auto"/>
              <w:jc w:val="both"/>
            </w:pPr>
          </w:p>
        </w:tc>
        <w:tc>
          <w:tcPr>
            <w:tcW w:w="1671" w:type="dxa"/>
          </w:tcPr>
          <w:p w:rsidR="00DA0782" w:rsidRPr="00C14E2B" w:rsidRDefault="00DA0782" w:rsidP="00DA0782">
            <w:pPr>
              <w:spacing w:after="0" w:line="240" w:lineRule="auto"/>
              <w:jc w:val="both"/>
              <w:rPr>
                <w:rFonts w:ascii="Calibri" w:hAnsi="Calibri" w:cs="Calibri"/>
                <w:color w:val="000000"/>
                <w:lang w:val="en-IN"/>
              </w:rPr>
            </w:pPr>
            <w:r>
              <w:rPr>
                <w:rFonts w:ascii="Calibri" w:hAnsi="Calibri" w:cs="Calibri"/>
                <w:color w:val="000000"/>
              </w:rPr>
              <w:t>0.813235</w:t>
            </w:r>
          </w:p>
        </w:tc>
        <w:tc>
          <w:tcPr>
            <w:tcW w:w="1805" w:type="dxa"/>
          </w:tcPr>
          <w:p w:rsidR="00DA0782" w:rsidRPr="00B9402B" w:rsidRDefault="0025081F" w:rsidP="00DA0782">
            <w:pPr>
              <w:spacing w:after="0" w:line="240" w:lineRule="auto"/>
              <w:jc w:val="both"/>
              <w:rPr>
                <w:rFonts w:ascii="Calibri" w:hAnsi="Calibri" w:cs="Calibri"/>
                <w:color w:val="000000"/>
                <w:lang w:val="en-IN"/>
              </w:rPr>
            </w:pPr>
            <w:r w:rsidRPr="0025081F">
              <w:rPr>
                <w:rFonts w:ascii="Calibri" w:hAnsi="Calibri" w:cs="Calibri"/>
                <w:color w:val="000000"/>
              </w:rPr>
              <w:t>.8058674</w:t>
            </w:r>
          </w:p>
        </w:tc>
        <w:tc>
          <w:tcPr>
            <w:tcW w:w="1754" w:type="dxa"/>
          </w:tcPr>
          <w:p w:rsidR="00DA0782" w:rsidRDefault="00DA0782" w:rsidP="00DA0782">
            <w:pPr>
              <w:spacing w:after="0" w:line="240" w:lineRule="auto"/>
              <w:jc w:val="both"/>
            </w:pPr>
          </w:p>
        </w:tc>
      </w:tr>
      <w:tr w:rsidR="00DA0782" w:rsidTr="0014370E">
        <w:tc>
          <w:tcPr>
            <w:tcW w:w="2193" w:type="dxa"/>
          </w:tcPr>
          <w:p w:rsidR="00DA0782" w:rsidRPr="002977FC" w:rsidRDefault="00DA0782" w:rsidP="00DA0782">
            <w:pPr>
              <w:spacing w:after="0" w:line="288" w:lineRule="auto"/>
              <w:jc w:val="both"/>
            </w:pPr>
            <w:r w:rsidRPr="002977FC">
              <w:t>psu_sh_wkanim</w:t>
            </w:r>
          </w:p>
        </w:tc>
        <w:tc>
          <w:tcPr>
            <w:tcW w:w="1593" w:type="dxa"/>
          </w:tcPr>
          <w:p w:rsidR="00DA0782" w:rsidRPr="002F65B8" w:rsidRDefault="00DA0782" w:rsidP="00DA0782">
            <w:pPr>
              <w:spacing w:after="0" w:line="288" w:lineRule="auto"/>
              <w:jc w:val="both"/>
            </w:pPr>
          </w:p>
        </w:tc>
        <w:tc>
          <w:tcPr>
            <w:tcW w:w="5230" w:type="dxa"/>
            <w:gridSpan w:val="3"/>
          </w:tcPr>
          <w:p w:rsidR="00DA0782" w:rsidRDefault="00DA0782" w:rsidP="00DA0782">
            <w:pPr>
              <w:spacing w:after="0" w:line="240" w:lineRule="auto"/>
              <w:jc w:val="both"/>
            </w:pPr>
            <w:r>
              <w:t xml:space="preserve">Removed because of </w:t>
            </w:r>
            <w:r w:rsidRPr="00C14E2B">
              <w:t>collinearity</w:t>
            </w:r>
          </w:p>
        </w:tc>
      </w:tr>
      <w:tr w:rsidR="00DA0782" w:rsidTr="00C14E2B">
        <w:tc>
          <w:tcPr>
            <w:tcW w:w="2193" w:type="dxa"/>
          </w:tcPr>
          <w:p w:rsidR="00DA0782" w:rsidRPr="002977FC" w:rsidRDefault="00925A94" w:rsidP="00DA0782">
            <w:pPr>
              <w:spacing w:after="0" w:line="288" w:lineRule="auto"/>
              <w:jc w:val="both"/>
            </w:pPr>
            <w:r>
              <w:t>edu</w:t>
            </w:r>
            <w:r w:rsidR="00DA0782" w:rsidRPr="001C5FDF">
              <w:t>_cd2</w:t>
            </w:r>
          </w:p>
        </w:tc>
        <w:tc>
          <w:tcPr>
            <w:tcW w:w="1593" w:type="dxa"/>
          </w:tcPr>
          <w:p w:rsidR="00DA0782" w:rsidRPr="002F65B8" w:rsidRDefault="00DA0782" w:rsidP="00DA0782">
            <w:pPr>
              <w:spacing w:after="0" w:line="288" w:lineRule="auto"/>
              <w:jc w:val="both"/>
            </w:pPr>
          </w:p>
        </w:tc>
        <w:tc>
          <w:tcPr>
            <w:tcW w:w="1671" w:type="dxa"/>
          </w:tcPr>
          <w:p w:rsidR="00DA0782" w:rsidRDefault="00DA0782" w:rsidP="00DA0782">
            <w:pPr>
              <w:spacing w:after="0" w:line="240" w:lineRule="auto"/>
              <w:jc w:val="both"/>
              <w:rPr>
                <w:rFonts w:ascii="Calibri" w:hAnsi="Calibri" w:cs="Calibri"/>
                <w:color w:val="000000"/>
              </w:rPr>
            </w:pPr>
          </w:p>
        </w:tc>
        <w:tc>
          <w:tcPr>
            <w:tcW w:w="1805" w:type="dxa"/>
          </w:tcPr>
          <w:p w:rsidR="00DA0782" w:rsidRPr="00B9402B" w:rsidRDefault="00925A94" w:rsidP="00DA0782">
            <w:pPr>
              <w:spacing w:after="0" w:line="240" w:lineRule="auto"/>
              <w:jc w:val="both"/>
              <w:rPr>
                <w:rFonts w:ascii="Calibri" w:hAnsi="Calibri" w:cs="Calibri"/>
                <w:color w:val="000000"/>
                <w:lang w:val="en-IN"/>
              </w:rPr>
            </w:pPr>
            <w:r w:rsidRPr="00925A94">
              <w:rPr>
                <w:rFonts w:ascii="Calibri" w:hAnsi="Calibri" w:cs="Calibri"/>
                <w:color w:val="000000"/>
              </w:rPr>
              <w:t xml:space="preserve">.0270003 </w:t>
            </w:r>
            <w:r>
              <w:rPr>
                <w:rFonts w:ascii="Calibri" w:hAnsi="Calibri" w:cs="Calibri"/>
                <w:color w:val="000000"/>
              </w:rPr>
              <w:t>*</w:t>
            </w:r>
          </w:p>
        </w:tc>
        <w:tc>
          <w:tcPr>
            <w:tcW w:w="1754" w:type="dxa"/>
            <w:vMerge w:val="restart"/>
          </w:tcPr>
          <w:p w:rsidR="00DA0782" w:rsidRDefault="00DA0782" w:rsidP="00DA0782">
            <w:pPr>
              <w:spacing w:after="0" w:line="240" w:lineRule="auto"/>
              <w:jc w:val="both"/>
            </w:pPr>
          </w:p>
          <w:p w:rsidR="00DA0782" w:rsidRDefault="00DA0782" w:rsidP="00DA0782">
            <w:pPr>
              <w:spacing w:after="0" w:line="240" w:lineRule="auto"/>
              <w:jc w:val="both"/>
            </w:pPr>
            <w:r>
              <w:t>eduadlt_cd1 = Not Literate as base dummy</w:t>
            </w:r>
          </w:p>
        </w:tc>
      </w:tr>
      <w:tr w:rsidR="00DA0782" w:rsidTr="00C14E2B">
        <w:tc>
          <w:tcPr>
            <w:tcW w:w="2193" w:type="dxa"/>
          </w:tcPr>
          <w:p w:rsidR="00DA0782" w:rsidRPr="001C5FDF" w:rsidRDefault="00DA0782" w:rsidP="00925A94">
            <w:pPr>
              <w:spacing w:after="0" w:line="288" w:lineRule="auto"/>
              <w:jc w:val="both"/>
            </w:pPr>
            <w:r w:rsidRPr="001C5FDF">
              <w:t>edu_cd3</w:t>
            </w:r>
          </w:p>
        </w:tc>
        <w:tc>
          <w:tcPr>
            <w:tcW w:w="1593" w:type="dxa"/>
          </w:tcPr>
          <w:p w:rsidR="00DA0782" w:rsidRPr="002F65B8" w:rsidRDefault="00DA0782" w:rsidP="00DA0782">
            <w:pPr>
              <w:spacing w:after="0" w:line="288" w:lineRule="auto"/>
              <w:jc w:val="both"/>
            </w:pPr>
          </w:p>
        </w:tc>
        <w:tc>
          <w:tcPr>
            <w:tcW w:w="1671" w:type="dxa"/>
          </w:tcPr>
          <w:p w:rsidR="00DA0782" w:rsidRDefault="00DA0782" w:rsidP="00DA0782">
            <w:pPr>
              <w:spacing w:after="0" w:line="240" w:lineRule="auto"/>
              <w:jc w:val="both"/>
              <w:rPr>
                <w:rFonts w:ascii="Calibri" w:hAnsi="Calibri" w:cs="Calibri"/>
                <w:color w:val="000000"/>
              </w:rPr>
            </w:pPr>
          </w:p>
        </w:tc>
        <w:tc>
          <w:tcPr>
            <w:tcW w:w="1805" w:type="dxa"/>
          </w:tcPr>
          <w:p w:rsidR="00DA0782" w:rsidRPr="00B9402B" w:rsidRDefault="00925A94" w:rsidP="00DA0782">
            <w:pPr>
              <w:spacing w:after="0" w:line="240" w:lineRule="auto"/>
              <w:jc w:val="both"/>
              <w:rPr>
                <w:rFonts w:ascii="Calibri" w:hAnsi="Calibri" w:cs="Calibri"/>
                <w:color w:val="000000"/>
                <w:lang w:val="en-IN"/>
              </w:rPr>
            </w:pPr>
            <w:r w:rsidRPr="00925A94">
              <w:rPr>
                <w:rFonts w:ascii="Calibri" w:hAnsi="Calibri" w:cs="Calibri"/>
                <w:color w:val="000000"/>
              </w:rPr>
              <w:t>-.1429303</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1C5FDF" w:rsidRDefault="00DA0782" w:rsidP="00925A94">
            <w:pPr>
              <w:spacing w:after="0" w:line="288" w:lineRule="auto"/>
              <w:jc w:val="both"/>
            </w:pPr>
            <w:r w:rsidRPr="001C5FDF">
              <w:t>edu_cd4</w:t>
            </w:r>
          </w:p>
        </w:tc>
        <w:tc>
          <w:tcPr>
            <w:tcW w:w="1593" w:type="dxa"/>
          </w:tcPr>
          <w:p w:rsidR="00DA0782" w:rsidRPr="002F65B8" w:rsidRDefault="00DA0782" w:rsidP="00DA0782">
            <w:pPr>
              <w:spacing w:after="0" w:line="288" w:lineRule="auto"/>
              <w:jc w:val="both"/>
            </w:pPr>
          </w:p>
        </w:tc>
        <w:tc>
          <w:tcPr>
            <w:tcW w:w="1671" w:type="dxa"/>
          </w:tcPr>
          <w:p w:rsidR="00DA0782" w:rsidRDefault="00DA0782" w:rsidP="00DA0782">
            <w:pPr>
              <w:spacing w:after="0" w:line="240" w:lineRule="auto"/>
              <w:jc w:val="both"/>
              <w:rPr>
                <w:rFonts w:ascii="Calibri" w:hAnsi="Calibri" w:cs="Calibri"/>
                <w:color w:val="000000"/>
              </w:rPr>
            </w:pPr>
          </w:p>
        </w:tc>
        <w:tc>
          <w:tcPr>
            <w:tcW w:w="1805" w:type="dxa"/>
          </w:tcPr>
          <w:p w:rsidR="00DA0782" w:rsidRPr="00B9402B" w:rsidRDefault="00925A94" w:rsidP="00DA0782">
            <w:pPr>
              <w:spacing w:after="0" w:line="240" w:lineRule="auto"/>
              <w:jc w:val="both"/>
              <w:rPr>
                <w:rFonts w:ascii="Calibri" w:hAnsi="Calibri" w:cs="Calibri"/>
                <w:color w:val="000000"/>
                <w:lang w:val="en-IN"/>
              </w:rPr>
            </w:pPr>
            <w:r w:rsidRPr="00925A94">
              <w:rPr>
                <w:rFonts w:ascii="Calibri" w:hAnsi="Calibri" w:cs="Calibri"/>
                <w:color w:val="000000"/>
              </w:rPr>
              <w:t>-.358584</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1C5FDF" w:rsidRDefault="00DA0782" w:rsidP="00925A94">
            <w:pPr>
              <w:spacing w:after="0" w:line="288" w:lineRule="auto"/>
              <w:jc w:val="both"/>
            </w:pPr>
            <w:r w:rsidRPr="001C5FDF">
              <w:t>edu_cd5</w:t>
            </w:r>
          </w:p>
        </w:tc>
        <w:tc>
          <w:tcPr>
            <w:tcW w:w="1593" w:type="dxa"/>
          </w:tcPr>
          <w:p w:rsidR="00DA0782" w:rsidRPr="002F65B8" w:rsidRDefault="00DA0782" w:rsidP="00DA0782">
            <w:pPr>
              <w:spacing w:after="0" w:line="288" w:lineRule="auto"/>
              <w:jc w:val="both"/>
            </w:pPr>
          </w:p>
        </w:tc>
        <w:tc>
          <w:tcPr>
            <w:tcW w:w="1671" w:type="dxa"/>
          </w:tcPr>
          <w:p w:rsidR="00DA0782" w:rsidRDefault="00DA0782" w:rsidP="00DA0782">
            <w:pPr>
              <w:spacing w:after="0" w:line="240" w:lineRule="auto"/>
              <w:jc w:val="both"/>
              <w:rPr>
                <w:rFonts w:ascii="Calibri" w:hAnsi="Calibri" w:cs="Calibri"/>
                <w:color w:val="000000"/>
              </w:rPr>
            </w:pPr>
          </w:p>
        </w:tc>
        <w:tc>
          <w:tcPr>
            <w:tcW w:w="1805" w:type="dxa"/>
          </w:tcPr>
          <w:p w:rsidR="00DA0782" w:rsidRPr="00B9402B" w:rsidRDefault="00925A94" w:rsidP="00DA0782">
            <w:pPr>
              <w:spacing w:after="0" w:line="240" w:lineRule="auto"/>
              <w:jc w:val="both"/>
              <w:rPr>
                <w:rFonts w:ascii="Calibri" w:hAnsi="Calibri" w:cs="Calibri"/>
                <w:color w:val="000000"/>
                <w:lang w:val="en-IN"/>
              </w:rPr>
            </w:pPr>
            <w:r w:rsidRPr="00925A94">
              <w:rPr>
                <w:rFonts w:ascii="Calibri" w:hAnsi="Calibri" w:cs="Calibri"/>
                <w:color w:val="000000"/>
              </w:rPr>
              <w:t>-.2641858</w:t>
            </w:r>
          </w:p>
        </w:tc>
        <w:tc>
          <w:tcPr>
            <w:tcW w:w="1754" w:type="dxa"/>
            <w:vMerge/>
          </w:tcPr>
          <w:p w:rsidR="00DA0782" w:rsidRDefault="00DA0782" w:rsidP="00DA0782">
            <w:pPr>
              <w:spacing w:after="0" w:line="240" w:lineRule="auto"/>
              <w:jc w:val="both"/>
            </w:pPr>
          </w:p>
        </w:tc>
      </w:tr>
      <w:tr w:rsidR="00DA0782" w:rsidTr="00C14E2B">
        <w:tc>
          <w:tcPr>
            <w:tcW w:w="2193" w:type="dxa"/>
          </w:tcPr>
          <w:p w:rsidR="00DA0782" w:rsidRPr="001C5FDF" w:rsidRDefault="00DA0782" w:rsidP="00925A94">
            <w:pPr>
              <w:spacing w:after="0" w:line="288" w:lineRule="auto"/>
              <w:jc w:val="both"/>
            </w:pPr>
            <w:r w:rsidRPr="001C5FDF">
              <w:t>edu_cd6</w:t>
            </w:r>
          </w:p>
        </w:tc>
        <w:tc>
          <w:tcPr>
            <w:tcW w:w="1593" w:type="dxa"/>
          </w:tcPr>
          <w:p w:rsidR="00DA0782" w:rsidRPr="002F65B8" w:rsidRDefault="00DA0782" w:rsidP="00DA0782">
            <w:pPr>
              <w:spacing w:after="0" w:line="288" w:lineRule="auto"/>
              <w:jc w:val="both"/>
            </w:pPr>
          </w:p>
        </w:tc>
        <w:tc>
          <w:tcPr>
            <w:tcW w:w="1671" w:type="dxa"/>
          </w:tcPr>
          <w:p w:rsidR="00DA0782" w:rsidRDefault="00DA0782" w:rsidP="00DA0782">
            <w:pPr>
              <w:spacing w:after="0" w:line="240" w:lineRule="auto"/>
              <w:jc w:val="both"/>
              <w:rPr>
                <w:rFonts w:ascii="Calibri" w:hAnsi="Calibri" w:cs="Calibri"/>
                <w:color w:val="000000"/>
              </w:rPr>
            </w:pPr>
          </w:p>
        </w:tc>
        <w:tc>
          <w:tcPr>
            <w:tcW w:w="1805" w:type="dxa"/>
          </w:tcPr>
          <w:p w:rsidR="00DA0782" w:rsidRPr="00B9402B" w:rsidRDefault="00925A94" w:rsidP="00DA0782">
            <w:pPr>
              <w:spacing w:after="0" w:line="240" w:lineRule="auto"/>
              <w:jc w:val="both"/>
              <w:rPr>
                <w:rFonts w:ascii="Calibri" w:hAnsi="Calibri" w:cs="Calibri"/>
                <w:color w:val="000000"/>
                <w:lang w:val="en-IN"/>
              </w:rPr>
            </w:pPr>
            <w:r w:rsidRPr="00925A94">
              <w:rPr>
                <w:rFonts w:ascii="Calibri" w:hAnsi="Calibri" w:cs="Calibri"/>
                <w:color w:val="000000"/>
              </w:rPr>
              <w:t>.0287482</w:t>
            </w:r>
            <w:r>
              <w:rPr>
                <w:rFonts w:ascii="Calibri" w:hAnsi="Calibri" w:cs="Calibri"/>
                <w:color w:val="000000"/>
              </w:rPr>
              <w:t>*</w:t>
            </w:r>
          </w:p>
        </w:tc>
        <w:tc>
          <w:tcPr>
            <w:tcW w:w="1754" w:type="dxa"/>
            <w:vMerge/>
          </w:tcPr>
          <w:p w:rsidR="00DA0782" w:rsidRDefault="00DA0782" w:rsidP="00DA0782">
            <w:pPr>
              <w:spacing w:after="0" w:line="240" w:lineRule="auto"/>
              <w:jc w:val="both"/>
            </w:pPr>
          </w:p>
        </w:tc>
      </w:tr>
      <w:tr w:rsidR="003F47D2" w:rsidTr="0014370E">
        <w:tc>
          <w:tcPr>
            <w:tcW w:w="9016" w:type="dxa"/>
            <w:gridSpan w:val="5"/>
          </w:tcPr>
          <w:p w:rsidR="003F47D2" w:rsidRDefault="001E11F3" w:rsidP="00DA0782">
            <w:pPr>
              <w:spacing w:after="0" w:line="240" w:lineRule="auto"/>
              <w:jc w:val="both"/>
            </w:pPr>
            <w:r>
              <w:t>*</w:t>
            </w:r>
            <w:r w:rsidR="003F47D2">
              <w:t xml:space="preserve"> </w:t>
            </w:r>
            <w:r>
              <w:t>insignificant at 10</w:t>
            </w:r>
            <w:r w:rsidR="003F47D2">
              <w:t xml:space="preserve">% level of </w:t>
            </w:r>
            <w:r w:rsidR="009A5510">
              <w:t>significance</w:t>
            </w:r>
          </w:p>
          <w:p w:rsidR="001E11F3" w:rsidRDefault="001E11F3" w:rsidP="00DA0782">
            <w:pPr>
              <w:spacing w:after="0" w:line="240" w:lineRule="auto"/>
              <w:jc w:val="both"/>
            </w:pPr>
            <w:r>
              <w:t xml:space="preserve">** insignificant at 5% level of </w:t>
            </w:r>
            <w:r w:rsidR="009A5510">
              <w:t>significance</w:t>
            </w:r>
          </w:p>
          <w:p w:rsidR="001E11F3" w:rsidRDefault="001E11F3" w:rsidP="001E11F3">
            <w:pPr>
              <w:spacing w:after="0" w:line="240" w:lineRule="auto"/>
              <w:jc w:val="both"/>
            </w:pPr>
            <w:r>
              <w:t xml:space="preserve">*** insignificant at 1% level of </w:t>
            </w:r>
            <w:r w:rsidR="009A5510">
              <w:t>significance</w:t>
            </w:r>
          </w:p>
        </w:tc>
      </w:tr>
    </w:tbl>
    <w:p w:rsidR="007C2A14" w:rsidRDefault="007C2A14" w:rsidP="007C2A14">
      <w:pPr>
        <w:spacing w:after="0" w:line="288" w:lineRule="auto"/>
        <w:jc w:val="both"/>
      </w:pPr>
      <w:r>
        <w:t xml:space="preserve"> </w:t>
      </w:r>
    </w:p>
    <w:p w:rsidR="00912CDF" w:rsidRDefault="00912CDF" w:rsidP="007C2A14">
      <w:pPr>
        <w:spacing w:after="0" w:line="288" w:lineRule="auto"/>
        <w:jc w:val="both"/>
      </w:pPr>
    </w:p>
    <w:p w:rsidR="00912CDF" w:rsidRPr="00683CE6" w:rsidRDefault="00912CDF" w:rsidP="00912CDF">
      <w:pPr>
        <w:spacing w:after="0" w:line="288" w:lineRule="auto"/>
        <w:jc w:val="center"/>
        <w:rPr>
          <w:b/>
          <w:i/>
          <w:sz w:val="24"/>
          <w:u w:val="single"/>
        </w:rPr>
      </w:pPr>
      <w:r w:rsidRPr="00C14E2B">
        <w:rPr>
          <w:b/>
          <w:i/>
          <w:sz w:val="24"/>
          <w:u w:val="single"/>
        </w:rPr>
        <w:t xml:space="preserve">Table </w:t>
      </w:r>
      <w:r>
        <w:rPr>
          <w:b/>
          <w:i/>
          <w:sz w:val="24"/>
          <w:u w:val="single"/>
        </w:rPr>
        <w:t>3</w:t>
      </w:r>
      <w:r w:rsidRPr="00C14E2B">
        <w:rPr>
          <w:b/>
          <w:i/>
          <w:sz w:val="24"/>
          <w:u w:val="single"/>
        </w:rPr>
        <w:t>. Marginal probability effects for working-age women based on Usual Status</w:t>
      </w:r>
    </w:p>
    <w:tbl>
      <w:tblPr>
        <w:tblStyle w:val="TableGrid"/>
        <w:tblW w:w="0" w:type="auto"/>
        <w:jc w:val="center"/>
        <w:tblLayout w:type="fixed"/>
        <w:tblLook w:val="04A0" w:firstRow="1" w:lastRow="0" w:firstColumn="1" w:lastColumn="0" w:noHBand="0" w:noVBand="1"/>
      </w:tblPr>
      <w:tblGrid>
        <w:gridCol w:w="2263"/>
        <w:gridCol w:w="1672"/>
        <w:gridCol w:w="1664"/>
        <w:gridCol w:w="1484"/>
        <w:gridCol w:w="1933"/>
      </w:tblGrid>
      <w:tr w:rsidR="00912CDF" w:rsidRPr="00424CE2" w:rsidTr="00FF4997">
        <w:trPr>
          <w:jc w:val="center"/>
        </w:trPr>
        <w:tc>
          <w:tcPr>
            <w:tcW w:w="9016" w:type="dxa"/>
            <w:gridSpan w:val="5"/>
          </w:tcPr>
          <w:p w:rsidR="00912CDF" w:rsidRPr="00424CE2" w:rsidRDefault="00912CDF" w:rsidP="00FF4997">
            <w:pPr>
              <w:spacing w:after="0" w:line="288" w:lineRule="auto"/>
              <w:jc w:val="center"/>
              <w:rPr>
                <w:b/>
                <w:i/>
              </w:rPr>
            </w:pPr>
            <w:r>
              <w:rPr>
                <w:b/>
                <w:i/>
              </w:rPr>
              <w:t>Dependent Variable: Labor force participation</w:t>
            </w:r>
          </w:p>
        </w:tc>
      </w:tr>
      <w:tr w:rsidR="00912CDF" w:rsidRPr="00424CE2" w:rsidTr="00FF4997">
        <w:trPr>
          <w:jc w:val="center"/>
        </w:trPr>
        <w:tc>
          <w:tcPr>
            <w:tcW w:w="2263" w:type="dxa"/>
          </w:tcPr>
          <w:p w:rsidR="00912CDF" w:rsidRPr="00424CE2" w:rsidRDefault="00912CDF" w:rsidP="00FF4997">
            <w:pPr>
              <w:spacing w:after="0" w:line="288" w:lineRule="auto"/>
              <w:jc w:val="center"/>
              <w:rPr>
                <w:b/>
                <w:i/>
              </w:rPr>
            </w:pPr>
            <w:r>
              <w:rPr>
                <w:b/>
                <w:i/>
              </w:rPr>
              <w:t>Inde</w:t>
            </w:r>
            <w:r w:rsidRPr="00424CE2">
              <w:rPr>
                <w:b/>
                <w:i/>
              </w:rPr>
              <w:t xml:space="preserve">pendent </w:t>
            </w:r>
            <w:r>
              <w:rPr>
                <w:b/>
                <w:i/>
              </w:rPr>
              <w:t>Variable</w:t>
            </w:r>
          </w:p>
        </w:tc>
        <w:tc>
          <w:tcPr>
            <w:tcW w:w="1672" w:type="dxa"/>
          </w:tcPr>
          <w:p w:rsidR="00912CDF" w:rsidRPr="00424CE2" w:rsidRDefault="00912CDF" w:rsidP="00FF4997">
            <w:pPr>
              <w:spacing w:after="0" w:line="288" w:lineRule="auto"/>
              <w:jc w:val="center"/>
              <w:rPr>
                <w:b/>
                <w:i/>
              </w:rPr>
            </w:pPr>
            <w:r>
              <w:rPr>
                <w:b/>
                <w:i/>
              </w:rPr>
              <w:t>Model 1</w:t>
            </w:r>
          </w:p>
        </w:tc>
        <w:tc>
          <w:tcPr>
            <w:tcW w:w="1664" w:type="dxa"/>
          </w:tcPr>
          <w:p w:rsidR="00912CDF" w:rsidRPr="00424CE2" w:rsidRDefault="00912CDF" w:rsidP="00FF4997">
            <w:pPr>
              <w:spacing w:after="0" w:line="288" w:lineRule="auto"/>
              <w:jc w:val="center"/>
              <w:rPr>
                <w:b/>
                <w:i/>
              </w:rPr>
            </w:pPr>
            <w:r>
              <w:rPr>
                <w:b/>
                <w:i/>
              </w:rPr>
              <w:t>Model 2a</w:t>
            </w:r>
          </w:p>
        </w:tc>
        <w:tc>
          <w:tcPr>
            <w:tcW w:w="1484" w:type="dxa"/>
          </w:tcPr>
          <w:p w:rsidR="00912CDF" w:rsidRPr="00424CE2" w:rsidRDefault="00912CDF" w:rsidP="00FF4997">
            <w:pPr>
              <w:spacing w:after="0" w:line="288" w:lineRule="auto"/>
              <w:jc w:val="center"/>
              <w:rPr>
                <w:b/>
                <w:i/>
              </w:rPr>
            </w:pPr>
            <w:r>
              <w:rPr>
                <w:b/>
                <w:i/>
              </w:rPr>
              <w:t>Model 2b</w:t>
            </w:r>
          </w:p>
        </w:tc>
        <w:tc>
          <w:tcPr>
            <w:tcW w:w="1933" w:type="dxa"/>
          </w:tcPr>
          <w:p w:rsidR="00912CDF" w:rsidRPr="00424CE2" w:rsidRDefault="00912CDF" w:rsidP="00FF4997">
            <w:pPr>
              <w:spacing w:after="0" w:line="288" w:lineRule="auto"/>
              <w:jc w:val="center"/>
              <w:rPr>
                <w:b/>
                <w:i/>
              </w:rPr>
            </w:pPr>
            <w:r w:rsidRPr="00424CE2">
              <w:rPr>
                <w:b/>
                <w:i/>
              </w:rPr>
              <w:t>Note</w:t>
            </w:r>
          </w:p>
        </w:tc>
      </w:tr>
      <w:tr w:rsidR="00912CDF" w:rsidTr="00FF4997">
        <w:trPr>
          <w:jc w:val="center"/>
        </w:trPr>
        <w:tc>
          <w:tcPr>
            <w:tcW w:w="2263" w:type="dxa"/>
          </w:tcPr>
          <w:p w:rsidR="00912CDF" w:rsidRDefault="00912CDF" w:rsidP="00FF4997">
            <w:pPr>
              <w:spacing w:after="0" w:line="288" w:lineRule="auto"/>
              <w:jc w:val="center"/>
            </w:pPr>
            <w:r w:rsidRPr="00C14E2B">
              <w:t>Pseudo R2</w:t>
            </w:r>
          </w:p>
        </w:tc>
        <w:tc>
          <w:tcPr>
            <w:tcW w:w="1672" w:type="dxa"/>
          </w:tcPr>
          <w:p w:rsidR="00912CDF" w:rsidRDefault="00912CDF" w:rsidP="00FF4997">
            <w:pPr>
              <w:spacing w:after="0" w:line="288" w:lineRule="auto"/>
              <w:jc w:val="center"/>
            </w:pPr>
            <w:r w:rsidRPr="008B364A">
              <w:t>0.2402</w:t>
            </w:r>
          </w:p>
        </w:tc>
        <w:tc>
          <w:tcPr>
            <w:tcW w:w="1664" w:type="dxa"/>
          </w:tcPr>
          <w:p w:rsidR="00912CDF" w:rsidRDefault="00912CDF" w:rsidP="00FF4997">
            <w:pPr>
              <w:spacing w:after="0" w:line="288" w:lineRule="auto"/>
              <w:jc w:val="center"/>
            </w:pPr>
            <w:r w:rsidRPr="00403FFE">
              <w:t>0.2403</w:t>
            </w:r>
          </w:p>
        </w:tc>
        <w:tc>
          <w:tcPr>
            <w:tcW w:w="1484" w:type="dxa"/>
          </w:tcPr>
          <w:p w:rsidR="00912CDF" w:rsidRDefault="00912CDF" w:rsidP="00FF4997">
            <w:pPr>
              <w:spacing w:after="0" w:line="288" w:lineRule="auto"/>
              <w:jc w:val="center"/>
            </w:pPr>
            <w:r w:rsidRPr="008B364A">
              <w:t>0.2407</w:t>
            </w:r>
          </w:p>
        </w:tc>
        <w:tc>
          <w:tcPr>
            <w:tcW w:w="1933" w:type="dxa"/>
          </w:tcPr>
          <w:p w:rsidR="00912CDF" w:rsidRDefault="00912CDF" w:rsidP="00FF4997">
            <w:pPr>
              <w:spacing w:after="0" w:line="288" w:lineRule="auto"/>
              <w:jc w:val="both"/>
            </w:pPr>
          </w:p>
        </w:tc>
      </w:tr>
      <w:tr w:rsidR="00912CDF" w:rsidTr="00FF4997">
        <w:trPr>
          <w:jc w:val="center"/>
        </w:trPr>
        <w:tc>
          <w:tcPr>
            <w:tcW w:w="2263" w:type="dxa"/>
          </w:tcPr>
          <w:p w:rsidR="00912CDF" w:rsidRDefault="00912CDF" w:rsidP="00FF4997">
            <w:pPr>
              <w:spacing w:after="0" w:line="288" w:lineRule="auto"/>
              <w:jc w:val="center"/>
            </w:pPr>
            <w:r w:rsidRPr="007C2A14">
              <w:t>age</w:t>
            </w:r>
          </w:p>
        </w:tc>
        <w:tc>
          <w:tcPr>
            <w:tcW w:w="1672" w:type="dxa"/>
          </w:tcPr>
          <w:p w:rsidR="00912CDF" w:rsidRDefault="00912CDF" w:rsidP="00FF4997">
            <w:pPr>
              <w:spacing w:after="0" w:line="288" w:lineRule="auto"/>
              <w:jc w:val="center"/>
            </w:pPr>
            <w:r w:rsidRPr="00A62144">
              <w:t>.0496821</w:t>
            </w:r>
          </w:p>
        </w:tc>
        <w:tc>
          <w:tcPr>
            <w:tcW w:w="1664" w:type="dxa"/>
          </w:tcPr>
          <w:p w:rsidR="00912CDF" w:rsidRDefault="00912CDF" w:rsidP="00FF4997">
            <w:pPr>
              <w:spacing w:after="0" w:line="288" w:lineRule="auto"/>
              <w:jc w:val="center"/>
            </w:pPr>
            <w:r w:rsidRPr="000A6060">
              <w:t>.0497059</w:t>
            </w:r>
          </w:p>
        </w:tc>
        <w:tc>
          <w:tcPr>
            <w:tcW w:w="1484" w:type="dxa"/>
          </w:tcPr>
          <w:p w:rsidR="00912CDF" w:rsidRDefault="00912CDF" w:rsidP="00FF4997">
            <w:pPr>
              <w:spacing w:after="0" w:line="288" w:lineRule="auto"/>
              <w:jc w:val="center"/>
            </w:pPr>
            <w:r w:rsidRPr="008B364A">
              <w:t>.049751</w:t>
            </w:r>
          </w:p>
        </w:tc>
        <w:tc>
          <w:tcPr>
            <w:tcW w:w="1933" w:type="dxa"/>
          </w:tcPr>
          <w:p w:rsidR="00912CDF" w:rsidRDefault="00912CDF" w:rsidP="00FF4997">
            <w:pPr>
              <w:spacing w:after="0" w:line="288"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age_sq</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A62144">
              <w:rPr>
                <w:rFonts w:ascii="Calibri" w:hAnsi="Calibri" w:cs="Calibri"/>
                <w:color w:val="000000"/>
                <w:lang w:val="en-IN"/>
              </w:rPr>
              <w:t>-.0005922</w:t>
            </w:r>
          </w:p>
        </w:tc>
        <w:tc>
          <w:tcPr>
            <w:tcW w:w="1664" w:type="dxa"/>
          </w:tcPr>
          <w:p w:rsidR="00912CDF" w:rsidRDefault="00912CDF" w:rsidP="00FF4997">
            <w:pPr>
              <w:spacing w:after="0" w:line="288" w:lineRule="auto"/>
              <w:jc w:val="center"/>
            </w:pPr>
            <w:r w:rsidRPr="000A6060">
              <w:t>-.0005923</w:t>
            </w:r>
          </w:p>
        </w:tc>
        <w:tc>
          <w:tcPr>
            <w:tcW w:w="1484" w:type="dxa"/>
          </w:tcPr>
          <w:p w:rsidR="00912CDF" w:rsidRDefault="00912CDF" w:rsidP="00FF4997">
            <w:pPr>
              <w:spacing w:after="0" w:line="240" w:lineRule="auto"/>
              <w:jc w:val="center"/>
            </w:pPr>
            <w:r w:rsidRPr="008B364A">
              <w:t>-.0005925</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8C281E">
              <w:t>martlst2</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A62144">
              <w:rPr>
                <w:rFonts w:ascii="Calibri" w:hAnsi="Calibri" w:cs="Calibri"/>
                <w:color w:val="000000"/>
                <w:lang w:val="en-IN"/>
              </w:rPr>
              <w:t>-.0142154</w:t>
            </w:r>
          </w:p>
        </w:tc>
        <w:tc>
          <w:tcPr>
            <w:tcW w:w="1664" w:type="dxa"/>
          </w:tcPr>
          <w:p w:rsidR="00912CDF" w:rsidRDefault="00912CDF" w:rsidP="00FF4997">
            <w:pPr>
              <w:spacing w:after="0" w:line="240" w:lineRule="auto"/>
              <w:jc w:val="center"/>
            </w:pPr>
            <w:r>
              <w:t xml:space="preserve">- </w:t>
            </w:r>
            <w:r w:rsidRPr="000A6060">
              <w:t>.0141993</w:t>
            </w:r>
          </w:p>
        </w:tc>
        <w:tc>
          <w:tcPr>
            <w:tcW w:w="1484" w:type="dxa"/>
          </w:tcPr>
          <w:p w:rsidR="00912CDF" w:rsidRDefault="00912CDF" w:rsidP="00FF4997">
            <w:pPr>
              <w:spacing w:after="0" w:line="240" w:lineRule="auto"/>
              <w:jc w:val="center"/>
            </w:pPr>
            <w:r w:rsidRPr="008B364A">
              <w:t>-.0144272</w:t>
            </w:r>
          </w:p>
        </w:tc>
        <w:tc>
          <w:tcPr>
            <w:tcW w:w="1933" w:type="dxa"/>
            <w:vMerge w:val="restart"/>
          </w:tcPr>
          <w:p w:rsidR="00912CDF" w:rsidRDefault="00912CDF" w:rsidP="00FF4997">
            <w:pPr>
              <w:spacing w:after="0" w:line="240" w:lineRule="auto"/>
              <w:jc w:val="center"/>
            </w:pPr>
            <w:r>
              <w:t xml:space="preserve">martlst1 = married as base </w:t>
            </w:r>
          </w:p>
        </w:tc>
      </w:tr>
      <w:tr w:rsidR="00912CDF" w:rsidTr="00FF4997">
        <w:trPr>
          <w:jc w:val="center"/>
        </w:trPr>
        <w:tc>
          <w:tcPr>
            <w:tcW w:w="2263" w:type="dxa"/>
          </w:tcPr>
          <w:p w:rsidR="00912CDF" w:rsidRPr="008C281E" w:rsidRDefault="00912CDF" w:rsidP="00FF4997">
            <w:pPr>
              <w:spacing w:after="0" w:line="288" w:lineRule="auto"/>
              <w:jc w:val="center"/>
            </w:pPr>
            <w:r w:rsidRPr="008C281E">
              <w:t>martlst3</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A62144">
              <w:rPr>
                <w:rFonts w:ascii="Calibri" w:hAnsi="Calibri" w:cs="Calibri"/>
                <w:color w:val="000000"/>
                <w:lang w:val="en-IN"/>
              </w:rPr>
              <w:t>.1855298</w:t>
            </w:r>
          </w:p>
        </w:tc>
        <w:tc>
          <w:tcPr>
            <w:tcW w:w="1664" w:type="dxa"/>
          </w:tcPr>
          <w:p w:rsidR="00912CDF" w:rsidRDefault="00912CDF" w:rsidP="00FF4997">
            <w:pPr>
              <w:spacing w:after="0" w:line="240" w:lineRule="auto"/>
              <w:jc w:val="center"/>
            </w:pPr>
            <w:r w:rsidRPr="000A6060">
              <w:t>.1857363</w:t>
            </w:r>
          </w:p>
        </w:tc>
        <w:tc>
          <w:tcPr>
            <w:tcW w:w="1484" w:type="dxa"/>
          </w:tcPr>
          <w:p w:rsidR="00912CDF" w:rsidRDefault="00912CDF" w:rsidP="00FF4997">
            <w:pPr>
              <w:spacing w:after="0" w:line="240" w:lineRule="auto"/>
              <w:jc w:val="center"/>
            </w:pPr>
            <w:r w:rsidRPr="008B364A">
              <w:t>.185712</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log_NPERSONS</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A62144">
              <w:rPr>
                <w:rFonts w:ascii="Calibri" w:hAnsi="Calibri" w:cs="Calibri"/>
                <w:color w:val="000000"/>
                <w:lang w:val="en-IN"/>
              </w:rPr>
              <w:t>-.0921801</w:t>
            </w:r>
          </w:p>
        </w:tc>
        <w:tc>
          <w:tcPr>
            <w:tcW w:w="1664" w:type="dxa"/>
          </w:tcPr>
          <w:p w:rsidR="00912CDF" w:rsidRDefault="00912CDF" w:rsidP="00FF4997">
            <w:pPr>
              <w:spacing w:after="0" w:line="240" w:lineRule="auto"/>
              <w:jc w:val="center"/>
            </w:pPr>
            <w:r>
              <w:t xml:space="preserve">- </w:t>
            </w:r>
            <w:r w:rsidRPr="000A6060">
              <w:t>.0922725</w:t>
            </w:r>
          </w:p>
        </w:tc>
        <w:tc>
          <w:tcPr>
            <w:tcW w:w="1484" w:type="dxa"/>
          </w:tcPr>
          <w:p w:rsidR="00912CDF" w:rsidRDefault="00912CDF" w:rsidP="00FF4997">
            <w:pPr>
              <w:spacing w:after="0" w:line="240" w:lineRule="auto"/>
              <w:jc w:val="center"/>
            </w:pPr>
            <w:r w:rsidRPr="008B364A">
              <w:t>-.0919465</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nchild0_5_sh</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.2480226</w:t>
            </w:r>
          </w:p>
        </w:tc>
        <w:tc>
          <w:tcPr>
            <w:tcW w:w="1664" w:type="dxa"/>
          </w:tcPr>
          <w:p w:rsidR="00912CDF" w:rsidRDefault="00912CDF" w:rsidP="00FF4997">
            <w:pPr>
              <w:spacing w:after="0" w:line="240" w:lineRule="auto"/>
              <w:jc w:val="center"/>
            </w:pPr>
            <w:r w:rsidRPr="000A6060">
              <w:t>.2478434</w:t>
            </w:r>
          </w:p>
        </w:tc>
        <w:tc>
          <w:tcPr>
            <w:tcW w:w="1484" w:type="dxa"/>
          </w:tcPr>
          <w:p w:rsidR="00912CDF" w:rsidRDefault="00912CDF" w:rsidP="00FF4997">
            <w:pPr>
              <w:spacing w:after="0" w:line="240" w:lineRule="auto"/>
              <w:jc w:val="center"/>
            </w:pPr>
            <w:r w:rsidRPr="008B364A">
              <w:t>.2455033</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nchild6_15_sh</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.4343067</w:t>
            </w:r>
          </w:p>
        </w:tc>
        <w:tc>
          <w:tcPr>
            <w:tcW w:w="1664" w:type="dxa"/>
          </w:tcPr>
          <w:p w:rsidR="00912CDF" w:rsidRDefault="00912CDF" w:rsidP="00FF4997">
            <w:pPr>
              <w:spacing w:after="0" w:line="240" w:lineRule="auto"/>
              <w:jc w:val="center"/>
            </w:pPr>
            <w:r w:rsidRPr="000A6060">
              <w:t>.4337885</w:t>
            </w:r>
          </w:p>
        </w:tc>
        <w:tc>
          <w:tcPr>
            <w:tcW w:w="1484" w:type="dxa"/>
          </w:tcPr>
          <w:p w:rsidR="00912CDF" w:rsidRDefault="00912CDF" w:rsidP="00FF4997">
            <w:pPr>
              <w:spacing w:after="0" w:line="240" w:lineRule="auto"/>
              <w:jc w:val="center"/>
            </w:pPr>
            <w:r w:rsidRPr="008B364A">
              <w:t>.4317105</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nadlfdep_sh</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.3793554</w:t>
            </w:r>
          </w:p>
        </w:tc>
        <w:tc>
          <w:tcPr>
            <w:tcW w:w="1664" w:type="dxa"/>
          </w:tcPr>
          <w:p w:rsidR="00912CDF" w:rsidRDefault="00912CDF" w:rsidP="00FF4997">
            <w:pPr>
              <w:spacing w:after="0" w:line="240" w:lineRule="auto"/>
              <w:jc w:val="center"/>
            </w:pPr>
            <w:r w:rsidRPr="000A6060">
              <w:t>.3790096</w:t>
            </w:r>
          </w:p>
        </w:tc>
        <w:tc>
          <w:tcPr>
            <w:tcW w:w="1484" w:type="dxa"/>
          </w:tcPr>
          <w:p w:rsidR="00912CDF" w:rsidRDefault="00912CDF" w:rsidP="00FF4997">
            <w:pPr>
              <w:spacing w:after="0" w:line="240" w:lineRule="auto"/>
              <w:jc w:val="center"/>
            </w:pPr>
            <w:r w:rsidRPr="008B364A">
              <w:t>.378305</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rsidRPr="002F65B8">
              <w:t>nadlmdep_sh</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.1226735</w:t>
            </w:r>
          </w:p>
        </w:tc>
        <w:tc>
          <w:tcPr>
            <w:tcW w:w="1664" w:type="dxa"/>
          </w:tcPr>
          <w:p w:rsidR="00912CDF" w:rsidRDefault="00912CDF" w:rsidP="00FF4997">
            <w:pPr>
              <w:spacing w:after="0" w:line="240" w:lineRule="auto"/>
              <w:jc w:val="center"/>
            </w:pPr>
            <w:r w:rsidRPr="000A6060">
              <w:t>.1222927</w:t>
            </w:r>
          </w:p>
        </w:tc>
        <w:tc>
          <w:tcPr>
            <w:tcW w:w="1484" w:type="dxa"/>
          </w:tcPr>
          <w:p w:rsidR="00912CDF" w:rsidRDefault="00912CDF" w:rsidP="00FF4997">
            <w:pPr>
              <w:spacing w:after="0" w:line="240" w:lineRule="auto"/>
              <w:jc w:val="center"/>
            </w:pPr>
            <w:r w:rsidRPr="008B364A">
              <w:t>.122187</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F65B8" w:rsidRDefault="00912CDF" w:rsidP="00FF4997">
            <w:pPr>
              <w:spacing w:after="0" w:line="288" w:lineRule="auto"/>
              <w:jc w:val="center"/>
            </w:pPr>
            <w:r>
              <w:lastRenderedPageBreak/>
              <w:t>dst</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.0584418</w:t>
            </w:r>
          </w:p>
        </w:tc>
        <w:tc>
          <w:tcPr>
            <w:tcW w:w="1664" w:type="dxa"/>
          </w:tcPr>
          <w:p w:rsidR="00912CDF" w:rsidRDefault="00912CDF" w:rsidP="00FF4997">
            <w:pPr>
              <w:spacing w:after="0" w:line="240" w:lineRule="auto"/>
              <w:jc w:val="center"/>
            </w:pPr>
            <w:r w:rsidRPr="000A6060">
              <w:t>.0585869</w:t>
            </w:r>
          </w:p>
        </w:tc>
        <w:tc>
          <w:tcPr>
            <w:tcW w:w="1484" w:type="dxa"/>
          </w:tcPr>
          <w:p w:rsidR="00912CDF" w:rsidRDefault="00912CDF" w:rsidP="00FF4997">
            <w:pPr>
              <w:spacing w:after="0" w:line="240" w:lineRule="auto"/>
              <w:jc w:val="center"/>
            </w:pPr>
            <w:r w:rsidRPr="008B364A">
              <w:t>.0601613</w:t>
            </w:r>
          </w:p>
        </w:tc>
        <w:tc>
          <w:tcPr>
            <w:tcW w:w="1933" w:type="dxa"/>
            <w:vMerge w:val="restart"/>
          </w:tcPr>
          <w:p w:rsidR="00912CDF" w:rsidRDefault="00912CDF" w:rsidP="00FF4997">
            <w:pPr>
              <w:spacing w:after="0" w:line="240" w:lineRule="auto"/>
              <w:jc w:val="both"/>
            </w:pPr>
          </w:p>
          <w:p w:rsidR="00912CDF" w:rsidRDefault="00912CDF" w:rsidP="00FF4997">
            <w:pPr>
              <w:spacing w:after="0" w:line="240" w:lineRule="auto"/>
              <w:jc w:val="both"/>
            </w:pPr>
            <w:r>
              <w:t xml:space="preserve">dsc as base dummy </w:t>
            </w:r>
          </w:p>
        </w:tc>
      </w:tr>
      <w:tr w:rsidR="00912CDF" w:rsidTr="00FF4997">
        <w:trPr>
          <w:jc w:val="center"/>
        </w:trPr>
        <w:tc>
          <w:tcPr>
            <w:tcW w:w="2263" w:type="dxa"/>
          </w:tcPr>
          <w:p w:rsidR="00912CDF" w:rsidRDefault="00912CDF" w:rsidP="00FF4997">
            <w:pPr>
              <w:spacing w:after="0" w:line="288" w:lineRule="auto"/>
              <w:jc w:val="center"/>
            </w:pPr>
            <w:r>
              <w:t>d</w:t>
            </w:r>
            <w:r w:rsidRPr="002977FC">
              <w:t>obc</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-.0333391</w:t>
            </w:r>
          </w:p>
        </w:tc>
        <w:tc>
          <w:tcPr>
            <w:tcW w:w="1664" w:type="dxa"/>
          </w:tcPr>
          <w:p w:rsidR="00912CDF" w:rsidRDefault="00912CDF" w:rsidP="00FF4997">
            <w:pPr>
              <w:spacing w:after="0" w:line="240" w:lineRule="auto"/>
              <w:jc w:val="center"/>
            </w:pPr>
            <w:r>
              <w:t xml:space="preserve">- </w:t>
            </w:r>
            <w:r w:rsidRPr="000A6060">
              <w:t>.0338082</w:t>
            </w:r>
          </w:p>
        </w:tc>
        <w:tc>
          <w:tcPr>
            <w:tcW w:w="1484" w:type="dxa"/>
          </w:tcPr>
          <w:p w:rsidR="00912CDF" w:rsidRDefault="00912CDF" w:rsidP="00FF4997">
            <w:pPr>
              <w:spacing w:after="0" w:line="240" w:lineRule="auto"/>
              <w:jc w:val="center"/>
            </w:pPr>
            <w:r w:rsidRPr="008B364A">
              <w:t>-.0335338</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t>duch</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-.0923898</w:t>
            </w:r>
          </w:p>
        </w:tc>
        <w:tc>
          <w:tcPr>
            <w:tcW w:w="1664" w:type="dxa"/>
          </w:tcPr>
          <w:p w:rsidR="00912CDF" w:rsidRDefault="00912CDF" w:rsidP="00FF4997">
            <w:pPr>
              <w:spacing w:after="0" w:line="240" w:lineRule="auto"/>
              <w:jc w:val="center"/>
            </w:pPr>
            <w:r>
              <w:t>-</w:t>
            </w:r>
            <w:r w:rsidRPr="000A6060">
              <w:t>.0932435</w:t>
            </w:r>
          </w:p>
        </w:tc>
        <w:tc>
          <w:tcPr>
            <w:tcW w:w="1484" w:type="dxa"/>
          </w:tcPr>
          <w:p w:rsidR="00912CDF" w:rsidRDefault="00912CDF" w:rsidP="00FF4997">
            <w:pPr>
              <w:spacing w:after="0" w:line="240" w:lineRule="auto"/>
              <w:jc w:val="center"/>
            </w:pPr>
            <w:r w:rsidRPr="008B364A">
              <w:t>-.0940326</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Default="00912CDF" w:rsidP="00FF4997">
            <w:pPr>
              <w:spacing w:after="0" w:line="288" w:lineRule="auto"/>
              <w:jc w:val="center"/>
            </w:pPr>
            <w:r>
              <w:t>d</w:t>
            </w:r>
            <w:r w:rsidRPr="002977FC">
              <w:t>osgr</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-.0715808</w:t>
            </w:r>
          </w:p>
        </w:tc>
        <w:tc>
          <w:tcPr>
            <w:tcW w:w="1664" w:type="dxa"/>
          </w:tcPr>
          <w:p w:rsidR="00912CDF" w:rsidRDefault="00912CDF" w:rsidP="00FF4997">
            <w:pPr>
              <w:spacing w:after="0" w:line="240" w:lineRule="auto"/>
              <w:jc w:val="center"/>
            </w:pPr>
            <w:r>
              <w:t xml:space="preserve">- </w:t>
            </w:r>
            <w:r w:rsidRPr="000A6060">
              <w:t>.0720184</w:t>
            </w:r>
          </w:p>
        </w:tc>
        <w:tc>
          <w:tcPr>
            <w:tcW w:w="1484" w:type="dxa"/>
          </w:tcPr>
          <w:p w:rsidR="00912CDF" w:rsidRDefault="00912CDF" w:rsidP="00FF4997">
            <w:pPr>
              <w:spacing w:after="0" w:line="240" w:lineRule="auto"/>
              <w:jc w:val="center"/>
            </w:pPr>
            <w:r w:rsidRPr="008B364A">
              <w:t>-.0712115</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t>d</w:t>
            </w:r>
            <w:r w:rsidRPr="002977FC">
              <w:t>hindu</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.0442773</w:t>
            </w:r>
          </w:p>
        </w:tc>
        <w:tc>
          <w:tcPr>
            <w:tcW w:w="1664" w:type="dxa"/>
          </w:tcPr>
          <w:p w:rsidR="00912CDF" w:rsidRDefault="00912CDF" w:rsidP="00FF4997">
            <w:pPr>
              <w:spacing w:after="0" w:line="240" w:lineRule="auto"/>
              <w:jc w:val="center"/>
            </w:pPr>
            <w:r w:rsidRPr="000A6060">
              <w:t>.0440155</w:t>
            </w:r>
          </w:p>
        </w:tc>
        <w:tc>
          <w:tcPr>
            <w:tcW w:w="1484" w:type="dxa"/>
          </w:tcPr>
          <w:p w:rsidR="00912CDF" w:rsidRDefault="00912CDF" w:rsidP="00FF4997">
            <w:pPr>
              <w:spacing w:after="0" w:line="240" w:lineRule="auto"/>
              <w:jc w:val="center"/>
            </w:pPr>
            <w:r w:rsidRPr="008B364A">
              <w:t>.045821</w:t>
            </w:r>
          </w:p>
        </w:tc>
        <w:tc>
          <w:tcPr>
            <w:tcW w:w="1933" w:type="dxa"/>
            <w:vMerge w:val="restart"/>
          </w:tcPr>
          <w:p w:rsidR="00912CDF" w:rsidRDefault="00912CDF" w:rsidP="00FF4997">
            <w:pPr>
              <w:spacing w:after="0" w:line="240" w:lineRule="auto"/>
              <w:jc w:val="both"/>
            </w:pPr>
            <w:r>
              <w:t>d</w:t>
            </w:r>
            <w:r w:rsidRPr="002977FC">
              <w:t>jain</w:t>
            </w:r>
            <w:r>
              <w:t xml:space="preserve">, </w:t>
            </w:r>
            <w:r w:rsidRPr="002977FC">
              <w:t>dorelg dsikh</w:t>
            </w:r>
            <w:r>
              <w:t xml:space="preserve"> as base dummy</w:t>
            </w:r>
          </w:p>
        </w:tc>
      </w:tr>
      <w:tr w:rsidR="00912CDF" w:rsidTr="00FF4997">
        <w:trPr>
          <w:jc w:val="center"/>
        </w:trPr>
        <w:tc>
          <w:tcPr>
            <w:tcW w:w="2263" w:type="dxa"/>
          </w:tcPr>
          <w:p w:rsidR="00912CDF" w:rsidRDefault="00912CDF" w:rsidP="00FF4997">
            <w:pPr>
              <w:spacing w:after="0" w:line="288" w:lineRule="auto"/>
              <w:jc w:val="center"/>
            </w:pPr>
            <w:r>
              <w:t>d</w:t>
            </w:r>
            <w:r w:rsidRPr="002977FC">
              <w:t>muslim</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-.0490624</w:t>
            </w:r>
          </w:p>
        </w:tc>
        <w:tc>
          <w:tcPr>
            <w:tcW w:w="1664" w:type="dxa"/>
          </w:tcPr>
          <w:p w:rsidR="00912CDF" w:rsidRDefault="00912CDF" w:rsidP="00FF4997">
            <w:pPr>
              <w:spacing w:after="0" w:line="240" w:lineRule="auto"/>
              <w:jc w:val="center"/>
            </w:pPr>
            <w:r w:rsidRPr="000A6060">
              <w:t>-.0492369</w:t>
            </w:r>
          </w:p>
        </w:tc>
        <w:tc>
          <w:tcPr>
            <w:tcW w:w="1484" w:type="dxa"/>
          </w:tcPr>
          <w:p w:rsidR="00912CDF" w:rsidRDefault="00912CDF" w:rsidP="00FF4997">
            <w:pPr>
              <w:spacing w:after="0" w:line="240" w:lineRule="auto"/>
              <w:jc w:val="center"/>
            </w:pPr>
            <w:r w:rsidRPr="008B364A">
              <w:t>-.0464275</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Default="00912CDF" w:rsidP="00FF4997">
            <w:pPr>
              <w:spacing w:after="0" w:line="288" w:lineRule="auto"/>
              <w:jc w:val="center"/>
            </w:pPr>
            <w:r>
              <w:t>d</w:t>
            </w:r>
            <w:r w:rsidRPr="002977FC">
              <w:t>chrstn</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.0408143</w:t>
            </w:r>
          </w:p>
        </w:tc>
        <w:tc>
          <w:tcPr>
            <w:tcW w:w="1664" w:type="dxa"/>
          </w:tcPr>
          <w:p w:rsidR="00912CDF" w:rsidRDefault="00912CDF" w:rsidP="00FF4997">
            <w:pPr>
              <w:spacing w:after="0" w:line="240" w:lineRule="auto"/>
              <w:jc w:val="center"/>
            </w:pPr>
            <w:r w:rsidRPr="000A6060">
              <w:t>.0421223</w:t>
            </w:r>
          </w:p>
        </w:tc>
        <w:tc>
          <w:tcPr>
            <w:tcW w:w="1484" w:type="dxa"/>
          </w:tcPr>
          <w:p w:rsidR="00912CDF" w:rsidRDefault="00912CDF" w:rsidP="00FF4997">
            <w:pPr>
              <w:spacing w:after="0" w:line="240" w:lineRule="auto"/>
              <w:jc w:val="center"/>
            </w:pPr>
            <w:r w:rsidRPr="008B364A">
              <w:t>.0499276</w:t>
            </w:r>
          </w:p>
        </w:tc>
        <w:tc>
          <w:tcPr>
            <w:tcW w:w="1933" w:type="dxa"/>
            <w:vMerge/>
          </w:tcPr>
          <w:p w:rsidR="00912CDF" w:rsidRDefault="00912CDF" w:rsidP="00FF4997">
            <w:pPr>
              <w:spacing w:after="0" w:line="240" w:lineRule="auto"/>
              <w:jc w:val="both"/>
            </w:pPr>
          </w:p>
        </w:tc>
      </w:tr>
      <w:tr w:rsidR="00912CDF" w:rsidTr="00FF4997">
        <w:trPr>
          <w:jc w:val="center"/>
        </w:trPr>
        <w:tc>
          <w:tcPr>
            <w:tcW w:w="9016" w:type="dxa"/>
            <w:gridSpan w:val="5"/>
          </w:tcPr>
          <w:p w:rsidR="00912CDF" w:rsidRDefault="00912CDF" w:rsidP="00912CDF">
            <w:pPr>
              <w:spacing w:after="0" w:line="240" w:lineRule="auto"/>
              <w:jc w:val="center"/>
            </w:pPr>
            <w:r>
              <w:t>Location Dummy</w:t>
            </w:r>
          </w:p>
        </w:tc>
      </w:tr>
      <w:tr w:rsidR="00912CDF" w:rsidTr="00FF4997">
        <w:trPr>
          <w:jc w:val="center"/>
        </w:trPr>
        <w:tc>
          <w:tcPr>
            <w:tcW w:w="2263" w:type="dxa"/>
          </w:tcPr>
          <w:p w:rsidR="00912CDF" w:rsidRPr="002977FC" w:rsidRDefault="00912CDF" w:rsidP="00FF4997">
            <w:pPr>
              <w:spacing w:after="0" w:line="288" w:lineRule="auto"/>
              <w:jc w:val="center"/>
            </w:pPr>
            <w:r>
              <w:t>Other Metro</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.0191863</w:t>
            </w:r>
          </w:p>
        </w:tc>
        <w:tc>
          <w:tcPr>
            <w:tcW w:w="1664" w:type="dxa"/>
          </w:tcPr>
          <w:p w:rsidR="00912CDF" w:rsidRDefault="00912CDF" w:rsidP="00FF4997">
            <w:pPr>
              <w:spacing w:after="0" w:line="240" w:lineRule="auto"/>
              <w:jc w:val="center"/>
            </w:pPr>
            <w:r w:rsidRPr="000A6060">
              <w:t>.0195858</w:t>
            </w:r>
            <w:r>
              <w:t>*</w:t>
            </w:r>
          </w:p>
        </w:tc>
        <w:tc>
          <w:tcPr>
            <w:tcW w:w="1484" w:type="dxa"/>
          </w:tcPr>
          <w:p w:rsidR="00912CDF" w:rsidRDefault="00912CDF" w:rsidP="00FF4997">
            <w:pPr>
              <w:spacing w:after="0" w:line="240" w:lineRule="auto"/>
              <w:jc w:val="center"/>
            </w:pPr>
            <w:r w:rsidRPr="008B364A">
              <w:t>.0231773</w:t>
            </w:r>
          </w:p>
        </w:tc>
        <w:tc>
          <w:tcPr>
            <w:tcW w:w="1933" w:type="dxa"/>
            <w:vMerge w:val="restart"/>
          </w:tcPr>
          <w:p w:rsidR="00912CDF" w:rsidRDefault="00912CDF" w:rsidP="00FF4997">
            <w:pPr>
              <w:spacing w:after="0" w:line="240" w:lineRule="auto"/>
              <w:jc w:val="both"/>
            </w:pPr>
            <w:r>
              <w:t>URBAN4_20111= Urban metro as base dummy</w:t>
            </w:r>
          </w:p>
        </w:tc>
      </w:tr>
      <w:tr w:rsidR="00912CDF" w:rsidTr="00FF4997">
        <w:trPr>
          <w:jc w:val="center"/>
        </w:trPr>
        <w:tc>
          <w:tcPr>
            <w:tcW w:w="2263" w:type="dxa"/>
          </w:tcPr>
          <w:p w:rsidR="00912CDF" w:rsidRPr="00FF1D23" w:rsidRDefault="00912CDF" w:rsidP="00FF4997">
            <w:pPr>
              <w:spacing w:after="0" w:line="288" w:lineRule="auto"/>
              <w:jc w:val="center"/>
            </w:pPr>
            <w:r>
              <w:t>More dev. Village</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-.0081985</w:t>
            </w:r>
          </w:p>
        </w:tc>
        <w:tc>
          <w:tcPr>
            <w:tcW w:w="1664" w:type="dxa"/>
          </w:tcPr>
          <w:p w:rsidR="00912CDF" w:rsidRDefault="00912CDF" w:rsidP="00FF4997">
            <w:pPr>
              <w:spacing w:after="0" w:line="240" w:lineRule="auto"/>
              <w:jc w:val="center"/>
            </w:pPr>
            <w:r>
              <w:t>-</w:t>
            </w:r>
            <w:r w:rsidRPr="000A6060">
              <w:t>.0075083</w:t>
            </w:r>
            <w:r>
              <w:t>***</w:t>
            </w:r>
          </w:p>
        </w:tc>
        <w:tc>
          <w:tcPr>
            <w:tcW w:w="1484" w:type="dxa"/>
          </w:tcPr>
          <w:p w:rsidR="00912CDF" w:rsidRDefault="00912CDF" w:rsidP="00FF4997">
            <w:pPr>
              <w:spacing w:after="0" w:line="240" w:lineRule="auto"/>
              <w:jc w:val="center"/>
            </w:pPr>
            <w:r w:rsidRPr="008B364A">
              <w:t>-.0029012</w:t>
            </w:r>
            <w:r>
              <w:t>**</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Default="00912CDF" w:rsidP="00FF4997">
            <w:pPr>
              <w:spacing w:after="0" w:line="288" w:lineRule="auto"/>
              <w:jc w:val="center"/>
            </w:pPr>
            <w:r>
              <w:t>Less dev. Village</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-.0074286</w:t>
            </w:r>
          </w:p>
        </w:tc>
        <w:tc>
          <w:tcPr>
            <w:tcW w:w="1664" w:type="dxa"/>
          </w:tcPr>
          <w:p w:rsidR="00912CDF" w:rsidRDefault="00912CDF" w:rsidP="00FF4997">
            <w:pPr>
              <w:spacing w:after="0" w:line="240" w:lineRule="auto"/>
              <w:jc w:val="center"/>
            </w:pPr>
            <w:r>
              <w:t xml:space="preserve">- </w:t>
            </w:r>
            <w:r w:rsidRPr="000A6060">
              <w:t>.0068188</w:t>
            </w:r>
            <w:r>
              <w:t>***</w:t>
            </w:r>
          </w:p>
        </w:tc>
        <w:tc>
          <w:tcPr>
            <w:tcW w:w="1484" w:type="dxa"/>
          </w:tcPr>
          <w:p w:rsidR="00912CDF" w:rsidRDefault="00912CDF" w:rsidP="00FF4997">
            <w:pPr>
              <w:spacing w:after="0" w:line="240" w:lineRule="auto"/>
              <w:jc w:val="center"/>
            </w:pPr>
            <w:r w:rsidRPr="008B364A">
              <w:t>-.0028058</w:t>
            </w:r>
            <w:r>
              <w:t>**</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psu_sh_wkfarm</w:t>
            </w:r>
          </w:p>
        </w:tc>
        <w:tc>
          <w:tcPr>
            <w:tcW w:w="1672" w:type="dxa"/>
          </w:tcPr>
          <w:p w:rsidR="00912CDF" w:rsidRDefault="00912CDF" w:rsidP="00FF4997">
            <w:pPr>
              <w:spacing w:after="0" w:line="240" w:lineRule="auto"/>
              <w:jc w:val="center"/>
            </w:pPr>
            <w:r w:rsidRPr="008B364A">
              <w:t>1.11855</w:t>
            </w:r>
          </w:p>
        </w:tc>
        <w:tc>
          <w:tcPr>
            <w:tcW w:w="1664" w:type="dxa"/>
          </w:tcPr>
          <w:p w:rsidR="00912CDF" w:rsidRDefault="00912CDF" w:rsidP="00FF4997">
            <w:pPr>
              <w:spacing w:after="0" w:line="240" w:lineRule="auto"/>
              <w:jc w:val="center"/>
            </w:pPr>
            <w:r w:rsidRPr="000A6060">
              <w:t>1.119913</w:t>
            </w:r>
          </w:p>
        </w:tc>
        <w:tc>
          <w:tcPr>
            <w:tcW w:w="1484" w:type="dxa"/>
          </w:tcPr>
          <w:p w:rsidR="00912CDF" w:rsidRDefault="00912CDF" w:rsidP="00FF4997">
            <w:pPr>
              <w:spacing w:after="0" w:line="240" w:lineRule="auto"/>
              <w:jc w:val="center"/>
            </w:pPr>
            <w:r w:rsidRPr="008B364A">
              <w:t>1.118696</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psu_sh_wkagwag</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.7477598</w:t>
            </w:r>
          </w:p>
        </w:tc>
        <w:tc>
          <w:tcPr>
            <w:tcW w:w="1664" w:type="dxa"/>
          </w:tcPr>
          <w:p w:rsidR="00912CDF" w:rsidRDefault="00912CDF" w:rsidP="00FF4997">
            <w:pPr>
              <w:spacing w:after="0" w:line="240" w:lineRule="auto"/>
              <w:jc w:val="center"/>
            </w:pPr>
            <w:r w:rsidRPr="000A6060">
              <w:t>.7507863</w:t>
            </w:r>
          </w:p>
        </w:tc>
        <w:tc>
          <w:tcPr>
            <w:tcW w:w="1484" w:type="dxa"/>
          </w:tcPr>
          <w:p w:rsidR="00912CDF" w:rsidRDefault="00912CDF" w:rsidP="00FF4997">
            <w:pPr>
              <w:spacing w:after="0" w:line="240" w:lineRule="auto"/>
              <w:jc w:val="center"/>
            </w:pPr>
            <w:r w:rsidRPr="008B364A">
              <w:t>.7601442</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psu_sh_wkbsns</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.3615875</w:t>
            </w:r>
          </w:p>
        </w:tc>
        <w:tc>
          <w:tcPr>
            <w:tcW w:w="1664" w:type="dxa"/>
          </w:tcPr>
          <w:p w:rsidR="00912CDF" w:rsidRDefault="00912CDF" w:rsidP="00FF4997">
            <w:pPr>
              <w:spacing w:after="0" w:line="240" w:lineRule="auto"/>
              <w:jc w:val="center"/>
            </w:pPr>
            <w:r w:rsidRPr="000A6060">
              <w:t>.3622278</w:t>
            </w:r>
          </w:p>
        </w:tc>
        <w:tc>
          <w:tcPr>
            <w:tcW w:w="1484" w:type="dxa"/>
          </w:tcPr>
          <w:p w:rsidR="00912CDF" w:rsidRDefault="00912CDF" w:rsidP="00FF4997">
            <w:pPr>
              <w:spacing w:after="0" w:line="240" w:lineRule="auto"/>
              <w:jc w:val="center"/>
            </w:pPr>
            <w:r w:rsidRPr="008B364A">
              <w:t>.3564842</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psu_sh_wknonag</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.3993224</w:t>
            </w:r>
          </w:p>
        </w:tc>
        <w:tc>
          <w:tcPr>
            <w:tcW w:w="1664" w:type="dxa"/>
          </w:tcPr>
          <w:p w:rsidR="00912CDF" w:rsidRDefault="00912CDF" w:rsidP="00FF4997">
            <w:pPr>
              <w:spacing w:after="0" w:line="240" w:lineRule="auto"/>
              <w:jc w:val="center"/>
            </w:pPr>
            <w:r w:rsidRPr="000A6060">
              <w:t>.4027787</w:t>
            </w:r>
          </w:p>
        </w:tc>
        <w:tc>
          <w:tcPr>
            <w:tcW w:w="1484" w:type="dxa"/>
          </w:tcPr>
          <w:p w:rsidR="00912CDF" w:rsidRDefault="00912CDF" w:rsidP="00FF4997">
            <w:pPr>
              <w:spacing w:after="0" w:line="240" w:lineRule="auto"/>
              <w:jc w:val="center"/>
            </w:pPr>
            <w:r w:rsidRPr="008B364A">
              <w:t>.4089087</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psu_sh_wknrega</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1.412233</w:t>
            </w:r>
          </w:p>
        </w:tc>
        <w:tc>
          <w:tcPr>
            <w:tcW w:w="1664" w:type="dxa"/>
          </w:tcPr>
          <w:p w:rsidR="00912CDF" w:rsidRDefault="00912CDF" w:rsidP="00FF4997">
            <w:pPr>
              <w:spacing w:after="0" w:line="240" w:lineRule="auto"/>
              <w:jc w:val="center"/>
            </w:pPr>
            <w:r w:rsidRPr="000A6060">
              <w:t>1.417257</w:t>
            </w:r>
          </w:p>
        </w:tc>
        <w:tc>
          <w:tcPr>
            <w:tcW w:w="1484" w:type="dxa"/>
          </w:tcPr>
          <w:p w:rsidR="00912CDF" w:rsidRDefault="00912CDF" w:rsidP="00FF4997">
            <w:pPr>
              <w:spacing w:after="0" w:line="240" w:lineRule="auto"/>
              <w:jc w:val="center"/>
            </w:pPr>
            <w:r w:rsidRPr="008B364A">
              <w:t>1.421005</w:t>
            </w:r>
          </w:p>
        </w:tc>
        <w:tc>
          <w:tcPr>
            <w:tcW w:w="1933" w:type="dxa"/>
          </w:tcPr>
          <w:p w:rsidR="00912CDF" w:rsidRDefault="00912CDF" w:rsidP="00FF4997">
            <w:pPr>
              <w:spacing w:after="0" w:line="240" w:lineRule="auto"/>
              <w:jc w:val="both"/>
            </w:pPr>
          </w:p>
        </w:tc>
      </w:tr>
      <w:tr w:rsidR="00912CDF" w:rsidTr="00FF4997">
        <w:trPr>
          <w:jc w:val="center"/>
        </w:trPr>
        <w:tc>
          <w:tcPr>
            <w:tcW w:w="2263" w:type="dxa"/>
          </w:tcPr>
          <w:p w:rsidR="00912CDF" w:rsidRPr="002977FC" w:rsidRDefault="00912CDF" w:rsidP="00FF4997">
            <w:pPr>
              <w:spacing w:after="0" w:line="288" w:lineRule="auto"/>
              <w:jc w:val="center"/>
            </w:pPr>
            <w:r w:rsidRPr="002977FC">
              <w:t>psu_sh_wksalry</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.2616309</w:t>
            </w:r>
          </w:p>
        </w:tc>
        <w:tc>
          <w:tcPr>
            <w:tcW w:w="1664" w:type="dxa"/>
          </w:tcPr>
          <w:p w:rsidR="00912CDF" w:rsidRDefault="00912CDF" w:rsidP="00FF4997">
            <w:pPr>
              <w:spacing w:after="0" w:line="240" w:lineRule="auto"/>
              <w:jc w:val="center"/>
            </w:pPr>
            <w:r w:rsidRPr="000A6060">
              <w:t>.2642774</w:t>
            </w:r>
          </w:p>
        </w:tc>
        <w:tc>
          <w:tcPr>
            <w:tcW w:w="1484" w:type="dxa"/>
          </w:tcPr>
          <w:p w:rsidR="00912CDF" w:rsidRDefault="00912CDF" w:rsidP="00FF4997">
            <w:pPr>
              <w:spacing w:after="0" w:line="240" w:lineRule="auto"/>
              <w:jc w:val="center"/>
            </w:pPr>
            <w:r w:rsidRPr="008B364A">
              <w:t>.2725031</w:t>
            </w:r>
          </w:p>
        </w:tc>
        <w:tc>
          <w:tcPr>
            <w:tcW w:w="1933" w:type="dxa"/>
          </w:tcPr>
          <w:p w:rsidR="00912CDF" w:rsidRDefault="00912CDF" w:rsidP="00FF4997">
            <w:pPr>
              <w:spacing w:after="0" w:line="240" w:lineRule="auto"/>
              <w:jc w:val="both"/>
            </w:pPr>
          </w:p>
        </w:tc>
      </w:tr>
      <w:tr w:rsidR="00912CDF" w:rsidTr="00FF4997">
        <w:trPr>
          <w:jc w:val="center"/>
        </w:trPr>
        <w:tc>
          <w:tcPr>
            <w:tcW w:w="9016" w:type="dxa"/>
            <w:gridSpan w:val="5"/>
          </w:tcPr>
          <w:p w:rsidR="00912CDF" w:rsidRPr="00444343" w:rsidRDefault="00912CDF" w:rsidP="00FF4997">
            <w:pPr>
              <w:spacing w:after="0" w:line="240" w:lineRule="auto"/>
              <w:jc w:val="center"/>
            </w:pPr>
            <w:r>
              <w:t>Education categories (Illiterate as base)</w:t>
            </w:r>
          </w:p>
        </w:tc>
      </w:tr>
      <w:tr w:rsidR="00912CDF" w:rsidTr="00FF4997">
        <w:trPr>
          <w:jc w:val="center"/>
        </w:trPr>
        <w:tc>
          <w:tcPr>
            <w:tcW w:w="2263" w:type="dxa"/>
          </w:tcPr>
          <w:p w:rsidR="00912CDF" w:rsidRPr="002977FC" w:rsidRDefault="00912CDF" w:rsidP="00FF4997">
            <w:pPr>
              <w:spacing w:after="0" w:line="288" w:lineRule="auto"/>
              <w:jc w:val="center"/>
            </w:pPr>
            <w:r>
              <w:t>Primary</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.0088307</w:t>
            </w:r>
          </w:p>
        </w:tc>
        <w:tc>
          <w:tcPr>
            <w:tcW w:w="1664" w:type="dxa"/>
          </w:tcPr>
          <w:p w:rsidR="00912CDF" w:rsidRDefault="00912CDF" w:rsidP="00FF4997">
            <w:pPr>
              <w:spacing w:after="0" w:line="240" w:lineRule="auto"/>
              <w:jc w:val="center"/>
            </w:pPr>
            <w:r w:rsidRPr="000A6060">
              <w:t>.0090604</w:t>
            </w:r>
            <w:r>
              <w:t>***</w:t>
            </w:r>
          </w:p>
        </w:tc>
        <w:tc>
          <w:tcPr>
            <w:tcW w:w="1484" w:type="dxa"/>
          </w:tcPr>
          <w:p w:rsidR="00912CDF" w:rsidRDefault="00912CDF" w:rsidP="00FF4997">
            <w:pPr>
              <w:spacing w:after="0" w:line="240" w:lineRule="auto"/>
              <w:jc w:val="center"/>
            </w:pPr>
            <w:r w:rsidRPr="008B364A">
              <w:t>.0096399</w:t>
            </w:r>
            <w:r>
              <w:t>***</w:t>
            </w:r>
          </w:p>
        </w:tc>
        <w:tc>
          <w:tcPr>
            <w:tcW w:w="1933" w:type="dxa"/>
            <w:vMerge w:val="restart"/>
          </w:tcPr>
          <w:p w:rsidR="00912CDF" w:rsidRDefault="00912CDF" w:rsidP="00FF4997">
            <w:pPr>
              <w:spacing w:after="0" w:line="240" w:lineRule="auto"/>
              <w:jc w:val="both"/>
            </w:pPr>
          </w:p>
          <w:p w:rsidR="00912CDF" w:rsidRDefault="00912CDF" w:rsidP="00FF4997">
            <w:pPr>
              <w:spacing w:after="0" w:line="240" w:lineRule="auto"/>
              <w:jc w:val="both"/>
            </w:pPr>
            <w:r>
              <w:t>edu_cd1 = Not Literate as base dummy</w:t>
            </w:r>
          </w:p>
        </w:tc>
      </w:tr>
      <w:tr w:rsidR="00912CDF" w:rsidTr="00FF4997">
        <w:trPr>
          <w:jc w:val="center"/>
        </w:trPr>
        <w:tc>
          <w:tcPr>
            <w:tcW w:w="2263" w:type="dxa"/>
          </w:tcPr>
          <w:p w:rsidR="00912CDF" w:rsidRPr="001C5FDF" w:rsidRDefault="00912CDF" w:rsidP="00FF4997">
            <w:pPr>
              <w:spacing w:after="0" w:line="288" w:lineRule="auto"/>
              <w:jc w:val="center"/>
            </w:pPr>
            <w:r>
              <w:t>Middle</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-.0450894</w:t>
            </w:r>
          </w:p>
        </w:tc>
        <w:tc>
          <w:tcPr>
            <w:tcW w:w="1664" w:type="dxa"/>
          </w:tcPr>
          <w:p w:rsidR="00912CDF" w:rsidRDefault="00912CDF" w:rsidP="00FF4997">
            <w:pPr>
              <w:spacing w:after="0" w:line="240" w:lineRule="auto"/>
              <w:jc w:val="center"/>
            </w:pPr>
            <w:r>
              <w:t xml:space="preserve">- </w:t>
            </w:r>
            <w:r w:rsidRPr="000A6060">
              <w:t>.0446576</w:t>
            </w:r>
          </w:p>
        </w:tc>
        <w:tc>
          <w:tcPr>
            <w:tcW w:w="1484" w:type="dxa"/>
          </w:tcPr>
          <w:p w:rsidR="00912CDF" w:rsidRDefault="00912CDF" w:rsidP="00FF4997">
            <w:pPr>
              <w:spacing w:after="0" w:line="240" w:lineRule="auto"/>
              <w:jc w:val="center"/>
            </w:pPr>
            <w:r w:rsidRPr="008B364A">
              <w:t>-.0437717</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1C5FDF" w:rsidRDefault="00912CDF" w:rsidP="00FF4997">
            <w:pPr>
              <w:spacing w:after="0" w:line="288" w:lineRule="auto"/>
              <w:jc w:val="center"/>
            </w:pPr>
            <w:r>
              <w:t>Secondary</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-.1057243</w:t>
            </w:r>
          </w:p>
        </w:tc>
        <w:tc>
          <w:tcPr>
            <w:tcW w:w="1664" w:type="dxa"/>
          </w:tcPr>
          <w:p w:rsidR="00912CDF" w:rsidRDefault="00912CDF" w:rsidP="00FF4997">
            <w:pPr>
              <w:spacing w:after="0" w:line="240" w:lineRule="auto"/>
              <w:jc w:val="center"/>
            </w:pPr>
            <w:r>
              <w:t xml:space="preserve">- </w:t>
            </w:r>
            <w:r w:rsidRPr="000A6060">
              <w:t>.1050931</w:t>
            </w:r>
          </w:p>
        </w:tc>
        <w:tc>
          <w:tcPr>
            <w:tcW w:w="1484" w:type="dxa"/>
          </w:tcPr>
          <w:p w:rsidR="00912CDF" w:rsidRDefault="00912CDF" w:rsidP="00FF4997">
            <w:pPr>
              <w:spacing w:after="0" w:line="240" w:lineRule="auto"/>
              <w:jc w:val="center"/>
            </w:pPr>
            <w:r w:rsidRPr="008B364A">
              <w:t>-.1030949</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1C5FDF" w:rsidRDefault="00912CDF" w:rsidP="00FF4997">
            <w:pPr>
              <w:spacing w:after="0" w:line="288" w:lineRule="auto"/>
              <w:jc w:val="center"/>
            </w:pPr>
            <w:r>
              <w:t>Higher Secondary</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-.07890</w:t>
            </w:r>
          </w:p>
        </w:tc>
        <w:tc>
          <w:tcPr>
            <w:tcW w:w="1664" w:type="dxa"/>
          </w:tcPr>
          <w:p w:rsidR="00912CDF" w:rsidRDefault="00912CDF" w:rsidP="00FF4997">
            <w:pPr>
              <w:spacing w:after="0" w:line="240" w:lineRule="auto"/>
              <w:jc w:val="center"/>
            </w:pPr>
            <w:r>
              <w:t xml:space="preserve">- </w:t>
            </w:r>
            <w:r w:rsidRPr="000A6060">
              <w:t>.0781912</w:t>
            </w:r>
          </w:p>
        </w:tc>
        <w:tc>
          <w:tcPr>
            <w:tcW w:w="1484" w:type="dxa"/>
          </w:tcPr>
          <w:p w:rsidR="00912CDF" w:rsidRDefault="00912CDF" w:rsidP="00FF4997">
            <w:pPr>
              <w:spacing w:after="0" w:line="240" w:lineRule="auto"/>
              <w:jc w:val="center"/>
            </w:pPr>
            <w:r w:rsidRPr="008B364A">
              <w:t>-.0765463</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Pr="001C5FDF" w:rsidRDefault="00912CDF" w:rsidP="00FF4997">
            <w:pPr>
              <w:spacing w:after="0" w:line="288" w:lineRule="auto"/>
              <w:jc w:val="center"/>
            </w:pPr>
            <w:r>
              <w:t>Post Hi. Secondary</w:t>
            </w:r>
          </w:p>
        </w:tc>
        <w:tc>
          <w:tcPr>
            <w:tcW w:w="1672" w:type="dxa"/>
          </w:tcPr>
          <w:p w:rsidR="00912CDF" w:rsidRPr="00B9402B" w:rsidRDefault="00912CDF" w:rsidP="00FF4997">
            <w:pPr>
              <w:spacing w:after="0" w:line="240" w:lineRule="auto"/>
              <w:jc w:val="center"/>
              <w:rPr>
                <w:rFonts w:ascii="Calibri" w:hAnsi="Calibri" w:cs="Calibri"/>
                <w:color w:val="000000"/>
                <w:lang w:val="en-IN"/>
              </w:rPr>
            </w:pPr>
            <w:r w:rsidRPr="008B364A">
              <w:rPr>
                <w:rFonts w:ascii="Calibri" w:hAnsi="Calibri" w:cs="Calibri"/>
                <w:color w:val="000000"/>
                <w:lang w:val="en-IN"/>
              </w:rPr>
              <w:t>.0094092</w:t>
            </w:r>
          </w:p>
        </w:tc>
        <w:tc>
          <w:tcPr>
            <w:tcW w:w="1664" w:type="dxa"/>
          </w:tcPr>
          <w:p w:rsidR="00912CDF" w:rsidRDefault="00912CDF" w:rsidP="00FF4997">
            <w:pPr>
              <w:spacing w:after="0" w:line="240" w:lineRule="auto"/>
              <w:jc w:val="center"/>
            </w:pPr>
            <w:r w:rsidRPr="000A6060">
              <w:t>.0100943</w:t>
            </w:r>
            <w:r>
              <w:t>***</w:t>
            </w:r>
          </w:p>
        </w:tc>
        <w:tc>
          <w:tcPr>
            <w:tcW w:w="1484" w:type="dxa"/>
          </w:tcPr>
          <w:p w:rsidR="00912CDF" w:rsidRDefault="00912CDF" w:rsidP="00FF4997">
            <w:pPr>
              <w:spacing w:after="0" w:line="240" w:lineRule="auto"/>
              <w:jc w:val="center"/>
            </w:pPr>
            <w:r w:rsidRPr="00830BB8">
              <w:t>.0120294</w:t>
            </w:r>
            <w:r>
              <w:t>***</w:t>
            </w:r>
          </w:p>
        </w:tc>
        <w:tc>
          <w:tcPr>
            <w:tcW w:w="1933" w:type="dxa"/>
            <w:vMerge/>
          </w:tcPr>
          <w:p w:rsidR="00912CDF" w:rsidRDefault="00912CDF" w:rsidP="00FF4997">
            <w:pPr>
              <w:spacing w:after="0" w:line="240" w:lineRule="auto"/>
              <w:jc w:val="both"/>
            </w:pPr>
          </w:p>
        </w:tc>
      </w:tr>
      <w:tr w:rsidR="00912CDF" w:rsidTr="00FF4997">
        <w:trPr>
          <w:jc w:val="center"/>
        </w:trPr>
        <w:tc>
          <w:tcPr>
            <w:tcW w:w="9016" w:type="dxa"/>
            <w:gridSpan w:val="5"/>
          </w:tcPr>
          <w:p w:rsidR="00912CDF" w:rsidRDefault="00912CDF" w:rsidP="00FF4997">
            <w:pPr>
              <w:spacing w:after="0" w:line="240" w:lineRule="auto"/>
              <w:jc w:val="center"/>
            </w:pPr>
            <w:r>
              <w:t>Quartile of Confidence in Institution (low being the base category)</w:t>
            </w:r>
            <w:r w:rsidRPr="00B679A4">
              <w:t xml:space="preserve"> citerc_pcag2</w:t>
            </w:r>
          </w:p>
        </w:tc>
      </w:tr>
      <w:tr w:rsidR="00912CDF" w:rsidTr="00FF4997">
        <w:trPr>
          <w:jc w:val="center"/>
        </w:trPr>
        <w:tc>
          <w:tcPr>
            <w:tcW w:w="2263" w:type="dxa"/>
          </w:tcPr>
          <w:p w:rsidR="00912CDF" w:rsidRPr="001C5FDF" w:rsidRDefault="00912CDF" w:rsidP="00FF4997">
            <w:pPr>
              <w:spacing w:after="0" w:line="288" w:lineRule="auto"/>
              <w:jc w:val="center"/>
            </w:pPr>
            <w:r>
              <w:t>Medium</w:t>
            </w:r>
          </w:p>
        </w:tc>
        <w:tc>
          <w:tcPr>
            <w:tcW w:w="1672" w:type="dxa"/>
          </w:tcPr>
          <w:p w:rsidR="00912CDF" w:rsidRPr="00925A94" w:rsidRDefault="00912CDF" w:rsidP="00FF4997">
            <w:pPr>
              <w:spacing w:after="0" w:line="240" w:lineRule="auto"/>
              <w:jc w:val="center"/>
              <w:rPr>
                <w:rFonts w:ascii="Calibri" w:hAnsi="Calibri" w:cs="Calibri"/>
                <w:color w:val="000000"/>
              </w:rPr>
            </w:pPr>
            <w:r>
              <w:rPr>
                <w:rFonts w:ascii="Calibri" w:hAnsi="Calibri" w:cs="Calibri"/>
                <w:color w:val="000000"/>
              </w:rPr>
              <w:t>-</w:t>
            </w:r>
          </w:p>
        </w:tc>
        <w:tc>
          <w:tcPr>
            <w:tcW w:w="1664" w:type="dxa"/>
          </w:tcPr>
          <w:p w:rsidR="00912CDF" w:rsidRDefault="00912CDF" w:rsidP="00FF4997">
            <w:pPr>
              <w:spacing w:after="0" w:line="240" w:lineRule="auto"/>
              <w:jc w:val="center"/>
            </w:pPr>
            <w:r w:rsidRPr="000A6060">
              <w:t>.001204</w:t>
            </w:r>
            <w:r>
              <w:t>***</w:t>
            </w:r>
          </w:p>
        </w:tc>
        <w:tc>
          <w:tcPr>
            <w:tcW w:w="1484" w:type="dxa"/>
          </w:tcPr>
          <w:p w:rsidR="00912CDF" w:rsidRDefault="00912CDF" w:rsidP="00FF4997">
            <w:pPr>
              <w:spacing w:after="0" w:line="240" w:lineRule="auto"/>
              <w:jc w:val="center"/>
            </w:pPr>
            <w:r>
              <w:t>-</w:t>
            </w:r>
          </w:p>
        </w:tc>
        <w:tc>
          <w:tcPr>
            <w:tcW w:w="1933" w:type="dxa"/>
            <w:vMerge w:val="restart"/>
          </w:tcPr>
          <w:p w:rsidR="00912CDF" w:rsidRDefault="00912CDF" w:rsidP="00FF4997">
            <w:pPr>
              <w:spacing w:after="0" w:line="240" w:lineRule="auto"/>
              <w:jc w:val="both"/>
            </w:pPr>
            <w:r>
              <w:t>Low confidence as base category</w:t>
            </w:r>
          </w:p>
        </w:tc>
      </w:tr>
      <w:tr w:rsidR="00912CDF" w:rsidTr="00FF4997">
        <w:trPr>
          <w:jc w:val="center"/>
        </w:trPr>
        <w:tc>
          <w:tcPr>
            <w:tcW w:w="2263" w:type="dxa"/>
          </w:tcPr>
          <w:p w:rsidR="00912CDF" w:rsidRPr="001C5FDF" w:rsidRDefault="00912CDF" w:rsidP="00FF4997">
            <w:pPr>
              <w:spacing w:after="0" w:line="288" w:lineRule="auto"/>
              <w:jc w:val="center"/>
            </w:pPr>
            <w:r>
              <w:t>High</w:t>
            </w:r>
          </w:p>
        </w:tc>
        <w:tc>
          <w:tcPr>
            <w:tcW w:w="1672" w:type="dxa"/>
          </w:tcPr>
          <w:p w:rsidR="00912CDF" w:rsidRPr="00925A94" w:rsidRDefault="00912CDF" w:rsidP="00FF4997">
            <w:pPr>
              <w:spacing w:after="0" w:line="240" w:lineRule="auto"/>
              <w:jc w:val="center"/>
              <w:rPr>
                <w:rFonts w:ascii="Calibri" w:hAnsi="Calibri" w:cs="Calibri"/>
                <w:color w:val="000000"/>
              </w:rPr>
            </w:pPr>
            <w:r>
              <w:rPr>
                <w:rFonts w:ascii="Calibri" w:hAnsi="Calibri" w:cs="Calibri"/>
                <w:color w:val="000000"/>
              </w:rPr>
              <w:t>-</w:t>
            </w:r>
          </w:p>
        </w:tc>
        <w:tc>
          <w:tcPr>
            <w:tcW w:w="1664" w:type="dxa"/>
          </w:tcPr>
          <w:p w:rsidR="00912CDF" w:rsidRPr="000A6060" w:rsidRDefault="00912CDF" w:rsidP="00FF4997">
            <w:pPr>
              <w:spacing w:after="0" w:line="240" w:lineRule="auto"/>
              <w:jc w:val="center"/>
            </w:pPr>
            <w:r>
              <w:t xml:space="preserve">- </w:t>
            </w:r>
            <w:r w:rsidRPr="00B679A4">
              <w:t>.0088942</w:t>
            </w:r>
          </w:p>
        </w:tc>
        <w:tc>
          <w:tcPr>
            <w:tcW w:w="1484" w:type="dxa"/>
          </w:tcPr>
          <w:p w:rsidR="00912CDF" w:rsidRDefault="00912CDF" w:rsidP="00FF4997">
            <w:pPr>
              <w:spacing w:after="0" w:line="240" w:lineRule="auto"/>
              <w:jc w:val="center"/>
            </w:pPr>
            <w:r>
              <w:t>-</w:t>
            </w:r>
          </w:p>
        </w:tc>
        <w:tc>
          <w:tcPr>
            <w:tcW w:w="1933" w:type="dxa"/>
            <w:vMerge/>
          </w:tcPr>
          <w:p w:rsidR="00912CDF" w:rsidRDefault="00912CDF" w:rsidP="00FF4997">
            <w:pPr>
              <w:spacing w:after="0" w:line="240" w:lineRule="auto"/>
              <w:jc w:val="both"/>
            </w:pPr>
          </w:p>
        </w:tc>
      </w:tr>
      <w:tr w:rsidR="00912CDF" w:rsidTr="00FF4997">
        <w:trPr>
          <w:jc w:val="center"/>
        </w:trPr>
        <w:tc>
          <w:tcPr>
            <w:tcW w:w="9016" w:type="dxa"/>
            <w:gridSpan w:val="5"/>
          </w:tcPr>
          <w:p w:rsidR="00912CDF" w:rsidRDefault="00912CDF" w:rsidP="00FF4997">
            <w:pPr>
              <w:spacing w:after="0" w:line="240" w:lineRule="auto"/>
              <w:jc w:val="center"/>
            </w:pPr>
            <w:r>
              <w:t>Quartiles of Confidence in Institution aggregated at PSU level</w:t>
            </w:r>
          </w:p>
        </w:tc>
      </w:tr>
      <w:tr w:rsidR="00912CDF" w:rsidTr="00FF4997">
        <w:trPr>
          <w:jc w:val="center"/>
        </w:trPr>
        <w:tc>
          <w:tcPr>
            <w:tcW w:w="2263" w:type="dxa"/>
          </w:tcPr>
          <w:p w:rsidR="00912CDF" w:rsidRDefault="00912CDF" w:rsidP="00FF4997">
            <w:pPr>
              <w:spacing w:after="0" w:line="288" w:lineRule="auto"/>
              <w:jc w:val="center"/>
            </w:pPr>
            <w:r w:rsidRPr="00830BB8">
              <w:t>psu_sh_cig1</w:t>
            </w:r>
          </w:p>
        </w:tc>
        <w:tc>
          <w:tcPr>
            <w:tcW w:w="1672" w:type="dxa"/>
          </w:tcPr>
          <w:p w:rsidR="00912CDF" w:rsidRPr="00925A94" w:rsidRDefault="00912CDF" w:rsidP="00FF4997">
            <w:pPr>
              <w:spacing w:after="0" w:line="240" w:lineRule="auto"/>
              <w:jc w:val="center"/>
              <w:rPr>
                <w:rFonts w:ascii="Calibri" w:hAnsi="Calibri" w:cs="Calibri"/>
                <w:color w:val="000000"/>
              </w:rPr>
            </w:pPr>
            <w:r>
              <w:rPr>
                <w:rFonts w:ascii="Calibri" w:hAnsi="Calibri" w:cs="Calibri"/>
                <w:color w:val="000000"/>
              </w:rPr>
              <w:t>-</w:t>
            </w:r>
          </w:p>
        </w:tc>
        <w:tc>
          <w:tcPr>
            <w:tcW w:w="1664" w:type="dxa"/>
          </w:tcPr>
          <w:p w:rsidR="00912CDF" w:rsidRDefault="00912CDF" w:rsidP="00FF4997">
            <w:pPr>
              <w:spacing w:after="0" w:line="240" w:lineRule="auto"/>
              <w:jc w:val="center"/>
            </w:pPr>
            <w:r>
              <w:t>-</w:t>
            </w:r>
          </w:p>
        </w:tc>
        <w:tc>
          <w:tcPr>
            <w:tcW w:w="1484" w:type="dxa"/>
          </w:tcPr>
          <w:p w:rsidR="00912CDF" w:rsidRDefault="00912CDF" w:rsidP="00FF4997">
            <w:pPr>
              <w:spacing w:after="0" w:line="240" w:lineRule="auto"/>
              <w:jc w:val="center"/>
            </w:pPr>
            <w:r w:rsidRPr="00830BB8">
              <w:t>.0160693</w:t>
            </w:r>
          </w:p>
        </w:tc>
        <w:tc>
          <w:tcPr>
            <w:tcW w:w="1933" w:type="dxa"/>
            <w:vMerge w:val="restart"/>
          </w:tcPr>
          <w:p w:rsidR="00912CDF" w:rsidRDefault="00912CDF" w:rsidP="00FF4997">
            <w:pPr>
              <w:spacing w:after="0" w:line="240" w:lineRule="auto"/>
              <w:jc w:val="both"/>
            </w:pPr>
          </w:p>
        </w:tc>
      </w:tr>
      <w:tr w:rsidR="00912CDF" w:rsidTr="00FF4997">
        <w:trPr>
          <w:jc w:val="center"/>
        </w:trPr>
        <w:tc>
          <w:tcPr>
            <w:tcW w:w="2263" w:type="dxa"/>
          </w:tcPr>
          <w:p w:rsidR="00912CDF" w:rsidRDefault="00912CDF" w:rsidP="00FF4997">
            <w:pPr>
              <w:spacing w:after="0" w:line="288" w:lineRule="auto"/>
              <w:jc w:val="center"/>
            </w:pPr>
            <w:r>
              <w:t>psu_sh_cig2</w:t>
            </w:r>
          </w:p>
        </w:tc>
        <w:tc>
          <w:tcPr>
            <w:tcW w:w="1672" w:type="dxa"/>
          </w:tcPr>
          <w:p w:rsidR="00912CDF" w:rsidRPr="00925A94" w:rsidRDefault="00912CDF" w:rsidP="00FF4997">
            <w:pPr>
              <w:spacing w:after="0" w:line="240" w:lineRule="auto"/>
              <w:jc w:val="center"/>
              <w:rPr>
                <w:rFonts w:ascii="Calibri" w:hAnsi="Calibri" w:cs="Calibri"/>
                <w:color w:val="000000"/>
              </w:rPr>
            </w:pPr>
            <w:r>
              <w:rPr>
                <w:rFonts w:ascii="Calibri" w:hAnsi="Calibri" w:cs="Calibri"/>
                <w:color w:val="000000"/>
              </w:rPr>
              <w:t>-</w:t>
            </w:r>
          </w:p>
        </w:tc>
        <w:tc>
          <w:tcPr>
            <w:tcW w:w="1664" w:type="dxa"/>
          </w:tcPr>
          <w:p w:rsidR="00912CDF" w:rsidRDefault="00912CDF" w:rsidP="00FF4997">
            <w:pPr>
              <w:spacing w:after="0" w:line="240" w:lineRule="auto"/>
              <w:jc w:val="center"/>
            </w:pPr>
            <w:r>
              <w:t>-</w:t>
            </w:r>
          </w:p>
        </w:tc>
        <w:tc>
          <w:tcPr>
            <w:tcW w:w="1484" w:type="dxa"/>
          </w:tcPr>
          <w:p w:rsidR="00912CDF" w:rsidRDefault="00912CDF" w:rsidP="00FF4997">
            <w:pPr>
              <w:spacing w:after="0" w:line="240" w:lineRule="auto"/>
              <w:jc w:val="center"/>
            </w:pPr>
            <w:r w:rsidRPr="00830BB8">
              <w:t>.0666991</w:t>
            </w:r>
          </w:p>
        </w:tc>
        <w:tc>
          <w:tcPr>
            <w:tcW w:w="1933" w:type="dxa"/>
            <w:vMerge/>
          </w:tcPr>
          <w:p w:rsidR="00912CDF" w:rsidRDefault="00912CDF" w:rsidP="00FF4997">
            <w:pPr>
              <w:spacing w:after="0" w:line="240" w:lineRule="auto"/>
              <w:jc w:val="both"/>
            </w:pPr>
          </w:p>
        </w:tc>
      </w:tr>
      <w:tr w:rsidR="00912CDF" w:rsidTr="00FF4997">
        <w:trPr>
          <w:jc w:val="center"/>
        </w:trPr>
        <w:tc>
          <w:tcPr>
            <w:tcW w:w="2263" w:type="dxa"/>
          </w:tcPr>
          <w:p w:rsidR="00912CDF" w:rsidRDefault="00912CDF" w:rsidP="00FF4997">
            <w:pPr>
              <w:spacing w:after="0" w:line="288" w:lineRule="auto"/>
              <w:jc w:val="center"/>
            </w:pPr>
            <w:r>
              <w:t>psu_sh_cig3</w:t>
            </w:r>
          </w:p>
        </w:tc>
        <w:tc>
          <w:tcPr>
            <w:tcW w:w="6753" w:type="dxa"/>
            <w:gridSpan w:val="4"/>
          </w:tcPr>
          <w:p w:rsidR="00912CDF" w:rsidRDefault="00912CDF" w:rsidP="00FF4997">
            <w:pPr>
              <w:spacing w:after="0" w:line="240" w:lineRule="auto"/>
              <w:jc w:val="both"/>
            </w:pPr>
            <w:r>
              <w:t>Removed because of collinearity</w:t>
            </w:r>
          </w:p>
        </w:tc>
      </w:tr>
      <w:tr w:rsidR="00912CDF" w:rsidTr="00FF4997">
        <w:trPr>
          <w:jc w:val="center"/>
        </w:trPr>
        <w:tc>
          <w:tcPr>
            <w:tcW w:w="9016" w:type="dxa"/>
            <w:gridSpan w:val="5"/>
          </w:tcPr>
          <w:p w:rsidR="00912CDF" w:rsidRDefault="00912CDF" w:rsidP="00FF4997">
            <w:pPr>
              <w:spacing w:after="0" w:line="240" w:lineRule="auto"/>
              <w:jc w:val="both"/>
            </w:pPr>
            <w:r>
              <w:t>* insignificant at 10% level of significance</w:t>
            </w:r>
          </w:p>
          <w:p w:rsidR="00912CDF" w:rsidRDefault="00912CDF" w:rsidP="00FF4997">
            <w:pPr>
              <w:spacing w:after="0" w:line="240" w:lineRule="auto"/>
              <w:jc w:val="both"/>
            </w:pPr>
            <w:r>
              <w:t>** insignificant at 5% level of significance</w:t>
            </w:r>
          </w:p>
          <w:p w:rsidR="00912CDF" w:rsidRDefault="00912CDF" w:rsidP="00FF4997">
            <w:pPr>
              <w:spacing w:after="0" w:line="240" w:lineRule="auto"/>
              <w:jc w:val="both"/>
            </w:pPr>
            <w:r>
              <w:t>*** insignificant at 1% level of significance</w:t>
            </w:r>
          </w:p>
        </w:tc>
      </w:tr>
    </w:tbl>
    <w:p w:rsidR="00912CDF" w:rsidRDefault="00912CDF" w:rsidP="007C2A14">
      <w:pPr>
        <w:spacing w:after="0" w:line="288" w:lineRule="auto"/>
        <w:jc w:val="both"/>
      </w:pPr>
    </w:p>
    <w:p w:rsidR="00B9402B" w:rsidRDefault="00C14E2B" w:rsidP="002F65B8">
      <w:pPr>
        <w:spacing w:after="0" w:line="288" w:lineRule="auto"/>
        <w:jc w:val="both"/>
      </w:pPr>
      <w:r>
        <w:t xml:space="preserve"> </w:t>
      </w:r>
      <w:r w:rsidR="00B9402B">
        <w:t xml:space="preserve">Q 1.a. </w:t>
      </w:r>
      <w:r w:rsidR="00B9402B" w:rsidRPr="002F65B8">
        <w:t>How will you conclude which variant fits your data better? What are the changes in the results between these two versions of the model?</w:t>
      </w:r>
    </w:p>
    <w:p w:rsidR="00B9402B" w:rsidRDefault="00B9402B" w:rsidP="002F65B8">
      <w:pPr>
        <w:spacing w:after="0" w:line="288" w:lineRule="auto"/>
        <w:jc w:val="both"/>
      </w:pPr>
    </w:p>
    <w:p w:rsidR="00FF1D23" w:rsidRDefault="00B9402B" w:rsidP="002F65B8">
      <w:pPr>
        <w:spacing w:after="0" w:line="288" w:lineRule="auto"/>
        <w:jc w:val="both"/>
      </w:pPr>
      <w:r>
        <w:t xml:space="preserve">Sol. </w:t>
      </w:r>
      <w:r w:rsidR="003F47D2">
        <w:t xml:space="preserve"> Pseudo R</w:t>
      </w:r>
      <w:r w:rsidR="003F47D2">
        <w:rPr>
          <w:vertAlign w:val="superscript"/>
        </w:rPr>
        <w:t>2</w:t>
      </w:r>
      <w:r w:rsidR="003F47D2">
        <w:t xml:space="preserve"> is one of the measure to know the goodness of fit of a model. As clear from Table 2 Variant 2 fits the data better. The Pseudo R</w:t>
      </w:r>
      <w:r w:rsidR="003F47D2">
        <w:rPr>
          <w:vertAlign w:val="superscript"/>
        </w:rPr>
        <w:t>2</w:t>
      </w:r>
      <w:r w:rsidR="003F47D2">
        <w:t xml:space="preserve"> increase to 0.24 form 0.17 on addition for new variables of employment and location. </w:t>
      </w:r>
      <w:r w:rsidR="007517A3">
        <w:t>The overall explanatory power of Variant 2 is much higher than that of Variant 1 suggesting that the local structure of employment matters.</w:t>
      </w:r>
      <w:r w:rsidR="003F47D2">
        <w:t xml:space="preserve"> </w:t>
      </w:r>
    </w:p>
    <w:p w:rsidR="00C82705" w:rsidRDefault="003F47D2" w:rsidP="002F65B8">
      <w:pPr>
        <w:spacing w:after="0" w:line="288" w:lineRule="auto"/>
        <w:jc w:val="both"/>
      </w:pPr>
      <w:r>
        <w:t xml:space="preserve">This all signifies that </w:t>
      </w:r>
      <w:r w:rsidR="00D357B7">
        <w:t>though the new</w:t>
      </w:r>
      <w:r w:rsidR="00D461E1">
        <w:t xml:space="preserve"> model</w:t>
      </w:r>
      <w:r w:rsidR="00D357B7">
        <w:t xml:space="preserve"> fits the data better but the </w:t>
      </w:r>
      <w:r w:rsidR="001B10DB">
        <w:t>participation rate of</w:t>
      </w:r>
      <w:r w:rsidR="00D357B7">
        <w:t xml:space="preserve"> women along the rural-urban gradation are not significantly different</w:t>
      </w:r>
      <w:r w:rsidR="009A5510">
        <w:t xml:space="preserve"> (at 1% LoS)</w:t>
      </w:r>
      <w:r w:rsidR="00D357B7">
        <w:t>.</w:t>
      </w:r>
      <w:r w:rsidR="001F379F">
        <w:t xml:space="preserve"> The coefficients of </w:t>
      </w:r>
      <w:r w:rsidR="001F379F">
        <w:lastRenderedPageBreak/>
        <w:t>URBAN4_20113 and URBAN4_20114 are</w:t>
      </w:r>
      <w:r w:rsidR="007517A3">
        <w:t xml:space="preserve"> highly</w:t>
      </w:r>
      <w:r w:rsidR="001F379F">
        <w:t xml:space="preserve"> insignificant</w:t>
      </w:r>
      <w:r w:rsidR="009A5510">
        <w:t xml:space="preserve"> </w:t>
      </w:r>
      <w:r w:rsidR="001F379F">
        <w:t>means that with</w:t>
      </w:r>
      <w:r w:rsidR="00C82705">
        <w:t xml:space="preserve"> local</w:t>
      </w:r>
      <w:r w:rsidR="001F379F">
        <w:t xml:space="preserve"> employment structure being taken into account there is virtually no difference in the participation rates between </w:t>
      </w:r>
      <w:r w:rsidR="00B85DF0">
        <w:t>more developed</w:t>
      </w:r>
      <w:r w:rsidR="00C82705">
        <w:t xml:space="preserve"> villages,</w:t>
      </w:r>
      <w:r w:rsidR="00D461E1">
        <w:t xml:space="preserve"> </w:t>
      </w:r>
      <w:r w:rsidR="00B85DF0">
        <w:t>less developed</w:t>
      </w:r>
      <w:r w:rsidR="00D461E1">
        <w:t xml:space="preserve"> village</w:t>
      </w:r>
      <w:r w:rsidR="00B85DF0">
        <w:t xml:space="preserve"> and u</w:t>
      </w:r>
      <w:r w:rsidR="00837B3A">
        <w:t>rban metro</w:t>
      </w:r>
      <w:r w:rsidR="001E11F3">
        <w:t xml:space="preserve"> cities</w:t>
      </w:r>
      <w:r w:rsidR="001B6101">
        <w:t>.</w:t>
      </w:r>
    </w:p>
    <w:p w:rsidR="00C82705" w:rsidRDefault="00C82705" w:rsidP="002F65B8">
      <w:pPr>
        <w:spacing w:after="0" w:line="288" w:lineRule="auto"/>
        <w:jc w:val="both"/>
      </w:pPr>
    </w:p>
    <w:p w:rsidR="00A64830" w:rsidRPr="00F65805" w:rsidRDefault="00C82705" w:rsidP="002F65B8">
      <w:pPr>
        <w:spacing w:after="0" w:line="288" w:lineRule="auto"/>
        <w:jc w:val="both"/>
        <w:rPr>
          <w:i/>
        </w:rPr>
      </w:pPr>
      <w:r w:rsidRPr="00F65805">
        <w:rPr>
          <w:i/>
        </w:rPr>
        <w:t>M</w:t>
      </w:r>
      <w:r w:rsidR="00A64830" w:rsidRPr="00F65805">
        <w:rPr>
          <w:i/>
        </w:rPr>
        <w:t>arginal effect is defined as,</w:t>
      </w:r>
      <w:r w:rsidRPr="00F65805">
        <w:rPr>
          <w:i/>
        </w:rPr>
        <w:t xml:space="preserve"> how much the</w:t>
      </w:r>
      <w:r w:rsidR="00A64830" w:rsidRPr="00F65805">
        <w:rPr>
          <w:i/>
        </w:rPr>
        <w:t xml:space="preserve"> predicted</w:t>
      </w:r>
      <w:r w:rsidRPr="00F65805">
        <w:rPr>
          <w:i/>
        </w:rPr>
        <w:t xml:space="preserve"> probability of labor force participation changes for a unit increase in the corresponding explanatory variable.</w:t>
      </w:r>
    </w:p>
    <w:p w:rsidR="00A64830" w:rsidRDefault="00A64830" w:rsidP="002F65B8">
      <w:pPr>
        <w:spacing w:after="0" w:line="288" w:lineRule="auto"/>
        <w:jc w:val="both"/>
      </w:pPr>
    </w:p>
    <w:p w:rsidR="003F47D2" w:rsidRDefault="00A64830" w:rsidP="002F65B8">
      <w:pPr>
        <w:spacing w:after="0" w:line="288" w:lineRule="auto"/>
        <w:jc w:val="both"/>
      </w:pPr>
      <w:r>
        <w:t xml:space="preserve">Between the two variants of the model most of the variables have similar effect with insignificant changes. The marginal effects of age </w:t>
      </w:r>
      <w:r w:rsidR="00230BE0">
        <w:t xml:space="preserve">and education </w:t>
      </w:r>
      <w:r>
        <w:t>represent</w:t>
      </w:r>
      <w:r w:rsidR="00230BE0">
        <w:t xml:space="preserve"> an</w:t>
      </w:r>
      <w:r>
        <w:t xml:space="preserve"> </w:t>
      </w:r>
      <w:r w:rsidR="007A04DA">
        <w:t>Inverted</w:t>
      </w:r>
      <w:r>
        <w:t>-U shaped</w:t>
      </w:r>
      <w:r w:rsidR="00230BE0">
        <w:t>. The predicted probability of female labor participation</w:t>
      </w:r>
      <w:r w:rsidR="00CC3555">
        <w:t xml:space="preserve"> first decreas</w:t>
      </w:r>
      <w:r w:rsidR="00230BE0">
        <w:t>es with an increasing rate</w:t>
      </w:r>
      <w:r w:rsidR="00CC3555">
        <w:t xml:space="preserve"> with years of schooling</w:t>
      </w:r>
      <w:r w:rsidR="00230BE0">
        <w:t xml:space="preserve"> (increases for age)</w:t>
      </w:r>
      <w:r w:rsidR="00CC3555">
        <w:t xml:space="preserve"> and then </w:t>
      </w:r>
      <w:r w:rsidR="00230BE0">
        <w:t>decreases at a decreasing rate</w:t>
      </w:r>
      <w:r w:rsidR="00CC3555">
        <w:t>. The marginal effect of marriage is positive and significant. Married women are less likely to participate according to both the models. Having more children or more dependent people in household does effect the participation rate of women in labor force.</w:t>
      </w:r>
    </w:p>
    <w:p w:rsidR="00925A94" w:rsidRDefault="00CC3555" w:rsidP="002F65B8">
      <w:pPr>
        <w:spacing w:after="0" w:line="288" w:lineRule="auto"/>
        <w:jc w:val="both"/>
      </w:pPr>
      <w:r>
        <w:t>There is a positive marginal effect of caste for ST when compared to SC’s, however negative for others. The marginal effect of OBC’s become</w:t>
      </w:r>
      <w:r w:rsidR="009377A1">
        <w:t>s significant in V</w:t>
      </w:r>
      <w:r>
        <w:t>ariant 2.</w:t>
      </w:r>
      <w:r w:rsidR="009377A1">
        <w:t xml:space="preserve"> Muslim women are less likely to participate in workforce as compared to other religions.</w:t>
      </w:r>
    </w:p>
    <w:p w:rsidR="00A70C06" w:rsidRDefault="00A70C06" w:rsidP="002F65B8">
      <w:pPr>
        <w:spacing w:after="0" w:line="288" w:lineRule="auto"/>
        <w:jc w:val="both"/>
      </w:pPr>
    </w:p>
    <w:p w:rsidR="00A70C06" w:rsidRDefault="00A70C06" w:rsidP="00A70C06">
      <w:pPr>
        <w:spacing w:after="0" w:line="288" w:lineRule="auto"/>
        <w:jc w:val="both"/>
      </w:pPr>
      <w:r w:rsidRPr="00925A94">
        <w:t>Q.1.b. Choose the best fitting version and instead of education in years and its square as continuous variables, replace it with the dummy variables for level of education. Let this be variant 3. Compare the results for marginal effects (add another column in Table 3 to make this comparison).</w:t>
      </w:r>
    </w:p>
    <w:p w:rsidR="00AB682C" w:rsidRDefault="00AB682C" w:rsidP="00AB682C">
      <w:pPr>
        <w:pStyle w:val="ListParagraph"/>
        <w:numPr>
          <w:ilvl w:val="2"/>
          <w:numId w:val="2"/>
        </w:numPr>
        <w:spacing w:after="0" w:line="288" w:lineRule="auto"/>
        <w:jc w:val="both"/>
      </w:pPr>
      <w:r w:rsidRPr="00AB682C">
        <w:t xml:space="preserve">Assuming that variant 2 fits </w:t>
      </w:r>
      <w:r w:rsidR="00303482">
        <w:t>better</w:t>
      </w:r>
      <w:r w:rsidRPr="00AB682C">
        <w:t xml:space="preserve"> than variant 1 (or else use variant 1 for comparison) how will you interpret the effect of education on female work participation? Will the interpretation be the same in both variants?</w:t>
      </w:r>
    </w:p>
    <w:p w:rsidR="00925A94" w:rsidRDefault="00925A94" w:rsidP="00A70C06">
      <w:pPr>
        <w:spacing w:after="0" w:line="288" w:lineRule="auto"/>
        <w:jc w:val="both"/>
      </w:pPr>
    </w:p>
    <w:p w:rsidR="00925A94" w:rsidRDefault="00925A94" w:rsidP="00A70C06">
      <w:pPr>
        <w:spacing w:after="0" w:line="288" w:lineRule="auto"/>
        <w:jc w:val="both"/>
      </w:pPr>
      <w:r>
        <w:t xml:space="preserve">Sol. Replacing the </w:t>
      </w:r>
      <w:r w:rsidRPr="00925A94">
        <w:t>education in years and its square</w:t>
      </w:r>
      <w:r>
        <w:t xml:space="preserve"> with </w:t>
      </w:r>
      <w:r w:rsidRPr="00925A94">
        <w:t>the dummy variables for level of education</w:t>
      </w:r>
      <w:r>
        <w:t>, improves the overall explanatory power of the model only marginally.</w:t>
      </w:r>
      <w:r w:rsidR="0025081F">
        <w:t xml:space="preserve"> The change in marginal effects of all the explanatory variables is very small and similar (in direction). </w:t>
      </w:r>
    </w:p>
    <w:p w:rsidR="00B070BE" w:rsidRDefault="00B070BE" w:rsidP="00A70C06">
      <w:pPr>
        <w:spacing w:after="0" w:line="288" w:lineRule="auto"/>
        <w:jc w:val="both"/>
      </w:pPr>
      <w:r>
        <w:t>The</w:t>
      </w:r>
      <w:r w:rsidR="00AB682C">
        <w:t xml:space="preserve"> rate of</w:t>
      </w:r>
      <w:r>
        <w:t xml:space="preserve"> marginal effect of education increases till secondary education and again falls after that. This means that</w:t>
      </w:r>
      <w:r w:rsidR="00230BE0">
        <w:t xml:space="preserve"> with an increase in level of </w:t>
      </w:r>
      <w:r>
        <w:t>education from primary to middle to secondary the predicted probability of female labor participation in the workforce goes decreasing</w:t>
      </w:r>
      <w:r w:rsidR="00230BE0">
        <w:t xml:space="preserve"> at an increasing rate </w:t>
      </w:r>
      <w:r w:rsidR="00AB682C">
        <w:t>(</w:t>
      </w:r>
      <w:r w:rsidR="00230BE0">
        <w:t>till secondary education</w:t>
      </w:r>
      <w:r w:rsidR="00AB682C">
        <w:t>),</w:t>
      </w:r>
      <w:r w:rsidR="00230BE0">
        <w:t xml:space="preserve"> </w:t>
      </w:r>
      <w:r w:rsidR="00AB682C">
        <w:t>however t</w:t>
      </w:r>
      <w:r w:rsidR="00230BE0">
        <w:t>he rate of decrease of predicted probability of female labor participation</w:t>
      </w:r>
      <w:r w:rsidR="00AB682C">
        <w:t xml:space="preserve"> with </w:t>
      </w:r>
      <w:r w:rsidR="00230BE0">
        <w:t>an increase in level of education falls after the secondary education. This confirms the inverted U- shaped curve of effect of education on the labor participation of women.</w:t>
      </w:r>
      <w:r w:rsidR="00303482">
        <w:t xml:space="preserve"> </w:t>
      </w:r>
    </w:p>
    <w:p w:rsidR="00303482" w:rsidRDefault="0014370E" w:rsidP="0014370E">
      <w:pPr>
        <w:spacing w:after="0" w:line="288" w:lineRule="auto"/>
        <w:jc w:val="both"/>
      </w:pPr>
      <w:r>
        <w:t>Yes,</w:t>
      </w:r>
      <w:r w:rsidR="00303482">
        <w:t xml:space="preserve"> the interpretation will be similar for both the variants (Variant 3 and Variant 2)</w:t>
      </w:r>
      <w:r>
        <w:t xml:space="preserve">. As evident from Variant 2 the variable square of years of education (eduyrs_sq) which tells us the rate of change of marginal effect is positive which means that the predicted probability of female labor participation first decreases with an increasing rate with years of schooling (increases for age) and then decreases at a decreasing rate. However, it would be difficult to tell the level of education post which the direction of rate of change of marginal effect changes in Variant 2. </w:t>
      </w:r>
    </w:p>
    <w:p w:rsidR="0014370E" w:rsidRDefault="0014370E" w:rsidP="0014370E">
      <w:pPr>
        <w:spacing w:after="0" w:line="288" w:lineRule="auto"/>
        <w:jc w:val="both"/>
      </w:pPr>
    </w:p>
    <w:p w:rsidR="0014370E" w:rsidRPr="007A04DA" w:rsidRDefault="0014370E" w:rsidP="0014370E">
      <w:pPr>
        <w:spacing w:after="0" w:line="288" w:lineRule="auto"/>
        <w:jc w:val="both"/>
      </w:pPr>
      <w:r w:rsidRPr="007A04DA">
        <w:t>(ii) If you have to compare the effect of education, for differences in place of residence (URBAN4_2011 variable), which variant will you choose. Illustrate your justification using the graphical approach.</w:t>
      </w:r>
    </w:p>
    <w:p w:rsidR="0014370E" w:rsidRDefault="0014370E" w:rsidP="0014370E">
      <w:pPr>
        <w:spacing w:after="0" w:line="288" w:lineRule="auto"/>
        <w:jc w:val="both"/>
        <w:rPr>
          <w:color w:val="FF0000"/>
        </w:rPr>
      </w:pPr>
    </w:p>
    <w:p w:rsidR="0014370E" w:rsidRDefault="0014370E" w:rsidP="0014370E">
      <w:pPr>
        <w:spacing w:after="0" w:line="288" w:lineRule="auto"/>
        <w:jc w:val="both"/>
        <w:rPr>
          <w:color w:val="FF0000"/>
        </w:rPr>
      </w:pPr>
      <w:r w:rsidRPr="007A04DA">
        <w:t>Sol.</w:t>
      </w:r>
      <w:r>
        <w:rPr>
          <w:color w:val="FF0000"/>
        </w:rPr>
        <w:t xml:space="preserve"> </w:t>
      </w:r>
      <w:r w:rsidR="00D95ACB">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23.5pt">
            <v:imagedata r:id="rId7" o:title="Graph"/>
          </v:shape>
        </w:pict>
      </w:r>
    </w:p>
    <w:p w:rsidR="00EE6426" w:rsidRDefault="00EE6426" w:rsidP="0014370E">
      <w:pPr>
        <w:spacing w:after="0" w:line="288" w:lineRule="auto"/>
        <w:jc w:val="both"/>
        <w:rPr>
          <w:color w:val="FF0000"/>
        </w:rPr>
      </w:pPr>
    </w:p>
    <w:p w:rsidR="00F26E5A" w:rsidRDefault="00F26E5A" w:rsidP="0014370E">
      <w:pPr>
        <w:spacing w:after="0" w:line="288" w:lineRule="auto"/>
        <w:jc w:val="both"/>
      </w:pPr>
      <w:r w:rsidRPr="00A11C3C">
        <w:t>For Urban areas</w:t>
      </w:r>
      <w:r w:rsidR="00A11C3C" w:rsidRPr="00A11C3C">
        <w:t xml:space="preserve"> (Metro and other Urban) the effect of education is U-Shaped in nature which means that with an increase in years of education the predicted probability of participation of female in the labor force first decreases with increase in years in education and then increases with an increase in years of education.</w:t>
      </w:r>
      <w:r w:rsidR="00A11C3C">
        <w:rPr>
          <w:color w:val="FF0000"/>
        </w:rPr>
        <w:t xml:space="preserve">  </w:t>
      </w:r>
      <w:r w:rsidR="00233567">
        <w:t>This is because in u</w:t>
      </w:r>
      <w:r w:rsidR="00A11C3C">
        <w:t>rban areas there are more skilled jobs available which leads to increased participation of women with increase in education.</w:t>
      </w:r>
    </w:p>
    <w:p w:rsidR="00683CE6" w:rsidRDefault="00A11C3C" w:rsidP="0014370E">
      <w:pPr>
        <w:spacing w:after="0" w:line="288" w:lineRule="auto"/>
        <w:jc w:val="both"/>
        <w:rPr>
          <w:color w:val="FF0000"/>
        </w:rPr>
      </w:pPr>
      <w:r>
        <w:t xml:space="preserve">For rural areas (More and less developed villages) </w:t>
      </w:r>
      <w:r w:rsidR="00233567">
        <w:t xml:space="preserve">the effect of education is an inverted U shaped curve. This means that the predicted probability </w:t>
      </w:r>
      <w:r w:rsidR="00233567" w:rsidRPr="00A11C3C">
        <w:t xml:space="preserve">of participation of female in the labor force first </w:t>
      </w:r>
      <w:r w:rsidR="00233567">
        <w:t>increases</w:t>
      </w:r>
      <w:r w:rsidR="00233567" w:rsidRPr="00A11C3C">
        <w:t xml:space="preserve"> with increase in years in education and then </w:t>
      </w:r>
      <w:r w:rsidR="00233567">
        <w:t>decreases</w:t>
      </w:r>
      <w:r w:rsidR="00233567" w:rsidRPr="00A11C3C">
        <w:t xml:space="preserve"> with an increase in years of education.</w:t>
      </w:r>
      <w:r w:rsidR="00233567">
        <w:t xml:space="preserve"> This is because in the rural areas there are more agricultural and daily wage job which does not requires much education, therefore an increase with increase in years of education.</w:t>
      </w:r>
      <w:r w:rsidR="00DD49F0">
        <w:t xml:space="preserve"> But since there is less supply of educated jobs (or white collared jobs) therefor with an increase in education after a certain limit the predicted probability of female labor participation decreases. Hence an inverted U shaped curve.</w:t>
      </w:r>
    </w:p>
    <w:p w:rsidR="0014370E" w:rsidRDefault="0014370E" w:rsidP="0014370E">
      <w:pPr>
        <w:spacing w:after="0" w:line="288" w:lineRule="auto"/>
        <w:jc w:val="both"/>
        <w:rPr>
          <w:color w:val="FF0000"/>
        </w:rPr>
      </w:pPr>
    </w:p>
    <w:p w:rsidR="00683CE6" w:rsidRDefault="007D3E86" w:rsidP="00683CE6">
      <w:pPr>
        <w:spacing w:after="0" w:line="288" w:lineRule="auto"/>
        <w:jc w:val="both"/>
      </w:pPr>
      <w:r>
        <w:t xml:space="preserve">Q. </w:t>
      </w:r>
      <w:r w:rsidR="00683CE6" w:rsidRPr="00683CE6">
        <w:t>2) After you have chosen the ‘best fitting’ model from the results in 1 above, keep that as the benchmark model and call it say model 1.</w:t>
      </w:r>
    </w:p>
    <w:p w:rsidR="00B27E8C" w:rsidRPr="00683CE6" w:rsidRDefault="00B27E8C" w:rsidP="00683CE6">
      <w:pPr>
        <w:spacing w:after="0" w:line="288" w:lineRule="auto"/>
        <w:jc w:val="both"/>
      </w:pPr>
    </w:p>
    <w:p w:rsidR="0014370E" w:rsidRDefault="00683CE6" w:rsidP="0014370E">
      <w:pPr>
        <w:spacing w:after="0" w:line="288" w:lineRule="auto"/>
        <w:jc w:val="both"/>
      </w:pPr>
      <w:r>
        <w:t xml:space="preserve">Sol. </w:t>
      </w:r>
      <w:r w:rsidR="0014370E" w:rsidRPr="0014370E">
        <w:t>The</w:t>
      </w:r>
      <w:r w:rsidR="0014370E">
        <w:t xml:space="preserve"> best fitted model</w:t>
      </w:r>
      <w:r>
        <w:t xml:space="preserve"> based on Pseudo R</w:t>
      </w:r>
      <w:r>
        <w:rPr>
          <w:vertAlign w:val="superscript"/>
        </w:rPr>
        <w:t>2</w:t>
      </w:r>
      <w:r w:rsidR="0014370E">
        <w:t xml:space="preserve"> comes out to be Variant </w:t>
      </w:r>
      <w:r>
        <w:t>3. Let it be called Model 1</w:t>
      </w:r>
    </w:p>
    <w:p w:rsidR="00683CE6" w:rsidRDefault="00683CE6" w:rsidP="0014370E">
      <w:pPr>
        <w:spacing w:after="0" w:line="288" w:lineRule="auto"/>
        <w:jc w:val="both"/>
      </w:pPr>
    </w:p>
    <w:p w:rsidR="00683CE6" w:rsidRDefault="00683CE6" w:rsidP="00683CE6">
      <w:pPr>
        <w:spacing w:after="0" w:line="288" w:lineRule="auto"/>
        <w:ind w:left="1440" w:firstLine="720"/>
        <w:jc w:val="both"/>
        <w:rPr>
          <w:b/>
        </w:rPr>
      </w:pPr>
      <w:r w:rsidRPr="00683CE6">
        <w:rPr>
          <w:rFonts w:ascii="Cambria Math" w:hAnsi="Cambria Math" w:cs="Cambria Math"/>
          <w:b/>
        </w:rPr>
        <w:t>𝐿𝐹𝑃</w:t>
      </w:r>
      <w:r w:rsidRPr="00683CE6">
        <w:rPr>
          <w:b/>
        </w:rPr>
        <w:t xml:space="preserve"> = </w:t>
      </w:r>
      <w:r w:rsidRPr="00683CE6">
        <w:rPr>
          <w:rFonts w:ascii="Cambria Math" w:hAnsi="Cambria Math" w:cs="Cambria Math"/>
          <w:b/>
        </w:rPr>
        <w:t>m</w:t>
      </w:r>
      <w:r w:rsidRPr="00683CE6">
        <w:rPr>
          <w:rFonts w:ascii="Cambria Math" w:hAnsi="Cambria Math" w:cs="Cambria Math"/>
          <w:b/>
          <w:vertAlign w:val="subscript"/>
        </w:rPr>
        <w:t>1</w:t>
      </w:r>
      <w:r w:rsidRPr="00683CE6">
        <w:rPr>
          <w:b/>
        </w:rPr>
        <w:t xml:space="preserve"> (</w:t>
      </w:r>
      <w:r w:rsidRPr="00683CE6">
        <w:rPr>
          <w:rFonts w:ascii="Cambria Math" w:hAnsi="Cambria Math" w:cs="Cambria Math"/>
          <w:b/>
        </w:rPr>
        <w:t>𝐼𝑛𝑑𝑖𝑣𝑖𝑑𝑢𝑎𝑙</w:t>
      </w:r>
      <w:r w:rsidRPr="00683CE6">
        <w:rPr>
          <w:b/>
        </w:rPr>
        <w:t xml:space="preserve">, </w:t>
      </w:r>
      <w:r w:rsidRPr="00683CE6">
        <w:rPr>
          <w:rFonts w:ascii="Cambria Math" w:hAnsi="Cambria Math" w:cs="Cambria Math"/>
          <w:b/>
        </w:rPr>
        <w:t>𝐻𝑜𝑢𝑠𝑒ℎ𝑜𝑙𝑑</w:t>
      </w:r>
      <w:r w:rsidRPr="00683CE6">
        <w:rPr>
          <w:b/>
        </w:rPr>
        <w:t xml:space="preserve">, </w:t>
      </w:r>
      <w:r w:rsidRPr="00683CE6">
        <w:rPr>
          <w:rFonts w:ascii="Cambria Math" w:hAnsi="Cambria Math" w:cs="Cambria Math"/>
          <w:b/>
        </w:rPr>
        <w:t>Location, Employment</w:t>
      </w:r>
      <w:r w:rsidRPr="00683CE6">
        <w:rPr>
          <w:b/>
        </w:rPr>
        <w:t>)</w:t>
      </w:r>
    </w:p>
    <w:p w:rsidR="00683CE6" w:rsidRPr="00683CE6" w:rsidRDefault="00683CE6" w:rsidP="00683CE6">
      <w:pPr>
        <w:spacing w:after="0" w:line="288" w:lineRule="auto"/>
        <w:ind w:left="1440" w:firstLine="720"/>
        <w:jc w:val="both"/>
        <w:rPr>
          <w:b/>
        </w:rPr>
      </w:pPr>
    </w:p>
    <w:p w:rsidR="00683CE6" w:rsidRDefault="00683CE6" w:rsidP="00683CE6">
      <w:pPr>
        <w:pStyle w:val="ListParagraph"/>
        <w:numPr>
          <w:ilvl w:val="0"/>
          <w:numId w:val="3"/>
        </w:numPr>
        <w:spacing w:after="0" w:line="288" w:lineRule="auto"/>
        <w:jc w:val="both"/>
      </w:pPr>
      <w:r w:rsidRPr="00683CE6">
        <w:t xml:space="preserve">In model 1 add the variables that capture the perception of the confidence of institutions (ci) at the individual level, let this be model 2a. </w:t>
      </w:r>
    </w:p>
    <w:p w:rsidR="00683CE6" w:rsidRDefault="00683CE6" w:rsidP="00683CE6">
      <w:pPr>
        <w:spacing w:after="0" w:line="288" w:lineRule="auto"/>
        <w:ind w:left="360"/>
        <w:jc w:val="both"/>
      </w:pPr>
      <w:r>
        <w:t>Sol.  Let the model be:</w:t>
      </w:r>
    </w:p>
    <w:p w:rsidR="00683CE6" w:rsidRPr="004D2021" w:rsidRDefault="00683CE6" w:rsidP="00683CE6">
      <w:pPr>
        <w:spacing w:after="0" w:line="288" w:lineRule="auto"/>
        <w:ind w:left="360"/>
        <w:jc w:val="both"/>
        <w:rPr>
          <w:b/>
        </w:rPr>
      </w:pPr>
      <w:r>
        <w:tab/>
      </w:r>
      <w:r>
        <w:tab/>
      </w:r>
      <w:r w:rsidRPr="004D2021">
        <w:rPr>
          <w:rFonts w:ascii="Cambria Math" w:hAnsi="Cambria Math" w:cs="Cambria Math"/>
          <w:b/>
        </w:rPr>
        <w:t>𝐿𝐹𝑃</w:t>
      </w:r>
      <w:r w:rsidRPr="004D2021">
        <w:rPr>
          <w:b/>
        </w:rPr>
        <w:t xml:space="preserve"> = </w:t>
      </w:r>
      <w:r w:rsidRPr="004D2021">
        <w:rPr>
          <w:rFonts w:ascii="Cambria Math" w:hAnsi="Cambria Math" w:cs="Cambria Math"/>
          <w:b/>
        </w:rPr>
        <w:t>m</w:t>
      </w:r>
      <w:r w:rsidRPr="004D2021">
        <w:rPr>
          <w:rFonts w:ascii="Cambria Math" w:hAnsi="Cambria Math" w:cs="Cambria Math"/>
          <w:b/>
          <w:vertAlign w:val="subscript"/>
        </w:rPr>
        <w:t>2a</w:t>
      </w:r>
      <w:r w:rsidRPr="004D2021">
        <w:rPr>
          <w:b/>
        </w:rPr>
        <w:t xml:space="preserve"> (</w:t>
      </w:r>
      <w:r w:rsidRPr="004D2021">
        <w:rPr>
          <w:rFonts w:ascii="Cambria Math" w:hAnsi="Cambria Math" w:cs="Cambria Math"/>
          <w:b/>
        </w:rPr>
        <w:t>𝐼𝑛𝑑𝑖𝑣𝑖𝑑𝑢𝑎𝑙</w:t>
      </w:r>
      <w:r w:rsidRPr="004D2021">
        <w:rPr>
          <w:b/>
        </w:rPr>
        <w:t xml:space="preserve">, </w:t>
      </w:r>
      <w:r w:rsidRPr="004D2021">
        <w:rPr>
          <w:rFonts w:ascii="Cambria Math" w:hAnsi="Cambria Math" w:cs="Cambria Math"/>
          <w:b/>
        </w:rPr>
        <w:t>𝐻𝑜𝑢𝑠𝑒ℎ𝑜𝑙𝑑</w:t>
      </w:r>
      <w:r w:rsidRPr="004D2021">
        <w:rPr>
          <w:b/>
        </w:rPr>
        <w:t xml:space="preserve">, </w:t>
      </w:r>
      <w:r w:rsidRPr="004D2021">
        <w:rPr>
          <w:rFonts w:ascii="Cambria Math" w:hAnsi="Cambria Math" w:cs="Cambria Math"/>
          <w:b/>
        </w:rPr>
        <w:t>Location, Employment, CI</w:t>
      </w:r>
      <w:r w:rsidRPr="004D2021">
        <w:rPr>
          <w:b/>
        </w:rPr>
        <w:t>)</w:t>
      </w:r>
    </w:p>
    <w:p w:rsidR="00683CE6" w:rsidRPr="00683CE6" w:rsidRDefault="00683CE6" w:rsidP="00683CE6">
      <w:pPr>
        <w:pStyle w:val="ListParagraph"/>
        <w:spacing w:after="0" w:line="288" w:lineRule="auto"/>
        <w:ind w:left="1800"/>
        <w:jc w:val="both"/>
      </w:pPr>
    </w:p>
    <w:p w:rsidR="00683CE6" w:rsidRDefault="00683CE6" w:rsidP="0014370E">
      <w:pPr>
        <w:spacing w:after="0" w:line="288" w:lineRule="auto"/>
        <w:jc w:val="both"/>
      </w:pPr>
    </w:p>
    <w:p w:rsidR="00C322AB" w:rsidRDefault="00C322AB" w:rsidP="00C322AB">
      <w:pPr>
        <w:spacing w:after="0" w:line="288" w:lineRule="auto"/>
        <w:ind w:left="360"/>
        <w:jc w:val="both"/>
      </w:pPr>
      <w:r>
        <w:t xml:space="preserve">For model 2a if the confidence in institution increases from low to medium there is no change in marginal effect i.e. there is no change in </w:t>
      </w:r>
      <w:r w:rsidRPr="006F4E23">
        <w:t>predicted probability of labor force participation</w:t>
      </w:r>
      <w:r>
        <w:t xml:space="preserve"> for women does not changes with an increased confidence in institution from low to medium. However, with the increase in confidence in institutions from low to high there is a decrease in </w:t>
      </w:r>
      <w:r w:rsidRPr="006F4E23">
        <w:t>predicted probability of labor force participation</w:t>
      </w:r>
      <w:r>
        <w:t xml:space="preserve"> for women.</w:t>
      </w:r>
    </w:p>
    <w:p w:rsidR="00C322AB" w:rsidRPr="0014370E" w:rsidRDefault="00C322AB" w:rsidP="0014370E">
      <w:pPr>
        <w:spacing w:after="0" w:line="288" w:lineRule="auto"/>
        <w:jc w:val="both"/>
      </w:pPr>
    </w:p>
    <w:p w:rsidR="0014370E" w:rsidRDefault="00E578FA" w:rsidP="00E578FA">
      <w:pPr>
        <w:pStyle w:val="ListParagraph"/>
        <w:numPr>
          <w:ilvl w:val="0"/>
          <w:numId w:val="3"/>
        </w:numPr>
        <w:spacing w:after="0" w:line="288" w:lineRule="auto"/>
        <w:jc w:val="both"/>
      </w:pPr>
      <w:r w:rsidRPr="00E578FA">
        <w:t>Estimate another model 2b with the perceptions of the confidence of institutions aggregated at the ‘psu’ level (see variable names above) instead of the (ci) in 2a. What is your conclusion about the choice between the models 2a and 2b? Why do you think, the results are different even though you are using one or the other form of ‘ci’?</w:t>
      </w:r>
    </w:p>
    <w:p w:rsidR="00E578FA" w:rsidRDefault="00E578FA" w:rsidP="00E578FA">
      <w:pPr>
        <w:spacing w:after="0" w:line="288" w:lineRule="auto"/>
        <w:ind w:left="360"/>
        <w:jc w:val="both"/>
      </w:pPr>
    </w:p>
    <w:p w:rsidR="00E578FA" w:rsidRDefault="00E578FA" w:rsidP="00E578FA">
      <w:pPr>
        <w:spacing w:after="0" w:line="288" w:lineRule="auto"/>
        <w:ind w:left="360"/>
        <w:jc w:val="both"/>
      </w:pPr>
      <w:r>
        <w:t>Sol. Let the model 2b be:</w:t>
      </w:r>
    </w:p>
    <w:p w:rsidR="00E578FA" w:rsidRDefault="00E578FA" w:rsidP="00E578FA">
      <w:pPr>
        <w:spacing w:after="0" w:line="288" w:lineRule="auto"/>
        <w:ind w:left="360"/>
        <w:jc w:val="both"/>
      </w:pPr>
    </w:p>
    <w:p w:rsidR="00E578FA" w:rsidRDefault="00E578FA" w:rsidP="00E578FA">
      <w:pPr>
        <w:spacing w:after="0" w:line="288" w:lineRule="auto"/>
        <w:ind w:left="360"/>
        <w:jc w:val="both"/>
      </w:pPr>
      <w:r>
        <w:tab/>
      </w:r>
      <w:r>
        <w:tab/>
      </w:r>
      <w:r>
        <w:tab/>
      </w:r>
      <w:r w:rsidRPr="00683CE6">
        <w:rPr>
          <w:rFonts w:ascii="Cambria Math" w:hAnsi="Cambria Math" w:cs="Cambria Math"/>
        </w:rPr>
        <w:t>𝐿𝐹𝑃</w:t>
      </w:r>
      <w:r w:rsidRPr="00683CE6">
        <w:t xml:space="preserve"> = </w:t>
      </w:r>
      <w:r w:rsidRPr="00683CE6">
        <w:rPr>
          <w:rFonts w:ascii="Cambria Math" w:hAnsi="Cambria Math" w:cs="Cambria Math"/>
        </w:rPr>
        <w:t>m</w:t>
      </w:r>
      <w:r>
        <w:rPr>
          <w:rFonts w:ascii="Cambria Math" w:hAnsi="Cambria Math" w:cs="Cambria Math"/>
          <w:vertAlign w:val="subscript"/>
        </w:rPr>
        <w:t>2b</w:t>
      </w:r>
      <w:r w:rsidRPr="00683CE6">
        <w:t xml:space="preserve"> (</w:t>
      </w:r>
      <w:r w:rsidRPr="00683CE6">
        <w:rPr>
          <w:rFonts w:ascii="Cambria Math" w:hAnsi="Cambria Math" w:cs="Cambria Math"/>
        </w:rPr>
        <w:t>𝐼𝑛𝑑𝑖𝑣𝑖𝑑𝑢𝑎𝑙</w:t>
      </w:r>
      <w:r w:rsidRPr="00683CE6">
        <w:t xml:space="preserve">, </w:t>
      </w:r>
      <w:r w:rsidRPr="00683CE6">
        <w:rPr>
          <w:rFonts w:ascii="Cambria Math" w:hAnsi="Cambria Math" w:cs="Cambria Math"/>
        </w:rPr>
        <w:t>𝐻𝑜𝑢𝑠𝑒ℎ𝑜𝑙𝑑</w:t>
      </w:r>
      <w:r w:rsidRPr="00683CE6">
        <w:t xml:space="preserve">, </w:t>
      </w:r>
      <w:r w:rsidRPr="00683CE6">
        <w:rPr>
          <w:rFonts w:ascii="Cambria Math" w:hAnsi="Cambria Math" w:cs="Cambria Math"/>
        </w:rPr>
        <w:t>Location, Employment</w:t>
      </w:r>
      <w:r>
        <w:rPr>
          <w:rFonts w:ascii="Cambria Math" w:hAnsi="Cambria Math" w:cs="Cambria Math"/>
        </w:rPr>
        <w:t>, PSUCI</w:t>
      </w:r>
      <w:r w:rsidRPr="00683CE6">
        <w:t>)</w:t>
      </w:r>
    </w:p>
    <w:p w:rsidR="00372C95" w:rsidRDefault="00372C95" w:rsidP="00E578FA">
      <w:pPr>
        <w:spacing w:after="0" w:line="288" w:lineRule="auto"/>
        <w:ind w:left="360"/>
        <w:jc w:val="both"/>
      </w:pPr>
    </w:p>
    <w:p w:rsidR="004F5DEA" w:rsidRPr="00297238" w:rsidRDefault="00E578FA" w:rsidP="00297238">
      <w:pPr>
        <w:spacing w:after="0" w:line="288" w:lineRule="auto"/>
        <w:ind w:left="360"/>
        <w:jc w:val="both"/>
        <w:rPr>
          <w:vertAlign w:val="superscript"/>
        </w:rPr>
      </w:pPr>
      <w:r>
        <w:t xml:space="preserve">The estimated marginal effects are presented in Table 4. </w:t>
      </w:r>
      <w:r w:rsidR="00C322AB">
        <w:t>Model 2b is a better fit for the data based on pseudo R</w:t>
      </w:r>
      <w:r w:rsidR="00C322AB">
        <w:rPr>
          <w:vertAlign w:val="superscript"/>
        </w:rPr>
        <w:t>2</w:t>
      </w:r>
    </w:p>
    <w:p w:rsidR="00C322AB" w:rsidRDefault="00297238" w:rsidP="00E578FA">
      <w:pPr>
        <w:spacing w:after="0" w:line="288" w:lineRule="auto"/>
        <w:ind w:left="360"/>
        <w:jc w:val="both"/>
      </w:pPr>
      <w:r>
        <w:t xml:space="preserve">In contrast with the result presented by the dummy variable for confidence in institution the variable which aggregates the confidence at “PSU” level gives a clear result. The PSU which has higher confidence in institutions has a greater positive marginal effect. This means that the </w:t>
      </w:r>
      <w:r w:rsidR="00372C95">
        <w:t xml:space="preserve">increase </w:t>
      </w:r>
      <w:r>
        <w:t>predicted probability of</w:t>
      </w:r>
      <w:r w:rsidR="00372C95">
        <w:t xml:space="preserve"> </w:t>
      </w:r>
      <w:r w:rsidR="00372C95" w:rsidRPr="006F4E23">
        <w:t>labor force participation</w:t>
      </w:r>
      <w:r w:rsidR="00372C95">
        <w:t xml:space="preserve"> for women will be more for a similar increase in share of confidence at PSU level for a higher confidence level.</w:t>
      </w:r>
    </w:p>
    <w:p w:rsidR="00372C95" w:rsidRDefault="00372C95" w:rsidP="00E578FA">
      <w:pPr>
        <w:spacing w:after="0" w:line="288" w:lineRule="auto"/>
        <w:ind w:left="360"/>
        <w:jc w:val="both"/>
      </w:pPr>
      <w:r>
        <w:t>i.e.</w:t>
      </w:r>
    </w:p>
    <w:p w:rsidR="00372C95" w:rsidRPr="00372C95" w:rsidRDefault="00D95ACB" w:rsidP="00E578FA">
      <w:pPr>
        <w:spacing w:after="0" w:line="288" w:lineRule="auto"/>
        <w:ind w:left="360"/>
        <w:jc w:val="both"/>
        <w:rPr>
          <w:rFonts w:eastAsiaTheme="minorEastAsia"/>
        </w:rPr>
      </w:pPr>
      <m:oMathPara>
        <m:oMath>
          <m:f>
            <m:fPr>
              <m:ctrlPr>
                <w:rPr>
                  <w:rFonts w:ascii="Cambria Math" w:hAnsi="Cambria Math"/>
                  <w:i/>
                </w:rPr>
              </m:ctrlPr>
            </m:fPr>
            <m:num>
              <m:r>
                <w:rPr>
                  <w:rFonts w:ascii="Cambria Math" w:hAnsi="Cambria Math"/>
                </w:rPr>
                <m:t>∂Pr</m:t>
              </m:r>
            </m:num>
            <m:den>
              <m:r>
                <w:rPr>
                  <w:rFonts w:ascii="Cambria Math" w:hAnsi="Cambria Math"/>
                </w:rPr>
                <m:t>∂PSUCI(medium)</m:t>
              </m:r>
            </m:den>
          </m:f>
          <m:r>
            <w:rPr>
              <w:rFonts w:ascii="Cambria Math" w:hAnsi="Cambria Math"/>
            </w:rPr>
            <m:t xml:space="preserve">&gt; </m:t>
          </m:r>
          <m:f>
            <m:fPr>
              <m:ctrlPr>
                <w:rPr>
                  <w:rFonts w:ascii="Cambria Math" w:hAnsi="Cambria Math"/>
                  <w:i/>
                </w:rPr>
              </m:ctrlPr>
            </m:fPr>
            <m:num>
              <m:r>
                <w:rPr>
                  <w:rFonts w:ascii="Cambria Math" w:hAnsi="Cambria Math"/>
                </w:rPr>
                <m:t>∂Pr</m:t>
              </m:r>
            </m:num>
            <m:den>
              <m:r>
                <w:rPr>
                  <w:rFonts w:ascii="Cambria Math" w:hAnsi="Cambria Math"/>
                </w:rPr>
                <m:t>∂PSUCI(low)</m:t>
              </m:r>
            </m:den>
          </m:f>
          <m:r>
            <w:rPr>
              <w:rFonts w:ascii="Cambria Math" w:hAnsi="Cambria Math"/>
            </w:rPr>
            <m:t xml:space="preserve"> </m:t>
          </m:r>
        </m:oMath>
      </m:oMathPara>
    </w:p>
    <w:p w:rsidR="00372C95" w:rsidRPr="00372C95" w:rsidRDefault="00372C95" w:rsidP="00E578FA">
      <w:pPr>
        <w:spacing w:after="0" w:line="288" w:lineRule="auto"/>
        <w:ind w:left="360"/>
        <w:jc w:val="both"/>
        <w:rPr>
          <w:rFonts w:eastAsiaTheme="minorEastAsia"/>
        </w:rPr>
      </w:pPr>
    </w:p>
    <w:p w:rsidR="00372C95" w:rsidRDefault="00372C95" w:rsidP="00E578FA">
      <w:pPr>
        <w:spacing w:after="0" w:line="288" w:lineRule="auto"/>
        <w:ind w:left="360"/>
        <w:jc w:val="both"/>
        <w:rPr>
          <w:rFonts w:eastAsiaTheme="minorEastAsia"/>
        </w:rPr>
      </w:pPr>
      <w:r>
        <w:rPr>
          <w:rFonts w:eastAsiaTheme="minorEastAsia"/>
        </w:rPr>
        <w:t>This can be because a safe village or locality provides a greater sense of security to women and hence an incentive to move out to participate in the work force as compared as compared to the women in unsafe locality.</w:t>
      </w:r>
    </w:p>
    <w:p w:rsidR="0043000A" w:rsidRDefault="00372C95" w:rsidP="00E578FA">
      <w:pPr>
        <w:spacing w:after="0" w:line="288" w:lineRule="auto"/>
        <w:ind w:left="360"/>
        <w:jc w:val="both"/>
        <w:rPr>
          <w:rFonts w:eastAsiaTheme="minorEastAsia"/>
        </w:rPr>
      </w:pPr>
      <w:r>
        <w:rPr>
          <w:rFonts w:eastAsiaTheme="minorEastAsia"/>
        </w:rPr>
        <w:t>The results are different in case of individual confidence in institution and the one aggregated</w:t>
      </w:r>
      <w:r w:rsidR="0043000A">
        <w:rPr>
          <w:rFonts w:eastAsiaTheme="minorEastAsia"/>
        </w:rPr>
        <w:t xml:space="preserve"> at the PSU level because </w:t>
      </w:r>
    </w:p>
    <w:p w:rsidR="00372C95" w:rsidRPr="0043000A" w:rsidRDefault="0043000A" w:rsidP="006C6957">
      <w:pPr>
        <w:pStyle w:val="ListParagraph"/>
        <w:numPr>
          <w:ilvl w:val="6"/>
          <w:numId w:val="2"/>
        </w:numPr>
        <w:spacing w:after="0" w:line="288" w:lineRule="auto"/>
        <w:ind w:left="1560"/>
        <w:jc w:val="both"/>
        <w:rPr>
          <w:rFonts w:eastAsiaTheme="minorEastAsia"/>
        </w:rPr>
      </w:pPr>
      <w:r w:rsidRPr="0043000A">
        <w:rPr>
          <w:rFonts w:eastAsiaTheme="minorEastAsia"/>
        </w:rPr>
        <w:t>The decision of participation also depends on society; hence a safe locality is will provide more incentive for women to work.</w:t>
      </w:r>
    </w:p>
    <w:p w:rsidR="0043000A" w:rsidRDefault="0043000A" w:rsidP="00F86347">
      <w:pPr>
        <w:pStyle w:val="ListParagraph"/>
        <w:numPr>
          <w:ilvl w:val="6"/>
          <w:numId w:val="2"/>
        </w:numPr>
        <w:spacing w:after="0" w:line="288" w:lineRule="auto"/>
        <w:ind w:left="1560"/>
        <w:jc w:val="both"/>
        <w:rPr>
          <w:rFonts w:eastAsiaTheme="minorEastAsia"/>
        </w:rPr>
      </w:pPr>
      <w:r>
        <w:rPr>
          <w:rFonts w:eastAsiaTheme="minorEastAsia"/>
        </w:rPr>
        <w:t xml:space="preserve">The individual confidence in institution will not be good </w:t>
      </w:r>
      <w:r w:rsidR="006C6957" w:rsidRPr="006C6957">
        <w:rPr>
          <w:rFonts w:eastAsiaTheme="minorEastAsia"/>
        </w:rPr>
        <w:t xml:space="preserve">explanatory </w:t>
      </w:r>
      <w:r>
        <w:rPr>
          <w:rFonts w:eastAsiaTheme="minorEastAsia"/>
        </w:rPr>
        <w:t xml:space="preserve">variable because ours being a </w:t>
      </w:r>
      <w:r w:rsidRPr="0043000A">
        <w:rPr>
          <w:rFonts w:eastAsiaTheme="minorEastAsia"/>
        </w:rPr>
        <w:t>patriarchal society</w:t>
      </w:r>
      <w:r>
        <w:rPr>
          <w:rFonts w:eastAsiaTheme="minorEastAsia"/>
        </w:rPr>
        <w:t xml:space="preserve"> a lot depends on how the society/community feels as a whole.</w:t>
      </w:r>
    </w:p>
    <w:p w:rsidR="00F86347" w:rsidRDefault="00F86347" w:rsidP="00F86347">
      <w:pPr>
        <w:pStyle w:val="ListParagraph"/>
        <w:spacing w:after="0" w:line="288" w:lineRule="auto"/>
        <w:ind w:left="1560"/>
        <w:jc w:val="both"/>
        <w:rPr>
          <w:rFonts w:eastAsiaTheme="minorEastAsia"/>
        </w:rPr>
      </w:pPr>
    </w:p>
    <w:p w:rsidR="00F86347" w:rsidRPr="00F86347" w:rsidRDefault="007D3E86" w:rsidP="00F86347">
      <w:pPr>
        <w:spacing w:after="0" w:line="288" w:lineRule="auto"/>
        <w:jc w:val="both"/>
      </w:pPr>
      <w:r>
        <w:t xml:space="preserve">Q. </w:t>
      </w:r>
      <w:r w:rsidR="00F86347" w:rsidRPr="00F86347">
        <w:t>3) Test for equality of coefficients of the share of workers in the different sectors at the psu level using the final model in 2b above. What is your conclusion?</w:t>
      </w:r>
    </w:p>
    <w:p w:rsidR="00F86347" w:rsidRDefault="00F86347" w:rsidP="00F86347">
      <w:pPr>
        <w:spacing w:after="0" w:line="288" w:lineRule="auto"/>
        <w:jc w:val="both"/>
        <w:rPr>
          <w:rFonts w:eastAsiaTheme="minorEastAsia"/>
        </w:rPr>
      </w:pPr>
    </w:p>
    <w:p w:rsidR="00F86347" w:rsidRDefault="00F86347" w:rsidP="00F86347">
      <w:pPr>
        <w:spacing w:after="0" w:line="288" w:lineRule="auto"/>
        <w:jc w:val="both"/>
        <w:rPr>
          <w:rFonts w:eastAsiaTheme="minorEastAsia"/>
        </w:rPr>
      </w:pPr>
      <w:r>
        <w:rPr>
          <w:rFonts w:eastAsiaTheme="minorEastAsia"/>
        </w:rPr>
        <w:t>Sol.      Let the hypothesis to be tested be</w:t>
      </w:r>
    </w:p>
    <w:p w:rsidR="00F86347" w:rsidRDefault="00F86347" w:rsidP="00F86347">
      <w:pPr>
        <w:spacing w:after="0" w:line="288" w:lineRule="auto"/>
        <w:jc w:val="both"/>
        <w:rPr>
          <w:rFonts w:eastAsiaTheme="minorEastAsia"/>
        </w:rPr>
      </w:pPr>
      <w:r>
        <w:rPr>
          <w:rFonts w:eastAsiaTheme="minorEastAsia"/>
        </w:rPr>
        <w:tab/>
      </w:r>
      <w:r>
        <w:rPr>
          <w:rFonts w:eastAsiaTheme="minorEastAsia"/>
        </w:rPr>
        <w:tab/>
      </w:r>
      <w:r>
        <w:rPr>
          <w:rFonts w:eastAsiaTheme="minorEastAsia"/>
        </w:rPr>
        <w:tab/>
      </w:r>
    </w:p>
    <w:p w:rsidR="00F86347" w:rsidRDefault="00F86347" w:rsidP="00F86347">
      <w:pPr>
        <w:spacing w:after="0" w:line="288" w:lineRule="auto"/>
        <w:jc w:val="both"/>
        <w:rPr>
          <w:rFonts w:eastAsiaTheme="minorEastAsia"/>
        </w:rPr>
      </w:pPr>
      <w:r w:rsidRPr="007D3E86">
        <w:rPr>
          <w:rFonts w:eastAsiaTheme="minorEastAsia"/>
          <w:sz w:val="20"/>
        </w:rPr>
        <w:t>H0: psu_sh_wkagwag=psu_sh_wkbsns=psu_sh_wkfarm=psu_sh_wknonag=psu_sh_wknrega</w:t>
      </w:r>
      <w:r w:rsidR="007D3E86" w:rsidRPr="007D3E86">
        <w:rPr>
          <w:rFonts w:eastAsiaTheme="minorEastAsia"/>
          <w:sz w:val="20"/>
        </w:rPr>
        <w:t>=psu</w:t>
      </w:r>
      <w:r w:rsidRPr="007D3E86">
        <w:rPr>
          <w:rFonts w:eastAsiaTheme="minorEastAsia"/>
          <w:sz w:val="20"/>
        </w:rPr>
        <w:t>_sh_wksalry</w:t>
      </w:r>
      <w:r w:rsidR="007D3E86">
        <w:rPr>
          <w:rFonts w:eastAsiaTheme="minorEastAsia"/>
          <w:sz w:val="20"/>
        </w:rPr>
        <w:t xml:space="preserve"> </w:t>
      </w:r>
      <w:r w:rsidRPr="007D3E86">
        <w:rPr>
          <w:rFonts w:eastAsiaTheme="minorEastAsia"/>
          <w:sz w:val="20"/>
        </w:rPr>
        <w:t xml:space="preserve">H1: </w:t>
      </w:r>
      <w:r w:rsidR="00FB35B2">
        <w:rPr>
          <w:rFonts w:eastAsiaTheme="minorEastAsia"/>
          <w:sz w:val="20"/>
        </w:rPr>
        <w:t xml:space="preserve">   </w:t>
      </w:r>
      <w:r w:rsidR="007D3E86" w:rsidRPr="007D3E86">
        <w:rPr>
          <w:rFonts w:eastAsiaTheme="minorEastAsia"/>
          <w:sz w:val="20"/>
        </w:rPr>
        <w:t>not H0</w:t>
      </w:r>
    </w:p>
    <w:p w:rsidR="00F86347" w:rsidRDefault="00F86347" w:rsidP="00F86347">
      <w:pPr>
        <w:spacing w:after="0" w:line="288" w:lineRule="auto"/>
        <w:jc w:val="both"/>
        <w:rPr>
          <w:rFonts w:eastAsiaTheme="minorEastAsia"/>
        </w:rPr>
      </w:pPr>
    </w:p>
    <w:p w:rsidR="007D3E86" w:rsidRDefault="007D3E86" w:rsidP="00F86347">
      <w:pPr>
        <w:spacing w:after="0" w:line="288" w:lineRule="auto"/>
        <w:jc w:val="both"/>
        <w:rPr>
          <w:rFonts w:eastAsiaTheme="minorEastAsia"/>
        </w:rPr>
      </w:pPr>
      <w:r>
        <w:rPr>
          <w:rFonts w:eastAsiaTheme="minorEastAsia"/>
        </w:rPr>
        <w:t>The result are as follows:</w:t>
      </w:r>
    </w:p>
    <w:p w:rsidR="007D3E86" w:rsidRPr="007D3E86" w:rsidRDefault="007D3E86" w:rsidP="007D3E86">
      <w:pPr>
        <w:spacing w:after="0" w:line="288" w:lineRule="auto"/>
        <w:ind w:left="720" w:firstLine="720"/>
        <w:jc w:val="both"/>
        <w:rPr>
          <w:rFonts w:eastAsiaTheme="minorEastAsia"/>
        </w:rPr>
      </w:pPr>
      <w:r>
        <w:rPr>
          <w:rFonts w:eastAsiaTheme="minorEastAsia"/>
        </w:rPr>
        <w:t>Chi</w:t>
      </w:r>
      <w:r>
        <w:rPr>
          <w:rFonts w:eastAsiaTheme="minorEastAsia"/>
          <w:vertAlign w:val="superscript"/>
        </w:rPr>
        <w:t>2</w:t>
      </w:r>
      <w:r>
        <w:rPr>
          <w:rFonts w:eastAsiaTheme="minorEastAsia"/>
        </w:rPr>
        <w:t>(</w:t>
      </w:r>
      <w:r w:rsidRPr="007D3E86">
        <w:rPr>
          <w:rFonts w:eastAsiaTheme="minorEastAsia"/>
        </w:rPr>
        <w:t>6) = 3956.79</w:t>
      </w:r>
    </w:p>
    <w:p w:rsidR="007D3E86" w:rsidRPr="007D3E86" w:rsidRDefault="007D3E86" w:rsidP="007D3E86">
      <w:pPr>
        <w:spacing w:after="0" w:line="288" w:lineRule="auto"/>
        <w:jc w:val="both"/>
        <w:rPr>
          <w:rFonts w:eastAsiaTheme="minorEastAsia"/>
        </w:rPr>
      </w:pPr>
      <w:r w:rsidRPr="007D3E86">
        <w:rPr>
          <w:rFonts w:eastAsiaTheme="minorEastAsia"/>
        </w:rPr>
        <w:t xml:space="preserve">        </w:t>
      </w:r>
      <w:r>
        <w:rPr>
          <w:rFonts w:eastAsiaTheme="minorEastAsia"/>
        </w:rPr>
        <w:tab/>
      </w:r>
      <w:r>
        <w:rPr>
          <w:rFonts w:eastAsiaTheme="minorEastAsia"/>
        </w:rPr>
        <w:tab/>
        <w:t>Prob &gt; chi</w:t>
      </w:r>
      <w:r>
        <w:rPr>
          <w:rFonts w:eastAsiaTheme="minorEastAsia"/>
          <w:vertAlign w:val="superscript"/>
        </w:rPr>
        <w:t>2</w:t>
      </w:r>
      <w:r w:rsidRPr="007D3E86">
        <w:rPr>
          <w:rFonts w:eastAsiaTheme="minorEastAsia"/>
        </w:rPr>
        <w:t xml:space="preserve"> =    0.0000</w:t>
      </w:r>
    </w:p>
    <w:p w:rsidR="007D3E86" w:rsidRDefault="007D3E86" w:rsidP="00F86347">
      <w:pPr>
        <w:spacing w:after="0" w:line="288" w:lineRule="auto"/>
        <w:jc w:val="both"/>
        <w:rPr>
          <w:rFonts w:eastAsiaTheme="minorEastAsia"/>
        </w:rPr>
      </w:pPr>
    </w:p>
    <w:p w:rsidR="00F86347" w:rsidRDefault="00F86347" w:rsidP="007D3E86">
      <w:pPr>
        <w:spacing w:after="0" w:line="288" w:lineRule="auto"/>
        <w:jc w:val="both"/>
      </w:pPr>
      <w:r>
        <w:rPr>
          <w:rFonts w:eastAsiaTheme="minorEastAsia"/>
        </w:rPr>
        <w:t>Since we</w:t>
      </w:r>
      <w:r w:rsidR="007D3E86">
        <w:rPr>
          <w:rFonts w:eastAsiaTheme="minorEastAsia"/>
        </w:rPr>
        <w:t xml:space="preserve"> can</w:t>
      </w:r>
      <w:r>
        <w:rPr>
          <w:rFonts w:eastAsiaTheme="minorEastAsia"/>
        </w:rPr>
        <w:t xml:space="preserve"> reject the null hypothesis base on the result of the test we can safely say that </w:t>
      </w:r>
      <w:r w:rsidR="007D3E86" w:rsidRPr="00F86347">
        <w:t>coefficients of the share of workers in the different sectors at the psu level</w:t>
      </w:r>
      <w:r w:rsidR="007D3E86">
        <w:t xml:space="preserve"> is not equal.</w:t>
      </w:r>
    </w:p>
    <w:p w:rsidR="007D3E86" w:rsidRDefault="007D3E86" w:rsidP="007D3E86">
      <w:pPr>
        <w:spacing w:after="0" w:line="288" w:lineRule="auto"/>
        <w:jc w:val="both"/>
        <w:rPr>
          <w:rFonts w:eastAsiaTheme="minorEastAsia"/>
        </w:rPr>
      </w:pPr>
    </w:p>
    <w:p w:rsidR="007D3E86" w:rsidRDefault="007D3E86" w:rsidP="007D3E86">
      <w:pPr>
        <w:spacing w:after="0" w:line="288" w:lineRule="auto"/>
        <w:jc w:val="both"/>
        <w:rPr>
          <w:rFonts w:eastAsiaTheme="minorEastAsia"/>
        </w:rPr>
      </w:pPr>
      <w:r>
        <w:rPr>
          <w:rFonts w:ascii="Times New Roman" w:hAnsi="Times New Roman" w:cs="Times New Roman"/>
        </w:rPr>
        <w:t>Q.</w:t>
      </w:r>
      <w:r w:rsidRPr="007D3E86">
        <w:rPr>
          <w:rFonts w:eastAsiaTheme="minorEastAsia"/>
        </w:rPr>
        <w:t>4) (a) Add state level dummies in model 2b, how do the results change and what do you conclude from that?</w:t>
      </w:r>
    </w:p>
    <w:p w:rsidR="00C7050D" w:rsidRDefault="006435FA" w:rsidP="007D3E86">
      <w:pPr>
        <w:spacing w:after="0" w:line="288" w:lineRule="auto"/>
        <w:jc w:val="both"/>
        <w:rPr>
          <w:rFonts w:eastAsiaTheme="minorEastAsia"/>
        </w:rPr>
      </w:pPr>
      <w:r>
        <w:rPr>
          <w:rFonts w:eastAsiaTheme="minorEastAsia"/>
        </w:rPr>
        <w:t xml:space="preserve">Sol. </w:t>
      </w:r>
      <w:r w:rsidR="00C7050D">
        <w:rPr>
          <w:rFonts w:eastAsiaTheme="minorEastAsia"/>
        </w:rPr>
        <w:t xml:space="preserve"> Let model to be estimated be</w:t>
      </w:r>
    </w:p>
    <w:p w:rsidR="00C7050D" w:rsidRDefault="00C7050D" w:rsidP="007D3E86">
      <w:pPr>
        <w:spacing w:after="0" w:line="288" w:lineRule="auto"/>
        <w:jc w:val="both"/>
        <w:rPr>
          <w:rFonts w:eastAsiaTheme="minorEastAsia"/>
        </w:rPr>
      </w:pPr>
    </w:p>
    <w:p w:rsidR="00C7050D" w:rsidRDefault="00C7050D" w:rsidP="007D3E86">
      <w:pPr>
        <w:spacing w:after="0" w:line="288" w:lineRule="auto"/>
        <w:jc w:val="both"/>
      </w:pPr>
      <w:r>
        <w:rPr>
          <w:rFonts w:eastAsiaTheme="minorEastAsia"/>
        </w:rPr>
        <w:tab/>
      </w:r>
      <w:r w:rsidRPr="00683CE6">
        <w:rPr>
          <w:rFonts w:ascii="Cambria Math" w:hAnsi="Cambria Math" w:cs="Cambria Math"/>
        </w:rPr>
        <w:t>𝐿𝐹𝑃</w:t>
      </w:r>
      <w:r w:rsidRPr="00683CE6">
        <w:t xml:space="preserve"> = </w:t>
      </w:r>
      <w:r w:rsidRPr="00683CE6">
        <w:rPr>
          <w:rFonts w:ascii="Cambria Math" w:hAnsi="Cambria Math" w:cs="Cambria Math"/>
        </w:rPr>
        <w:t>m</w:t>
      </w:r>
      <w:r>
        <w:rPr>
          <w:rFonts w:ascii="Cambria Math" w:hAnsi="Cambria Math" w:cs="Cambria Math"/>
          <w:vertAlign w:val="subscript"/>
        </w:rPr>
        <w:t>2b</w:t>
      </w:r>
      <w:r w:rsidR="00180C87">
        <w:rPr>
          <w:rFonts w:ascii="Cambria Math" w:hAnsi="Cambria Math" w:cs="Cambria Math"/>
          <w:vertAlign w:val="subscript"/>
        </w:rPr>
        <w:t>.1</w:t>
      </w:r>
      <w:r w:rsidRPr="00683CE6">
        <w:t xml:space="preserve"> (</w:t>
      </w:r>
      <w:r w:rsidRPr="00683CE6">
        <w:rPr>
          <w:rFonts w:ascii="Cambria Math" w:hAnsi="Cambria Math" w:cs="Cambria Math"/>
        </w:rPr>
        <w:t>𝐼𝑛𝑑𝑖𝑣𝑖𝑑𝑢𝑎𝑙</w:t>
      </w:r>
      <w:r w:rsidRPr="00683CE6">
        <w:t xml:space="preserve">, </w:t>
      </w:r>
      <w:r w:rsidRPr="00683CE6">
        <w:rPr>
          <w:rFonts w:ascii="Cambria Math" w:hAnsi="Cambria Math" w:cs="Cambria Math"/>
        </w:rPr>
        <w:t>𝐻𝑜𝑢𝑠𝑒ℎ𝑜𝑙𝑑</w:t>
      </w:r>
      <w:r w:rsidRPr="00683CE6">
        <w:t xml:space="preserve">, </w:t>
      </w:r>
      <w:r w:rsidRPr="00683CE6">
        <w:rPr>
          <w:rFonts w:ascii="Cambria Math" w:hAnsi="Cambria Math" w:cs="Cambria Math"/>
        </w:rPr>
        <w:t>Location, Employment</w:t>
      </w:r>
      <w:r>
        <w:rPr>
          <w:rFonts w:ascii="Cambria Math" w:hAnsi="Cambria Math" w:cs="Cambria Math"/>
        </w:rPr>
        <w:t>, PSUCI, STATEDUMMY</w:t>
      </w:r>
      <w:r w:rsidRPr="00683CE6">
        <w:t>)</w:t>
      </w:r>
    </w:p>
    <w:p w:rsidR="00FD57FD" w:rsidRDefault="00FD57FD" w:rsidP="007D3E86">
      <w:pPr>
        <w:spacing w:after="0" w:line="288" w:lineRule="auto"/>
        <w:jc w:val="both"/>
        <w:rPr>
          <w:rFonts w:eastAsiaTheme="minorEastAsia"/>
        </w:rPr>
      </w:pPr>
    </w:p>
    <w:p w:rsidR="00921E86" w:rsidRDefault="00921E86" w:rsidP="007D3E86">
      <w:pPr>
        <w:spacing w:after="0" w:line="288" w:lineRule="auto"/>
        <w:jc w:val="both"/>
        <w:rPr>
          <w:rFonts w:eastAsiaTheme="minorEastAsia"/>
        </w:rPr>
      </w:pPr>
      <w:r>
        <w:rPr>
          <w:rFonts w:eastAsiaTheme="minorEastAsia"/>
        </w:rPr>
        <w:t>Since the model is unable to converge using a probit model we use logit model to estimate the data.</w:t>
      </w:r>
    </w:p>
    <w:p w:rsidR="00921E86" w:rsidRDefault="00921E86" w:rsidP="007D3E86">
      <w:pPr>
        <w:spacing w:after="0" w:line="288" w:lineRule="auto"/>
        <w:jc w:val="both"/>
        <w:rPr>
          <w:rFonts w:eastAsiaTheme="minorEastAsia"/>
        </w:rPr>
      </w:pPr>
    </w:p>
    <w:p w:rsidR="001354F9" w:rsidRPr="001354F9" w:rsidRDefault="001354F9" w:rsidP="001354F9">
      <w:pPr>
        <w:spacing w:after="0" w:line="288" w:lineRule="auto"/>
        <w:jc w:val="center"/>
        <w:rPr>
          <w:b/>
          <w:i/>
          <w:sz w:val="24"/>
          <w:u w:val="single"/>
        </w:rPr>
      </w:pPr>
      <w:r w:rsidRPr="00C14E2B">
        <w:rPr>
          <w:b/>
          <w:i/>
          <w:sz w:val="24"/>
          <w:u w:val="single"/>
        </w:rPr>
        <w:t xml:space="preserve">Table </w:t>
      </w:r>
      <w:r>
        <w:rPr>
          <w:b/>
          <w:i/>
          <w:sz w:val="24"/>
          <w:u w:val="single"/>
        </w:rPr>
        <w:t>4</w:t>
      </w:r>
      <w:r w:rsidRPr="00C14E2B">
        <w:rPr>
          <w:b/>
          <w:i/>
          <w:sz w:val="24"/>
          <w:u w:val="single"/>
        </w:rPr>
        <w:t xml:space="preserve">. Marginal probability effects for working-age women based on </w:t>
      </w:r>
      <w:r>
        <w:rPr>
          <w:b/>
          <w:i/>
          <w:sz w:val="24"/>
          <w:u w:val="single"/>
        </w:rPr>
        <w:t>different models</w:t>
      </w:r>
    </w:p>
    <w:tbl>
      <w:tblPr>
        <w:tblStyle w:val="TableGrid"/>
        <w:tblW w:w="9067" w:type="dxa"/>
        <w:jc w:val="center"/>
        <w:tblLayout w:type="fixed"/>
        <w:tblLook w:val="04A0" w:firstRow="1" w:lastRow="0" w:firstColumn="1" w:lastColumn="0" w:noHBand="0" w:noVBand="1"/>
      </w:tblPr>
      <w:tblGrid>
        <w:gridCol w:w="2269"/>
        <w:gridCol w:w="1276"/>
        <w:gridCol w:w="1276"/>
        <w:gridCol w:w="1275"/>
        <w:gridCol w:w="1412"/>
        <w:gridCol w:w="1559"/>
      </w:tblGrid>
      <w:tr w:rsidR="00AF5F0A" w:rsidRPr="00424CE2" w:rsidTr="00444343">
        <w:trPr>
          <w:trHeight w:val="217"/>
          <w:jc w:val="center"/>
        </w:trPr>
        <w:tc>
          <w:tcPr>
            <w:tcW w:w="2269" w:type="dxa"/>
          </w:tcPr>
          <w:p w:rsidR="00AF5F0A" w:rsidRDefault="00AF5F0A" w:rsidP="00440ECA">
            <w:pPr>
              <w:spacing w:after="0" w:line="288" w:lineRule="auto"/>
              <w:jc w:val="center"/>
              <w:rPr>
                <w:b/>
                <w:i/>
              </w:rPr>
            </w:pPr>
          </w:p>
        </w:tc>
        <w:tc>
          <w:tcPr>
            <w:tcW w:w="6798" w:type="dxa"/>
            <w:gridSpan w:val="5"/>
          </w:tcPr>
          <w:p w:rsidR="00AF5F0A" w:rsidRDefault="00AF5F0A" w:rsidP="003956AC">
            <w:pPr>
              <w:spacing w:after="0" w:line="288" w:lineRule="auto"/>
              <w:rPr>
                <w:b/>
                <w:i/>
              </w:rPr>
            </w:pPr>
            <w:r>
              <w:rPr>
                <w:b/>
                <w:i/>
              </w:rPr>
              <w:t>Dependent Variable: Labor force participation</w:t>
            </w:r>
          </w:p>
        </w:tc>
      </w:tr>
      <w:tr w:rsidR="00AF5F0A" w:rsidRPr="00424CE2" w:rsidTr="00FF46EB">
        <w:trPr>
          <w:trHeight w:val="307"/>
          <w:jc w:val="center"/>
        </w:trPr>
        <w:tc>
          <w:tcPr>
            <w:tcW w:w="2269" w:type="dxa"/>
          </w:tcPr>
          <w:p w:rsidR="00AF5F0A" w:rsidRPr="00424CE2" w:rsidRDefault="00AF5F0A" w:rsidP="006816CE">
            <w:pPr>
              <w:spacing w:after="0" w:line="288" w:lineRule="auto"/>
              <w:jc w:val="center"/>
              <w:rPr>
                <w:b/>
                <w:i/>
              </w:rPr>
            </w:pPr>
            <w:r>
              <w:rPr>
                <w:b/>
                <w:i/>
              </w:rPr>
              <w:t>Inde</w:t>
            </w:r>
            <w:r w:rsidRPr="00424CE2">
              <w:rPr>
                <w:b/>
                <w:i/>
              </w:rPr>
              <w:t xml:space="preserve">pendent </w:t>
            </w:r>
            <w:r>
              <w:rPr>
                <w:b/>
                <w:i/>
              </w:rPr>
              <w:t>Variable</w:t>
            </w:r>
          </w:p>
        </w:tc>
        <w:tc>
          <w:tcPr>
            <w:tcW w:w="1276" w:type="dxa"/>
          </w:tcPr>
          <w:p w:rsidR="00AF5F0A" w:rsidRPr="00424CE2" w:rsidRDefault="00AF5F0A" w:rsidP="006816CE">
            <w:pPr>
              <w:spacing w:after="0" w:line="288" w:lineRule="auto"/>
              <w:jc w:val="center"/>
              <w:rPr>
                <w:b/>
                <w:i/>
              </w:rPr>
            </w:pPr>
            <w:r>
              <w:rPr>
                <w:b/>
                <w:i/>
              </w:rPr>
              <w:t>Model 2b.1</w:t>
            </w:r>
          </w:p>
        </w:tc>
        <w:tc>
          <w:tcPr>
            <w:tcW w:w="1276" w:type="dxa"/>
          </w:tcPr>
          <w:p w:rsidR="00AF5F0A" w:rsidRPr="00424CE2" w:rsidRDefault="00AF5F0A" w:rsidP="006816CE">
            <w:pPr>
              <w:spacing w:after="0" w:line="288" w:lineRule="auto"/>
              <w:jc w:val="center"/>
              <w:rPr>
                <w:b/>
                <w:i/>
              </w:rPr>
            </w:pPr>
            <w:r>
              <w:rPr>
                <w:b/>
                <w:i/>
              </w:rPr>
              <w:t>Model 2b.2</w:t>
            </w:r>
          </w:p>
        </w:tc>
        <w:tc>
          <w:tcPr>
            <w:tcW w:w="1275" w:type="dxa"/>
          </w:tcPr>
          <w:p w:rsidR="00AF5F0A" w:rsidRPr="00424CE2" w:rsidRDefault="00AF5F0A" w:rsidP="006816CE">
            <w:pPr>
              <w:spacing w:after="0" w:line="288" w:lineRule="auto"/>
              <w:jc w:val="center"/>
              <w:rPr>
                <w:b/>
                <w:i/>
              </w:rPr>
            </w:pPr>
            <w:r>
              <w:rPr>
                <w:b/>
                <w:i/>
              </w:rPr>
              <w:t>Model 2b.3</w:t>
            </w:r>
          </w:p>
        </w:tc>
        <w:tc>
          <w:tcPr>
            <w:tcW w:w="1412" w:type="dxa"/>
          </w:tcPr>
          <w:p w:rsidR="00AF5F0A" w:rsidRPr="00424CE2" w:rsidRDefault="00AF5F0A" w:rsidP="006816CE">
            <w:pPr>
              <w:spacing w:after="0" w:line="288" w:lineRule="auto"/>
              <w:jc w:val="center"/>
              <w:rPr>
                <w:b/>
                <w:i/>
              </w:rPr>
            </w:pPr>
            <w:r>
              <w:rPr>
                <w:b/>
                <w:i/>
              </w:rPr>
              <w:t>Model 2b.4</w:t>
            </w:r>
          </w:p>
        </w:tc>
        <w:tc>
          <w:tcPr>
            <w:tcW w:w="1559" w:type="dxa"/>
          </w:tcPr>
          <w:p w:rsidR="00AF5F0A" w:rsidRDefault="00AF5F0A" w:rsidP="006816CE">
            <w:pPr>
              <w:spacing w:after="0" w:line="288" w:lineRule="auto"/>
              <w:jc w:val="center"/>
              <w:rPr>
                <w:b/>
                <w:i/>
              </w:rPr>
            </w:pPr>
            <w:r>
              <w:rPr>
                <w:b/>
                <w:i/>
              </w:rPr>
              <w:t>Logit Model</w:t>
            </w:r>
          </w:p>
        </w:tc>
      </w:tr>
      <w:tr w:rsidR="00AF5F0A" w:rsidTr="00FF46EB">
        <w:trPr>
          <w:trHeight w:val="316"/>
          <w:jc w:val="center"/>
        </w:trPr>
        <w:tc>
          <w:tcPr>
            <w:tcW w:w="2269" w:type="dxa"/>
          </w:tcPr>
          <w:p w:rsidR="00AF5F0A" w:rsidRPr="00B27E8C" w:rsidRDefault="00B27E8C" w:rsidP="006816CE">
            <w:pPr>
              <w:spacing w:after="0" w:line="288" w:lineRule="auto"/>
              <w:jc w:val="center"/>
              <w:rPr>
                <w:vertAlign w:val="superscript"/>
              </w:rPr>
            </w:pPr>
            <w:r>
              <w:t>Pseudo R</w:t>
            </w:r>
            <w:r>
              <w:rPr>
                <w:vertAlign w:val="superscript"/>
              </w:rPr>
              <w:t>2</w:t>
            </w:r>
          </w:p>
        </w:tc>
        <w:tc>
          <w:tcPr>
            <w:tcW w:w="1276" w:type="dxa"/>
          </w:tcPr>
          <w:p w:rsidR="00AF5F0A" w:rsidRDefault="00AF5F0A" w:rsidP="006816CE">
            <w:pPr>
              <w:spacing w:after="0" w:line="288" w:lineRule="auto"/>
              <w:jc w:val="center"/>
            </w:pPr>
            <w:r w:rsidRPr="00E7501B">
              <w:t>0.2591</w:t>
            </w:r>
          </w:p>
        </w:tc>
        <w:tc>
          <w:tcPr>
            <w:tcW w:w="1276" w:type="dxa"/>
          </w:tcPr>
          <w:p w:rsidR="00AF5F0A" w:rsidRDefault="00AF5F0A" w:rsidP="006816CE">
            <w:pPr>
              <w:spacing w:after="0" w:line="288" w:lineRule="auto"/>
              <w:jc w:val="center"/>
            </w:pPr>
            <w:r w:rsidRPr="00E7501B">
              <w:t>0.2653</w:t>
            </w:r>
          </w:p>
        </w:tc>
        <w:tc>
          <w:tcPr>
            <w:tcW w:w="1275" w:type="dxa"/>
          </w:tcPr>
          <w:p w:rsidR="00AF5F0A" w:rsidRDefault="00545F8C" w:rsidP="006816CE">
            <w:pPr>
              <w:spacing w:after="0" w:line="288" w:lineRule="auto"/>
              <w:jc w:val="center"/>
            </w:pPr>
            <w:r w:rsidRPr="00545F8C">
              <w:t>0.2601</w:t>
            </w:r>
          </w:p>
        </w:tc>
        <w:tc>
          <w:tcPr>
            <w:tcW w:w="1412" w:type="dxa"/>
          </w:tcPr>
          <w:p w:rsidR="00AF5F0A" w:rsidRDefault="00545F8C" w:rsidP="006816CE">
            <w:pPr>
              <w:spacing w:after="0" w:line="288" w:lineRule="auto"/>
              <w:jc w:val="center"/>
            </w:pPr>
            <w:r w:rsidRPr="00545F8C">
              <w:t>0.2678</w:t>
            </w:r>
          </w:p>
        </w:tc>
        <w:tc>
          <w:tcPr>
            <w:tcW w:w="1559" w:type="dxa"/>
          </w:tcPr>
          <w:p w:rsidR="00AF5F0A" w:rsidRDefault="00545F8C" w:rsidP="006816CE">
            <w:pPr>
              <w:spacing w:after="0" w:line="288" w:lineRule="auto"/>
              <w:jc w:val="center"/>
            </w:pPr>
            <w:r w:rsidRPr="00545F8C">
              <w:t>0.2693</w:t>
            </w:r>
          </w:p>
        </w:tc>
      </w:tr>
      <w:tr w:rsidR="00AF5F0A" w:rsidTr="00FF46EB">
        <w:trPr>
          <w:trHeight w:val="316"/>
          <w:jc w:val="center"/>
        </w:trPr>
        <w:tc>
          <w:tcPr>
            <w:tcW w:w="2269" w:type="dxa"/>
          </w:tcPr>
          <w:p w:rsidR="00AF5F0A" w:rsidRDefault="00AF5F0A" w:rsidP="006816CE">
            <w:pPr>
              <w:spacing w:after="0" w:line="288" w:lineRule="auto"/>
              <w:jc w:val="center"/>
            </w:pPr>
            <w:r w:rsidRPr="007C2A14">
              <w:t>age</w:t>
            </w:r>
          </w:p>
        </w:tc>
        <w:tc>
          <w:tcPr>
            <w:tcW w:w="1276" w:type="dxa"/>
          </w:tcPr>
          <w:p w:rsidR="00AF5F0A" w:rsidRDefault="00AF5F0A" w:rsidP="006816CE">
            <w:pPr>
              <w:spacing w:after="0" w:line="288" w:lineRule="auto"/>
              <w:jc w:val="center"/>
            </w:pPr>
            <w:r w:rsidRPr="00E7501B">
              <w:t>.0506998</w:t>
            </w:r>
          </w:p>
        </w:tc>
        <w:tc>
          <w:tcPr>
            <w:tcW w:w="1276" w:type="dxa"/>
          </w:tcPr>
          <w:p w:rsidR="00AF5F0A" w:rsidRDefault="0050337A" w:rsidP="006816CE">
            <w:pPr>
              <w:spacing w:after="0" w:line="288" w:lineRule="auto"/>
              <w:jc w:val="center"/>
            </w:pPr>
            <w:r w:rsidRPr="0050337A">
              <w:t>.050869</w:t>
            </w:r>
          </w:p>
        </w:tc>
        <w:tc>
          <w:tcPr>
            <w:tcW w:w="1275" w:type="dxa"/>
          </w:tcPr>
          <w:p w:rsidR="00AF5F0A" w:rsidRDefault="00197CDF" w:rsidP="006816CE">
            <w:pPr>
              <w:spacing w:after="0" w:line="288" w:lineRule="auto"/>
              <w:jc w:val="center"/>
            </w:pPr>
            <w:r w:rsidRPr="00197CDF">
              <w:t>.0506884</w:t>
            </w:r>
          </w:p>
        </w:tc>
        <w:tc>
          <w:tcPr>
            <w:tcW w:w="1412" w:type="dxa"/>
          </w:tcPr>
          <w:p w:rsidR="00AF5F0A" w:rsidRDefault="00FF46EB" w:rsidP="006816CE">
            <w:pPr>
              <w:spacing w:after="0" w:line="288" w:lineRule="auto"/>
              <w:jc w:val="center"/>
            </w:pPr>
            <w:r w:rsidRPr="00FF46EB">
              <w:t>.0507291</w:t>
            </w:r>
          </w:p>
        </w:tc>
        <w:tc>
          <w:tcPr>
            <w:tcW w:w="1559" w:type="dxa"/>
          </w:tcPr>
          <w:p w:rsidR="00AF5F0A" w:rsidRDefault="00AF5F0A" w:rsidP="006816CE">
            <w:pPr>
              <w:spacing w:after="0" w:line="288" w:lineRule="auto"/>
              <w:jc w:val="center"/>
            </w:pPr>
            <w:r w:rsidRPr="00AF5F0A">
              <w:t>.0511995</w:t>
            </w:r>
          </w:p>
        </w:tc>
      </w:tr>
      <w:tr w:rsidR="00AF5F0A" w:rsidTr="00FF46EB">
        <w:trPr>
          <w:trHeight w:val="326"/>
          <w:jc w:val="center"/>
        </w:trPr>
        <w:tc>
          <w:tcPr>
            <w:tcW w:w="2269" w:type="dxa"/>
          </w:tcPr>
          <w:p w:rsidR="00AF5F0A" w:rsidRPr="002F65B8" w:rsidRDefault="00AF5F0A" w:rsidP="006816CE">
            <w:pPr>
              <w:spacing w:after="0" w:line="288" w:lineRule="auto"/>
              <w:jc w:val="center"/>
            </w:pPr>
            <w:r w:rsidRPr="002F65B8">
              <w:t>age_sq</w:t>
            </w:r>
          </w:p>
        </w:tc>
        <w:tc>
          <w:tcPr>
            <w:tcW w:w="1276" w:type="dxa"/>
          </w:tcPr>
          <w:p w:rsidR="00AF5F0A" w:rsidRPr="00B9402B" w:rsidRDefault="00550ADF" w:rsidP="006816CE">
            <w:pPr>
              <w:spacing w:after="0" w:line="240" w:lineRule="auto"/>
              <w:jc w:val="center"/>
              <w:rPr>
                <w:rFonts w:ascii="Calibri" w:hAnsi="Calibri" w:cs="Calibri"/>
                <w:color w:val="000000"/>
                <w:lang w:val="en-IN"/>
              </w:rPr>
            </w:pPr>
            <w:r w:rsidRPr="00550ADF">
              <w:rPr>
                <w:rFonts w:ascii="Calibri" w:hAnsi="Calibri" w:cs="Calibri"/>
                <w:color w:val="000000"/>
                <w:lang w:val="en-IN"/>
              </w:rPr>
              <w:t>-.0006025</w:t>
            </w:r>
          </w:p>
        </w:tc>
        <w:tc>
          <w:tcPr>
            <w:tcW w:w="1276" w:type="dxa"/>
          </w:tcPr>
          <w:p w:rsidR="00AF5F0A" w:rsidRDefault="0050337A" w:rsidP="006816CE">
            <w:pPr>
              <w:spacing w:after="0" w:line="288" w:lineRule="auto"/>
              <w:jc w:val="center"/>
            </w:pPr>
            <w:r w:rsidRPr="0050337A">
              <w:t>-.0006</w:t>
            </w:r>
          </w:p>
        </w:tc>
        <w:tc>
          <w:tcPr>
            <w:tcW w:w="1275" w:type="dxa"/>
          </w:tcPr>
          <w:p w:rsidR="00AF5F0A" w:rsidRDefault="00197CDF" w:rsidP="006816CE">
            <w:pPr>
              <w:spacing w:after="0" w:line="240" w:lineRule="auto"/>
              <w:jc w:val="center"/>
            </w:pPr>
            <w:r w:rsidRPr="00197CDF">
              <w:t>-.0006019</w:t>
            </w:r>
          </w:p>
        </w:tc>
        <w:tc>
          <w:tcPr>
            <w:tcW w:w="1412" w:type="dxa"/>
          </w:tcPr>
          <w:p w:rsidR="00AF5F0A" w:rsidRDefault="00FF46EB" w:rsidP="006816CE">
            <w:pPr>
              <w:spacing w:after="0" w:line="240" w:lineRule="auto"/>
              <w:jc w:val="center"/>
            </w:pPr>
            <w:r w:rsidRPr="00FF46EB">
              <w:t>-.0005998</w:t>
            </w:r>
          </w:p>
        </w:tc>
        <w:tc>
          <w:tcPr>
            <w:tcW w:w="1559" w:type="dxa"/>
          </w:tcPr>
          <w:p w:rsidR="00AF5F0A" w:rsidRDefault="00AF5F0A" w:rsidP="006816CE">
            <w:pPr>
              <w:spacing w:after="0" w:line="240" w:lineRule="auto"/>
              <w:jc w:val="center"/>
            </w:pPr>
            <w:r w:rsidRPr="00AF5F0A">
              <w:t>-.0006086</w:t>
            </w:r>
          </w:p>
        </w:tc>
      </w:tr>
      <w:tr w:rsidR="00AF5F0A" w:rsidTr="00FF46EB">
        <w:trPr>
          <w:trHeight w:val="316"/>
          <w:jc w:val="center"/>
        </w:trPr>
        <w:tc>
          <w:tcPr>
            <w:tcW w:w="2269" w:type="dxa"/>
          </w:tcPr>
          <w:p w:rsidR="00AF5F0A" w:rsidRPr="002F65B8" w:rsidRDefault="00AF5F0A" w:rsidP="006816CE">
            <w:pPr>
              <w:spacing w:after="0" w:line="288" w:lineRule="auto"/>
              <w:jc w:val="center"/>
            </w:pPr>
            <w:r w:rsidRPr="008C281E">
              <w:t>martlst2</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-.0162759</w:t>
            </w:r>
          </w:p>
        </w:tc>
        <w:tc>
          <w:tcPr>
            <w:tcW w:w="1276" w:type="dxa"/>
          </w:tcPr>
          <w:p w:rsidR="00AF5F0A" w:rsidRDefault="00630B86" w:rsidP="006816CE">
            <w:pPr>
              <w:spacing w:after="0" w:line="240" w:lineRule="auto"/>
              <w:jc w:val="center"/>
            </w:pPr>
            <w:r w:rsidRPr="00630B86">
              <w:t>-.0170265</w:t>
            </w:r>
            <w:r w:rsidR="006816CE">
              <w:rPr>
                <w:rFonts w:ascii="Calibri" w:hAnsi="Calibri" w:cs="Calibri"/>
                <w:color w:val="000000"/>
              </w:rPr>
              <w:t>*</w:t>
            </w:r>
          </w:p>
        </w:tc>
        <w:tc>
          <w:tcPr>
            <w:tcW w:w="1275" w:type="dxa"/>
          </w:tcPr>
          <w:p w:rsidR="00AF5F0A" w:rsidRDefault="00197CDF" w:rsidP="006816CE">
            <w:pPr>
              <w:spacing w:after="0" w:line="240" w:lineRule="auto"/>
              <w:jc w:val="center"/>
            </w:pPr>
            <w:r w:rsidRPr="00197CDF">
              <w:t>-.0175071</w:t>
            </w:r>
            <w:r w:rsidR="006816CE">
              <w:rPr>
                <w:rFonts w:ascii="Calibri" w:hAnsi="Calibri" w:cs="Calibri"/>
                <w:color w:val="000000"/>
              </w:rPr>
              <w:t>*</w:t>
            </w:r>
          </w:p>
        </w:tc>
        <w:tc>
          <w:tcPr>
            <w:tcW w:w="1412" w:type="dxa"/>
          </w:tcPr>
          <w:p w:rsidR="00AF5F0A" w:rsidRDefault="00FF46EB" w:rsidP="006816CE">
            <w:pPr>
              <w:spacing w:after="0" w:line="240" w:lineRule="auto"/>
              <w:jc w:val="center"/>
            </w:pPr>
            <w:r w:rsidRPr="00FF46EB">
              <w:t>-.0050065</w:t>
            </w:r>
            <w:r>
              <w:t>*</w:t>
            </w:r>
          </w:p>
        </w:tc>
        <w:tc>
          <w:tcPr>
            <w:tcW w:w="1559" w:type="dxa"/>
          </w:tcPr>
          <w:p w:rsidR="00AF5F0A" w:rsidRPr="00545F8C" w:rsidRDefault="00AF5F0A" w:rsidP="006816CE">
            <w:pPr>
              <w:spacing w:after="0" w:line="240" w:lineRule="auto"/>
              <w:jc w:val="center"/>
              <w:rPr>
                <w:lang w:val="en-IN"/>
              </w:rPr>
            </w:pPr>
            <w:r w:rsidRPr="00AF5F0A">
              <w:t>-.0039017</w:t>
            </w:r>
            <w:r w:rsidR="00545F8C">
              <w:t>*</w:t>
            </w:r>
          </w:p>
        </w:tc>
      </w:tr>
      <w:tr w:rsidR="00AF5F0A" w:rsidTr="00FF46EB">
        <w:trPr>
          <w:trHeight w:val="316"/>
          <w:jc w:val="center"/>
        </w:trPr>
        <w:tc>
          <w:tcPr>
            <w:tcW w:w="2269" w:type="dxa"/>
          </w:tcPr>
          <w:p w:rsidR="00AF5F0A" w:rsidRPr="008C281E" w:rsidRDefault="00AF5F0A" w:rsidP="006816CE">
            <w:pPr>
              <w:spacing w:after="0" w:line="288" w:lineRule="auto"/>
              <w:jc w:val="center"/>
            </w:pPr>
            <w:r w:rsidRPr="008C281E">
              <w:t>martlst3</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.1953009</w:t>
            </w:r>
          </w:p>
        </w:tc>
        <w:tc>
          <w:tcPr>
            <w:tcW w:w="1276" w:type="dxa"/>
          </w:tcPr>
          <w:p w:rsidR="00AF5F0A" w:rsidRDefault="00630B86" w:rsidP="006816CE">
            <w:pPr>
              <w:spacing w:after="0" w:line="240" w:lineRule="auto"/>
              <w:jc w:val="center"/>
            </w:pPr>
            <w:r w:rsidRPr="00630B86">
              <w:t>.1824494</w:t>
            </w:r>
          </w:p>
        </w:tc>
        <w:tc>
          <w:tcPr>
            <w:tcW w:w="1275" w:type="dxa"/>
          </w:tcPr>
          <w:p w:rsidR="00AF5F0A" w:rsidRDefault="00197CDF" w:rsidP="006816CE">
            <w:pPr>
              <w:spacing w:after="0" w:line="240" w:lineRule="auto"/>
              <w:jc w:val="center"/>
            </w:pPr>
            <w:r w:rsidRPr="00197CDF">
              <w:t>.1974978</w:t>
            </w:r>
          </w:p>
        </w:tc>
        <w:tc>
          <w:tcPr>
            <w:tcW w:w="1412" w:type="dxa"/>
          </w:tcPr>
          <w:p w:rsidR="00AF5F0A" w:rsidRDefault="00FF46EB" w:rsidP="006816CE">
            <w:pPr>
              <w:spacing w:after="0" w:line="240" w:lineRule="auto"/>
              <w:jc w:val="center"/>
            </w:pPr>
            <w:r>
              <w:t>.</w:t>
            </w:r>
            <w:r w:rsidRPr="00FF46EB">
              <w:t>1946193</w:t>
            </w:r>
          </w:p>
        </w:tc>
        <w:tc>
          <w:tcPr>
            <w:tcW w:w="1559" w:type="dxa"/>
          </w:tcPr>
          <w:p w:rsidR="00AF5F0A" w:rsidRDefault="00AF5F0A" w:rsidP="006816CE">
            <w:pPr>
              <w:spacing w:after="0" w:line="240" w:lineRule="auto"/>
              <w:jc w:val="center"/>
            </w:pPr>
            <w:r w:rsidRPr="00AF5F0A">
              <w:t>.206005</w:t>
            </w:r>
          </w:p>
        </w:tc>
      </w:tr>
      <w:tr w:rsidR="00AF5F0A" w:rsidTr="00FF46EB">
        <w:trPr>
          <w:trHeight w:val="316"/>
          <w:jc w:val="center"/>
        </w:trPr>
        <w:tc>
          <w:tcPr>
            <w:tcW w:w="2269" w:type="dxa"/>
          </w:tcPr>
          <w:p w:rsidR="00AF5F0A" w:rsidRPr="002F65B8" w:rsidRDefault="00AF5F0A" w:rsidP="006816CE">
            <w:pPr>
              <w:spacing w:after="0" w:line="288" w:lineRule="auto"/>
              <w:jc w:val="center"/>
            </w:pPr>
            <w:r w:rsidRPr="002F65B8">
              <w:t>log_NPERSONS</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-.0925065</w:t>
            </w:r>
          </w:p>
        </w:tc>
        <w:tc>
          <w:tcPr>
            <w:tcW w:w="1276" w:type="dxa"/>
          </w:tcPr>
          <w:p w:rsidR="00AF5F0A" w:rsidRDefault="00630B86" w:rsidP="006816CE">
            <w:pPr>
              <w:spacing w:after="0" w:line="240" w:lineRule="auto"/>
              <w:jc w:val="center"/>
            </w:pPr>
            <w:r w:rsidRPr="00630B86">
              <w:t>-.0647019</w:t>
            </w:r>
          </w:p>
        </w:tc>
        <w:tc>
          <w:tcPr>
            <w:tcW w:w="1275" w:type="dxa"/>
          </w:tcPr>
          <w:p w:rsidR="00AF5F0A" w:rsidRDefault="00197CDF" w:rsidP="006816CE">
            <w:pPr>
              <w:spacing w:after="0" w:line="240" w:lineRule="auto"/>
              <w:jc w:val="center"/>
            </w:pPr>
            <w:r w:rsidRPr="00197CDF">
              <w:t>-.0916705</w:t>
            </w:r>
          </w:p>
        </w:tc>
        <w:tc>
          <w:tcPr>
            <w:tcW w:w="1412" w:type="dxa"/>
          </w:tcPr>
          <w:p w:rsidR="00AF5F0A" w:rsidRDefault="00FF46EB" w:rsidP="006816CE">
            <w:pPr>
              <w:spacing w:after="0" w:line="240" w:lineRule="auto"/>
              <w:jc w:val="center"/>
            </w:pPr>
            <w:r w:rsidRPr="00FF46EB">
              <w:t>-.1047042</w:t>
            </w:r>
          </w:p>
        </w:tc>
        <w:tc>
          <w:tcPr>
            <w:tcW w:w="1559" w:type="dxa"/>
          </w:tcPr>
          <w:p w:rsidR="00AF5F0A" w:rsidRDefault="00AF5F0A" w:rsidP="006816CE">
            <w:pPr>
              <w:spacing w:after="0" w:line="240" w:lineRule="auto"/>
              <w:jc w:val="center"/>
            </w:pPr>
            <w:r w:rsidRPr="00AF5F0A">
              <w:t>-.102549</w:t>
            </w:r>
          </w:p>
        </w:tc>
      </w:tr>
      <w:tr w:rsidR="00AF5F0A" w:rsidTr="00FF46EB">
        <w:trPr>
          <w:trHeight w:val="316"/>
          <w:jc w:val="center"/>
        </w:trPr>
        <w:tc>
          <w:tcPr>
            <w:tcW w:w="2269" w:type="dxa"/>
          </w:tcPr>
          <w:p w:rsidR="00AF5F0A" w:rsidRPr="002F65B8" w:rsidRDefault="00AF5F0A" w:rsidP="006816CE">
            <w:pPr>
              <w:spacing w:after="0" w:line="288" w:lineRule="auto"/>
              <w:jc w:val="center"/>
            </w:pPr>
            <w:r w:rsidRPr="002F65B8">
              <w:t>nchild0_5_sh</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.2408004</w:t>
            </w:r>
          </w:p>
        </w:tc>
        <w:tc>
          <w:tcPr>
            <w:tcW w:w="1276" w:type="dxa"/>
          </w:tcPr>
          <w:p w:rsidR="00AF5F0A" w:rsidRDefault="00630B86" w:rsidP="006816CE">
            <w:pPr>
              <w:spacing w:after="0" w:line="240" w:lineRule="auto"/>
              <w:jc w:val="center"/>
            </w:pPr>
            <w:r w:rsidRPr="00630B86">
              <w:t>.1939735</w:t>
            </w:r>
          </w:p>
        </w:tc>
        <w:tc>
          <w:tcPr>
            <w:tcW w:w="1275" w:type="dxa"/>
          </w:tcPr>
          <w:p w:rsidR="00AF5F0A" w:rsidRDefault="00197CDF" w:rsidP="006816CE">
            <w:pPr>
              <w:spacing w:after="0" w:line="240" w:lineRule="auto"/>
              <w:jc w:val="center"/>
            </w:pPr>
            <w:r w:rsidRPr="00197CDF">
              <w:t>.2510177</w:t>
            </w:r>
          </w:p>
        </w:tc>
        <w:tc>
          <w:tcPr>
            <w:tcW w:w="1412" w:type="dxa"/>
          </w:tcPr>
          <w:p w:rsidR="00AF5F0A" w:rsidRDefault="00FF46EB" w:rsidP="006816CE">
            <w:pPr>
              <w:spacing w:after="0" w:line="240" w:lineRule="auto"/>
              <w:jc w:val="center"/>
            </w:pPr>
            <w:r w:rsidRPr="00FF46EB">
              <w:t>.2569281</w:t>
            </w:r>
          </w:p>
        </w:tc>
        <w:tc>
          <w:tcPr>
            <w:tcW w:w="1559" w:type="dxa"/>
          </w:tcPr>
          <w:p w:rsidR="00AF5F0A" w:rsidRDefault="00AF5F0A" w:rsidP="006816CE">
            <w:pPr>
              <w:spacing w:after="0" w:line="240" w:lineRule="auto"/>
              <w:jc w:val="center"/>
            </w:pPr>
            <w:r w:rsidRPr="00AF5F0A">
              <w:t>.2550769</w:t>
            </w:r>
          </w:p>
        </w:tc>
      </w:tr>
      <w:tr w:rsidR="00AF5F0A" w:rsidTr="00FF46EB">
        <w:trPr>
          <w:trHeight w:val="326"/>
          <w:jc w:val="center"/>
        </w:trPr>
        <w:tc>
          <w:tcPr>
            <w:tcW w:w="2269" w:type="dxa"/>
          </w:tcPr>
          <w:p w:rsidR="00AF5F0A" w:rsidRPr="002F65B8" w:rsidRDefault="00AF5F0A" w:rsidP="006816CE">
            <w:pPr>
              <w:spacing w:after="0" w:line="288" w:lineRule="auto"/>
              <w:jc w:val="center"/>
            </w:pPr>
            <w:r w:rsidRPr="002F65B8">
              <w:t>nchild6_15_sh</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.4295367</w:t>
            </w:r>
          </w:p>
        </w:tc>
        <w:tc>
          <w:tcPr>
            <w:tcW w:w="1276" w:type="dxa"/>
          </w:tcPr>
          <w:p w:rsidR="00AF5F0A" w:rsidRDefault="00630B86" w:rsidP="006816CE">
            <w:pPr>
              <w:spacing w:after="0" w:line="240" w:lineRule="auto"/>
              <w:jc w:val="center"/>
            </w:pPr>
            <w:r w:rsidRPr="00630B86">
              <w:t>.3817568</w:t>
            </w:r>
          </w:p>
        </w:tc>
        <w:tc>
          <w:tcPr>
            <w:tcW w:w="1275" w:type="dxa"/>
          </w:tcPr>
          <w:p w:rsidR="00AF5F0A" w:rsidRDefault="002C2064" w:rsidP="006816CE">
            <w:pPr>
              <w:spacing w:after="0" w:line="240" w:lineRule="auto"/>
              <w:jc w:val="center"/>
            </w:pPr>
            <w:r w:rsidRPr="002C2064">
              <w:t>.4412756</w:t>
            </w:r>
          </w:p>
        </w:tc>
        <w:tc>
          <w:tcPr>
            <w:tcW w:w="1412" w:type="dxa"/>
          </w:tcPr>
          <w:p w:rsidR="00AF5F0A" w:rsidRDefault="00FF46EB" w:rsidP="006816CE">
            <w:pPr>
              <w:spacing w:after="0" w:line="240" w:lineRule="auto"/>
              <w:jc w:val="center"/>
            </w:pPr>
            <w:r w:rsidRPr="00FF46EB">
              <w:t>.4303025</w:t>
            </w:r>
          </w:p>
        </w:tc>
        <w:tc>
          <w:tcPr>
            <w:tcW w:w="1559" w:type="dxa"/>
          </w:tcPr>
          <w:p w:rsidR="00AF5F0A" w:rsidRDefault="00AF5F0A" w:rsidP="006816CE">
            <w:pPr>
              <w:spacing w:after="0" w:line="240" w:lineRule="auto"/>
              <w:jc w:val="center"/>
            </w:pPr>
            <w:r w:rsidRPr="00AF5F0A">
              <w:t>.4118138</w:t>
            </w:r>
          </w:p>
        </w:tc>
      </w:tr>
      <w:tr w:rsidR="00AF5F0A" w:rsidTr="00FF46EB">
        <w:trPr>
          <w:trHeight w:val="316"/>
          <w:jc w:val="center"/>
        </w:trPr>
        <w:tc>
          <w:tcPr>
            <w:tcW w:w="2269" w:type="dxa"/>
          </w:tcPr>
          <w:p w:rsidR="00AF5F0A" w:rsidRPr="002F65B8" w:rsidRDefault="00AF5F0A" w:rsidP="006816CE">
            <w:pPr>
              <w:spacing w:after="0" w:line="288" w:lineRule="auto"/>
              <w:jc w:val="center"/>
            </w:pPr>
            <w:r w:rsidRPr="002F65B8">
              <w:t>nadlfdep_sh</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.3568446</w:t>
            </w:r>
          </w:p>
        </w:tc>
        <w:tc>
          <w:tcPr>
            <w:tcW w:w="1276" w:type="dxa"/>
          </w:tcPr>
          <w:p w:rsidR="00AF5F0A" w:rsidRDefault="00630B86" w:rsidP="006816CE">
            <w:pPr>
              <w:spacing w:after="0" w:line="240" w:lineRule="auto"/>
              <w:jc w:val="center"/>
            </w:pPr>
            <w:r w:rsidRPr="00630B86">
              <w:t>.3393623</w:t>
            </w:r>
          </w:p>
        </w:tc>
        <w:tc>
          <w:tcPr>
            <w:tcW w:w="1275" w:type="dxa"/>
          </w:tcPr>
          <w:p w:rsidR="00AF5F0A" w:rsidRDefault="002C2064" w:rsidP="006816CE">
            <w:pPr>
              <w:spacing w:after="0" w:line="240" w:lineRule="auto"/>
              <w:jc w:val="center"/>
            </w:pPr>
            <w:r w:rsidRPr="002C2064">
              <w:t>.3578733</w:t>
            </w:r>
          </w:p>
        </w:tc>
        <w:tc>
          <w:tcPr>
            <w:tcW w:w="1412" w:type="dxa"/>
          </w:tcPr>
          <w:p w:rsidR="00AF5F0A" w:rsidRDefault="00FF46EB" w:rsidP="006816CE">
            <w:pPr>
              <w:spacing w:after="0" w:line="240" w:lineRule="auto"/>
              <w:jc w:val="center"/>
            </w:pPr>
            <w:r w:rsidRPr="00FF46EB">
              <w:t>.3685746</w:t>
            </w:r>
          </w:p>
        </w:tc>
        <w:tc>
          <w:tcPr>
            <w:tcW w:w="1559" w:type="dxa"/>
          </w:tcPr>
          <w:p w:rsidR="00AF5F0A" w:rsidRDefault="00AF5F0A" w:rsidP="006816CE">
            <w:pPr>
              <w:spacing w:after="0" w:line="240" w:lineRule="auto"/>
              <w:jc w:val="center"/>
            </w:pPr>
            <w:r w:rsidRPr="00AF5F0A">
              <w:t>.3565581</w:t>
            </w:r>
          </w:p>
        </w:tc>
      </w:tr>
      <w:tr w:rsidR="00AF5F0A" w:rsidTr="00FF46EB">
        <w:trPr>
          <w:trHeight w:val="316"/>
          <w:jc w:val="center"/>
        </w:trPr>
        <w:tc>
          <w:tcPr>
            <w:tcW w:w="2269" w:type="dxa"/>
          </w:tcPr>
          <w:p w:rsidR="00AF5F0A" w:rsidRPr="002F65B8" w:rsidRDefault="00AF5F0A" w:rsidP="006816CE">
            <w:pPr>
              <w:spacing w:after="0" w:line="288" w:lineRule="auto"/>
              <w:jc w:val="center"/>
            </w:pPr>
            <w:r w:rsidRPr="002F65B8">
              <w:t>nadlmdep_sh</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.1122072</w:t>
            </w:r>
          </w:p>
        </w:tc>
        <w:tc>
          <w:tcPr>
            <w:tcW w:w="1276" w:type="dxa"/>
          </w:tcPr>
          <w:p w:rsidR="00AF5F0A" w:rsidRDefault="00630B86" w:rsidP="006816CE">
            <w:pPr>
              <w:spacing w:after="0" w:line="240" w:lineRule="auto"/>
              <w:jc w:val="center"/>
            </w:pPr>
            <w:r w:rsidRPr="00630B86">
              <w:t>.1013628</w:t>
            </w:r>
          </w:p>
        </w:tc>
        <w:tc>
          <w:tcPr>
            <w:tcW w:w="1275" w:type="dxa"/>
          </w:tcPr>
          <w:p w:rsidR="00AF5F0A" w:rsidRDefault="002C2064" w:rsidP="006816CE">
            <w:pPr>
              <w:spacing w:after="0" w:line="240" w:lineRule="auto"/>
              <w:jc w:val="center"/>
            </w:pPr>
            <w:r w:rsidRPr="002C2064">
              <w:t>.1077252</w:t>
            </w:r>
          </w:p>
        </w:tc>
        <w:tc>
          <w:tcPr>
            <w:tcW w:w="1412" w:type="dxa"/>
          </w:tcPr>
          <w:p w:rsidR="00AF5F0A" w:rsidRDefault="00FF46EB" w:rsidP="006816CE">
            <w:pPr>
              <w:spacing w:after="0" w:line="240" w:lineRule="auto"/>
              <w:jc w:val="center"/>
            </w:pPr>
            <w:r w:rsidRPr="00FF46EB">
              <w:t>.0901879</w:t>
            </w:r>
          </w:p>
        </w:tc>
        <w:tc>
          <w:tcPr>
            <w:tcW w:w="1559" w:type="dxa"/>
          </w:tcPr>
          <w:p w:rsidR="00AF5F0A" w:rsidRDefault="00AF5F0A" w:rsidP="006816CE">
            <w:pPr>
              <w:spacing w:after="0" w:line="240" w:lineRule="auto"/>
              <w:jc w:val="center"/>
            </w:pPr>
            <w:r w:rsidRPr="00AF5F0A">
              <w:t>.0837081</w:t>
            </w:r>
          </w:p>
        </w:tc>
      </w:tr>
      <w:tr w:rsidR="00AF5F0A" w:rsidTr="00FF46EB">
        <w:trPr>
          <w:trHeight w:val="316"/>
          <w:jc w:val="center"/>
        </w:trPr>
        <w:tc>
          <w:tcPr>
            <w:tcW w:w="2269" w:type="dxa"/>
          </w:tcPr>
          <w:p w:rsidR="00AF5F0A" w:rsidRPr="002F65B8" w:rsidRDefault="00AF5F0A" w:rsidP="006816CE">
            <w:pPr>
              <w:spacing w:after="0" w:line="288" w:lineRule="auto"/>
              <w:jc w:val="center"/>
            </w:pPr>
            <w:r>
              <w:t>dst</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.0552894</w:t>
            </w:r>
          </w:p>
        </w:tc>
        <w:tc>
          <w:tcPr>
            <w:tcW w:w="1276" w:type="dxa"/>
          </w:tcPr>
          <w:p w:rsidR="00AF5F0A" w:rsidRDefault="00630B86" w:rsidP="006816CE">
            <w:pPr>
              <w:spacing w:after="0" w:line="240" w:lineRule="auto"/>
              <w:jc w:val="center"/>
            </w:pPr>
            <w:r w:rsidRPr="00630B86">
              <w:t>.048238</w:t>
            </w:r>
          </w:p>
        </w:tc>
        <w:tc>
          <w:tcPr>
            <w:tcW w:w="1275" w:type="dxa"/>
          </w:tcPr>
          <w:p w:rsidR="00AF5F0A" w:rsidRDefault="002C2064" w:rsidP="006816CE">
            <w:pPr>
              <w:spacing w:after="0" w:line="240" w:lineRule="auto"/>
              <w:jc w:val="center"/>
            </w:pPr>
            <w:r w:rsidRPr="002C2064">
              <w:t>.0601329</w:t>
            </w:r>
          </w:p>
        </w:tc>
        <w:tc>
          <w:tcPr>
            <w:tcW w:w="1412" w:type="dxa"/>
          </w:tcPr>
          <w:p w:rsidR="00AF5F0A" w:rsidRDefault="00FF46EB" w:rsidP="006816CE">
            <w:pPr>
              <w:spacing w:after="0" w:line="240" w:lineRule="auto"/>
              <w:jc w:val="center"/>
            </w:pPr>
            <w:r w:rsidRPr="00FF46EB">
              <w:t>.0516874</w:t>
            </w:r>
          </w:p>
        </w:tc>
        <w:tc>
          <w:tcPr>
            <w:tcW w:w="1559" w:type="dxa"/>
          </w:tcPr>
          <w:p w:rsidR="00AF5F0A" w:rsidRDefault="00AF5F0A" w:rsidP="006816CE">
            <w:pPr>
              <w:spacing w:after="0" w:line="240" w:lineRule="auto"/>
              <w:jc w:val="center"/>
            </w:pPr>
            <w:r w:rsidRPr="00AF5F0A">
              <w:t>.0484026</w:t>
            </w:r>
          </w:p>
        </w:tc>
      </w:tr>
      <w:tr w:rsidR="00AF5F0A" w:rsidTr="00FF46EB">
        <w:trPr>
          <w:trHeight w:val="316"/>
          <w:jc w:val="center"/>
        </w:trPr>
        <w:tc>
          <w:tcPr>
            <w:tcW w:w="2269" w:type="dxa"/>
          </w:tcPr>
          <w:p w:rsidR="00AF5F0A" w:rsidRDefault="00AF5F0A" w:rsidP="006816CE">
            <w:pPr>
              <w:spacing w:after="0" w:line="288" w:lineRule="auto"/>
              <w:jc w:val="center"/>
            </w:pPr>
            <w:r>
              <w:t>d</w:t>
            </w:r>
            <w:r w:rsidRPr="002977FC">
              <w:t>obc</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-.0401047</w:t>
            </w:r>
          </w:p>
        </w:tc>
        <w:tc>
          <w:tcPr>
            <w:tcW w:w="1276" w:type="dxa"/>
          </w:tcPr>
          <w:p w:rsidR="00AF5F0A" w:rsidRDefault="00630B86" w:rsidP="006816CE">
            <w:pPr>
              <w:spacing w:after="0" w:line="240" w:lineRule="auto"/>
              <w:jc w:val="center"/>
            </w:pPr>
            <w:r w:rsidRPr="00630B86">
              <w:t>-.027812</w:t>
            </w:r>
          </w:p>
        </w:tc>
        <w:tc>
          <w:tcPr>
            <w:tcW w:w="1275" w:type="dxa"/>
          </w:tcPr>
          <w:p w:rsidR="00AF5F0A" w:rsidRDefault="002C2064" w:rsidP="006816CE">
            <w:pPr>
              <w:spacing w:after="0" w:line="240" w:lineRule="auto"/>
              <w:jc w:val="center"/>
            </w:pPr>
            <w:r w:rsidRPr="002C2064">
              <w:t>-.0398724</w:t>
            </w:r>
          </w:p>
        </w:tc>
        <w:tc>
          <w:tcPr>
            <w:tcW w:w="1412" w:type="dxa"/>
          </w:tcPr>
          <w:p w:rsidR="00AF5F0A" w:rsidRDefault="00FF46EB" w:rsidP="006816CE">
            <w:pPr>
              <w:spacing w:after="0" w:line="240" w:lineRule="auto"/>
              <w:jc w:val="center"/>
            </w:pPr>
            <w:r w:rsidRPr="00FF46EB">
              <w:t>-.0381104</w:t>
            </w:r>
          </w:p>
        </w:tc>
        <w:tc>
          <w:tcPr>
            <w:tcW w:w="1559" w:type="dxa"/>
          </w:tcPr>
          <w:p w:rsidR="00AF5F0A" w:rsidRDefault="00AF5F0A" w:rsidP="006816CE">
            <w:pPr>
              <w:spacing w:after="0" w:line="240" w:lineRule="auto"/>
              <w:jc w:val="center"/>
            </w:pPr>
            <w:r w:rsidRPr="00AF5F0A">
              <w:t>-.0363249</w:t>
            </w:r>
          </w:p>
        </w:tc>
      </w:tr>
      <w:tr w:rsidR="00AF5F0A" w:rsidTr="00FF46EB">
        <w:trPr>
          <w:trHeight w:val="316"/>
          <w:jc w:val="center"/>
        </w:trPr>
        <w:tc>
          <w:tcPr>
            <w:tcW w:w="2269" w:type="dxa"/>
          </w:tcPr>
          <w:p w:rsidR="00AF5F0A" w:rsidRPr="002977FC" w:rsidRDefault="00AF5F0A" w:rsidP="006816CE">
            <w:pPr>
              <w:spacing w:after="0" w:line="288" w:lineRule="auto"/>
              <w:jc w:val="center"/>
            </w:pPr>
            <w:r>
              <w:t>duch</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-.1053187</w:t>
            </w:r>
          </w:p>
        </w:tc>
        <w:tc>
          <w:tcPr>
            <w:tcW w:w="1276" w:type="dxa"/>
          </w:tcPr>
          <w:p w:rsidR="00AF5F0A" w:rsidRDefault="00630B86" w:rsidP="006816CE">
            <w:pPr>
              <w:spacing w:after="0" w:line="240" w:lineRule="auto"/>
              <w:jc w:val="center"/>
            </w:pPr>
            <w:r w:rsidRPr="00630B86">
              <w:t>-.0858105</w:t>
            </w:r>
          </w:p>
        </w:tc>
        <w:tc>
          <w:tcPr>
            <w:tcW w:w="1275" w:type="dxa"/>
          </w:tcPr>
          <w:p w:rsidR="00AF5F0A" w:rsidRDefault="002C2064" w:rsidP="006816CE">
            <w:pPr>
              <w:spacing w:after="0" w:line="240" w:lineRule="auto"/>
              <w:jc w:val="center"/>
            </w:pPr>
            <w:r w:rsidRPr="002C2064">
              <w:t>-.1056498</w:t>
            </w:r>
          </w:p>
        </w:tc>
        <w:tc>
          <w:tcPr>
            <w:tcW w:w="1412" w:type="dxa"/>
          </w:tcPr>
          <w:p w:rsidR="00AF5F0A" w:rsidRDefault="00FF46EB" w:rsidP="006816CE">
            <w:pPr>
              <w:spacing w:after="0" w:line="240" w:lineRule="auto"/>
              <w:jc w:val="center"/>
            </w:pPr>
            <w:r w:rsidRPr="00FF46EB">
              <w:t>-.0951357</w:t>
            </w:r>
          </w:p>
        </w:tc>
        <w:tc>
          <w:tcPr>
            <w:tcW w:w="1559" w:type="dxa"/>
          </w:tcPr>
          <w:p w:rsidR="00AF5F0A" w:rsidRDefault="00AF5F0A" w:rsidP="006816CE">
            <w:pPr>
              <w:spacing w:after="0" w:line="240" w:lineRule="auto"/>
              <w:jc w:val="center"/>
            </w:pPr>
            <w:r w:rsidRPr="00AF5F0A">
              <w:t>-.0882425</w:t>
            </w:r>
          </w:p>
        </w:tc>
      </w:tr>
      <w:tr w:rsidR="00AF5F0A" w:rsidTr="00FF46EB">
        <w:trPr>
          <w:trHeight w:val="326"/>
          <w:jc w:val="center"/>
        </w:trPr>
        <w:tc>
          <w:tcPr>
            <w:tcW w:w="2269" w:type="dxa"/>
          </w:tcPr>
          <w:p w:rsidR="00AF5F0A" w:rsidRDefault="00AF5F0A" w:rsidP="006816CE">
            <w:pPr>
              <w:spacing w:after="0" w:line="288" w:lineRule="auto"/>
              <w:jc w:val="center"/>
            </w:pPr>
            <w:r>
              <w:t>d</w:t>
            </w:r>
            <w:r w:rsidRPr="002977FC">
              <w:t>osgr</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-.0721413</w:t>
            </w:r>
          </w:p>
        </w:tc>
        <w:tc>
          <w:tcPr>
            <w:tcW w:w="1276" w:type="dxa"/>
          </w:tcPr>
          <w:p w:rsidR="00AF5F0A" w:rsidRDefault="00630B86" w:rsidP="006816CE">
            <w:pPr>
              <w:spacing w:after="0" w:line="240" w:lineRule="auto"/>
              <w:jc w:val="center"/>
            </w:pPr>
            <w:r w:rsidRPr="00630B86">
              <w:t>-.0525928</w:t>
            </w:r>
          </w:p>
        </w:tc>
        <w:tc>
          <w:tcPr>
            <w:tcW w:w="1275" w:type="dxa"/>
          </w:tcPr>
          <w:p w:rsidR="00AF5F0A" w:rsidRDefault="002C2064" w:rsidP="006816CE">
            <w:pPr>
              <w:spacing w:after="0" w:line="240" w:lineRule="auto"/>
              <w:jc w:val="center"/>
            </w:pPr>
            <w:r w:rsidRPr="002C2064">
              <w:t>-.0726242</w:t>
            </w:r>
          </w:p>
        </w:tc>
        <w:tc>
          <w:tcPr>
            <w:tcW w:w="1412" w:type="dxa"/>
          </w:tcPr>
          <w:p w:rsidR="00AF5F0A" w:rsidRDefault="00FF46EB" w:rsidP="006816CE">
            <w:pPr>
              <w:spacing w:after="0" w:line="240" w:lineRule="auto"/>
              <w:jc w:val="center"/>
            </w:pPr>
            <w:r w:rsidRPr="00FF46EB">
              <w:t>-.0711827</w:t>
            </w:r>
          </w:p>
        </w:tc>
        <w:tc>
          <w:tcPr>
            <w:tcW w:w="1559" w:type="dxa"/>
          </w:tcPr>
          <w:p w:rsidR="00AF5F0A" w:rsidRDefault="00AF5F0A" w:rsidP="006816CE">
            <w:pPr>
              <w:spacing w:after="0" w:line="240" w:lineRule="auto"/>
              <w:jc w:val="center"/>
            </w:pPr>
            <w:r w:rsidRPr="00AF5F0A">
              <w:t>-.0687053</w:t>
            </w:r>
          </w:p>
        </w:tc>
      </w:tr>
      <w:tr w:rsidR="00AF5F0A" w:rsidTr="00FF46EB">
        <w:trPr>
          <w:trHeight w:val="316"/>
          <w:jc w:val="center"/>
        </w:trPr>
        <w:tc>
          <w:tcPr>
            <w:tcW w:w="2269" w:type="dxa"/>
          </w:tcPr>
          <w:p w:rsidR="00AF5F0A" w:rsidRPr="002977FC" w:rsidRDefault="00AF5F0A" w:rsidP="006816CE">
            <w:pPr>
              <w:spacing w:after="0" w:line="288" w:lineRule="auto"/>
              <w:jc w:val="center"/>
            </w:pPr>
            <w:r>
              <w:t>d</w:t>
            </w:r>
            <w:r w:rsidRPr="002977FC">
              <w:t>hindu</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.0158285</w:t>
            </w:r>
            <w:r>
              <w:rPr>
                <w:rFonts w:ascii="Calibri" w:hAnsi="Calibri" w:cs="Calibri"/>
                <w:color w:val="000000"/>
              </w:rPr>
              <w:t>*</w:t>
            </w:r>
          </w:p>
        </w:tc>
        <w:tc>
          <w:tcPr>
            <w:tcW w:w="1276" w:type="dxa"/>
          </w:tcPr>
          <w:p w:rsidR="00AF5F0A" w:rsidRDefault="00630B86" w:rsidP="006816CE">
            <w:pPr>
              <w:spacing w:after="0" w:line="240" w:lineRule="auto"/>
              <w:jc w:val="center"/>
            </w:pPr>
            <w:r w:rsidRPr="00630B86">
              <w:t>.0115654</w:t>
            </w:r>
            <w:r w:rsidR="006816CE">
              <w:rPr>
                <w:rFonts w:ascii="Calibri" w:hAnsi="Calibri" w:cs="Calibri"/>
                <w:color w:val="000000"/>
              </w:rPr>
              <w:t>*</w:t>
            </w:r>
          </w:p>
        </w:tc>
        <w:tc>
          <w:tcPr>
            <w:tcW w:w="1275" w:type="dxa"/>
          </w:tcPr>
          <w:p w:rsidR="00AF5F0A" w:rsidRDefault="002C2064" w:rsidP="006816CE">
            <w:pPr>
              <w:spacing w:after="0" w:line="240" w:lineRule="auto"/>
              <w:jc w:val="center"/>
            </w:pPr>
            <w:r w:rsidRPr="002C2064">
              <w:t>.0160747</w:t>
            </w:r>
            <w:r w:rsidR="006816CE">
              <w:rPr>
                <w:rFonts w:ascii="Calibri" w:hAnsi="Calibri" w:cs="Calibri"/>
                <w:color w:val="000000"/>
              </w:rPr>
              <w:t>*</w:t>
            </w:r>
          </w:p>
        </w:tc>
        <w:tc>
          <w:tcPr>
            <w:tcW w:w="1412" w:type="dxa"/>
          </w:tcPr>
          <w:p w:rsidR="00AF5F0A" w:rsidRDefault="00FF46EB" w:rsidP="006816CE">
            <w:pPr>
              <w:spacing w:after="0" w:line="240" w:lineRule="auto"/>
              <w:jc w:val="center"/>
            </w:pPr>
            <w:r w:rsidRPr="00FF46EB">
              <w:t>.0170536</w:t>
            </w:r>
            <w:r>
              <w:t>*</w:t>
            </w:r>
          </w:p>
        </w:tc>
        <w:tc>
          <w:tcPr>
            <w:tcW w:w="1559" w:type="dxa"/>
          </w:tcPr>
          <w:p w:rsidR="00AF5F0A" w:rsidRDefault="00AF5F0A" w:rsidP="006816CE">
            <w:pPr>
              <w:spacing w:after="0" w:line="240" w:lineRule="auto"/>
              <w:jc w:val="center"/>
            </w:pPr>
            <w:r w:rsidRPr="00AF5F0A">
              <w:t>.0154739</w:t>
            </w:r>
            <w:r w:rsidR="00545F8C">
              <w:t>*</w:t>
            </w:r>
          </w:p>
        </w:tc>
      </w:tr>
      <w:tr w:rsidR="00AF5F0A" w:rsidTr="00FF46EB">
        <w:trPr>
          <w:trHeight w:val="316"/>
          <w:jc w:val="center"/>
        </w:trPr>
        <w:tc>
          <w:tcPr>
            <w:tcW w:w="2269" w:type="dxa"/>
          </w:tcPr>
          <w:p w:rsidR="00AF5F0A" w:rsidRDefault="00AF5F0A" w:rsidP="006816CE">
            <w:pPr>
              <w:spacing w:after="0" w:line="288" w:lineRule="auto"/>
              <w:jc w:val="center"/>
            </w:pPr>
            <w:r>
              <w:lastRenderedPageBreak/>
              <w:t>d</w:t>
            </w:r>
            <w:r w:rsidRPr="002977FC">
              <w:t>muslim</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-.0650167</w:t>
            </w:r>
          </w:p>
        </w:tc>
        <w:tc>
          <w:tcPr>
            <w:tcW w:w="1276" w:type="dxa"/>
          </w:tcPr>
          <w:p w:rsidR="00AF5F0A" w:rsidRDefault="00630B86" w:rsidP="006816CE">
            <w:pPr>
              <w:spacing w:after="0" w:line="240" w:lineRule="auto"/>
              <w:jc w:val="center"/>
            </w:pPr>
            <w:r w:rsidRPr="00630B86">
              <w:t>-.0740976</w:t>
            </w:r>
          </w:p>
        </w:tc>
        <w:tc>
          <w:tcPr>
            <w:tcW w:w="1275" w:type="dxa"/>
          </w:tcPr>
          <w:p w:rsidR="00AF5F0A" w:rsidRDefault="002C2064" w:rsidP="006816CE">
            <w:pPr>
              <w:spacing w:after="0" w:line="240" w:lineRule="auto"/>
              <w:jc w:val="center"/>
            </w:pPr>
            <w:r w:rsidRPr="002C2064">
              <w:t>-.0638513</w:t>
            </w:r>
          </w:p>
        </w:tc>
        <w:tc>
          <w:tcPr>
            <w:tcW w:w="1412" w:type="dxa"/>
          </w:tcPr>
          <w:p w:rsidR="00AF5F0A" w:rsidRDefault="00FF46EB" w:rsidP="006816CE">
            <w:pPr>
              <w:spacing w:after="0" w:line="240" w:lineRule="auto"/>
              <w:jc w:val="center"/>
            </w:pPr>
            <w:r w:rsidRPr="00FF46EB">
              <w:t>-.0593223</w:t>
            </w:r>
          </w:p>
        </w:tc>
        <w:tc>
          <w:tcPr>
            <w:tcW w:w="1559" w:type="dxa"/>
          </w:tcPr>
          <w:p w:rsidR="00AF5F0A" w:rsidRDefault="00AF5F0A" w:rsidP="006816CE">
            <w:pPr>
              <w:spacing w:after="0" w:line="240" w:lineRule="auto"/>
              <w:jc w:val="center"/>
            </w:pPr>
            <w:r w:rsidRPr="00AF5F0A">
              <w:t>-.0592168</w:t>
            </w:r>
          </w:p>
        </w:tc>
      </w:tr>
      <w:tr w:rsidR="00AF5F0A" w:rsidTr="00FF46EB">
        <w:trPr>
          <w:trHeight w:val="316"/>
          <w:jc w:val="center"/>
        </w:trPr>
        <w:tc>
          <w:tcPr>
            <w:tcW w:w="2269" w:type="dxa"/>
          </w:tcPr>
          <w:p w:rsidR="00AF5F0A" w:rsidRDefault="00AF5F0A" w:rsidP="006816CE">
            <w:pPr>
              <w:spacing w:after="0" w:line="288" w:lineRule="auto"/>
              <w:jc w:val="center"/>
            </w:pPr>
            <w:r>
              <w:t>d</w:t>
            </w:r>
            <w:r w:rsidRPr="002977FC">
              <w:t>chrstn</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.03651</w:t>
            </w:r>
            <w:r>
              <w:rPr>
                <w:rFonts w:ascii="Calibri" w:hAnsi="Calibri" w:cs="Calibri"/>
                <w:color w:val="000000"/>
              </w:rPr>
              <w:t>***</w:t>
            </w:r>
          </w:p>
        </w:tc>
        <w:tc>
          <w:tcPr>
            <w:tcW w:w="1276" w:type="dxa"/>
          </w:tcPr>
          <w:p w:rsidR="00AF5F0A" w:rsidRDefault="00630B86" w:rsidP="006816CE">
            <w:pPr>
              <w:spacing w:after="0" w:line="240" w:lineRule="auto"/>
              <w:jc w:val="center"/>
            </w:pPr>
            <w:r w:rsidRPr="00630B86">
              <w:t>.037085</w:t>
            </w:r>
            <w:r w:rsidR="006816CE">
              <w:rPr>
                <w:rFonts w:ascii="Calibri" w:hAnsi="Calibri" w:cs="Calibri"/>
                <w:color w:val="000000"/>
              </w:rPr>
              <w:t>***</w:t>
            </w:r>
          </w:p>
        </w:tc>
        <w:tc>
          <w:tcPr>
            <w:tcW w:w="1275" w:type="dxa"/>
          </w:tcPr>
          <w:p w:rsidR="00AF5F0A" w:rsidRDefault="002C2064" w:rsidP="006816CE">
            <w:pPr>
              <w:spacing w:after="0" w:line="240" w:lineRule="auto"/>
              <w:jc w:val="center"/>
            </w:pPr>
            <w:r w:rsidRPr="002C2064">
              <w:t>.03552</w:t>
            </w:r>
            <w:r w:rsidR="006816CE">
              <w:rPr>
                <w:rFonts w:ascii="Calibri" w:hAnsi="Calibri" w:cs="Calibri"/>
                <w:color w:val="000000"/>
              </w:rPr>
              <w:t>***</w:t>
            </w:r>
          </w:p>
        </w:tc>
        <w:tc>
          <w:tcPr>
            <w:tcW w:w="1412" w:type="dxa"/>
          </w:tcPr>
          <w:p w:rsidR="00AF5F0A" w:rsidRDefault="00FF46EB" w:rsidP="006816CE">
            <w:pPr>
              <w:spacing w:after="0" w:line="240" w:lineRule="auto"/>
              <w:jc w:val="center"/>
            </w:pPr>
            <w:r w:rsidRPr="00FF46EB">
              <w:t>.0378898</w:t>
            </w:r>
            <w:r>
              <w:t>***</w:t>
            </w:r>
          </w:p>
        </w:tc>
        <w:tc>
          <w:tcPr>
            <w:tcW w:w="1559" w:type="dxa"/>
          </w:tcPr>
          <w:p w:rsidR="00AF5F0A" w:rsidRDefault="00AF5F0A" w:rsidP="006816CE">
            <w:pPr>
              <w:spacing w:after="0" w:line="240" w:lineRule="auto"/>
              <w:jc w:val="center"/>
            </w:pPr>
            <w:r w:rsidRPr="00AF5F0A">
              <w:t>.035713</w:t>
            </w:r>
            <w:r w:rsidR="00545F8C">
              <w:t>***</w:t>
            </w:r>
          </w:p>
        </w:tc>
      </w:tr>
      <w:tr w:rsidR="00CB5A24" w:rsidTr="00550ADF">
        <w:trPr>
          <w:trHeight w:val="326"/>
          <w:jc w:val="center"/>
        </w:trPr>
        <w:tc>
          <w:tcPr>
            <w:tcW w:w="9067" w:type="dxa"/>
            <w:gridSpan w:val="6"/>
          </w:tcPr>
          <w:p w:rsidR="00CB5A24" w:rsidRPr="00AF5F0A" w:rsidRDefault="00CB5A24" w:rsidP="006816CE">
            <w:pPr>
              <w:spacing w:after="0" w:line="240" w:lineRule="auto"/>
              <w:jc w:val="center"/>
            </w:pPr>
            <w:r>
              <w:t>Location dummy (Urban metro as base)-</w:t>
            </w:r>
            <w:r w:rsidRPr="00FF1D23">
              <w:t xml:space="preserve"> URBAN4_</w:t>
            </w:r>
            <w:r>
              <w:t>20111</w:t>
            </w:r>
          </w:p>
        </w:tc>
      </w:tr>
      <w:tr w:rsidR="00AF5F0A" w:rsidTr="00FF46EB">
        <w:trPr>
          <w:trHeight w:val="326"/>
          <w:jc w:val="center"/>
        </w:trPr>
        <w:tc>
          <w:tcPr>
            <w:tcW w:w="2269" w:type="dxa"/>
          </w:tcPr>
          <w:p w:rsidR="00AF5F0A" w:rsidRPr="002977FC" w:rsidRDefault="00CB5A24" w:rsidP="006816CE">
            <w:pPr>
              <w:spacing w:after="0" w:line="288" w:lineRule="auto"/>
              <w:jc w:val="center"/>
            </w:pPr>
            <w:r>
              <w:t>Other Metro</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.0134764</w:t>
            </w:r>
            <w:r>
              <w:rPr>
                <w:rFonts w:ascii="Calibri" w:hAnsi="Calibri" w:cs="Calibri"/>
                <w:color w:val="000000"/>
              </w:rPr>
              <w:t>*</w:t>
            </w:r>
          </w:p>
        </w:tc>
        <w:tc>
          <w:tcPr>
            <w:tcW w:w="1276" w:type="dxa"/>
          </w:tcPr>
          <w:p w:rsidR="00AF5F0A" w:rsidRDefault="00630B86" w:rsidP="006816CE">
            <w:pPr>
              <w:spacing w:after="0" w:line="240" w:lineRule="auto"/>
              <w:jc w:val="center"/>
            </w:pPr>
            <w:r w:rsidRPr="00630B86">
              <w:t>.0099355</w:t>
            </w:r>
            <w:r w:rsidR="006816CE">
              <w:rPr>
                <w:rFonts w:ascii="Calibri" w:hAnsi="Calibri" w:cs="Calibri"/>
                <w:color w:val="000000"/>
              </w:rPr>
              <w:t>*</w:t>
            </w:r>
          </w:p>
        </w:tc>
        <w:tc>
          <w:tcPr>
            <w:tcW w:w="1275" w:type="dxa"/>
          </w:tcPr>
          <w:p w:rsidR="00AF5F0A" w:rsidRDefault="002C2064" w:rsidP="006816CE">
            <w:pPr>
              <w:spacing w:after="0" w:line="240" w:lineRule="auto"/>
              <w:jc w:val="center"/>
            </w:pPr>
            <w:r w:rsidRPr="002C2064">
              <w:t>.0135267</w:t>
            </w:r>
            <w:r w:rsidR="006816CE">
              <w:rPr>
                <w:rFonts w:ascii="Calibri" w:hAnsi="Calibri" w:cs="Calibri"/>
                <w:color w:val="000000"/>
              </w:rPr>
              <w:t>*</w:t>
            </w:r>
          </w:p>
        </w:tc>
        <w:tc>
          <w:tcPr>
            <w:tcW w:w="1412" w:type="dxa"/>
          </w:tcPr>
          <w:p w:rsidR="00AF5F0A" w:rsidRDefault="00FF46EB" w:rsidP="006816CE">
            <w:pPr>
              <w:spacing w:after="0" w:line="240" w:lineRule="auto"/>
              <w:jc w:val="center"/>
            </w:pPr>
            <w:r w:rsidRPr="00FF46EB">
              <w:t>.013751</w:t>
            </w:r>
            <w:r>
              <w:t>*</w:t>
            </w:r>
          </w:p>
        </w:tc>
        <w:tc>
          <w:tcPr>
            <w:tcW w:w="1559" w:type="dxa"/>
          </w:tcPr>
          <w:p w:rsidR="00AF5F0A" w:rsidRDefault="00AF5F0A" w:rsidP="006816CE">
            <w:pPr>
              <w:spacing w:after="0" w:line="240" w:lineRule="auto"/>
              <w:jc w:val="center"/>
            </w:pPr>
            <w:r w:rsidRPr="00AF5F0A">
              <w:t>.0173958</w:t>
            </w:r>
            <w:r w:rsidR="00545F8C">
              <w:t>*</w:t>
            </w:r>
          </w:p>
        </w:tc>
      </w:tr>
      <w:tr w:rsidR="00AF5F0A" w:rsidTr="00FF46EB">
        <w:trPr>
          <w:trHeight w:val="316"/>
          <w:jc w:val="center"/>
        </w:trPr>
        <w:tc>
          <w:tcPr>
            <w:tcW w:w="2269" w:type="dxa"/>
          </w:tcPr>
          <w:p w:rsidR="00AF5F0A" w:rsidRPr="00FF1D23" w:rsidRDefault="00CB5A24" w:rsidP="006816CE">
            <w:pPr>
              <w:spacing w:after="0" w:line="288" w:lineRule="auto"/>
              <w:jc w:val="center"/>
            </w:pPr>
            <w:r>
              <w:t>More Developed Vill.</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.03093</w:t>
            </w:r>
            <w:r>
              <w:rPr>
                <w:rFonts w:ascii="Calibri" w:hAnsi="Calibri" w:cs="Calibri"/>
                <w:color w:val="000000"/>
              </w:rPr>
              <w:t>***</w:t>
            </w:r>
          </w:p>
        </w:tc>
        <w:tc>
          <w:tcPr>
            <w:tcW w:w="1276" w:type="dxa"/>
          </w:tcPr>
          <w:p w:rsidR="00AF5F0A" w:rsidRDefault="00630B86" w:rsidP="006816CE">
            <w:pPr>
              <w:spacing w:after="0" w:line="240" w:lineRule="auto"/>
              <w:jc w:val="center"/>
            </w:pPr>
            <w:r w:rsidRPr="00630B86">
              <w:t>.02159</w:t>
            </w:r>
            <w:r w:rsidR="006816CE">
              <w:rPr>
                <w:rFonts w:ascii="Calibri" w:hAnsi="Calibri" w:cs="Calibri"/>
                <w:color w:val="000000"/>
              </w:rPr>
              <w:t>***</w:t>
            </w:r>
          </w:p>
        </w:tc>
        <w:tc>
          <w:tcPr>
            <w:tcW w:w="1275" w:type="dxa"/>
          </w:tcPr>
          <w:p w:rsidR="00AF5F0A" w:rsidRDefault="002C2064" w:rsidP="006816CE">
            <w:pPr>
              <w:spacing w:after="0" w:line="240" w:lineRule="auto"/>
              <w:jc w:val="center"/>
            </w:pPr>
            <w:r w:rsidRPr="002C2064">
              <w:t>.03179</w:t>
            </w:r>
            <w:r w:rsidR="006816CE">
              <w:rPr>
                <w:rFonts w:ascii="Calibri" w:hAnsi="Calibri" w:cs="Calibri"/>
                <w:color w:val="000000"/>
              </w:rPr>
              <w:t>***</w:t>
            </w:r>
          </w:p>
        </w:tc>
        <w:tc>
          <w:tcPr>
            <w:tcW w:w="1412" w:type="dxa"/>
          </w:tcPr>
          <w:p w:rsidR="00AF5F0A" w:rsidRDefault="00FF46EB" w:rsidP="006816CE">
            <w:pPr>
              <w:spacing w:after="0" w:line="240" w:lineRule="auto"/>
              <w:jc w:val="center"/>
            </w:pPr>
            <w:r w:rsidRPr="00FF46EB">
              <w:t>.0325046</w:t>
            </w:r>
            <w:r>
              <w:t>***</w:t>
            </w:r>
          </w:p>
        </w:tc>
        <w:tc>
          <w:tcPr>
            <w:tcW w:w="1559" w:type="dxa"/>
          </w:tcPr>
          <w:p w:rsidR="00AF5F0A" w:rsidRDefault="00AF5F0A" w:rsidP="006816CE">
            <w:pPr>
              <w:spacing w:after="0" w:line="240" w:lineRule="auto"/>
              <w:jc w:val="center"/>
            </w:pPr>
            <w:r w:rsidRPr="00AF5F0A">
              <w:t>.0365994</w:t>
            </w:r>
            <w:r w:rsidR="00545F8C">
              <w:t>***</w:t>
            </w:r>
          </w:p>
        </w:tc>
      </w:tr>
      <w:tr w:rsidR="00AF5F0A" w:rsidTr="00FF46EB">
        <w:trPr>
          <w:trHeight w:val="316"/>
          <w:jc w:val="center"/>
        </w:trPr>
        <w:tc>
          <w:tcPr>
            <w:tcW w:w="2269" w:type="dxa"/>
          </w:tcPr>
          <w:p w:rsidR="00AF5F0A" w:rsidRDefault="00CB5A24" w:rsidP="006816CE">
            <w:pPr>
              <w:spacing w:after="0" w:line="288" w:lineRule="auto"/>
              <w:jc w:val="center"/>
            </w:pPr>
            <w:r>
              <w:t>Less Developed Vill.</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.0498154</w:t>
            </w:r>
          </w:p>
        </w:tc>
        <w:tc>
          <w:tcPr>
            <w:tcW w:w="1276" w:type="dxa"/>
          </w:tcPr>
          <w:p w:rsidR="00AF5F0A" w:rsidRDefault="00630B86" w:rsidP="006816CE">
            <w:pPr>
              <w:spacing w:after="0" w:line="240" w:lineRule="auto"/>
              <w:jc w:val="center"/>
            </w:pPr>
            <w:r w:rsidRPr="00630B86">
              <w:t>.0330958</w:t>
            </w:r>
          </w:p>
        </w:tc>
        <w:tc>
          <w:tcPr>
            <w:tcW w:w="1275" w:type="dxa"/>
          </w:tcPr>
          <w:p w:rsidR="00AF5F0A" w:rsidRDefault="002C2064" w:rsidP="006816CE">
            <w:pPr>
              <w:spacing w:after="0" w:line="240" w:lineRule="auto"/>
              <w:jc w:val="center"/>
            </w:pPr>
            <w:r w:rsidRPr="002C2064">
              <w:t>.0522624</w:t>
            </w:r>
          </w:p>
        </w:tc>
        <w:tc>
          <w:tcPr>
            <w:tcW w:w="1412" w:type="dxa"/>
          </w:tcPr>
          <w:p w:rsidR="00AF5F0A" w:rsidRDefault="00FF46EB" w:rsidP="006816CE">
            <w:pPr>
              <w:spacing w:after="0" w:line="240" w:lineRule="auto"/>
              <w:jc w:val="center"/>
            </w:pPr>
            <w:r w:rsidRPr="00FF46EB">
              <w:t>.0492381</w:t>
            </w:r>
          </w:p>
        </w:tc>
        <w:tc>
          <w:tcPr>
            <w:tcW w:w="1559" w:type="dxa"/>
          </w:tcPr>
          <w:p w:rsidR="00AF5F0A" w:rsidRDefault="00AF5F0A" w:rsidP="006816CE">
            <w:pPr>
              <w:spacing w:after="0" w:line="240" w:lineRule="auto"/>
              <w:jc w:val="center"/>
            </w:pPr>
            <w:r w:rsidRPr="00AF5F0A">
              <w:t>.0534801</w:t>
            </w:r>
          </w:p>
        </w:tc>
      </w:tr>
      <w:tr w:rsidR="00AF5F0A" w:rsidTr="00FF46EB">
        <w:trPr>
          <w:trHeight w:val="316"/>
          <w:jc w:val="center"/>
        </w:trPr>
        <w:tc>
          <w:tcPr>
            <w:tcW w:w="2269" w:type="dxa"/>
          </w:tcPr>
          <w:p w:rsidR="00AF5F0A" w:rsidRPr="002977FC" w:rsidRDefault="00AF5F0A" w:rsidP="006816CE">
            <w:pPr>
              <w:spacing w:after="0" w:line="288" w:lineRule="auto"/>
              <w:jc w:val="center"/>
            </w:pPr>
            <w:r w:rsidRPr="002977FC">
              <w:t>psu_sh_wkfarm</w:t>
            </w:r>
          </w:p>
        </w:tc>
        <w:tc>
          <w:tcPr>
            <w:tcW w:w="1276" w:type="dxa"/>
          </w:tcPr>
          <w:p w:rsidR="00AF5F0A" w:rsidRDefault="006816CE" w:rsidP="006816CE">
            <w:pPr>
              <w:spacing w:after="0" w:line="240" w:lineRule="auto"/>
              <w:jc w:val="center"/>
            </w:pPr>
            <w:r w:rsidRPr="006816CE">
              <w:t>1.013565</w:t>
            </w:r>
          </w:p>
        </w:tc>
        <w:tc>
          <w:tcPr>
            <w:tcW w:w="1276" w:type="dxa"/>
          </w:tcPr>
          <w:p w:rsidR="00AF5F0A" w:rsidRDefault="00630B86" w:rsidP="006816CE">
            <w:pPr>
              <w:spacing w:after="0" w:line="240" w:lineRule="auto"/>
              <w:jc w:val="center"/>
            </w:pPr>
            <w:r w:rsidRPr="00630B86">
              <w:t>.9988665</w:t>
            </w:r>
          </w:p>
        </w:tc>
        <w:tc>
          <w:tcPr>
            <w:tcW w:w="1275" w:type="dxa"/>
          </w:tcPr>
          <w:p w:rsidR="00AF5F0A" w:rsidRDefault="002C2064" w:rsidP="006816CE">
            <w:pPr>
              <w:spacing w:after="0" w:line="240" w:lineRule="auto"/>
              <w:jc w:val="center"/>
            </w:pPr>
            <w:r w:rsidRPr="002C2064">
              <w:t>1.01626</w:t>
            </w:r>
          </w:p>
        </w:tc>
        <w:tc>
          <w:tcPr>
            <w:tcW w:w="1412" w:type="dxa"/>
          </w:tcPr>
          <w:p w:rsidR="00AF5F0A" w:rsidRDefault="00FF46EB" w:rsidP="006816CE">
            <w:pPr>
              <w:spacing w:after="0" w:line="240" w:lineRule="auto"/>
              <w:jc w:val="center"/>
            </w:pPr>
            <w:r w:rsidRPr="00FF46EB">
              <w:t>.9663617</w:t>
            </w:r>
          </w:p>
        </w:tc>
        <w:tc>
          <w:tcPr>
            <w:tcW w:w="1559" w:type="dxa"/>
          </w:tcPr>
          <w:p w:rsidR="00AF5F0A" w:rsidRDefault="00AF5F0A" w:rsidP="006816CE">
            <w:pPr>
              <w:spacing w:after="0" w:line="240" w:lineRule="auto"/>
              <w:jc w:val="center"/>
            </w:pPr>
            <w:r w:rsidRPr="00AF5F0A">
              <w:t>.938784</w:t>
            </w:r>
          </w:p>
        </w:tc>
      </w:tr>
      <w:tr w:rsidR="00AF5F0A" w:rsidTr="00FF46EB">
        <w:trPr>
          <w:trHeight w:val="316"/>
          <w:jc w:val="center"/>
        </w:trPr>
        <w:tc>
          <w:tcPr>
            <w:tcW w:w="2269" w:type="dxa"/>
          </w:tcPr>
          <w:p w:rsidR="00AF5F0A" w:rsidRPr="002977FC" w:rsidRDefault="00AF5F0A" w:rsidP="006816CE">
            <w:pPr>
              <w:spacing w:after="0" w:line="288" w:lineRule="auto"/>
              <w:jc w:val="center"/>
            </w:pPr>
            <w:r w:rsidRPr="002977FC">
              <w:t>psu_sh_wkagwag</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.6787889</w:t>
            </w:r>
          </w:p>
        </w:tc>
        <w:tc>
          <w:tcPr>
            <w:tcW w:w="1276" w:type="dxa"/>
          </w:tcPr>
          <w:p w:rsidR="00AF5F0A" w:rsidRDefault="00630B86" w:rsidP="006816CE">
            <w:pPr>
              <w:spacing w:after="0" w:line="240" w:lineRule="auto"/>
              <w:jc w:val="center"/>
            </w:pPr>
            <w:r w:rsidRPr="00630B86">
              <w:t>.6440338</w:t>
            </w:r>
          </w:p>
        </w:tc>
        <w:tc>
          <w:tcPr>
            <w:tcW w:w="1275" w:type="dxa"/>
          </w:tcPr>
          <w:p w:rsidR="00AF5F0A" w:rsidRDefault="002C2064" w:rsidP="006816CE">
            <w:pPr>
              <w:spacing w:after="0" w:line="240" w:lineRule="auto"/>
              <w:jc w:val="center"/>
            </w:pPr>
            <w:r w:rsidRPr="002C2064">
              <w:t>.6792125</w:t>
            </w:r>
          </w:p>
        </w:tc>
        <w:tc>
          <w:tcPr>
            <w:tcW w:w="1412" w:type="dxa"/>
          </w:tcPr>
          <w:p w:rsidR="00AF5F0A" w:rsidRDefault="00FF46EB" w:rsidP="006816CE">
            <w:pPr>
              <w:spacing w:after="0" w:line="240" w:lineRule="auto"/>
              <w:jc w:val="center"/>
            </w:pPr>
            <w:r w:rsidRPr="00FF46EB">
              <w:t>.6055075</w:t>
            </w:r>
          </w:p>
        </w:tc>
        <w:tc>
          <w:tcPr>
            <w:tcW w:w="1559" w:type="dxa"/>
          </w:tcPr>
          <w:p w:rsidR="00AF5F0A" w:rsidRDefault="003E470E" w:rsidP="006816CE">
            <w:pPr>
              <w:spacing w:after="0" w:line="240" w:lineRule="auto"/>
              <w:jc w:val="center"/>
            </w:pPr>
            <w:r w:rsidRPr="003E470E">
              <w:t>.5890367</w:t>
            </w:r>
          </w:p>
        </w:tc>
      </w:tr>
      <w:tr w:rsidR="00AF5F0A" w:rsidTr="00FF46EB">
        <w:trPr>
          <w:trHeight w:val="326"/>
          <w:jc w:val="center"/>
        </w:trPr>
        <w:tc>
          <w:tcPr>
            <w:tcW w:w="2269" w:type="dxa"/>
          </w:tcPr>
          <w:p w:rsidR="00AF5F0A" w:rsidRPr="002977FC" w:rsidRDefault="00AF5F0A" w:rsidP="006816CE">
            <w:pPr>
              <w:spacing w:after="0" w:line="288" w:lineRule="auto"/>
              <w:jc w:val="center"/>
            </w:pPr>
            <w:r w:rsidRPr="002977FC">
              <w:t>psu_sh_wkbsns</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.3556934</w:t>
            </w:r>
          </w:p>
        </w:tc>
        <w:tc>
          <w:tcPr>
            <w:tcW w:w="1276" w:type="dxa"/>
          </w:tcPr>
          <w:p w:rsidR="00AF5F0A" w:rsidRDefault="00630B86" w:rsidP="006816CE">
            <w:pPr>
              <w:spacing w:after="0" w:line="240" w:lineRule="auto"/>
              <w:jc w:val="center"/>
            </w:pPr>
            <w:r w:rsidRPr="00630B86">
              <w:t>.3861295</w:t>
            </w:r>
          </w:p>
        </w:tc>
        <w:tc>
          <w:tcPr>
            <w:tcW w:w="1275" w:type="dxa"/>
          </w:tcPr>
          <w:p w:rsidR="00AF5F0A" w:rsidRDefault="002C2064" w:rsidP="006816CE">
            <w:pPr>
              <w:spacing w:after="0" w:line="240" w:lineRule="auto"/>
              <w:jc w:val="center"/>
            </w:pPr>
            <w:r w:rsidRPr="002C2064">
              <w:t>.3488376</w:t>
            </w:r>
          </w:p>
        </w:tc>
        <w:tc>
          <w:tcPr>
            <w:tcW w:w="1412" w:type="dxa"/>
          </w:tcPr>
          <w:p w:rsidR="00AF5F0A" w:rsidRDefault="00FF46EB" w:rsidP="006816CE">
            <w:pPr>
              <w:spacing w:after="0" w:line="240" w:lineRule="auto"/>
              <w:jc w:val="center"/>
            </w:pPr>
            <w:r w:rsidRPr="00FF46EB">
              <w:t>.375717</w:t>
            </w:r>
          </w:p>
        </w:tc>
        <w:tc>
          <w:tcPr>
            <w:tcW w:w="1559" w:type="dxa"/>
          </w:tcPr>
          <w:p w:rsidR="00AF5F0A" w:rsidRDefault="003E470E" w:rsidP="006816CE">
            <w:pPr>
              <w:spacing w:after="0" w:line="240" w:lineRule="auto"/>
              <w:jc w:val="center"/>
            </w:pPr>
            <w:r w:rsidRPr="003E470E">
              <w:t>.3667733</w:t>
            </w:r>
          </w:p>
        </w:tc>
      </w:tr>
      <w:tr w:rsidR="00AF5F0A" w:rsidTr="00FF46EB">
        <w:trPr>
          <w:trHeight w:val="316"/>
          <w:jc w:val="center"/>
        </w:trPr>
        <w:tc>
          <w:tcPr>
            <w:tcW w:w="2269" w:type="dxa"/>
          </w:tcPr>
          <w:p w:rsidR="00AF5F0A" w:rsidRPr="002977FC" w:rsidRDefault="00AF5F0A" w:rsidP="006816CE">
            <w:pPr>
              <w:spacing w:after="0" w:line="288" w:lineRule="auto"/>
              <w:jc w:val="center"/>
            </w:pPr>
            <w:r w:rsidRPr="002977FC">
              <w:t>psu_sh_wknonag</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.4686801</w:t>
            </w:r>
          </w:p>
        </w:tc>
        <w:tc>
          <w:tcPr>
            <w:tcW w:w="1276" w:type="dxa"/>
          </w:tcPr>
          <w:p w:rsidR="00AF5F0A" w:rsidRDefault="00630B86" w:rsidP="006816CE">
            <w:pPr>
              <w:spacing w:after="0" w:line="240" w:lineRule="auto"/>
              <w:jc w:val="center"/>
            </w:pPr>
            <w:r w:rsidRPr="00630B86">
              <w:t>.4488457</w:t>
            </w:r>
          </w:p>
        </w:tc>
        <w:tc>
          <w:tcPr>
            <w:tcW w:w="1275" w:type="dxa"/>
          </w:tcPr>
          <w:p w:rsidR="00AF5F0A" w:rsidRDefault="002C2064" w:rsidP="006816CE">
            <w:pPr>
              <w:spacing w:after="0" w:line="240" w:lineRule="auto"/>
              <w:jc w:val="center"/>
            </w:pPr>
            <w:r w:rsidRPr="002C2064">
              <w:t>.4614254</w:t>
            </w:r>
          </w:p>
        </w:tc>
        <w:tc>
          <w:tcPr>
            <w:tcW w:w="1412" w:type="dxa"/>
          </w:tcPr>
          <w:p w:rsidR="00AF5F0A" w:rsidRDefault="00FF46EB" w:rsidP="006816CE">
            <w:pPr>
              <w:spacing w:after="0" w:line="240" w:lineRule="auto"/>
              <w:jc w:val="center"/>
            </w:pPr>
            <w:r w:rsidRPr="00FF46EB">
              <w:t>.4772153</w:t>
            </w:r>
          </w:p>
        </w:tc>
        <w:tc>
          <w:tcPr>
            <w:tcW w:w="1559" w:type="dxa"/>
          </w:tcPr>
          <w:p w:rsidR="00AF5F0A" w:rsidRDefault="003E470E" w:rsidP="006816CE">
            <w:pPr>
              <w:spacing w:after="0" w:line="240" w:lineRule="auto"/>
              <w:jc w:val="center"/>
            </w:pPr>
            <w:r w:rsidRPr="003E470E">
              <w:t>.4677489</w:t>
            </w:r>
          </w:p>
        </w:tc>
      </w:tr>
      <w:tr w:rsidR="00AF5F0A" w:rsidTr="00FF46EB">
        <w:trPr>
          <w:trHeight w:val="316"/>
          <w:jc w:val="center"/>
        </w:trPr>
        <w:tc>
          <w:tcPr>
            <w:tcW w:w="2269" w:type="dxa"/>
          </w:tcPr>
          <w:p w:rsidR="00AF5F0A" w:rsidRPr="002977FC" w:rsidRDefault="00AF5F0A" w:rsidP="006816CE">
            <w:pPr>
              <w:spacing w:after="0" w:line="288" w:lineRule="auto"/>
              <w:jc w:val="center"/>
            </w:pPr>
            <w:r w:rsidRPr="002977FC">
              <w:t>psu_sh_wknrega</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.9010827</w:t>
            </w:r>
          </w:p>
        </w:tc>
        <w:tc>
          <w:tcPr>
            <w:tcW w:w="1276" w:type="dxa"/>
          </w:tcPr>
          <w:p w:rsidR="00AF5F0A" w:rsidRDefault="00630B86" w:rsidP="006816CE">
            <w:pPr>
              <w:spacing w:after="0" w:line="240" w:lineRule="auto"/>
              <w:jc w:val="center"/>
            </w:pPr>
            <w:r w:rsidRPr="00630B86">
              <w:t>.8794441</w:t>
            </w:r>
          </w:p>
        </w:tc>
        <w:tc>
          <w:tcPr>
            <w:tcW w:w="1275" w:type="dxa"/>
          </w:tcPr>
          <w:p w:rsidR="00AF5F0A" w:rsidRDefault="002C2064" w:rsidP="006816CE">
            <w:pPr>
              <w:spacing w:after="0" w:line="240" w:lineRule="auto"/>
              <w:jc w:val="center"/>
            </w:pPr>
            <w:r w:rsidRPr="002C2064">
              <w:t>.911859</w:t>
            </w:r>
          </w:p>
        </w:tc>
        <w:tc>
          <w:tcPr>
            <w:tcW w:w="1412" w:type="dxa"/>
          </w:tcPr>
          <w:p w:rsidR="00AF5F0A" w:rsidRDefault="00FF46EB" w:rsidP="006816CE">
            <w:pPr>
              <w:spacing w:after="0" w:line="240" w:lineRule="auto"/>
              <w:jc w:val="center"/>
            </w:pPr>
            <w:r w:rsidRPr="00FF46EB">
              <w:t>.8395714</w:t>
            </w:r>
          </w:p>
        </w:tc>
        <w:tc>
          <w:tcPr>
            <w:tcW w:w="1559" w:type="dxa"/>
          </w:tcPr>
          <w:p w:rsidR="00AF5F0A" w:rsidRDefault="003E470E" w:rsidP="006816CE">
            <w:pPr>
              <w:spacing w:after="0" w:line="240" w:lineRule="auto"/>
              <w:jc w:val="center"/>
            </w:pPr>
            <w:r w:rsidRPr="003E470E">
              <w:t>.8093843</w:t>
            </w:r>
          </w:p>
        </w:tc>
      </w:tr>
      <w:tr w:rsidR="00AF5F0A" w:rsidTr="00FF46EB">
        <w:trPr>
          <w:trHeight w:val="316"/>
          <w:jc w:val="center"/>
        </w:trPr>
        <w:tc>
          <w:tcPr>
            <w:tcW w:w="2269" w:type="dxa"/>
          </w:tcPr>
          <w:p w:rsidR="00AF5F0A" w:rsidRPr="002977FC" w:rsidRDefault="00AF5F0A" w:rsidP="006816CE">
            <w:pPr>
              <w:spacing w:after="0" w:line="288" w:lineRule="auto"/>
              <w:jc w:val="center"/>
            </w:pPr>
            <w:r w:rsidRPr="002977FC">
              <w:t>psu_sh_wksalry</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.2678482</w:t>
            </w:r>
          </w:p>
        </w:tc>
        <w:tc>
          <w:tcPr>
            <w:tcW w:w="1276" w:type="dxa"/>
          </w:tcPr>
          <w:p w:rsidR="00AF5F0A" w:rsidRDefault="00630B86" w:rsidP="006816CE">
            <w:pPr>
              <w:spacing w:after="0" w:line="240" w:lineRule="auto"/>
              <w:jc w:val="center"/>
            </w:pPr>
            <w:r w:rsidRPr="00630B86">
              <w:t>.3113495</w:t>
            </w:r>
          </w:p>
        </w:tc>
        <w:tc>
          <w:tcPr>
            <w:tcW w:w="1275" w:type="dxa"/>
          </w:tcPr>
          <w:p w:rsidR="00AF5F0A" w:rsidRDefault="002C2064" w:rsidP="006816CE">
            <w:pPr>
              <w:spacing w:after="0" w:line="240" w:lineRule="auto"/>
              <w:jc w:val="center"/>
            </w:pPr>
            <w:r w:rsidRPr="002C2064">
              <w:t>.262725</w:t>
            </w:r>
          </w:p>
        </w:tc>
        <w:tc>
          <w:tcPr>
            <w:tcW w:w="1412" w:type="dxa"/>
          </w:tcPr>
          <w:p w:rsidR="00AF5F0A" w:rsidRDefault="00FF46EB" w:rsidP="006816CE">
            <w:pPr>
              <w:spacing w:after="0" w:line="240" w:lineRule="auto"/>
              <w:jc w:val="center"/>
            </w:pPr>
            <w:r w:rsidRPr="00FF46EB">
              <w:t>.3209503</w:t>
            </w:r>
          </w:p>
        </w:tc>
        <w:tc>
          <w:tcPr>
            <w:tcW w:w="1559" w:type="dxa"/>
          </w:tcPr>
          <w:p w:rsidR="00AF5F0A" w:rsidRDefault="003E470E" w:rsidP="006816CE">
            <w:pPr>
              <w:spacing w:after="0" w:line="240" w:lineRule="auto"/>
              <w:jc w:val="center"/>
            </w:pPr>
            <w:r w:rsidRPr="003E470E">
              <w:t>.3191584</w:t>
            </w:r>
          </w:p>
        </w:tc>
      </w:tr>
      <w:tr w:rsidR="00F1234C" w:rsidTr="00550ADF">
        <w:trPr>
          <w:trHeight w:val="326"/>
          <w:jc w:val="center"/>
        </w:trPr>
        <w:tc>
          <w:tcPr>
            <w:tcW w:w="9067" w:type="dxa"/>
            <w:gridSpan w:val="6"/>
          </w:tcPr>
          <w:p w:rsidR="00F1234C" w:rsidRPr="00444343" w:rsidRDefault="00F1234C" w:rsidP="006816CE">
            <w:pPr>
              <w:spacing w:after="0" w:line="240" w:lineRule="auto"/>
              <w:jc w:val="center"/>
            </w:pPr>
            <w:r>
              <w:t>Education categories (Illiterate as base)- educd1</w:t>
            </w:r>
          </w:p>
        </w:tc>
      </w:tr>
      <w:tr w:rsidR="00AF5F0A" w:rsidTr="00FF46EB">
        <w:trPr>
          <w:trHeight w:val="326"/>
          <w:jc w:val="center"/>
        </w:trPr>
        <w:tc>
          <w:tcPr>
            <w:tcW w:w="2269" w:type="dxa"/>
          </w:tcPr>
          <w:p w:rsidR="00AF5F0A" w:rsidRPr="002977FC" w:rsidRDefault="00F1234C" w:rsidP="006816CE">
            <w:pPr>
              <w:spacing w:after="0" w:line="288" w:lineRule="auto"/>
              <w:jc w:val="center"/>
            </w:pPr>
            <w:r>
              <w:t>Primary</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550ADF">
              <w:rPr>
                <w:rFonts w:ascii="Calibri" w:hAnsi="Calibri" w:cs="Calibri"/>
                <w:color w:val="000000"/>
                <w:lang w:val="en-IN"/>
              </w:rPr>
              <w:t>.0200431</w:t>
            </w:r>
          </w:p>
        </w:tc>
        <w:tc>
          <w:tcPr>
            <w:tcW w:w="1276" w:type="dxa"/>
          </w:tcPr>
          <w:p w:rsidR="00AF5F0A" w:rsidRDefault="00630B86" w:rsidP="006816CE">
            <w:pPr>
              <w:spacing w:after="0" w:line="240" w:lineRule="auto"/>
              <w:jc w:val="center"/>
            </w:pPr>
            <w:r w:rsidRPr="00630B86">
              <w:t>.0330932</w:t>
            </w:r>
          </w:p>
        </w:tc>
        <w:tc>
          <w:tcPr>
            <w:tcW w:w="1275" w:type="dxa"/>
          </w:tcPr>
          <w:p w:rsidR="00AF5F0A" w:rsidRDefault="002C2064" w:rsidP="006816CE">
            <w:pPr>
              <w:spacing w:after="0" w:line="240" w:lineRule="auto"/>
              <w:jc w:val="center"/>
            </w:pPr>
            <w:r w:rsidRPr="002C2064">
              <w:t>.0195625</w:t>
            </w:r>
          </w:p>
        </w:tc>
        <w:tc>
          <w:tcPr>
            <w:tcW w:w="1412" w:type="dxa"/>
          </w:tcPr>
          <w:p w:rsidR="00AF5F0A" w:rsidRDefault="00FF46EB" w:rsidP="006816CE">
            <w:pPr>
              <w:spacing w:after="0" w:line="240" w:lineRule="auto"/>
              <w:jc w:val="center"/>
            </w:pPr>
            <w:r w:rsidRPr="00FF46EB">
              <w:t>0239522</w:t>
            </w:r>
          </w:p>
        </w:tc>
        <w:tc>
          <w:tcPr>
            <w:tcW w:w="1559" w:type="dxa"/>
          </w:tcPr>
          <w:p w:rsidR="00AF5F0A" w:rsidRDefault="00444343" w:rsidP="006816CE">
            <w:pPr>
              <w:spacing w:after="0" w:line="240" w:lineRule="auto"/>
              <w:jc w:val="center"/>
            </w:pPr>
            <w:r w:rsidRPr="00444343">
              <w:t>.01987</w:t>
            </w:r>
          </w:p>
        </w:tc>
      </w:tr>
      <w:tr w:rsidR="00AF5F0A" w:rsidTr="00FF46EB">
        <w:trPr>
          <w:trHeight w:val="316"/>
          <w:jc w:val="center"/>
        </w:trPr>
        <w:tc>
          <w:tcPr>
            <w:tcW w:w="2269" w:type="dxa"/>
          </w:tcPr>
          <w:p w:rsidR="00AF5F0A" w:rsidRPr="001C5FDF" w:rsidRDefault="00F1234C" w:rsidP="006816CE">
            <w:pPr>
              <w:spacing w:after="0" w:line="288" w:lineRule="auto"/>
              <w:jc w:val="center"/>
            </w:pPr>
            <w:r>
              <w:t>Middle</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-.0467072</w:t>
            </w:r>
          </w:p>
        </w:tc>
        <w:tc>
          <w:tcPr>
            <w:tcW w:w="1276" w:type="dxa"/>
          </w:tcPr>
          <w:p w:rsidR="00AF5F0A" w:rsidRDefault="00630B86" w:rsidP="006816CE">
            <w:pPr>
              <w:spacing w:after="0" w:line="240" w:lineRule="auto"/>
              <w:jc w:val="center"/>
            </w:pPr>
            <w:r w:rsidRPr="00630B86">
              <w:t>-.0260219</w:t>
            </w:r>
          </w:p>
        </w:tc>
        <w:tc>
          <w:tcPr>
            <w:tcW w:w="1275" w:type="dxa"/>
          </w:tcPr>
          <w:p w:rsidR="00AF5F0A" w:rsidRDefault="002C2064" w:rsidP="006816CE">
            <w:pPr>
              <w:spacing w:after="0" w:line="240" w:lineRule="auto"/>
              <w:jc w:val="center"/>
            </w:pPr>
            <w:r w:rsidRPr="002C2064">
              <w:t>-.0478043</w:t>
            </w:r>
          </w:p>
        </w:tc>
        <w:tc>
          <w:tcPr>
            <w:tcW w:w="1412" w:type="dxa"/>
          </w:tcPr>
          <w:p w:rsidR="00AF5F0A" w:rsidRDefault="00FF46EB" w:rsidP="006816CE">
            <w:pPr>
              <w:spacing w:after="0" w:line="240" w:lineRule="auto"/>
              <w:jc w:val="center"/>
            </w:pPr>
            <w:r w:rsidRPr="00FF46EB">
              <w:t>-.0377675</w:t>
            </w:r>
          </w:p>
        </w:tc>
        <w:tc>
          <w:tcPr>
            <w:tcW w:w="1559" w:type="dxa"/>
          </w:tcPr>
          <w:p w:rsidR="00AF5F0A" w:rsidRDefault="00444343" w:rsidP="006816CE">
            <w:pPr>
              <w:spacing w:after="0" w:line="240" w:lineRule="auto"/>
              <w:jc w:val="center"/>
            </w:pPr>
            <w:r w:rsidRPr="00444343">
              <w:t>-.0386227</w:t>
            </w:r>
          </w:p>
        </w:tc>
      </w:tr>
      <w:tr w:rsidR="00AF5F0A" w:rsidTr="00FF46EB">
        <w:trPr>
          <w:trHeight w:val="316"/>
          <w:jc w:val="center"/>
        </w:trPr>
        <w:tc>
          <w:tcPr>
            <w:tcW w:w="2269" w:type="dxa"/>
          </w:tcPr>
          <w:p w:rsidR="00AF5F0A" w:rsidRPr="001C5FDF" w:rsidRDefault="00F1234C" w:rsidP="006816CE">
            <w:pPr>
              <w:spacing w:after="0" w:line="288" w:lineRule="auto"/>
              <w:jc w:val="center"/>
            </w:pPr>
            <w:r>
              <w:t>Secondary</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-.0974718</w:t>
            </w:r>
          </w:p>
        </w:tc>
        <w:tc>
          <w:tcPr>
            <w:tcW w:w="1276" w:type="dxa"/>
          </w:tcPr>
          <w:p w:rsidR="00AF5F0A" w:rsidRDefault="00630B86" w:rsidP="006816CE">
            <w:pPr>
              <w:spacing w:after="0" w:line="240" w:lineRule="auto"/>
              <w:jc w:val="center"/>
            </w:pPr>
            <w:r w:rsidRPr="00630B86">
              <w:t>-.0669919</w:t>
            </w:r>
          </w:p>
        </w:tc>
        <w:tc>
          <w:tcPr>
            <w:tcW w:w="1275" w:type="dxa"/>
          </w:tcPr>
          <w:p w:rsidR="00AF5F0A" w:rsidRDefault="002C2064" w:rsidP="006816CE">
            <w:pPr>
              <w:spacing w:after="0" w:line="240" w:lineRule="auto"/>
              <w:jc w:val="center"/>
            </w:pPr>
            <w:r w:rsidRPr="002C2064">
              <w:t>-.098723</w:t>
            </w:r>
          </w:p>
        </w:tc>
        <w:tc>
          <w:tcPr>
            <w:tcW w:w="1412" w:type="dxa"/>
          </w:tcPr>
          <w:p w:rsidR="00AF5F0A" w:rsidRDefault="00FF46EB" w:rsidP="006816CE">
            <w:pPr>
              <w:spacing w:after="0" w:line="240" w:lineRule="auto"/>
              <w:jc w:val="center"/>
            </w:pPr>
            <w:r w:rsidRPr="00FF46EB">
              <w:t>-.0854138</w:t>
            </w:r>
          </w:p>
        </w:tc>
        <w:tc>
          <w:tcPr>
            <w:tcW w:w="1559" w:type="dxa"/>
          </w:tcPr>
          <w:p w:rsidR="00AF5F0A" w:rsidRDefault="00444343" w:rsidP="006816CE">
            <w:pPr>
              <w:spacing w:after="0" w:line="240" w:lineRule="auto"/>
              <w:jc w:val="center"/>
            </w:pPr>
            <w:r w:rsidRPr="00444343">
              <w:t>-.0826185</w:t>
            </w:r>
          </w:p>
        </w:tc>
      </w:tr>
      <w:tr w:rsidR="00AF5F0A" w:rsidTr="00FF46EB">
        <w:trPr>
          <w:trHeight w:val="316"/>
          <w:jc w:val="center"/>
        </w:trPr>
        <w:tc>
          <w:tcPr>
            <w:tcW w:w="2269" w:type="dxa"/>
          </w:tcPr>
          <w:p w:rsidR="00AF5F0A" w:rsidRPr="001C5FDF" w:rsidRDefault="00F1234C" w:rsidP="006816CE">
            <w:pPr>
              <w:spacing w:after="0" w:line="288" w:lineRule="auto"/>
              <w:jc w:val="center"/>
            </w:pPr>
            <w:r>
              <w:t>Higher Secondary</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-.0775924</w:t>
            </w:r>
          </w:p>
        </w:tc>
        <w:tc>
          <w:tcPr>
            <w:tcW w:w="1276" w:type="dxa"/>
          </w:tcPr>
          <w:p w:rsidR="00AF5F0A" w:rsidRDefault="00630B86" w:rsidP="006816CE">
            <w:pPr>
              <w:spacing w:after="0" w:line="240" w:lineRule="auto"/>
              <w:jc w:val="center"/>
            </w:pPr>
            <w:r w:rsidRPr="00630B86">
              <w:t>-.0364117</w:t>
            </w:r>
          </w:p>
        </w:tc>
        <w:tc>
          <w:tcPr>
            <w:tcW w:w="1275" w:type="dxa"/>
          </w:tcPr>
          <w:p w:rsidR="00AF5F0A" w:rsidRDefault="002C2064" w:rsidP="006816CE">
            <w:pPr>
              <w:spacing w:after="0" w:line="240" w:lineRule="auto"/>
              <w:jc w:val="center"/>
            </w:pPr>
            <w:r w:rsidRPr="002C2064">
              <w:t>-.0788721</w:t>
            </w:r>
          </w:p>
        </w:tc>
        <w:tc>
          <w:tcPr>
            <w:tcW w:w="1412" w:type="dxa"/>
          </w:tcPr>
          <w:p w:rsidR="00AF5F0A" w:rsidRDefault="00FF46EB" w:rsidP="006816CE">
            <w:pPr>
              <w:spacing w:after="0" w:line="240" w:lineRule="auto"/>
              <w:jc w:val="center"/>
            </w:pPr>
            <w:r w:rsidRPr="00FF46EB">
              <w:t>-.0605033</w:t>
            </w:r>
          </w:p>
        </w:tc>
        <w:tc>
          <w:tcPr>
            <w:tcW w:w="1559" w:type="dxa"/>
          </w:tcPr>
          <w:p w:rsidR="00AF5F0A" w:rsidRDefault="00444343" w:rsidP="006816CE">
            <w:pPr>
              <w:spacing w:after="0" w:line="240" w:lineRule="auto"/>
              <w:jc w:val="center"/>
            </w:pPr>
            <w:r w:rsidRPr="00444343">
              <w:t>-.060796</w:t>
            </w:r>
          </w:p>
        </w:tc>
      </w:tr>
      <w:tr w:rsidR="00AF5F0A" w:rsidTr="00FF46EB">
        <w:trPr>
          <w:trHeight w:val="326"/>
          <w:jc w:val="center"/>
        </w:trPr>
        <w:tc>
          <w:tcPr>
            <w:tcW w:w="2269" w:type="dxa"/>
          </w:tcPr>
          <w:p w:rsidR="00AF5F0A" w:rsidRPr="001C5FDF" w:rsidRDefault="00F1234C" w:rsidP="006816CE">
            <w:pPr>
              <w:spacing w:after="0" w:line="288" w:lineRule="auto"/>
              <w:jc w:val="center"/>
            </w:pPr>
            <w:r>
              <w:t>Post Hi. Secondary</w:t>
            </w:r>
          </w:p>
        </w:tc>
        <w:tc>
          <w:tcPr>
            <w:tcW w:w="1276" w:type="dxa"/>
          </w:tcPr>
          <w:p w:rsidR="00AF5F0A" w:rsidRPr="00B9402B" w:rsidRDefault="006816CE" w:rsidP="006816CE">
            <w:pPr>
              <w:spacing w:after="0" w:line="240" w:lineRule="auto"/>
              <w:jc w:val="center"/>
              <w:rPr>
                <w:rFonts w:ascii="Calibri" w:hAnsi="Calibri" w:cs="Calibri"/>
                <w:color w:val="000000"/>
                <w:lang w:val="en-IN"/>
              </w:rPr>
            </w:pPr>
            <w:r w:rsidRPr="006816CE">
              <w:rPr>
                <w:rFonts w:ascii="Calibri" w:hAnsi="Calibri" w:cs="Calibri"/>
                <w:color w:val="000000"/>
                <w:lang w:val="en-IN"/>
              </w:rPr>
              <w:t>.0157374</w:t>
            </w:r>
          </w:p>
        </w:tc>
        <w:tc>
          <w:tcPr>
            <w:tcW w:w="1276" w:type="dxa"/>
          </w:tcPr>
          <w:p w:rsidR="00AF5F0A" w:rsidRDefault="00630B86" w:rsidP="006816CE">
            <w:pPr>
              <w:spacing w:after="0" w:line="240" w:lineRule="auto"/>
              <w:jc w:val="center"/>
            </w:pPr>
            <w:r w:rsidRPr="00630B86">
              <w:t>.0802976</w:t>
            </w:r>
          </w:p>
        </w:tc>
        <w:tc>
          <w:tcPr>
            <w:tcW w:w="1275" w:type="dxa"/>
          </w:tcPr>
          <w:p w:rsidR="00AF5F0A" w:rsidRDefault="002C2064" w:rsidP="006816CE">
            <w:pPr>
              <w:spacing w:after="0" w:line="240" w:lineRule="auto"/>
              <w:jc w:val="center"/>
            </w:pPr>
            <w:r w:rsidRPr="002C2064">
              <w:t>.0154873</w:t>
            </w:r>
          </w:p>
        </w:tc>
        <w:tc>
          <w:tcPr>
            <w:tcW w:w="1412" w:type="dxa"/>
          </w:tcPr>
          <w:p w:rsidR="00AF5F0A" w:rsidRDefault="00FF46EB" w:rsidP="006816CE">
            <w:pPr>
              <w:spacing w:after="0" w:line="240" w:lineRule="auto"/>
              <w:jc w:val="center"/>
            </w:pPr>
            <w:r w:rsidRPr="00FF46EB">
              <w:t>.0434116</w:t>
            </w:r>
          </w:p>
        </w:tc>
        <w:tc>
          <w:tcPr>
            <w:tcW w:w="1559" w:type="dxa"/>
          </w:tcPr>
          <w:p w:rsidR="00AF5F0A" w:rsidRDefault="00444343" w:rsidP="006816CE">
            <w:pPr>
              <w:spacing w:after="0" w:line="240" w:lineRule="auto"/>
              <w:jc w:val="center"/>
            </w:pPr>
            <w:r w:rsidRPr="00444343">
              <w:t>.0392568</w:t>
            </w:r>
          </w:p>
        </w:tc>
      </w:tr>
      <w:tr w:rsidR="00AF5F0A" w:rsidTr="00FF46EB">
        <w:trPr>
          <w:trHeight w:val="316"/>
          <w:jc w:val="center"/>
        </w:trPr>
        <w:tc>
          <w:tcPr>
            <w:tcW w:w="2269" w:type="dxa"/>
          </w:tcPr>
          <w:p w:rsidR="00AF5F0A" w:rsidRDefault="00AF5F0A" w:rsidP="006816CE">
            <w:pPr>
              <w:spacing w:after="0" w:line="288" w:lineRule="auto"/>
              <w:jc w:val="center"/>
            </w:pPr>
            <w:r w:rsidRPr="00830BB8">
              <w:t>psu_sh_cig1</w:t>
            </w:r>
          </w:p>
        </w:tc>
        <w:tc>
          <w:tcPr>
            <w:tcW w:w="1276" w:type="dxa"/>
          </w:tcPr>
          <w:p w:rsidR="00AF5F0A" w:rsidRPr="00925A94" w:rsidRDefault="006816CE" w:rsidP="006816CE">
            <w:pPr>
              <w:spacing w:after="0" w:line="240" w:lineRule="auto"/>
              <w:jc w:val="center"/>
              <w:rPr>
                <w:rFonts w:ascii="Calibri" w:hAnsi="Calibri" w:cs="Calibri"/>
                <w:color w:val="000000"/>
              </w:rPr>
            </w:pPr>
            <w:r w:rsidRPr="006816CE">
              <w:rPr>
                <w:rFonts w:ascii="Calibri" w:hAnsi="Calibri" w:cs="Calibri"/>
                <w:color w:val="000000"/>
              </w:rPr>
              <w:t>-.0315084</w:t>
            </w:r>
          </w:p>
        </w:tc>
        <w:tc>
          <w:tcPr>
            <w:tcW w:w="1276" w:type="dxa"/>
          </w:tcPr>
          <w:p w:rsidR="00AF5F0A" w:rsidRDefault="00630B86" w:rsidP="006816CE">
            <w:pPr>
              <w:spacing w:after="0" w:line="240" w:lineRule="auto"/>
              <w:jc w:val="center"/>
            </w:pPr>
            <w:r w:rsidRPr="00630B86">
              <w:t>-.0314829</w:t>
            </w:r>
          </w:p>
        </w:tc>
        <w:tc>
          <w:tcPr>
            <w:tcW w:w="1275" w:type="dxa"/>
          </w:tcPr>
          <w:p w:rsidR="00AF5F0A" w:rsidRDefault="002C2064" w:rsidP="006816CE">
            <w:pPr>
              <w:spacing w:after="0" w:line="240" w:lineRule="auto"/>
              <w:jc w:val="center"/>
            </w:pPr>
            <w:r w:rsidRPr="002C2064">
              <w:t>-.0309457</w:t>
            </w:r>
          </w:p>
        </w:tc>
        <w:tc>
          <w:tcPr>
            <w:tcW w:w="1412" w:type="dxa"/>
          </w:tcPr>
          <w:p w:rsidR="00AF5F0A" w:rsidRDefault="00FF46EB" w:rsidP="006816CE">
            <w:pPr>
              <w:spacing w:after="0" w:line="240" w:lineRule="auto"/>
              <w:jc w:val="center"/>
            </w:pPr>
            <w:r w:rsidRPr="00FF46EB">
              <w:t>-.0376236</w:t>
            </w:r>
          </w:p>
        </w:tc>
        <w:tc>
          <w:tcPr>
            <w:tcW w:w="1559" w:type="dxa"/>
          </w:tcPr>
          <w:p w:rsidR="00AF5F0A" w:rsidRDefault="003E470E" w:rsidP="006816CE">
            <w:pPr>
              <w:spacing w:after="0" w:line="240" w:lineRule="auto"/>
              <w:jc w:val="center"/>
            </w:pPr>
            <w:r w:rsidRPr="003E470E">
              <w:t>-.0364568</w:t>
            </w:r>
          </w:p>
        </w:tc>
      </w:tr>
      <w:tr w:rsidR="00AF5F0A" w:rsidTr="00FF46EB">
        <w:trPr>
          <w:trHeight w:val="316"/>
          <w:jc w:val="center"/>
        </w:trPr>
        <w:tc>
          <w:tcPr>
            <w:tcW w:w="2269" w:type="dxa"/>
          </w:tcPr>
          <w:p w:rsidR="00AF5F0A" w:rsidRDefault="00AF5F0A" w:rsidP="006816CE">
            <w:pPr>
              <w:spacing w:after="0" w:line="288" w:lineRule="auto"/>
              <w:jc w:val="center"/>
            </w:pPr>
            <w:r>
              <w:t>psu_sh_cig2</w:t>
            </w:r>
          </w:p>
        </w:tc>
        <w:tc>
          <w:tcPr>
            <w:tcW w:w="1276" w:type="dxa"/>
          </w:tcPr>
          <w:p w:rsidR="00AF5F0A" w:rsidRPr="00925A94" w:rsidRDefault="006816CE" w:rsidP="006816CE">
            <w:pPr>
              <w:spacing w:after="0" w:line="240" w:lineRule="auto"/>
              <w:jc w:val="center"/>
              <w:rPr>
                <w:rFonts w:ascii="Calibri" w:hAnsi="Calibri" w:cs="Calibri"/>
                <w:color w:val="000000"/>
              </w:rPr>
            </w:pPr>
            <w:r w:rsidRPr="006816CE">
              <w:rPr>
                <w:rFonts w:ascii="Calibri" w:hAnsi="Calibri" w:cs="Calibri"/>
                <w:color w:val="000000"/>
              </w:rPr>
              <w:t>.0239036</w:t>
            </w:r>
          </w:p>
        </w:tc>
        <w:tc>
          <w:tcPr>
            <w:tcW w:w="1276" w:type="dxa"/>
          </w:tcPr>
          <w:p w:rsidR="00AF5F0A" w:rsidRDefault="00630B86" w:rsidP="006816CE">
            <w:pPr>
              <w:spacing w:after="0" w:line="240" w:lineRule="auto"/>
              <w:jc w:val="center"/>
            </w:pPr>
            <w:r w:rsidRPr="00630B86">
              <w:t>.0222513</w:t>
            </w:r>
          </w:p>
        </w:tc>
        <w:tc>
          <w:tcPr>
            <w:tcW w:w="1275" w:type="dxa"/>
          </w:tcPr>
          <w:p w:rsidR="00AF5F0A" w:rsidRDefault="002C2064" w:rsidP="006816CE">
            <w:pPr>
              <w:spacing w:after="0" w:line="240" w:lineRule="auto"/>
              <w:jc w:val="center"/>
            </w:pPr>
            <w:r w:rsidRPr="002C2064">
              <w:t>.0261267</w:t>
            </w:r>
          </w:p>
        </w:tc>
        <w:tc>
          <w:tcPr>
            <w:tcW w:w="1412" w:type="dxa"/>
          </w:tcPr>
          <w:p w:rsidR="00AF5F0A" w:rsidRDefault="00FF46EB" w:rsidP="006816CE">
            <w:pPr>
              <w:spacing w:after="0" w:line="240" w:lineRule="auto"/>
              <w:jc w:val="center"/>
            </w:pPr>
            <w:r w:rsidRPr="00FF46EB">
              <w:t>.0279023</w:t>
            </w:r>
          </w:p>
        </w:tc>
        <w:tc>
          <w:tcPr>
            <w:tcW w:w="1559" w:type="dxa"/>
          </w:tcPr>
          <w:p w:rsidR="00AF5F0A" w:rsidRDefault="003E470E" w:rsidP="006816CE">
            <w:pPr>
              <w:spacing w:after="0" w:line="240" w:lineRule="auto"/>
              <w:jc w:val="center"/>
            </w:pPr>
            <w:r w:rsidRPr="003E470E">
              <w:t>.0266681</w:t>
            </w:r>
            <w:r w:rsidR="00545F8C">
              <w:t>***</w:t>
            </w:r>
          </w:p>
        </w:tc>
      </w:tr>
      <w:tr w:rsidR="003956AC" w:rsidTr="00550ADF">
        <w:trPr>
          <w:trHeight w:val="316"/>
          <w:jc w:val="center"/>
        </w:trPr>
        <w:tc>
          <w:tcPr>
            <w:tcW w:w="9067" w:type="dxa"/>
            <w:gridSpan w:val="6"/>
          </w:tcPr>
          <w:p w:rsidR="003956AC" w:rsidRPr="003E470E" w:rsidRDefault="003956AC" w:rsidP="006816CE">
            <w:pPr>
              <w:spacing w:after="0" w:line="240" w:lineRule="auto"/>
              <w:jc w:val="center"/>
            </w:pPr>
            <w:r>
              <w:t>Per Capita Income Quartiles Dummy (</w:t>
            </w:r>
            <w:r w:rsidR="00052AE7">
              <w:t>lowest as base and rest in increasing order</w:t>
            </w:r>
            <w:r>
              <w:t>)</w:t>
            </w:r>
            <w:r w:rsidR="00F1234C">
              <w:t>- pcincq1</w:t>
            </w:r>
          </w:p>
        </w:tc>
      </w:tr>
      <w:tr w:rsidR="003956AC" w:rsidTr="00FF46EB">
        <w:trPr>
          <w:trHeight w:val="316"/>
          <w:jc w:val="center"/>
        </w:trPr>
        <w:tc>
          <w:tcPr>
            <w:tcW w:w="2269" w:type="dxa"/>
          </w:tcPr>
          <w:p w:rsidR="003956AC" w:rsidRDefault="00197CDF" w:rsidP="006816CE">
            <w:pPr>
              <w:spacing w:after="0" w:line="288" w:lineRule="auto"/>
              <w:jc w:val="center"/>
            </w:pPr>
            <w:r w:rsidRPr="00197CDF">
              <w:t>pcincq2</w:t>
            </w:r>
          </w:p>
        </w:tc>
        <w:tc>
          <w:tcPr>
            <w:tcW w:w="1276" w:type="dxa"/>
          </w:tcPr>
          <w:p w:rsidR="003956AC"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956AC" w:rsidRDefault="006816CE" w:rsidP="006816CE">
            <w:pPr>
              <w:spacing w:after="0" w:line="240" w:lineRule="auto"/>
              <w:jc w:val="center"/>
            </w:pPr>
            <w:r>
              <w:t>-</w:t>
            </w:r>
          </w:p>
        </w:tc>
        <w:tc>
          <w:tcPr>
            <w:tcW w:w="1275" w:type="dxa"/>
          </w:tcPr>
          <w:p w:rsidR="003956AC" w:rsidRDefault="00197CDF" w:rsidP="006816CE">
            <w:pPr>
              <w:spacing w:after="0" w:line="240" w:lineRule="auto"/>
              <w:jc w:val="center"/>
            </w:pPr>
            <w:r w:rsidRPr="00197CDF">
              <w:t>-.0341024</w:t>
            </w:r>
          </w:p>
        </w:tc>
        <w:tc>
          <w:tcPr>
            <w:tcW w:w="1412" w:type="dxa"/>
          </w:tcPr>
          <w:p w:rsidR="003956AC" w:rsidRPr="00FF46EB" w:rsidRDefault="006816CE" w:rsidP="006816CE">
            <w:pPr>
              <w:spacing w:after="0" w:line="240" w:lineRule="auto"/>
              <w:jc w:val="center"/>
            </w:pPr>
            <w:r>
              <w:t>-</w:t>
            </w:r>
          </w:p>
        </w:tc>
        <w:tc>
          <w:tcPr>
            <w:tcW w:w="1559" w:type="dxa"/>
          </w:tcPr>
          <w:p w:rsidR="003956AC" w:rsidRPr="003E470E" w:rsidRDefault="006816CE" w:rsidP="006816CE">
            <w:pPr>
              <w:spacing w:after="0" w:line="240" w:lineRule="auto"/>
              <w:jc w:val="center"/>
            </w:pPr>
            <w:r>
              <w:t>-</w:t>
            </w:r>
          </w:p>
        </w:tc>
      </w:tr>
      <w:tr w:rsidR="003956AC" w:rsidTr="00FF46EB">
        <w:trPr>
          <w:trHeight w:val="316"/>
          <w:jc w:val="center"/>
        </w:trPr>
        <w:tc>
          <w:tcPr>
            <w:tcW w:w="2269" w:type="dxa"/>
          </w:tcPr>
          <w:p w:rsidR="003956AC" w:rsidRDefault="00197CDF" w:rsidP="006816CE">
            <w:pPr>
              <w:spacing w:after="0" w:line="288" w:lineRule="auto"/>
              <w:jc w:val="center"/>
            </w:pPr>
            <w:r w:rsidRPr="00197CDF">
              <w:t>pcincq3</w:t>
            </w:r>
          </w:p>
        </w:tc>
        <w:tc>
          <w:tcPr>
            <w:tcW w:w="1276" w:type="dxa"/>
          </w:tcPr>
          <w:p w:rsidR="003956AC"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956AC" w:rsidRDefault="006816CE" w:rsidP="006816CE">
            <w:pPr>
              <w:spacing w:after="0" w:line="240" w:lineRule="auto"/>
              <w:jc w:val="center"/>
            </w:pPr>
            <w:r>
              <w:t>-</w:t>
            </w:r>
          </w:p>
        </w:tc>
        <w:tc>
          <w:tcPr>
            <w:tcW w:w="1275" w:type="dxa"/>
          </w:tcPr>
          <w:p w:rsidR="003956AC" w:rsidRDefault="00197CDF" w:rsidP="006816CE">
            <w:pPr>
              <w:spacing w:after="0" w:line="240" w:lineRule="auto"/>
              <w:jc w:val="center"/>
            </w:pPr>
            <w:r w:rsidRPr="00197CDF">
              <w:t>-.0000855</w:t>
            </w:r>
            <w:r>
              <w:t>*</w:t>
            </w:r>
          </w:p>
        </w:tc>
        <w:tc>
          <w:tcPr>
            <w:tcW w:w="1412" w:type="dxa"/>
          </w:tcPr>
          <w:p w:rsidR="003956AC" w:rsidRPr="00FF46EB" w:rsidRDefault="006816CE" w:rsidP="006816CE">
            <w:pPr>
              <w:spacing w:after="0" w:line="240" w:lineRule="auto"/>
              <w:jc w:val="center"/>
            </w:pPr>
            <w:r>
              <w:t>-</w:t>
            </w:r>
          </w:p>
        </w:tc>
        <w:tc>
          <w:tcPr>
            <w:tcW w:w="1559" w:type="dxa"/>
          </w:tcPr>
          <w:p w:rsidR="003956AC" w:rsidRPr="003E470E" w:rsidRDefault="006816CE" w:rsidP="006816CE">
            <w:pPr>
              <w:spacing w:after="0" w:line="240" w:lineRule="auto"/>
              <w:jc w:val="center"/>
            </w:pPr>
            <w:r>
              <w:t>-</w:t>
            </w:r>
          </w:p>
        </w:tc>
      </w:tr>
      <w:tr w:rsidR="003956AC" w:rsidTr="00FF46EB">
        <w:trPr>
          <w:trHeight w:val="316"/>
          <w:jc w:val="center"/>
        </w:trPr>
        <w:tc>
          <w:tcPr>
            <w:tcW w:w="2269" w:type="dxa"/>
          </w:tcPr>
          <w:p w:rsidR="003956AC" w:rsidRDefault="00197CDF" w:rsidP="006816CE">
            <w:pPr>
              <w:spacing w:after="0" w:line="288" w:lineRule="auto"/>
              <w:jc w:val="center"/>
            </w:pPr>
            <w:r>
              <w:t>pcincq4</w:t>
            </w:r>
          </w:p>
        </w:tc>
        <w:tc>
          <w:tcPr>
            <w:tcW w:w="1276" w:type="dxa"/>
          </w:tcPr>
          <w:p w:rsidR="003956AC"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956AC" w:rsidRDefault="006816CE" w:rsidP="006816CE">
            <w:pPr>
              <w:spacing w:after="0" w:line="240" w:lineRule="auto"/>
              <w:jc w:val="center"/>
            </w:pPr>
            <w:r>
              <w:t>-</w:t>
            </w:r>
          </w:p>
        </w:tc>
        <w:tc>
          <w:tcPr>
            <w:tcW w:w="1275" w:type="dxa"/>
          </w:tcPr>
          <w:p w:rsidR="003956AC" w:rsidRDefault="00197CDF" w:rsidP="006816CE">
            <w:pPr>
              <w:spacing w:after="0" w:line="240" w:lineRule="auto"/>
              <w:jc w:val="center"/>
            </w:pPr>
            <w:r w:rsidRPr="00197CDF">
              <w:t>.01563</w:t>
            </w:r>
            <w:r>
              <w:t>***</w:t>
            </w:r>
          </w:p>
        </w:tc>
        <w:tc>
          <w:tcPr>
            <w:tcW w:w="1412" w:type="dxa"/>
          </w:tcPr>
          <w:p w:rsidR="003956AC" w:rsidRPr="00FF46EB" w:rsidRDefault="006816CE" w:rsidP="006816CE">
            <w:pPr>
              <w:spacing w:after="0" w:line="240" w:lineRule="auto"/>
              <w:jc w:val="center"/>
            </w:pPr>
            <w:r>
              <w:t>-</w:t>
            </w:r>
          </w:p>
        </w:tc>
        <w:tc>
          <w:tcPr>
            <w:tcW w:w="1559" w:type="dxa"/>
          </w:tcPr>
          <w:p w:rsidR="003956AC" w:rsidRPr="003E470E" w:rsidRDefault="006816CE" w:rsidP="006816CE">
            <w:pPr>
              <w:spacing w:after="0" w:line="240" w:lineRule="auto"/>
              <w:jc w:val="center"/>
            </w:pPr>
            <w:r>
              <w:t>-</w:t>
            </w:r>
          </w:p>
        </w:tc>
      </w:tr>
      <w:tr w:rsidR="003956AC" w:rsidTr="00FF46EB">
        <w:trPr>
          <w:trHeight w:val="316"/>
          <w:jc w:val="center"/>
        </w:trPr>
        <w:tc>
          <w:tcPr>
            <w:tcW w:w="2269" w:type="dxa"/>
          </w:tcPr>
          <w:p w:rsidR="003956AC" w:rsidRDefault="00197CDF" w:rsidP="006816CE">
            <w:pPr>
              <w:spacing w:after="0" w:line="288" w:lineRule="auto"/>
              <w:jc w:val="center"/>
            </w:pPr>
            <w:r>
              <w:t>pcincq5</w:t>
            </w:r>
          </w:p>
        </w:tc>
        <w:tc>
          <w:tcPr>
            <w:tcW w:w="1276" w:type="dxa"/>
          </w:tcPr>
          <w:p w:rsidR="003956AC"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956AC" w:rsidRDefault="006816CE" w:rsidP="006816CE">
            <w:pPr>
              <w:spacing w:after="0" w:line="240" w:lineRule="auto"/>
              <w:jc w:val="center"/>
            </w:pPr>
            <w:r>
              <w:t>-</w:t>
            </w:r>
          </w:p>
        </w:tc>
        <w:tc>
          <w:tcPr>
            <w:tcW w:w="1275" w:type="dxa"/>
          </w:tcPr>
          <w:p w:rsidR="003956AC" w:rsidRDefault="00197CDF" w:rsidP="006816CE">
            <w:pPr>
              <w:spacing w:after="0" w:line="240" w:lineRule="auto"/>
              <w:jc w:val="center"/>
            </w:pPr>
            <w:r>
              <w:t>.013513***</w:t>
            </w:r>
          </w:p>
        </w:tc>
        <w:tc>
          <w:tcPr>
            <w:tcW w:w="1412" w:type="dxa"/>
          </w:tcPr>
          <w:p w:rsidR="003956AC" w:rsidRPr="00FF46EB" w:rsidRDefault="006816CE" w:rsidP="006816CE">
            <w:pPr>
              <w:spacing w:after="0" w:line="240" w:lineRule="auto"/>
              <w:jc w:val="center"/>
            </w:pPr>
            <w:r>
              <w:t>-</w:t>
            </w:r>
          </w:p>
        </w:tc>
        <w:tc>
          <w:tcPr>
            <w:tcW w:w="1559" w:type="dxa"/>
          </w:tcPr>
          <w:p w:rsidR="003956AC" w:rsidRPr="003E470E" w:rsidRDefault="006816CE" w:rsidP="006816CE">
            <w:pPr>
              <w:spacing w:after="0" w:line="240" w:lineRule="auto"/>
              <w:jc w:val="center"/>
            </w:pPr>
            <w:r>
              <w:t>-</w:t>
            </w:r>
          </w:p>
        </w:tc>
      </w:tr>
      <w:tr w:rsidR="003E470E" w:rsidTr="00444343">
        <w:trPr>
          <w:trHeight w:val="316"/>
          <w:jc w:val="center"/>
        </w:trPr>
        <w:tc>
          <w:tcPr>
            <w:tcW w:w="9067" w:type="dxa"/>
            <w:gridSpan w:val="6"/>
          </w:tcPr>
          <w:p w:rsidR="003E470E" w:rsidRDefault="003E470E" w:rsidP="006816CE">
            <w:pPr>
              <w:spacing w:after="0" w:line="240" w:lineRule="auto"/>
              <w:jc w:val="center"/>
            </w:pPr>
            <w:r>
              <w:t>Occupation of House hold</w:t>
            </w:r>
            <w:r w:rsidR="00A1793C">
              <w:t xml:space="preserve"> head</w:t>
            </w:r>
            <w:r>
              <w:t xml:space="preserve"> (Agri.&amp;Alld as base category)</w:t>
            </w:r>
          </w:p>
        </w:tc>
      </w:tr>
      <w:tr w:rsidR="00AF5F0A" w:rsidTr="00FF46EB">
        <w:trPr>
          <w:trHeight w:val="316"/>
          <w:jc w:val="center"/>
        </w:trPr>
        <w:tc>
          <w:tcPr>
            <w:tcW w:w="2269" w:type="dxa"/>
          </w:tcPr>
          <w:p w:rsidR="00AF5F0A" w:rsidRDefault="003E470E" w:rsidP="006816CE">
            <w:pPr>
              <w:spacing w:after="0" w:line="288" w:lineRule="auto"/>
              <w:jc w:val="center"/>
            </w:pPr>
            <w:r>
              <w:t>Ag. Labor</w:t>
            </w:r>
          </w:p>
        </w:tc>
        <w:tc>
          <w:tcPr>
            <w:tcW w:w="1276" w:type="dxa"/>
          </w:tcPr>
          <w:p w:rsidR="00AF5F0A"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AF5F0A" w:rsidRDefault="006816CE" w:rsidP="006816CE">
            <w:pPr>
              <w:spacing w:after="0" w:line="240" w:lineRule="auto"/>
              <w:jc w:val="center"/>
            </w:pPr>
            <w:r>
              <w:t>-</w:t>
            </w:r>
          </w:p>
        </w:tc>
        <w:tc>
          <w:tcPr>
            <w:tcW w:w="1275" w:type="dxa"/>
          </w:tcPr>
          <w:p w:rsidR="00AF5F0A" w:rsidRDefault="006816CE" w:rsidP="006816CE">
            <w:pPr>
              <w:spacing w:after="0" w:line="240" w:lineRule="auto"/>
              <w:jc w:val="center"/>
            </w:pPr>
            <w:r>
              <w:t>-</w:t>
            </w:r>
          </w:p>
        </w:tc>
        <w:tc>
          <w:tcPr>
            <w:tcW w:w="1412" w:type="dxa"/>
          </w:tcPr>
          <w:p w:rsidR="00AF5F0A" w:rsidRDefault="00545F8C" w:rsidP="006816CE">
            <w:pPr>
              <w:spacing w:after="0" w:line="240" w:lineRule="auto"/>
              <w:jc w:val="center"/>
            </w:pPr>
            <w:r>
              <w:t>.</w:t>
            </w:r>
            <w:r w:rsidRPr="00545F8C">
              <w:t>03407</w:t>
            </w:r>
          </w:p>
        </w:tc>
        <w:tc>
          <w:tcPr>
            <w:tcW w:w="1559" w:type="dxa"/>
          </w:tcPr>
          <w:p w:rsidR="00AF5F0A" w:rsidRDefault="00444343" w:rsidP="006816CE">
            <w:pPr>
              <w:spacing w:after="0" w:line="240" w:lineRule="auto"/>
              <w:jc w:val="center"/>
            </w:pPr>
            <w:r w:rsidRPr="00444343">
              <w:t>.0320949</w:t>
            </w:r>
          </w:p>
        </w:tc>
      </w:tr>
      <w:tr w:rsidR="00AF5F0A" w:rsidTr="00FF46EB">
        <w:trPr>
          <w:trHeight w:val="316"/>
          <w:jc w:val="center"/>
        </w:trPr>
        <w:tc>
          <w:tcPr>
            <w:tcW w:w="2269" w:type="dxa"/>
          </w:tcPr>
          <w:p w:rsidR="00AF5F0A" w:rsidRDefault="003E470E" w:rsidP="006816CE">
            <w:pPr>
              <w:spacing w:after="0" w:line="288" w:lineRule="auto"/>
              <w:jc w:val="center"/>
            </w:pPr>
            <w:r>
              <w:t>Non Ag. Labor</w:t>
            </w:r>
          </w:p>
        </w:tc>
        <w:tc>
          <w:tcPr>
            <w:tcW w:w="1276" w:type="dxa"/>
          </w:tcPr>
          <w:p w:rsidR="00AF5F0A"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AF5F0A" w:rsidRDefault="006816CE" w:rsidP="006816CE">
            <w:pPr>
              <w:spacing w:after="0" w:line="240" w:lineRule="auto"/>
              <w:jc w:val="center"/>
            </w:pPr>
            <w:r>
              <w:t>-</w:t>
            </w:r>
          </w:p>
        </w:tc>
        <w:tc>
          <w:tcPr>
            <w:tcW w:w="1275" w:type="dxa"/>
          </w:tcPr>
          <w:p w:rsidR="00AF5F0A" w:rsidRDefault="006816CE" w:rsidP="006816CE">
            <w:pPr>
              <w:spacing w:after="0" w:line="240" w:lineRule="auto"/>
              <w:jc w:val="center"/>
            </w:pPr>
            <w:r>
              <w:t>-</w:t>
            </w:r>
          </w:p>
        </w:tc>
        <w:tc>
          <w:tcPr>
            <w:tcW w:w="1412" w:type="dxa"/>
          </w:tcPr>
          <w:p w:rsidR="00AF5F0A" w:rsidRDefault="00545F8C" w:rsidP="006816CE">
            <w:pPr>
              <w:spacing w:after="0" w:line="240" w:lineRule="auto"/>
              <w:jc w:val="center"/>
            </w:pPr>
            <w:r w:rsidRPr="00545F8C">
              <w:t>-.0346531</w:t>
            </w:r>
          </w:p>
        </w:tc>
        <w:tc>
          <w:tcPr>
            <w:tcW w:w="1559" w:type="dxa"/>
          </w:tcPr>
          <w:p w:rsidR="00AF5F0A" w:rsidRDefault="00444343" w:rsidP="006816CE">
            <w:pPr>
              <w:spacing w:after="0" w:line="240" w:lineRule="auto"/>
              <w:jc w:val="center"/>
            </w:pPr>
            <w:r w:rsidRPr="00444343">
              <w:t>-.0334315</w:t>
            </w:r>
          </w:p>
        </w:tc>
      </w:tr>
      <w:tr w:rsidR="00AF5F0A" w:rsidTr="00FF46EB">
        <w:trPr>
          <w:trHeight w:val="316"/>
          <w:jc w:val="center"/>
        </w:trPr>
        <w:tc>
          <w:tcPr>
            <w:tcW w:w="2269" w:type="dxa"/>
          </w:tcPr>
          <w:p w:rsidR="00AF5F0A" w:rsidRDefault="004D2021" w:rsidP="006816CE">
            <w:pPr>
              <w:spacing w:after="0" w:line="288" w:lineRule="auto"/>
              <w:jc w:val="center"/>
            </w:pPr>
            <w:r>
              <w:t>Artisan</w:t>
            </w:r>
          </w:p>
        </w:tc>
        <w:tc>
          <w:tcPr>
            <w:tcW w:w="1276" w:type="dxa"/>
          </w:tcPr>
          <w:p w:rsidR="00AF5F0A"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AF5F0A" w:rsidRDefault="006816CE" w:rsidP="006816CE">
            <w:pPr>
              <w:spacing w:after="0" w:line="240" w:lineRule="auto"/>
              <w:jc w:val="center"/>
            </w:pPr>
            <w:r>
              <w:t>-</w:t>
            </w:r>
          </w:p>
        </w:tc>
        <w:tc>
          <w:tcPr>
            <w:tcW w:w="1275" w:type="dxa"/>
          </w:tcPr>
          <w:p w:rsidR="00AF5F0A" w:rsidRDefault="006816CE" w:rsidP="006816CE">
            <w:pPr>
              <w:spacing w:after="0" w:line="240" w:lineRule="auto"/>
              <w:jc w:val="center"/>
            </w:pPr>
            <w:r>
              <w:t>-</w:t>
            </w:r>
          </w:p>
        </w:tc>
        <w:tc>
          <w:tcPr>
            <w:tcW w:w="1412" w:type="dxa"/>
          </w:tcPr>
          <w:p w:rsidR="00AF5F0A" w:rsidRDefault="00545F8C" w:rsidP="006816CE">
            <w:pPr>
              <w:spacing w:after="0" w:line="240" w:lineRule="auto"/>
              <w:jc w:val="center"/>
            </w:pPr>
            <w:r w:rsidRPr="00545F8C">
              <w:t>-.0790852</w:t>
            </w:r>
          </w:p>
        </w:tc>
        <w:tc>
          <w:tcPr>
            <w:tcW w:w="1559" w:type="dxa"/>
          </w:tcPr>
          <w:p w:rsidR="00AF5F0A" w:rsidRDefault="00444343" w:rsidP="006816CE">
            <w:pPr>
              <w:spacing w:after="0" w:line="240" w:lineRule="auto"/>
              <w:jc w:val="center"/>
            </w:pPr>
            <w:r w:rsidRPr="00444343">
              <w:t>-.0773272</w:t>
            </w:r>
          </w:p>
        </w:tc>
      </w:tr>
      <w:tr w:rsidR="003E470E" w:rsidTr="00FF46EB">
        <w:trPr>
          <w:trHeight w:val="316"/>
          <w:jc w:val="center"/>
        </w:trPr>
        <w:tc>
          <w:tcPr>
            <w:tcW w:w="2269" w:type="dxa"/>
          </w:tcPr>
          <w:p w:rsidR="003E470E" w:rsidRDefault="007D7B39" w:rsidP="006816CE">
            <w:pPr>
              <w:spacing w:after="0" w:line="288" w:lineRule="auto"/>
              <w:jc w:val="center"/>
            </w:pPr>
            <w:r>
              <w:t>Business</w:t>
            </w:r>
          </w:p>
        </w:tc>
        <w:tc>
          <w:tcPr>
            <w:tcW w:w="1276" w:type="dxa"/>
          </w:tcPr>
          <w:p w:rsidR="003E470E"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E470E" w:rsidRDefault="006816CE" w:rsidP="006816CE">
            <w:pPr>
              <w:spacing w:after="0" w:line="240" w:lineRule="auto"/>
              <w:jc w:val="center"/>
            </w:pPr>
            <w:r>
              <w:t>-</w:t>
            </w:r>
          </w:p>
        </w:tc>
        <w:tc>
          <w:tcPr>
            <w:tcW w:w="1275" w:type="dxa"/>
          </w:tcPr>
          <w:p w:rsidR="003E470E" w:rsidRDefault="006816CE" w:rsidP="006816CE">
            <w:pPr>
              <w:spacing w:after="0" w:line="240" w:lineRule="auto"/>
              <w:jc w:val="center"/>
            </w:pPr>
            <w:r>
              <w:t>-</w:t>
            </w:r>
          </w:p>
        </w:tc>
        <w:tc>
          <w:tcPr>
            <w:tcW w:w="1412" w:type="dxa"/>
          </w:tcPr>
          <w:p w:rsidR="003E470E" w:rsidRDefault="00545F8C" w:rsidP="006816CE">
            <w:pPr>
              <w:spacing w:after="0" w:line="240" w:lineRule="auto"/>
              <w:jc w:val="center"/>
            </w:pPr>
            <w:r w:rsidRPr="00545F8C">
              <w:t>-.0591741</w:t>
            </w:r>
          </w:p>
        </w:tc>
        <w:tc>
          <w:tcPr>
            <w:tcW w:w="1559" w:type="dxa"/>
          </w:tcPr>
          <w:p w:rsidR="003E470E" w:rsidRDefault="00444343" w:rsidP="006816CE">
            <w:pPr>
              <w:spacing w:after="0" w:line="240" w:lineRule="auto"/>
              <w:jc w:val="center"/>
            </w:pPr>
            <w:r w:rsidRPr="00444343">
              <w:t>-.058477</w:t>
            </w:r>
          </w:p>
        </w:tc>
      </w:tr>
      <w:tr w:rsidR="003E470E" w:rsidTr="00FF46EB">
        <w:trPr>
          <w:trHeight w:val="316"/>
          <w:jc w:val="center"/>
        </w:trPr>
        <w:tc>
          <w:tcPr>
            <w:tcW w:w="2269" w:type="dxa"/>
          </w:tcPr>
          <w:p w:rsidR="003E470E" w:rsidRDefault="007D7B39" w:rsidP="006816CE">
            <w:pPr>
              <w:spacing w:after="0" w:line="288" w:lineRule="auto"/>
              <w:jc w:val="center"/>
            </w:pPr>
            <w:r>
              <w:t>Salaried</w:t>
            </w:r>
          </w:p>
        </w:tc>
        <w:tc>
          <w:tcPr>
            <w:tcW w:w="1276" w:type="dxa"/>
          </w:tcPr>
          <w:p w:rsidR="003E470E"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E470E" w:rsidRDefault="006816CE" w:rsidP="006816CE">
            <w:pPr>
              <w:spacing w:after="0" w:line="240" w:lineRule="auto"/>
              <w:jc w:val="center"/>
            </w:pPr>
            <w:r>
              <w:t>-</w:t>
            </w:r>
          </w:p>
        </w:tc>
        <w:tc>
          <w:tcPr>
            <w:tcW w:w="1275" w:type="dxa"/>
          </w:tcPr>
          <w:p w:rsidR="003E470E" w:rsidRDefault="006816CE" w:rsidP="006816CE">
            <w:pPr>
              <w:spacing w:after="0" w:line="240" w:lineRule="auto"/>
              <w:jc w:val="center"/>
            </w:pPr>
            <w:r>
              <w:t>-</w:t>
            </w:r>
          </w:p>
        </w:tc>
        <w:tc>
          <w:tcPr>
            <w:tcW w:w="1412" w:type="dxa"/>
          </w:tcPr>
          <w:p w:rsidR="003E470E" w:rsidRDefault="00545F8C" w:rsidP="006816CE">
            <w:pPr>
              <w:spacing w:after="0" w:line="240" w:lineRule="auto"/>
              <w:jc w:val="center"/>
            </w:pPr>
            <w:r w:rsidRPr="00545F8C">
              <w:t>-.0960455</w:t>
            </w:r>
          </w:p>
        </w:tc>
        <w:tc>
          <w:tcPr>
            <w:tcW w:w="1559" w:type="dxa"/>
          </w:tcPr>
          <w:p w:rsidR="003E470E" w:rsidRDefault="00444343" w:rsidP="006816CE">
            <w:pPr>
              <w:spacing w:after="0" w:line="240" w:lineRule="auto"/>
              <w:jc w:val="center"/>
            </w:pPr>
            <w:r w:rsidRPr="00444343">
              <w:t>-.0918807</w:t>
            </w:r>
          </w:p>
        </w:tc>
      </w:tr>
      <w:tr w:rsidR="003E470E" w:rsidTr="00FF46EB">
        <w:trPr>
          <w:trHeight w:val="316"/>
          <w:jc w:val="center"/>
        </w:trPr>
        <w:tc>
          <w:tcPr>
            <w:tcW w:w="2269" w:type="dxa"/>
          </w:tcPr>
          <w:p w:rsidR="003E470E" w:rsidRDefault="007D7B39" w:rsidP="006816CE">
            <w:pPr>
              <w:spacing w:after="0" w:line="288" w:lineRule="auto"/>
              <w:jc w:val="center"/>
            </w:pPr>
            <w:r>
              <w:t>Others</w:t>
            </w:r>
          </w:p>
        </w:tc>
        <w:tc>
          <w:tcPr>
            <w:tcW w:w="1276" w:type="dxa"/>
          </w:tcPr>
          <w:p w:rsidR="003E470E"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3E470E" w:rsidRDefault="006816CE" w:rsidP="006816CE">
            <w:pPr>
              <w:spacing w:after="0" w:line="240" w:lineRule="auto"/>
              <w:jc w:val="center"/>
            </w:pPr>
            <w:r>
              <w:t>-</w:t>
            </w:r>
          </w:p>
        </w:tc>
        <w:tc>
          <w:tcPr>
            <w:tcW w:w="1275" w:type="dxa"/>
          </w:tcPr>
          <w:p w:rsidR="003E470E" w:rsidRDefault="006816CE" w:rsidP="006816CE">
            <w:pPr>
              <w:spacing w:after="0" w:line="240" w:lineRule="auto"/>
              <w:jc w:val="center"/>
            </w:pPr>
            <w:r>
              <w:t>-</w:t>
            </w:r>
          </w:p>
        </w:tc>
        <w:tc>
          <w:tcPr>
            <w:tcW w:w="1412" w:type="dxa"/>
          </w:tcPr>
          <w:p w:rsidR="003E470E" w:rsidRDefault="00545F8C" w:rsidP="006816CE">
            <w:pPr>
              <w:spacing w:after="0" w:line="240" w:lineRule="auto"/>
              <w:jc w:val="center"/>
            </w:pPr>
            <w:r w:rsidRPr="00545F8C">
              <w:t>-.1670373</w:t>
            </w:r>
          </w:p>
        </w:tc>
        <w:tc>
          <w:tcPr>
            <w:tcW w:w="1559" w:type="dxa"/>
          </w:tcPr>
          <w:p w:rsidR="003E470E" w:rsidRDefault="00444343" w:rsidP="006816CE">
            <w:pPr>
              <w:spacing w:after="0" w:line="240" w:lineRule="auto"/>
              <w:jc w:val="center"/>
            </w:pPr>
            <w:r w:rsidRPr="00444343">
              <w:t>-.15667</w:t>
            </w:r>
          </w:p>
        </w:tc>
      </w:tr>
      <w:tr w:rsidR="00052AE7" w:rsidTr="00550ADF">
        <w:trPr>
          <w:trHeight w:val="316"/>
          <w:jc w:val="center"/>
        </w:trPr>
        <w:tc>
          <w:tcPr>
            <w:tcW w:w="9067" w:type="dxa"/>
            <w:gridSpan w:val="6"/>
          </w:tcPr>
          <w:p w:rsidR="00052AE7" w:rsidRPr="00444343" w:rsidRDefault="00052AE7" w:rsidP="006816CE">
            <w:pPr>
              <w:spacing w:after="0" w:line="240" w:lineRule="auto"/>
              <w:jc w:val="center"/>
            </w:pPr>
            <w:r>
              <w:t>Asset index quartiles (lowest as base and rest in increasing order)</w:t>
            </w:r>
          </w:p>
        </w:tc>
      </w:tr>
      <w:tr w:rsidR="00052AE7" w:rsidTr="00FF46EB">
        <w:trPr>
          <w:trHeight w:val="316"/>
          <w:jc w:val="center"/>
        </w:trPr>
        <w:tc>
          <w:tcPr>
            <w:tcW w:w="2269" w:type="dxa"/>
          </w:tcPr>
          <w:p w:rsidR="00052AE7" w:rsidRDefault="00C2797A" w:rsidP="006816CE">
            <w:pPr>
              <w:spacing w:after="0" w:line="288" w:lineRule="auto"/>
              <w:jc w:val="center"/>
            </w:pPr>
            <w:r w:rsidRPr="00C2797A">
              <w:t>quin_g2</w:t>
            </w:r>
          </w:p>
        </w:tc>
        <w:tc>
          <w:tcPr>
            <w:tcW w:w="1276" w:type="dxa"/>
          </w:tcPr>
          <w:p w:rsidR="00052AE7"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052AE7" w:rsidRDefault="00C2797A" w:rsidP="006816CE">
            <w:pPr>
              <w:spacing w:after="0" w:line="240" w:lineRule="auto"/>
              <w:jc w:val="center"/>
            </w:pPr>
            <w:r w:rsidRPr="00C2797A">
              <w:t>-.0444987</w:t>
            </w:r>
          </w:p>
        </w:tc>
        <w:tc>
          <w:tcPr>
            <w:tcW w:w="1275" w:type="dxa"/>
          </w:tcPr>
          <w:p w:rsidR="00052AE7" w:rsidRDefault="006816CE" w:rsidP="006816CE">
            <w:pPr>
              <w:spacing w:after="0" w:line="240" w:lineRule="auto"/>
              <w:jc w:val="center"/>
            </w:pPr>
            <w:r>
              <w:t>-</w:t>
            </w:r>
          </w:p>
        </w:tc>
        <w:tc>
          <w:tcPr>
            <w:tcW w:w="1412" w:type="dxa"/>
          </w:tcPr>
          <w:p w:rsidR="00052AE7" w:rsidRPr="00545F8C" w:rsidRDefault="006816CE" w:rsidP="006816CE">
            <w:pPr>
              <w:spacing w:after="0" w:line="240" w:lineRule="auto"/>
              <w:jc w:val="center"/>
            </w:pPr>
            <w:r>
              <w:t>-</w:t>
            </w:r>
          </w:p>
        </w:tc>
        <w:tc>
          <w:tcPr>
            <w:tcW w:w="1559" w:type="dxa"/>
          </w:tcPr>
          <w:p w:rsidR="00052AE7" w:rsidRPr="00444343" w:rsidRDefault="006816CE" w:rsidP="006816CE">
            <w:pPr>
              <w:spacing w:after="0" w:line="240" w:lineRule="auto"/>
              <w:jc w:val="center"/>
            </w:pPr>
            <w:r>
              <w:t>-</w:t>
            </w:r>
          </w:p>
        </w:tc>
      </w:tr>
      <w:tr w:rsidR="00052AE7" w:rsidTr="00FF46EB">
        <w:trPr>
          <w:trHeight w:val="316"/>
          <w:jc w:val="center"/>
        </w:trPr>
        <w:tc>
          <w:tcPr>
            <w:tcW w:w="2269" w:type="dxa"/>
          </w:tcPr>
          <w:p w:rsidR="00052AE7" w:rsidRDefault="00C2797A" w:rsidP="006816CE">
            <w:pPr>
              <w:spacing w:after="0" w:line="288" w:lineRule="auto"/>
              <w:jc w:val="center"/>
            </w:pPr>
            <w:r>
              <w:t>quin_g3</w:t>
            </w:r>
          </w:p>
        </w:tc>
        <w:tc>
          <w:tcPr>
            <w:tcW w:w="1276" w:type="dxa"/>
          </w:tcPr>
          <w:p w:rsidR="00052AE7"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052AE7" w:rsidRDefault="00C2797A" w:rsidP="006816CE">
            <w:pPr>
              <w:spacing w:after="0" w:line="240" w:lineRule="auto"/>
              <w:jc w:val="center"/>
            </w:pPr>
            <w:r w:rsidRPr="00C2797A">
              <w:t>-.0559558</w:t>
            </w:r>
          </w:p>
        </w:tc>
        <w:tc>
          <w:tcPr>
            <w:tcW w:w="1275" w:type="dxa"/>
          </w:tcPr>
          <w:p w:rsidR="00052AE7" w:rsidRDefault="006816CE" w:rsidP="006816CE">
            <w:pPr>
              <w:spacing w:after="0" w:line="240" w:lineRule="auto"/>
              <w:jc w:val="center"/>
            </w:pPr>
            <w:r>
              <w:t>-</w:t>
            </w:r>
          </w:p>
        </w:tc>
        <w:tc>
          <w:tcPr>
            <w:tcW w:w="1412" w:type="dxa"/>
          </w:tcPr>
          <w:p w:rsidR="00052AE7" w:rsidRPr="00545F8C" w:rsidRDefault="006816CE" w:rsidP="006816CE">
            <w:pPr>
              <w:spacing w:after="0" w:line="240" w:lineRule="auto"/>
              <w:jc w:val="center"/>
            </w:pPr>
            <w:r>
              <w:t>-</w:t>
            </w:r>
          </w:p>
        </w:tc>
        <w:tc>
          <w:tcPr>
            <w:tcW w:w="1559" w:type="dxa"/>
          </w:tcPr>
          <w:p w:rsidR="00052AE7" w:rsidRPr="00444343" w:rsidRDefault="006816CE" w:rsidP="006816CE">
            <w:pPr>
              <w:spacing w:after="0" w:line="240" w:lineRule="auto"/>
              <w:jc w:val="center"/>
            </w:pPr>
            <w:r>
              <w:t>-</w:t>
            </w:r>
          </w:p>
        </w:tc>
      </w:tr>
      <w:tr w:rsidR="00052AE7" w:rsidTr="00FF46EB">
        <w:trPr>
          <w:trHeight w:val="316"/>
          <w:jc w:val="center"/>
        </w:trPr>
        <w:tc>
          <w:tcPr>
            <w:tcW w:w="2269" w:type="dxa"/>
          </w:tcPr>
          <w:p w:rsidR="00052AE7" w:rsidRDefault="00C2797A" w:rsidP="006816CE">
            <w:pPr>
              <w:spacing w:after="0" w:line="288" w:lineRule="auto"/>
              <w:jc w:val="center"/>
            </w:pPr>
            <w:r>
              <w:t>quin_g4</w:t>
            </w:r>
          </w:p>
        </w:tc>
        <w:tc>
          <w:tcPr>
            <w:tcW w:w="1276" w:type="dxa"/>
          </w:tcPr>
          <w:p w:rsidR="00052AE7"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052AE7" w:rsidRDefault="00C2797A" w:rsidP="006816CE">
            <w:pPr>
              <w:spacing w:after="0" w:line="240" w:lineRule="auto"/>
              <w:jc w:val="center"/>
            </w:pPr>
            <w:r w:rsidRPr="00C2797A">
              <w:t>-.1099939</w:t>
            </w:r>
          </w:p>
        </w:tc>
        <w:tc>
          <w:tcPr>
            <w:tcW w:w="1275" w:type="dxa"/>
          </w:tcPr>
          <w:p w:rsidR="00052AE7" w:rsidRDefault="006816CE" w:rsidP="006816CE">
            <w:pPr>
              <w:spacing w:after="0" w:line="240" w:lineRule="auto"/>
              <w:jc w:val="center"/>
            </w:pPr>
            <w:r>
              <w:t>-</w:t>
            </w:r>
          </w:p>
        </w:tc>
        <w:tc>
          <w:tcPr>
            <w:tcW w:w="1412" w:type="dxa"/>
          </w:tcPr>
          <w:p w:rsidR="00052AE7" w:rsidRPr="00545F8C" w:rsidRDefault="006816CE" w:rsidP="006816CE">
            <w:pPr>
              <w:spacing w:after="0" w:line="240" w:lineRule="auto"/>
              <w:jc w:val="center"/>
            </w:pPr>
            <w:r>
              <w:t>-</w:t>
            </w:r>
          </w:p>
        </w:tc>
        <w:tc>
          <w:tcPr>
            <w:tcW w:w="1559" w:type="dxa"/>
          </w:tcPr>
          <w:p w:rsidR="00052AE7" w:rsidRPr="00444343" w:rsidRDefault="006816CE" w:rsidP="006816CE">
            <w:pPr>
              <w:spacing w:after="0" w:line="240" w:lineRule="auto"/>
              <w:jc w:val="center"/>
            </w:pPr>
            <w:r>
              <w:t>-</w:t>
            </w:r>
          </w:p>
        </w:tc>
      </w:tr>
      <w:tr w:rsidR="00052AE7" w:rsidTr="00FF46EB">
        <w:trPr>
          <w:trHeight w:val="316"/>
          <w:jc w:val="center"/>
        </w:trPr>
        <w:tc>
          <w:tcPr>
            <w:tcW w:w="2269" w:type="dxa"/>
          </w:tcPr>
          <w:p w:rsidR="00052AE7" w:rsidRDefault="00C2797A" w:rsidP="006816CE">
            <w:pPr>
              <w:spacing w:after="0" w:line="288" w:lineRule="auto"/>
              <w:jc w:val="center"/>
            </w:pPr>
            <w:r>
              <w:t>quin_g5</w:t>
            </w:r>
          </w:p>
        </w:tc>
        <w:tc>
          <w:tcPr>
            <w:tcW w:w="1276" w:type="dxa"/>
          </w:tcPr>
          <w:p w:rsidR="00052AE7" w:rsidRPr="00925A94" w:rsidRDefault="006816CE" w:rsidP="006816CE">
            <w:pPr>
              <w:spacing w:after="0" w:line="240" w:lineRule="auto"/>
              <w:jc w:val="center"/>
              <w:rPr>
                <w:rFonts w:ascii="Calibri" w:hAnsi="Calibri" w:cs="Calibri"/>
                <w:color w:val="000000"/>
              </w:rPr>
            </w:pPr>
            <w:r>
              <w:rPr>
                <w:rFonts w:ascii="Calibri" w:hAnsi="Calibri" w:cs="Calibri"/>
                <w:color w:val="000000"/>
              </w:rPr>
              <w:t>-</w:t>
            </w:r>
          </w:p>
        </w:tc>
        <w:tc>
          <w:tcPr>
            <w:tcW w:w="1276" w:type="dxa"/>
          </w:tcPr>
          <w:p w:rsidR="00052AE7" w:rsidRDefault="00C2797A" w:rsidP="006816CE">
            <w:pPr>
              <w:spacing w:after="0" w:line="240" w:lineRule="auto"/>
              <w:jc w:val="center"/>
            </w:pPr>
            <w:r w:rsidRPr="00C2797A">
              <w:t>-.1567401</w:t>
            </w:r>
          </w:p>
        </w:tc>
        <w:tc>
          <w:tcPr>
            <w:tcW w:w="1275" w:type="dxa"/>
          </w:tcPr>
          <w:p w:rsidR="00052AE7" w:rsidRDefault="006816CE" w:rsidP="006816CE">
            <w:pPr>
              <w:spacing w:after="0" w:line="240" w:lineRule="auto"/>
              <w:jc w:val="center"/>
            </w:pPr>
            <w:r>
              <w:t>-</w:t>
            </w:r>
          </w:p>
        </w:tc>
        <w:tc>
          <w:tcPr>
            <w:tcW w:w="1412" w:type="dxa"/>
          </w:tcPr>
          <w:p w:rsidR="00052AE7" w:rsidRPr="00545F8C" w:rsidRDefault="006816CE" w:rsidP="006816CE">
            <w:pPr>
              <w:spacing w:after="0" w:line="240" w:lineRule="auto"/>
              <w:jc w:val="center"/>
            </w:pPr>
            <w:r>
              <w:t>-</w:t>
            </w:r>
          </w:p>
        </w:tc>
        <w:tc>
          <w:tcPr>
            <w:tcW w:w="1559" w:type="dxa"/>
          </w:tcPr>
          <w:p w:rsidR="00052AE7" w:rsidRPr="00444343" w:rsidRDefault="006816CE" w:rsidP="006816CE">
            <w:pPr>
              <w:spacing w:after="0" w:line="240" w:lineRule="auto"/>
              <w:jc w:val="center"/>
            </w:pPr>
            <w:r>
              <w:t>-</w:t>
            </w:r>
          </w:p>
        </w:tc>
      </w:tr>
      <w:tr w:rsidR="00451442" w:rsidTr="00444343">
        <w:trPr>
          <w:trHeight w:val="316"/>
          <w:jc w:val="center"/>
        </w:trPr>
        <w:tc>
          <w:tcPr>
            <w:tcW w:w="9067" w:type="dxa"/>
            <w:gridSpan w:val="6"/>
          </w:tcPr>
          <w:p w:rsidR="00451442" w:rsidRDefault="00451442" w:rsidP="006816CE">
            <w:pPr>
              <w:spacing w:after="0" w:line="240" w:lineRule="auto"/>
              <w:jc w:val="center"/>
            </w:pPr>
            <w:r>
              <w:t>State level dummy (J &amp; K as base dummy)</w:t>
            </w:r>
          </w:p>
        </w:tc>
      </w:tr>
      <w:tr w:rsidR="003E470E" w:rsidTr="00FF46EB">
        <w:trPr>
          <w:trHeight w:val="316"/>
          <w:jc w:val="center"/>
        </w:trPr>
        <w:tc>
          <w:tcPr>
            <w:tcW w:w="2269" w:type="dxa"/>
          </w:tcPr>
          <w:p w:rsidR="003E470E" w:rsidRDefault="00451442" w:rsidP="006816CE">
            <w:pPr>
              <w:spacing w:after="0" w:line="288" w:lineRule="auto"/>
              <w:jc w:val="center"/>
            </w:pPr>
            <w:r>
              <w:t>Himanchal</w:t>
            </w:r>
          </w:p>
        </w:tc>
        <w:tc>
          <w:tcPr>
            <w:tcW w:w="1276" w:type="dxa"/>
          </w:tcPr>
          <w:p w:rsidR="003E470E"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.1754141</w:t>
            </w:r>
          </w:p>
        </w:tc>
        <w:tc>
          <w:tcPr>
            <w:tcW w:w="1276" w:type="dxa"/>
          </w:tcPr>
          <w:p w:rsidR="003E470E" w:rsidRDefault="00C2797A" w:rsidP="006816CE">
            <w:pPr>
              <w:spacing w:after="0" w:line="240" w:lineRule="auto"/>
              <w:jc w:val="center"/>
            </w:pPr>
            <w:r w:rsidRPr="00C2797A">
              <w:t>.1942371</w:t>
            </w:r>
          </w:p>
        </w:tc>
        <w:tc>
          <w:tcPr>
            <w:tcW w:w="1275" w:type="dxa"/>
          </w:tcPr>
          <w:p w:rsidR="003E470E" w:rsidRDefault="00197CDF" w:rsidP="006816CE">
            <w:pPr>
              <w:spacing w:after="0" w:line="240" w:lineRule="auto"/>
              <w:jc w:val="center"/>
            </w:pPr>
            <w:r w:rsidRPr="00197CDF">
              <w:t>.1746561</w:t>
            </w:r>
          </w:p>
        </w:tc>
        <w:tc>
          <w:tcPr>
            <w:tcW w:w="1412" w:type="dxa"/>
          </w:tcPr>
          <w:p w:rsidR="003E470E" w:rsidRDefault="00545F8C" w:rsidP="006816CE">
            <w:pPr>
              <w:spacing w:after="0" w:line="240" w:lineRule="auto"/>
              <w:jc w:val="center"/>
            </w:pPr>
            <w:r w:rsidRPr="00545F8C">
              <w:t>.187446</w:t>
            </w:r>
          </w:p>
        </w:tc>
        <w:tc>
          <w:tcPr>
            <w:tcW w:w="1559" w:type="dxa"/>
          </w:tcPr>
          <w:p w:rsidR="003E470E" w:rsidRDefault="00444343" w:rsidP="006816CE">
            <w:pPr>
              <w:spacing w:after="0" w:line="240" w:lineRule="auto"/>
              <w:jc w:val="center"/>
            </w:pPr>
            <w:r w:rsidRPr="00444343">
              <w:t>.1912209</w:t>
            </w:r>
          </w:p>
        </w:tc>
      </w:tr>
      <w:tr w:rsidR="003E470E" w:rsidTr="00FF46EB">
        <w:trPr>
          <w:trHeight w:val="316"/>
          <w:jc w:val="center"/>
        </w:trPr>
        <w:tc>
          <w:tcPr>
            <w:tcW w:w="2269" w:type="dxa"/>
          </w:tcPr>
          <w:p w:rsidR="003E470E" w:rsidRDefault="00451442" w:rsidP="006816CE">
            <w:pPr>
              <w:spacing w:after="0" w:line="288" w:lineRule="auto"/>
              <w:jc w:val="center"/>
            </w:pPr>
            <w:r>
              <w:t>Punjab</w:t>
            </w:r>
          </w:p>
        </w:tc>
        <w:tc>
          <w:tcPr>
            <w:tcW w:w="1276" w:type="dxa"/>
          </w:tcPr>
          <w:p w:rsidR="003E470E"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-.0738569</w:t>
            </w:r>
          </w:p>
        </w:tc>
        <w:tc>
          <w:tcPr>
            <w:tcW w:w="1276" w:type="dxa"/>
          </w:tcPr>
          <w:p w:rsidR="003E470E" w:rsidRDefault="00C2797A" w:rsidP="006816CE">
            <w:pPr>
              <w:spacing w:after="0" w:line="240" w:lineRule="auto"/>
              <w:jc w:val="center"/>
            </w:pPr>
            <w:r w:rsidRPr="00C2797A">
              <w:t>-.0443969</w:t>
            </w:r>
          </w:p>
        </w:tc>
        <w:tc>
          <w:tcPr>
            <w:tcW w:w="1275" w:type="dxa"/>
          </w:tcPr>
          <w:p w:rsidR="003E470E" w:rsidRDefault="00197CDF" w:rsidP="006816CE">
            <w:pPr>
              <w:spacing w:after="0" w:line="240" w:lineRule="auto"/>
              <w:jc w:val="center"/>
            </w:pPr>
            <w:r w:rsidRPr="00197CDF">
              <w:t>-.0736912</w:t>
            </w:r>
          </w:p>
        </w:tc>
        <w:tc>
          <w:tcPr>
            <w:tcW w:w="1412" w:type="dxa"/>
          </w:tcPr>
          <w:p w:rsidR="003E470E" w:rsidRDefault="00545F8C" w:rsidP="006816CE">
            <w:pPr>
              <w:spacing w:after="0" w:line="240" w:lineRule="auto"/>
              <w:jc w:val="center"/>
            </w:pPr>
            <w:r w:rsidRPr="00545F8C">
              <w:t>-.0870787</w:t>
            </w:r>
          </w:p>
        </w:tc>
        <w:tc>
          <w:tcPr>
            <w:tcW w:w="1559" w:type="dxa"/>
          </w:tcPr>
          <w:p w:rsidR="003E470E" w:rsidRDefault="00444343" w:rsidP="006816CE">
            <w:pPr>
              <w:spacing w:after="0" w:line="240" w:lineRule="auto"/>
              <w:jc w:val="center"/>
            </w:pPr>
            <w:r w:rsidRPr="00444343">
              <w:t>-.0795959</w:t>
            </w:r>
          </w:p>
        </w:tc>
      </w:tr>
      <w:tr w:rsidR="003E470E" w:rsidTr="00FF46EB">
        <w:trPr>
          <w:trHeight w:val="316"/>
          <w:jc w:val="center"/>
        </w:trPr>
        <w:tc>
          <w:tcPr>
            <w:tcW w:w="2269" w:type="dxa"/>
          </w:tcPr>
          <w:p w:rsidR="003E470E" w:rsidRDefault="00451442" w:rsidP="006816CE">
            <w:pPr>
              <w:spacing w:after="0" w:line="288" w:lineRule="auto"/>
              <w:jc w:val="center"/>
            </w:pPr>
            <w:r>
              <w:t>Chandigarh</w:t>
            </w:r>
          </w:p>
        </w:tc>
        <w:tc>
          <w:tcPr>
            <w:tcW w:w="1276" w:type="dxa"/>
          </w:tcPr>
          <w:p w:rsidR="003E470E"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-.0120676</w:t>
            </w:r>
            <w:r w:rsidR="006816CE">
              <w:rPr>
                <w:rFonts w:ascii="Calibri" w:hAnsi="Calibri" w:cs="Calibri"/>
                <w:color w:val="000000"/>
              </w:rPr>
              <w:t>*</w:t>
            </w:r>
          </w:p>
        </w:tc>
        <w:tc>
          <w:tcPr>
            <w:tcW w:w="1276" w:type="dxa"/>
          </w:tcPr>
          <w:p w:rsidR="003E470E" w:rsidRDefault="00C2797A" w:rsidP="006816CE">
            <w:pPr>
              <w:spacing w:after="0" w:line="240" w:lineRule="auto"/>
              <w:jc w:val="center"/>
            </w:pPr>
            <w:r w:rsidRPr="00C2797A">
              <w:t>-.0073789</w:t>
            </w:r>
            <w:r w:rsidR="006816CE">
              <w:rPr>
                <w:rFonts w:ascii="Calibri" w:hAnsi="Calibri" w:cs="Calibri"/>
                <w:color w:val="000000"/>
              </w:rPr>
              <w:t>*</w:t>
            </w:r>
          </w:p>
        </w:tc>
        <w:tc>
          <w:tcPr>
            <w:tcW w:w="1275" w:type="dxa"/>
          </w:tcPr>
          <w:p w:rsidR="003E470E" w:rsidRDefault="00197CDF" w:rsidP="006816CE">
            <w:pPr>
              <w:spacing w:after="0" w:line="240" w:lineRule="auto"/>
              <w:jc w:val="center"/>
            </w:pPr>
            <w:r w:rsidRPr="00197CDF">
              <w:t>-.0069464</w:t>
            </w:r>
            <w:r w:rsidR="006816CE">
              <w:rPr>
                <w:rFonts w:ascii="Calibri" w:hAnsi="Calibri" w:cs="Calibri"/>
                <w:color w:val="000000"/>
              </w:rPr>
              <w:t>*</w:t>
            </w:r>
          </w:p>
        </w:tc>
        <w:tc>
          <w:tcPr>
            <w:tcW w:w="1412" w:type="dxa"/>
          </w:tcPr>
          <w:p w:rsidR="003E470E" w:rsidRDefault="00545F8C" w:rsidP="006816CE">
            <w:pPr>
              <w:spacing w:after="0" w:line="240" w:lineRule="auto"/>
              <w:jc w:val="center"/>
            </w:pPr>
            <w:r w:rsidRPr="00545F8C">
              <w:t>-.0216977</w:t>
            </w:r>
            <w:r w:rsidR="00FF46EB">
              <w:t>*</w:t>
            </w:r>
          </w:p>
        </w:tc>
        <w:tc>
          <w:tcPr>
            <w:tcW w:w="1559" w:type="dxa"/>
          </w:tcPr>
          <w:p w:rsidR="003E470E" w:rsidRDefault="00444343" w:rsidP="006816CE">
            <w:pPr>
              <w:spacing w:after="0" w:line="240" w:lineRule="auto"/>
              <w:jc w:val="center"/>
            </w:pPr>
            <w:r w:rsidRPr="00444343">
              <w:t>-.0235818</w:t>
            </w:r>
            <w:r>
              <w:t>*</w:t>
            </w:r>
          </w:p>
        </w:tc>
      </w:tr>
      <w:tr w:rsidR="003E470E" w:rsidTr="00FF46EB">
        <w:trPr>
          <w:trHeight w:val="316"/>
          <w:jc w:val="center"/>
        </w:trPr>
        <w:tc>
          <w:tcPr>
            <w:tcW w:w="2269" w:type="dxa"/>
          </w:tcPr>
          <w:p w:rsidR="003E470E" w:rsidRDefault="00451442" w:rsidP="006816CE">
            <w:pPr>
              <w:spacing w:after="0" w:line="288" w:lineRule="auto"/>
              <w:jc w:val="center"/>
            </w:pPr>
            <w:r>
              <w:lastRenderedPageBreak/>
              <w:t>Uttarakhand</w:t>
            </w:r>
          </w:p>
        </w:tc>
        <w:tc>
          <w:tcPr>
            <w:tcW w:w="1276" w:type="dxa"/>
          </w:tcPr>
          <w:p w:rsidR="003E470E"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.061655</w:t>
            </w:r>
            <w:r w:rsidR="006816CE">
              <w:rPr>
                <w:rFonts w:ascii="Calibri" w:hAnsi="Calibri" w:cs="Calibri"/>
                <w:color w:val="000000"/>
              </w:rPr>
              <w:t>***</w:t>
            </w:r>
          </w:p>
        </w:tc>
        <w:tc>
          <w:tcPr>
            <w:tcW w:w="1276" w:type="dxa"/>
          </w:tcPr>
          <w:p w:rsidR="003E470E" w:rsidRDefault="00C2797A" w:rsidP="006816CE">
            <w:pPr>
              <w:spacing w:after="0" w:line="240" w:lineRule="auto"/>
              <w:jc w:val="center"/>
            </w:pPr>
            <w:r w:rsidRPr="00C2797A">
              <w:t>.066272</w:t>
            </w:r>
            <w:r w:rsidR="006816CE">
              <w:rPr>
                <w:rFonts w:ascii="Calibri" w:hAnsi="Calibri" w:cs="Calibri"/>
                <w:color w:val="000000"/>
              </w:rPr>
              <w:t>***</w:t>
            </w:r>
          </w:p>
        </w:tc>
        <w:tc>
          <w:tcPr>
            <w:tcW w:w="1275" w:type="dxa"/>
          </w:tcPr>
          <w:p w:rsidR="003E470E" w:rsidRDefault="00197CDF" w:rsidP="006816CE">
            <w:pPr>
              <w:spacing w:after="0" w:line="240" w:lineRule="auto"/>
              <w:jc w:val="center"/>
            </w:pPr>
            <w:r w:rsidRPr="00197CDF">
              <w:t>.065222</w:t>
            </w:r>
            <w:r w:rsidR="006816CE">
              <w:rPr>
                <w:rFonts w:ascii="Calibri" w:hAnsi="Calibri" w:cs="Calibri"/>
                <w:color w:val="000000"/>
              </w:rPr>
              <w:t>***</w:t>
            </w:r>
          </w:p>
        </w:tc>
        <w:tc>
          <w:tcPr>
            <w:tcW w:w="1412" w:type="dxa"/>
          </w:tcPr>
          <w:p w:rsidR="003E470E" w:rsidRDefault="00545F8C" w:rsidP="006816CE">
            <w:pPr>
              <w:spacing w:after="0" w:line="240" w:lineRule="auto"/>
              <w:jc w:val="center"/>
            </w:pPr>
            <w:r w:rsidRPr="00545F8C">
              <w:t>.0477892</w:t>
            </w:r>
            <w:r w:rsidR="00FF46EB">
              <w:t>***</w:t>
            </w:r>
          </w:p>
        </w:tc>
        <w:tc>
          <w:tcPr>
            <w:tcW w:w="1559" w:type="dxa"/>
          </w:tcPr>
          <w:p w:rsidR="003E470E" w:rsidRDefault="00444343" w:rsidP="006816CE">
            <w:pPr>
              <w:spacing w:after="0" w:line="240" w:lineRule="auto"/>
              <w:jc w:val="center"/>
            </w:pPr>
            <w:r w:rsidRPr="00444343">
              <w:t>.0471613</w:t>
            </w:r>
          </w:p>
        </w:tc>
      </w:tr>
      <w:tr w:rsidR="00451442" w:rsidTr="00FF46EB">
        <w:trPr>
          <w:trHeight w:val="316"/>
          <w:jc w:val="center"/>
        </w:trPr>
        <w:tc>
          <w:tcPr>
            <w:tcW w:w="2269" w:type="dxa"/>
          </w:tcPr>
          <w:p w:rsidR="00451442" w:rsidRDefault="00451442" w:rsidP="006816CE">
            <w:pPr>
              <w:spacing w:after="0" w:line="288" w:lineRule="auto"/>
              <w:jc w:val="center"/>
            </w:pPr>
            <w:r>
              <w:t>Haryana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-.0483456</w:t>
            </w:r>
          </w:p>
        </w:tc>
        <w:tc>
          <w:tcPr>
            <w:tcW w:w="1276" w:type="dxa"/>
          </w:tcPr>
          <w:p w:rsidR="00451442" w:rsidRDefault="00C2797A" w:rsidP="006816CE">
            <w:pPr>
              <w:spacing w:after="0" w:line="240" w:lineRule="auto"/>
              <w:jc w:val="center"/>
            </w:pPr>
            <w:r w:rsidRPr="00C2797A">
              <w:t>-.0292576</w:t>
            </w:r>
          </w:p>
        </w:tc>
        <w:tc>
          <w:tcPr>
            <w:tcW w:w="1275" w:type="dxa"/>
          </w:tcPr>
          <w:p w:rsidR="00451442" w:rsidRDefault="00197CDF" w:rsidP="006816CE">
            <w:pPr>
              <w:spacing w:after="0" w:line="240" w:lineRule="auto"/>
              <w:jc w:val="center"/>
            </w:pPr>
            <w:r w:rsidRPr="00197CDF">
              <w:t>-.0479025</w:t>
            </w:r>
          </w:p>
        </w:tc>
        <w:tc>
          <w:tcPr>
            <w:tcW w:w="1412" w:type="dxa"/>
          </w:tcPr>
          <w:p w:rsidR="00451442" w:rsidRDefault="00545F8C" w:rsidP="006816CE">
            <w:pPr>
              <w:spacing w:after="0" w:line="240" w:lineRule="auto"/>
              <w:jc w:val="center"/>
            </w:pPr>
            <w:r w:rsidRPr="00545F8C">
              <w:t>-.0630038</w:t>
            </w:r>
          </w:p>
        </w:tc>
        <w:tc>
          <w:tcPr>
            <w:tcW w:w="1559" w:type="dxa"/>
          </w:tcPr>
          <w:p w:rsidR="00451442" w:rsidRDefault="00444343" w:rsidP="006816CE">
            <w:pPr>
              <w:spacing w:after="0" w:line="240" w:lineRule="auto"/>
              <w:jc w:val="center"/>
            </w:pPr>
            <w:r w:rsidRPr="00444343">
              <w:t>-.0593347</w:t>
            </w:r>
          </w:p>
        </w:tc>
      </w:tr>
      <w:tr w:rsidR="00451442" w:rsidTr="00FF46EB">
        <w:trPr>
          <w:trHeight w:val="316"/>
          <w:jc w:val="center"/>
        </w:trPr>
        <w:tc>
          <w:tcPr>
            <w:tcW w:w="2269" w:type="dxa"/>
          </w:tcPr>
          <w:p w:rsidR="00451442" w:rsidRDefault="00451442" w:rsidP="006816CE">
            <w:pPr>
              <w:spacing w:after="0" w:line="288" w:lineRule="auto"/>
              <w:jc w:val="center"/>
            </w:pPr>
            <w:r>
              <w:t>Rajhasthan</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.04694</w:t>
            </w:r>
            <w:r w:rsidR="006816CE">
              <w:rPr>
                <w:rFonts w:ascii="Calibri" w:hAnsi="Calibri" w:cs="Calibri"/>
                <w:color w:val="000000"/>
              </w:rPr>
              <w:t>***</w:t>
            </w:r>
          </w:p>
        </w:tc>
        <w:tc>
          <w:tcPr>
            <w:tcW w:w="1276" w:type="dxa"/>
          </w:tcPr>
          <w:p w:rsidR="00451442" w:rsidRDefault="00C2797A" w:rsidP="006816CE">
            <w:pPr>
              <w:spacing w:after="0" w:line="240" w:lineRule="auto"/>
              <w:jc w:val="center"/>
            </w:pPr>
            <w:r w:rsidRPr="00C2797A">
              <w:t>.04569</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.04892</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.0357682</w:t>
            </w:r>
            <w:r w:rsidR="00FF46EB">
              <w:t>***</w:t>
            </w:r>
          </w:p>
        </w:tc>
        <w:tc>
          <w:tcPr>
            <w:tcW w:w="1559" w:type="dxa"/>
          </w:tcPr>
          <w:p w:rsidR="00451442" w:rsidRDefault="00444343" w:rsidP="006816CE">
            <w:pPr>
              <w:spacing w:after="0" w:line="240" w:lineRule="auto"/>
              <w:jc w:val="center"/>
            </w:pPr>
            <w:r w:rsidRPr="00444343">
              <w:t>.03606</w:t>
            </w:r>
            <w:r w:rsidR="006816CE">
              <w:rPr>
                <w:rFonts w:ascii="Calibri" w:hAnsi="Calibri" w:cs="Calibri"/>
                <w:color w:val="000000"/>
              </w:rPr>
              <w:t>***</w:t>
            </w:r>
          </w:p>
        </w:tc>
      </w:tr>
      <w:tr w:rsidR="00451442" w:rsidTr="00FF46EB">
        <w:trPr>
          <w:trHeight w:val="316"/>
          <w:jc w:val="center"/>
        </w:trPr>
        <w:tc>
          <w:tcPr>
            <w:tcW w:w="2269" w:type="dxa"/>
          </w:tcPr>
          <w:p w:rsidR="00451442" w:rsidRDefault="00451442" w:rsidP="006816CE">
            <w:pPr>
              <w:spacing w:after="0" w:line="288" w:lineRule="auto"/>
              <w:jc w:val="center"/>
            </w:pPr>
            <w:r>
              <w:t>UP</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-.0515701</w:t>
            </w:r>
          </w:p>
        </w:tc>
        <w:tc>
          <w:tcPr>
            <w:tcW w:w="1276" w:type="dxa"/>
          </w:tcPr>
          <w:p w:rsidR="00451442" w:rsidRDefault="00C2797A" w:rsidP="006816CE">
            <w:pPr>
              <w:spacing w:after="0" w:line="240" w:lineRule="auto"/>
              <w:jc w:val="center"/>
            </w:pPr>
            <w:r w:rsidRPr="00C2797A">
              <w:t>-.0733313</w:t>
            </w:r>
          </w:p>
        </w:tc>
        <w:tc>
          <w:tcPr>
            <w:tcW w:w="1275" w:type="dxa"/>
          </w:tcPr>
          <w:p w:rsidR="00451442" w:rsidRDefault="00197CDF" w:rsidP="006816CE">
            <w:pPr>
              <w:spacing w:after="0" w:line="240" w:lineRule="auto"/>
              <w:jc w:val="center"/>
            </w:pPr>
            <w:r w:rsidRPr="00197CDF">
              <w:t>-.0427309</w:t>
            </w:r>
          </w:p>
        </w:tc>
        <w:tc>
          <w:tcPr>
            <w:tcW w:w="1412" w:type="dxa"/>
          </w:tcPr>
          <w:p w:rsidR="00451442" w:rsidRDefault="00545F8C" w:rsidP="006816CE">
            <w:pPr>
              <w:spacing w:after="0" w:line="240" w:lineRule="auto"/>
              <w:jc w:val="center"/>
            </w:pPr>
            <w:r w:rsidRPr="00545F8C">
              <w:t>-.0674088</w:t>
            </w:r>
          </w:p>
        </w:tc>
        <w:tc>
          <w:tcPr>
            <w:tcW w:w="1559" w:type="dxa"/>
          </w:tcPr>
          <w:p w:rsidR="00451442" w:rsidRDefault="00444343" w:rsidP="006816CE">
            <w:pPr>
              <w:spacing w:after="0" w:line="240" w:lineRule="auto"/>
              <w:jc w:val="center"/>
            </w:pPr>
            <w:r w:rsidRPr="00444343">
              <w:t>-.0651153</w:t>
            </w:r>
          </w:p>
        </w:tc>
      </w:tr>
      <w:tr w:rsidR="00451442" w:rsidTr="00FF46EB">
        <w:trPr>
          <w:trHeight w:val="316"/>
          <w:jc w:val="center"/>
        </w:trPr>
        <w:tc>
          <w:tcPr>
            <w:tcW w:w="2269" w:type="dxa"/>
          </w:tcPr>
          <w:p w:rsidR="00451442" w:rsidRDefault="00451442" w:rsidP="006816CE">
            <w:pPr>
              <w:spacing w:after="0" w:line="288" w:lineRule="auto"/>
              <w:jc w:val="center"/>
            </w:pPr>
            <w:r>
              <w:t>Bihar</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-.115539</w:t>
            </w:r>
          </w:p>
        </w:tc>
        <w:tc>
          <w:tcPr>
            <w:tcW w:w="1276" w:type="dxa"/>
          </w:tcPr>
          <w:p w:rsidR="00451442" w:rsidRDefault="00C2797A" w:rsidP="006816CE">
            <w:pPr>
              <w:spacing w:after="0" w:line="240" w:lineRule="auto"/>
              <w:jc w:val="center"/>
            </w:pPr>
            <w:r w:rsidRPr="00C2797A">
              <w:t>-.1380208</w:t>
            </w:r>
          </w:p>
        </w:tc>
        <w:tc>
          <w:tcPr>
            <w:tcW w:w="1275" w:type="dxa"/>
          </w:tcPr>
          <w:p w:rsidR="00451442" w:rsidRDefault="00197CDF" w:rsidP="006816CE">
            <w:pPr>
              <w:spacing w:after="0" w:line="240" w:lineRule="auto"/>
              <w:jc w:val="center"/>
            </w:pPr>
            <w:r w:rsidRPr="00197CDF">
              <w:t>-.1071808</w:t>
            </w:r>
          </w:p>
        </w:tc>
        <w:tc>
          <w:tcPr>
            <w:tcW w:w="1412" w:type="dxa"/>
          </w:tcPr>
          <w:p w:rsidR="00451442" w:rsidRDefault="00545F8C" w:rsidP="006816CE">
            <w:pPr>
              <w:spacing w:after="0" w:line="240" w:lineRule="auto"/>
              <w:jc w:val="center"/>
            </w:pPr>
            <w:r w:rsidRPr="00545F8C">
              <w:t>-.1234662</w:t>
            </w:r>
          </w:p>
        </w:tc>
        <w:tc>
          <w:tcPr>
            <w:tcW w:w="1559" w:type="dxa"/>
          </w:tcPr>
          <w:p w:rsidR="00451442" w:rsidRDefault="00444343" w:rsidP="006816CE">
            <w:pPr>
              <w:spacing w:after="0" w:line="240" w:lineRule="auto"/>
              <w:jc w:val="center"/>
            </w:pPr>
            <w:r w:rsidRPr="00444343">
              <w:t>-.1160353</w:t>
            </w:r>
          </w:p>
        </w:tc>
      </w:tr>
      <w:tr w:rsidR="00451442" w:rsidTr="00FF46EB">
        <w:trPr>
          <w:trHeight w:val="316"/>
          <w:jc w:val="center"/>
        </w:trPr>
        <w:tc>
          <w:tcPr>
            <w:tcW w:w="2269" w:type="dxa"/>
          </w:tcPr>
          <w:p w:rsidR="00451442" w:rsidRDefault="00451442" w:rsidP="006816CE">
            <w:pPr>
              <w:spacing w:after="0" w:line="288" w:lineRule="auto"/>
              <w:jc w:val="center"/>
            </w:pPr>
            <w:r>
              <w:t>Sikkim</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.0352862</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.0142124</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.0366216</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.0224212</w:t>
            </w:r>
            <w:r w:rsidR="00FF46EB">
              <w:t>*</w:t>
            </w:r>
          </w:p>
        </w:tc>
        <w:tc>
          <w:tcPr>
            <w:tcW w:w="1559" w:type="dxa"/>
          </w:tcPr>
          <w:p w:rsidR="00444343" w:rsidRDefault="00444343" w:rsidP="006816CE">
            <w:pPr>
              <w:spacing w:after="0" w:line="240" w:lineRule="auto"/>
              <w:jc w:val="center"/>
            </w:pPr>
            <w:r w:rsidRPr="00444343">
              <w:t>.0182623</w:t>
            </w:r>
            <w:r>
              <w:t>*</w:t>
            </w:r>
          </w:p>
        </w:tc>
      </w:tr>
      <w:tr w:rsidR="00451442" w:rsidTr="00FF46EB">
        <w:trPr>
          <w:trHeight w:val="316"/>
          <w:jc w:val="center"/>
        </w:trPr>
        <w:tc>
          <w:tcPr>
            <w:tcW w:w="2269" w:type="dxa"/>
          </w:tcPr>
          <w:p w:rsidR="00451442" w:rsidRDefault="00451442" w:rsidP="006816CE">
            <w:pPr>
              <w:spacing w:after="0" w:line="288" w:lineRule="auto"/>
              <w:jc w:val="center"/>
            </w:pPr>
            <w:r>
              <w:t>Arunachal Pradesh</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-.05799</w:t>
            </w:r>
            <w:r w:rsidR="006816CE">
              <w:rPr>
                <w:rFonts w:ascii="Calibri" w:hAnsi="Calibri" w:cs="Calibri"/>
                <w:color w:val="000000"/>
              </w:rPr>
              <w:t>***</w:t>
            </w:r>
          </w:p>
        </w:tc>
        <w:tc>
          <w:tcPr>
            <w:tcW w:w="1276" w:type="dxa"/>
          </w:tcPr>
          <w:p w:rsidR="00451442" w:rsidRDefault="006816CE" w:rsidP="006816CE">
            <w:pPr>
              <w:spacing w:after="0" w:line="240" w:lineRule="auto"/>
              <w:jc w:val="center"/>
            </w:pPr>
            <w:r>
              <w:t>-.05578</w:t>
            </w:r>
            <w:r>
              <w:rPr>
                <w:rFonts w:ascii="Calibri" w:hAnsi="Calibri" w:cs="Calibri"/>
                <w:color w:val="000000"/>
              </w:rPr>
              <w:t>***</w:t>
            </w:r>
          </w:p>
        </w:tc>
        <w:tc>
          <w:tcPr>
            <w:tcW w:w="1275" w:type="dxa"/>
          </w:tcPr>
          <w:p w:rsidR="00451442" w:rsidRDefault="00197CDF" w:rsidP="006816CE">
            <w:pPr>
              <w:spacing w:after="0" w:line="240" w:lineRule="auto"/>
              <w:jc w:val="center"/>
            </w:pPr>
            <w:r w:rsidRPr="00197CDF">
              <w:t>-.05939</w:t>
            </w:r>
            <w:r w:rsidR="006816CE">
              <w:rPr>
                <w:rFonts w:ascii="Calibri" w:hAnsi="Calibri" w:cs="Calibri"/>
                <w:color w:val="000000"/>
              </w:rPr>
              <w:t>***</w:t>
            </w:r>
          </w:p>
        </w:tc>
        <w:tc>
          <w:tcPr>
            <w:tcW w:w="1412" w:type="dxa"/>
          </w:tcPr>
          <w:p w:rsidR="00451442" w:rsidRDefault="00FF46EB" w:rsidP="006816CE">
            <w:pPr>
              <w:spacing w:after="0" w:line="240" w:lineRule="auto"/>
              <w:jc w:val="center"/>
            </w:pPr>
            <w:r>
              <w:t>-.069971***</w:t>
            </w:r>
          </w:p>
        </w:tc>
        <w:tc>
          <w:tcPr>
            <w:tcW w:w="1559" w:type="dxa"/>
          </w:tcPr>
          <w:p w:rsidR="00451442" w:rsidRDefault="00444343" w:rsidP="006816CE">
            <w:pPr>
              <w:spacing w:after="0" w:line="240" w:lineRule="auto"/>
              <w:jc w:val="center"/>
            </w:pPr>
            <w:r w:rsidRPr="00444343">
              <w:t>-.0629537</w:t>
            </w:r>
            <w:r>
              <w:t>***</w:t>
            </w:r>
          </w:p>
        </w:tc>
      </w:tr>
      <w:tr w:rsidR="00451442" w:rsidTr="00FF46EB">
        <w:trPr>
          <w:trHeight w:val="316"/>
          <w:jc w:val="center"/>
        </w:trPr>
        <w:tc>
          <w:tcPr>
            <w:tcW w:w="2269" w:type="dxa"/>
          </w:tcPr>
          <w:p w:rsidR="00451442" w:rsidRDefault="00451442" w:rsidP="006816CE">
            <w:pPr>
              <w:spacing w:after="0" w:line="288" w:lineRule="auto"/>
              <w:jc w:val="center"/>
            </w:pPr>
            <w:r>
              <w:t>Nagaland</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-.055763</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-.022046</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-.052814</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-.0576933</w:t>
            </w:r>
            <w:r w:rsidR="00FF46EB">
              <w:t>**</w:t>
            </w:r>
          </w:p>
        </w:tc>
        <w:tc>
          <w:tcPr>
            <w:tcW w:w="1559" w:type="dxa"/>
          </w:tcPr>
          <w:p w:rsidR="00451442" w:rsidRDefault="00444343" w:rsidP="006816CE">
            <w:pPr>
              <w:spacing w:after="0" w:line="240" w:lineRule="auto"/>
              <w:jc w:val="center"/>
            </w:pPr>
            <w:r w:rsidRPr="00444343">
              <w:t>-.0555479</w:t>
            </w:r>
            <w:r>
              <w:t>*</w:t>
            </w:r>
          </w:p>
        </w:tc>
      </w:tr>
      <w:tr w:rsidR="00451442" w:rsidTr="00FF46EB">
        <w:trPr>
          <w:trHeight w:val="316"/>
          <w:jc w:val="center"/>
        </w:trPr>
        <w:tc>
          <w:tcPr>
            <w:tcW w:w="2269" w:type="dxa"/>
          </w:tcPr>
          <w:p w:rsidR="00451442" w:rsidRDefault="00451442" w:rsidP="006816CE">
            <w:pPr>
              <w:spacing w:after="0" w:line="288" w:lineRule="auto"/>
              <w:jc w:val="center"/>
            </w:pPr>
            <w:r>
              <w:t>Manipur</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-.1426348</w:t>
            </w:r>
          </w:p>
        </w:tc>
        <w:tc>
          <w:tcPr>
            <w:tcW w:w="1276" w:type="dxa"/>
          </w:tcPr>
          <w:p w:rsidR="00451442" w:rsidRDefault="0050337A" w:rsidP="006816CE">
            <w:pPr>
              <w:spacing w:after="0" w:line="240" w:lineRule="auto"/>
              <w:jc w:val="center"/>
            </w:pPr>
            <w:r w:rsidRPr="0050337A">
              <w:t>-.1574723</w:t>
            </w:r>
          </w:p>
        </w:tc>
        <w:tc>
          <w:tcPr>
            <w:tcW w:w="1275" w:type="dxa"/>
          </w:tcPr>
          <w:p w:rsidR="00451442" w:rsidRDefault="00197CDF" w:rsidP="006816CE">
            <w:pPr>
              <w:spacing w:after="0" w:line="240" w:lineRule="auto"/>
              <w:jc w:val="center"/>
            </w:pPr>
            <w:r w:rsidRPr="00197CDF">
              <w:t>-.1417866</w:t>
            </w:r>
          </w:p>
        </w:tc>
        <w:tc>
          <w:tcPr>
            <w:tcW w:w="1412" w:type="dxa"/>
          </w:tcPr>
          <w:p w:rsidR="00451442" w:rsidRDefault="00545F8C" w:rsidP="006816CE">
            <w:pPr>
              <w:spacing w:after="0" w:line="240" w:lineRule="auto"/>
              <w:jc w:val="center"/>
            </w:pPr>
            <w:r w:rsidRPr="00545F8C">
              <w:t>-.1405473</w:t>
            </w:r>
          </w:p>
        </w:tc>
        <w:tc>
          <w:tcPr>
            <w:tcW w:w="1559" w:type="dxa"/>
          </w:tcPr>
          <w:p w:rsidR="00451442" w:rsidRDefault="00444343" w:rsidP="006816CE">
            <w:pPr>
              <w:spacing w:after="0" w:line="240" w:lineRule="auto"/>
              <w:jc w:val="center"/>
            </w:pPr>
            <w:r w:rsidRPr="00444343">
              <w:t>-.1377183</w:t>
            </w:r>
          </w:p>
        </w:tc>
      </w:tr>
      <w:tr w:rsidR="00451442" w:rsidTr="00FF46EB">
        <w:trPr>
          <w:trHeight w:val="316"/>
          <w:jc w:val="center"/>
        </w:trPr>
        <w:tc>
          <w:tcPr>
            <w:tcW w:w="2269" w:type="dxa"/>
          </w:tcPr>
          <w:p w:rsidR="00451442" w:rsidRDefault="00451442" w:rsidP="006816CE">
            <w:pPr>
              <w:spacing w:after="0" w:line="288" w:lineRule="auto"/>
              <w:jc w:val="center"/>
            </w:pPr>
            <w:r>
              <w:t>Mizoram</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.120944</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.184541</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.119435</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.1282774</w:t>
            </w:r>
            <w:r w:rsidR="00FF46EB">
              <w:t>***</w:t>
            </w:r>
          </w:p>
        </w:tc>
        <w:tc>
          <w:tcPr>
            <w:tcW w:w="1559" w:type="dxa"/>
          </w:tcPr>
          <w:p w:rsidR="00451442" w:rsidRDefault="00444343" w:rsidP="006816CE">
            <w:pPr>
              <w:spacing w:after="0" w:line="240" w:lineRule="auto"/>
              <w:jc w:val="center"/>
            </w:pPr>
            <w:r w:rsidRPr="00444343">
              <w:t>.1359614</w:t>
            </w:r>
            <w:r>
              <w:t>***</w:t>
            </w:r>
          </w:p>
        </w:tc>
      </w:tr>
      <w:tr w:rsidR="00451442" w:rsidTr="00FF46EB">
        <w:trPr>
          <w:trHeight w:val="316"/>
          <w:jc w:val="center"/>
        </w:trPr>
        <w:tc>
          <w:tcPr>
            <w:tcW w:w="2269" w:type="dxa"/>
          </w:tcPr>
          <w:p w:rsidR="00451442" w:rsidRDefault="00451442" w:rsidP="006816CE">
            <w:pPr>
              <w:spacing w:after="0" w:line="288" w:lineRule="auto"/>
              <w:jc w:val="center"/>
            </w:pPr>
            <w:r>
              <w:t>Tripura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-.1434532</w:t>
            </w:r>
          </w:p>
        </w:tc>
        <w:tc>
          <w:tcPr>
            <w:tcW w:w="1276" w:type="dxa"/>
          </w:tcPr>
          <w:p w:rsidR="00451442" w:rsidRDefault="0050337A" w:rsidP="006816CE">
            <w:pPr>
              <w:spacing w:after="0" w:line="240" w:lineRule="auto"/>
              <w:jc w:val="center"/>
            </w:pPr>
            <w:r w:rsidRPr="0050337A">
              <w:t>-.1547056</w:t>
            </w:r>
          </w:p>
        </w:tc>
        <w:tc>
          <w:tcPr>
            <w:tcW w:w="1275" w:type="dxa"/>
          </w:tcPr>
          <w:p w:rsidR="00451442" w:rsidRDefault="00197CDF" w:rsidP="006816CE">
            <w:pPr>
              <w:spacing w:after="0" w:line="240" w:lineRule="auto"/>
              <w:jc w:val="center"/>
            </w:pPr>
            <w:r w:rsidRPr="00197CDF">
              <w:t>-.1432161</w:t>
            </w:r>
          </w:p>
        </w:tc>
        <w:tc>
          <w:tcPr>
            <w:tcW w:w="1412" w:type="dxa"/>
          </w:tcPr>
          <w:p w:rsidR="00451442" w:rsidRDefault="00545F8C" w:rsidP="006816CE">
            <w:pPr>
              <w:spacing w:after="0" w:line="240" w:lineRule="auto"/>
              <w:jc w:val="center"/>
            </w:pPr>
            <w:r w:rsidRPr="00545F8C">
              <w:t>-.14656</w:t>
            </w:r>
          </w:p>
        </w:tc>
        <w:tc>
          <w:tcPr>
            <w:tcW w:w="1559" w:type="dxa"/>
          </w:tcPr>
          <w:p w:rsidR="00451442" w:rsidRDefault="00444343" w:rsidP="006816CE">
            <w:pPr>
              <w:spacing w:after="0" w:line="240" w:lineRule="auto"/>
              <w:jc w:val="center"/>
            </w:pPr>
            <w:r w:rsidRPr="00444343">
              <w:t>-.1357531</w:t>
            </w:r>
          </w:p>
        </w:tc>
      </w:tr>
      <w:tr w:rsidR="00451442" w:rsidTr="00FF46EB">
        <w:trPr>
          <w:trHeight w:val="316"/>
          <w:jc w:val="center"/>
        </w:trPr>
        <w:tc>
          <w:tcPr>
            <w:tcW w:w="2269" w:type="dxa"/>
          </w:tcPr>
          <w:p w:rsidR="00451442" w:rsidRDefault="00451442" w:rsidP="006816CE">
            <w:pPr>
              <w:spacing w:after="0" w:line="288" w:lineRule="auto"/>
              <w:jc w:val="center"/>
            </w:pPr>
            <w:r>
              <w:t>Meghalaya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-.0165953</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-.026733</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-.0184691</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-.0352754</w:t>
            </w:r>
            <w:r w:rsidR="00FF46EB">
              <w:t>*</w:t>
            </w:r>
          </w:p>
        </w:tc>
        <w:tc>
          <w:tcPr>
            <w:tcW w:w="1559" w:type="dxa"/>
          </w:tcPr>
          <w:p w:rsidR="00451442" w:rsidRDefault="00444343" w:rsidP="006816CE">
            <w:pPr>
              <w:spacing w:after="0" w:line="240" w:lineRule="auto"/>
              <w:jc w:val="center"/>
            </w:pPr>
            <w:r w:rsidRPr="00444343">
              <w:t>-.0248714</w:t>
            </w:r>
            <w:r>
              <w:t>*</w:t>
            </w:r>
          </w:p>
        </w:tc>
      </w:tr>
      <w:tr w:rsidR="00451442" w:rsidTr="00FF46EB">
        <w:trPr>
          <w:trHeight w:val="316"/>
          <w:jc w:val="center"/>
        </w:trPr>
        <w:tc>
          <w:tcPr>
            <w:tcW w:w="2269" w:type="dxa"/>
          </w:tcPr>
          <w:p w:rsidR="00451442" w:rsidRDefault="00451442" w:rsidP="006816CE">
            <w:pPr>
              <w:spacing w:after="0" w:line="288" w:lineRule="auto"/>
              <w:jc w:val="center"/>
            </w:pPr>
            <w:r>
              <w:t>Assam</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-.1461169</w:t>
            </w:r>
          </w:p>
        </w:tc>
        <w:tc>
          <w:tcPr>
            <w:tcW w:w="1276" w:type="dxa"/>
          </w:tcPr>
          <w:p w:rsidR="00451442" w:rsidRDefault="0050337A" w:rsidP="006816CE">
            <w:pPr>
              <w:spacing w:after="0" w:line="240" w:lineRule="auto"/>
              <w:jc w:val="center"/>
            </w:pPr>
            <w:r w:rsidRPr="0050337A">
              <w:t>-.1595601</w:t>
            </w:r>
          </w:p>
        </w:tc>
        <w:tc>
          <w:tcPr>
            <w:tcW w:w="1275" w:type="dxa"/>
          </w:tcPr>
          <w:p w:rsidR="00451442" w:rsidRDefault="00197CDF" w:rsidP="006816CE">
            <w:pPr>
              <w:spacing w:after="0" w:line="240" w:lineRule="auto"/>
              <w:jc w:val="center"/>
            </w:pPr>
            <w:r w:rsidRPr="00197CDF">
              <w:t>-.1442356</w:t>
            </w:r>
          </w:p>
        </w:tc>
        <w:tc>
          <w:tcPr>
            <w:tcW w:w="1412" w:type="dxa"/>
          </w:tcPr>
          <w:p w:rsidR="00451442" w:rsidRDefault="00545F8C" w:rsidP="006816CE">
            <w:pPr>
              <w:spacing w:after="0" w:line="240" w:lineRule="auto"/>
              <w:jc w:val="center"/>
            </w:pPr>
            <w:r w:rsidRPr="00545F8C">
              <w:t>-.1557109</w:t>
            </w:r>
          </w:p>
        </w:tc>
        <w:tc>
          <w:tcPr>
            <w:tcW w:w="1559" w:type="dxa"/>
          </w:tcPr>
          <w:p w:rsidR="00451442" w:rsidRDefault="00444343" w:rsidP="006816CE">
            <w:pPr>
              <w:spacing w:after="0" w:line="240" w:lineRule="auto"/>
              <w:jc w:val="center"/>
            </w:pPr>
            <w:r w:rsidRPr="00444343">
              <w:t>-.1458377</w:t>
            </w:r>
          </w:p>
        </w:tc>
      </w:tr>
      <w:tr w:rsidR="00451442" w:rsidTr="00FF46EB">
        <w:trPr>
          <w:trHeight w:val="316"/>
          <w:jc w:val="center"/>
        </w:trPr>
        <w:tc>
          <w:tcPr>
            <w:tcW w:w="2269" w:type="dxa"/>
          </w:tcPr>
          <w:p w:rsidR="00451442" w:rsidRDefault="00451442" w:rsidP="006816CE">
            <w:pPr>
              <w:spacing w:after="0" w:line="288" w:lineRule="auto"/>
              <w:jc w:val="center"/>
            </w:pPr>
            <w:r>
              <w:t>West Bengal</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-.108297</w:t>
            </w:r>
          </w:p>
        </w:tc>
        <w:tc>
          <w:tcPr>
            <w:tcW w:w="1276" w:type="dxa"/>
          </w:tcPr>
          <w:p w:rsidR="00451442" w:rsidRDefault="0050337A" w:rsidP="006816CE">
            <w:pPr>
              <w:spacing w:after="0" w:line="240" w:lineRule="auto"/>
              <w:jc w:val="center"/>
            </w:pPr>
            <w:r w:rsidRPr="0050337A">
              <w:t>-.1267054</w:t>
            </w:r>
          </w:p>
        </w:tc>
        <w:tc>
          <w:tcPr>
            <w:tcW w:w="1275" w:type="dxa"/>
          </w:tcPr>
          <w:p w:rsidR="00451442" w:rsidRDefault="00197CDF" w:rsidP="006816CE">
            <w:pPr>
              <w:spacing w:after="0" w:line="240" w:lineRule="auto"/>
              <w:jc w:val="center"/>
            </w:pPr>
            <w:r w:rsidRPr="00197CDF">
              <w:t>-.1033035</w:t>
            </w:r>
          </w:p>
        </w:tc>
        <w:tc>
          <w:tcPr>
            <w:tcW w:w="1412" w:type="dxa"/>
          </w:tcPr>
          <w:p w:rsidR="00451442" w:rsidRDefault="00545F8C" w:rsidP="006816CE">
            <w:pPr>
              <w:spacing w:after="0" w:line="240" w:lineRule="auto"/>
              <w:jc w:val="center"/>
            </w:pPr>
            <w:r w:rsidRPr="00545F8C">
              <w:t>-.1228257</w:t>
            </w:r>
          </w:p>
        </w:tc>
        <w:tc>
          <w:tcPr>
            <w:tcW w:w="1559" w:type="dxa"/>
          </w:tcPr>
          <w:p w:rsidR="00451442" w:rsidRDefault="00444343" w:rsidP="006816CE">
            <w:pPr>
              <w:spacing w:after="0" w:line="240" w:lineRule="auto"/>
              <w:jc w:val="center"/>
            </w:pPr>
            <w:r w:rsidRPr="00444343">
              <w:t>-.1162541</w:t>
            </w:r>
          </w:p>
        </w:tc>
      </w:tr>
      <w:tr w:rsidR="00451442" w:rsidTr="00FF46EB">
        <w:trPr>
          <w:trHeight w:val="316"/>
          <w:jc w:val="center"/>
        </w:trPr>
        <w:tc>
          <w:tcPr>
            <w:tcW w:w="2269" w:type="dxa"/>
          </w:tcPr>
          <w:p w:rsidR="00451442" w:rsidRDefault="00451442" w:rsidP="006816CE">
            <w:pPr>
              <w:spacing w:after="0" w:line="288" w:lineRule="auto"/>
              <w:jc w:val="center"/>
            </w:pPr>
            <w:r>
              <w:t>Jharkhand</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-.1219358</w:t>
            </w:r>
          </w:p>
        </w:tc>
        <w:tc>
          <w:tcPr>
            <w:tcW w:w="1276" w:type="dxa"/>
          </w:tcPr>
          <w:p w:rsidR="00451442" w:rsidRDefault="0050337A" w:rsidP="006816CE">
            <w:pPr>
              <w:spacing w:after="0" w:line="240" w:lineRule="auto"/>
              <w:jc w:val="center"/>
            </w:pPr>
            <w:r w:rsidRPr="0050337A">
              <w:t>-.1364067</w:t>
            </w:r>
          </w:p>
        </w:tc>
        <w:tc>
          <w:tcPr>
            <w:tcW w:w="1275" w:type="dxa"/>
          </w:tcPr>
          <w:p w:rsidR="00451442" w:rsidRDefault="00197CDF" w:rsidP="006816CE">
            <w:pPr>
              <w:spacing w:after="0" w:line="240" w:lineRule="auto"/>
              <w:jc w:val="center"/>
            </w:pPr>
            <w:r w:rsidRPr="00197CDF">
              <w:t>-.1150724</w:t>
            </w:r>
          </w:p>
        </w:tc>
        <w:tc>
          <w:tcPr>
            <w:tcW w:w="1412" w:type="dxa"/>
          </w:tcPr>
          <w:p w:rsidR="00451442" w:rsidRDefault="00545F8C" w:rsidP="006816CE">
            <w:pPr>
              <w:spacing w:after="0" w:line="240" w:lineRule="auto"/>
              <w:jc w:val="center"/>
            </w:pPr>
            <w:r w:rsidRPr="00545F8C">
              <w:t>-.1291118</w:t>
            </w:r>
          </w:p>
        </w:tc>
        <w:tc>
          <w:tcPr>
            <w:tcW w:w="1559" w:type="dxa"/>
          </w:tcPr>
          <w:p w:rsidR="00451442" w:rsidRDefault="00444343" w:rsidP="006816CE">
            <w:pPr>
              <w:spacing w:after="0" w:line="240" w:lineRule="auto"/>
              <w:jc w:val="center"/>
            </w:pPr>
            <w:r w:rsidRPr="00444343">
              <w:t>-.1199253</w:t>
            </w:r>
          </w:p>
        </w:tc>
      </w:tr>
      <w:tr w:rsidR="00451442" w:rsidTr="00FF46EB">
        <w:trPr>
          <w:trHeight w:val="316"/>
          <w:jc w:val="center"/>
        </w:trPr>
        <w:tc>
          <w:tcPr>
            <w:tcW w:w="2269" w:type="dxa"/>
          </w:tcPr>
          <w:p w:rsidR="00451442" w:rsidRDefault="00451442" w:rsidP="006816CE">
            <w:pPr>
              <w:spacing w:after="0" w:line="288" w:lineRule="auto"/>
              <w:jc w:val="center"/>
            </w:pPr>
            <w:r>
              <w:t>Orissa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-.1337112</w:t>
            </w:r>
          </w:p>
        </w:tc>
        <w:tc>
          <w:tcPr>
            <w:tcW w:w="1276" w:type="dxa"/>
          </w:tcPr>
          <w:p w:rsidR="00451442" w:rsidRDefault="0050337A" w:rsidP="006816CE">
            <w:pPr>
              <w:spacing w:after="0" w:line="240" w:lineRule="auto"/>
              <w:jc w:val="center"/>
            </w:pPr>
            <w:r w:rsidRPr="0050337A">
              <w:t>-.1489734</w:t>
            </w:r>
          </w:p>
        </w:tc>
        <w:tc>
          <w:tcPr>
            <w:tcW w:w="1275" w:type="dxa"/>
          </w:tcPr>
          <w:p w:rsidR="00451442" w:rsidRDefault="00197CDF" w:rsidP="006816CE">
            <w:pPr>
              <w:spacing w:after="0" w:line="240" w:lineRule="auto"/>
              <w:jc w:val="center"/>
            </w:pPr>
            <w:r w:rsidRPr="00197CDF">
              <w:t>-.1254781</w:t>
            </w:r>
          </w:p>
        </w:tc>
        <w:tc>
          <w:tcPr>
            <w:tcW w:w="1412" w:type="dxa"/>
          </w:tcPr>
          <w:p w:rsidR="00451442" w:rsidRDefault="00545F8C" w:rsidP="006816CE">
            <w:pPr>
              <w:spacing w:after="0" w:line="240" w:lineRule="auto"/>
              <w:jc w:val="center"/>
            </w:pPr>
            <w:r w:rsidRPr="00545F8C">
              <w:t>-.1444297</w:t>
            </w:r>
          </w:p>
        </w:tc>
        <w:tc>
          <w:tcPr>
            <w:tcW w:w="1559" w:type="dxa"/>
          </w:tcPr>
          <w:p w:rsidR="00451442" w:rsidRDefault="00444343" w:rsidP="006816CE">
            <w:pPr>
              <w:spacing w:after="0" w:line="240" w:lineRule="auto"/>
              <w:jc w:val="center"/>
            </w:pPr>
            <w:r w:rsidRPr="00444343">
              <w:t>-.1328142</w:t>
            </w:r>
          </w:p>
        </w:tc>
      </w:tr>
      <w:tr w:rsidR="00451442" w:rsidTr="00FF46EB">
        <w:trPr>
          <w:trHeight w:val="316"/>
          <w:jc w:val="center"/>
        </w:trPr>
        <w:tc>
          <w:tcPr>
            <w:tcW w:w="2269" w:type="dxa"/>
          </w:tcPr>
          <w:p w:rsidR="00451442" w:rsidRDefault="00451442" w:rsidP="006816CE">
            <w:pPr>
              <w:spacing w:after="0" w:line="288" w:lineRule="auto"/>
              <w:jc w:val="center"/>
            </w:pPr>
            <w:r>
              <w:t>Chhattisgarh</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.0836342</w:t>
            </w:r>
          </w:p>
        </w:tc>
        <w:tc>
          <w:tcPr>
            <w:tcW w:w="1276" w:type="dxa"/>
          </w:tcPr>
          <w:p w:rsidR="00451442" w:rsidRDefault="0050337A" w:rsidP="006816CE">
            <w:pPr>
              <w:spacing w:after="0" w:line="240" w:lineRule="auto"/>
              <w:jc w:val="center"/>
            </w:pPr>
            <w:r w:rsidRPr="0050337A">
              <w:t>.0749253</w:t>
            </w:r>
          </w:p>
        </w:tc>
        <w:tc>
          <w:tcPr>
            <w:tcW w:w="1275" w:type="dxa"/>
          </w:tcPr>
          <w:p w:rsidR="00451442" w:rsidRDefault="00197CDF" w:rsidP="006816CE">
            <w:pPr>
              <w:spacing w:after="0" w:line="240" w:lineRule="auto"/>
              <w:jc w:val="center"/>
            </w:pPr>
            <w:r w:rsidRPr="00197CDF">
              <w:t>.097234</w:t>
            </w:r>
          </w:p>
        </w:tc>
        <w:tc>
          <w:tcPr>
            <w:tcW w:w="1412" w:type="dxa"/>
          </w:tcPr>
          <w:p w:rsidR="00451442" w:rsidRDefault="00545F8C" w:rsidP="006816CE">
            <w:pPr>
              <w:spacing w:after="0" w:line="240" w:lineRule="auto"/>
              <w:jc w:val="center"/>
            </w:pPr>
            <w:r w:rsidRPr="00545F8C">
              <w:t>.0623845</w:t>
            </w:r>
          </w:p>
        </w:tc>
        <w:tc>
          <w:tcPr>
            <w:tcW w:w="1559" w:type="dxa"/>
          </w:tcPr>
          <w:p w:rsidR="00451442" w:rsidRDefault="00444343" w:rsidP="006816CE">
            <w:pPr>
              <w:spacing w:after="0" w:line="240" w:lineRule="auto"/>
              <w:jc w:val="center"/>
            </w:pPr>
            <w:r w:rsidRPr="00444343">
              <w:t>.0620643</w:t>
            </w:r>
          </w:p>
        </w:tc>
      </w:tr>
      <w:tr w:rsidR="00451442" w:rsidTr="00FF46EB">
        <w:trPr>
          <w:trHeight w:val="316"/>
          <w:jc w:val="center"/>
        </w:trPr>
        <w:tc>
          <w:tcPr>
            <w:tcW w:w="2269" w:type="dxa"/>
          </w:tcPr>
          <w:p w:rsidR="00451442" w:rsidRDefault="00451442" w:rsidP="006816CE">
            <w:pPr>
              <w:spacing w:after="0" w:line="288" w:lineRule="auto"/>
              <w:jc w:val="center"/>
            </w:pPr>
            <w:r>
              <w:t>MP</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.0455215</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.0274796</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.0552737</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.0264273</w:t>
            </w:r>
            <w:r w:rsidR="00FF46EB">
              <w:t>**</w:t>
            </w:r>
          </w:p>
        </w:tc>
        <w:tc>
          <w:tcPr>
            <w:tcW w:w="1559" w:type="dxa"/>
          </w:tcPr>
          <w:p w:rsidR="00451442" w:rsidRDefault="00444343" w:rsidP="006816CE">
            <w:pPr>
              <w:spacing w:after="0" w:line="240" w:lineRule="auto"/>
              <w:jc w:val="center"/>
            </w:pPr>
            <w:r w:rsidRPr="00444343">
              <w:t>.0258247</w:t>
            </w:r>
            <w:r>
              <w:t>**</w:t>
            </w:r>
          </w:p>
        </w:tc>
      </w:tr>
      <w:tr w:rsidR="00451442" w:rsidTr="00FF46EB">
        <w:trPr>
          <w:trHeight w:val="316"/>
          <w:jc w:val="center"/>
        </w:trPr>
        <w:tc>
          <w:tcPr>
            <w:tcW w:w="2269" w:type="dxa"/>
          </w:tcPr>
          <w:p w:rsidR="00451442" w:rsidRDefault="00451442" w:rsidP="006816CE">
            <w:pPr>
              <w:spacing w:after="0" w:line="288" w:lineRule="auto"/>
              <w:jc w:val="center"/>
            </w:pPr>
            <w:r>
              <w:t>Gujarat</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-.01028</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-.00793</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-.00490</w:t>
            </w:r>
            <w:r w:rsidR="006816CE">
              <w:rPr>
                <w:rFonts w:ascii="Calibri" w:hAnsi="Calibri" w:cs="Calibri"/>
                <w:color w:val="000000"/>
              </w:rPr>
              <w:t>***</w:t>
            </w:r>
          </w:p>
        </w:tc>
        <w:tc>
          <w:tcPr>
            <w:tcW w:w="1412" w:type="dxa"/>
          </w:tcPr>
          <w:p w:rsidR="00451442" w:rsidRDefault="00FF46EB" w:rsidP="006816CE">
            <w:pPr>
              <w:spacing w:after="0" w:line="240" w:lineRule="auto"/>
              <w:jc w:val="center"/>
            </w:pPr>
            <w:r>
              <w:t>-.032081***</w:t>
            </w:r>
          </w:p>
        </w:tc>
        <w:tc>
          <w:tcPr>
            <w:tcW w:w="1559" w:type="dxa"/>
          </w:tcPr>
          <w:p w:rsidR="00451442" w:rsidRDefault="00444343" w:rsidP="006816CE">
            <w:pPr>
              <w:spacing w:after="0" w:line="240" w:lineRule="auto"/>
              <w:jc w:val="center"/>
            </w:pPr>
            <w:r w:rsidRPr="00444343">
              <w:t>-.0305251</w:t>
            </w:r>
            <w:r>
              <w:t>***</w:t>
            </w:r>
          </w:p>
        </w:tc>
      </w:tr>
      <w:tr w:rsidR="00451442" w:rsidTr="00FF46EB">
        <w:trPr>
          <w:trHeight w:val="316"/>
          <w:jc w:val="center"/>
        </w:trPr>
        <w:tc>
          <w:tcPr>
            <w:tcW w:w="2269" w:type="dxa"/>
          </w:tcPr>
          <w:p w:rsidR="00451442" w:rsidRDefault="00451442" w:rsidP="006816CE">
            <w:pPr>
              <w:spacing w:after="0" w:line="288" w:lineRule="auto"/>
              <w:jc w:val="center"/>
            </w:pPr>
            <w:r>
              <w:t>Daman &amp; Diu</w:t>
            </w:r>
          </w:p>
        </w:tc>
        <w:tc>
          <w:tcPr>
            <w:tcW w:w="1276" w:type="dxa"/>
          </w:tcPr>
          <w:p w:rsidR="00451442" w:rsidRPr="00925A94" w:rsidRDefault="006816CE" w:rsidP="006816CE">
            <w:pPr>
              <w:spacing w:after="0" w:line="240" w:lineRule="auto"/>
              <w:jc w:val="center"/>
              <w:rPr>
                <w:rFonts w:ascii="Calibri" w:hAnsi="Calibri" w:cs="Calibri"/>
                <w:color w:val="000000"/>
              </w:rPr>
            </w:pPr>
            <w:r>
              <w:rPr>
                <w:rFonts w:ascii="Calibri" w:hAnsi="Calibri" w:cs="Calibri"/>
                <w:color w:val="000000"/>
              </w:rPr>
              <w:t>-.07309***</w:t>
            </w:r>
          </w:p>
        </w:tc>
        <w:tc>
          <w:tcPr>
            <w:tcW w:w="1276" w:type="dxa"/>
          </w:tcPr>
          <w:p w:rsidR="00451442" w:rsidRDefault="0050337A" w:rsidP="006816CE">
            <w:pPr>
              <w:spacing w:after="0" w:line="240" w:lineRule="auto"/>
              <w:jc w:val="center"/>
            </w:pPr>
            <w:r w:rsidRPr="0050337A">
              <w:t>-.05628</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-.07451</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-.088201</w:t>
            </w:r>
            <w:r w:rsidR="00FF46EB">
              <w:t>***</w:t>
            </w:r>
          </w:p>
        </w:tc>
        <w:tc>
          <w:tcPr>
            <w:tcW w:w="1559" w:type="dxa"/>
          </w:tcPr>
          <w:p w:rsidR="00451442" w:rsidRDefault="00444343" w:rsidP="006816CE">
            <w:pPr>
              <w:spacing w:after="0" w:line="240" w:lineRule="auto"/>
              <w:jc w:val="center"/>
            </w:pPr>
            <w:r w:rsidRPr="00444343">
              <w:t>-.0821211</w:t>
            </w:r>
            <w:r>
              <w:t>***</w:t>
            </w:r>
          </w:p>
        </w:tc>
      </w:tr>
      <w:tr w:rsidR="00451442" w:rsidTr="00FF46EB">
        <w:trPr>
          <w:trHeight w:val="316"/>
          <w:jc w:val="center"/>
        </w:trPr>
        <w:tc>
          <w:tcPr>
            <w:tcW w:w="2269" w:type="dxa"/>
          </w:tcPr>
          <w:p w:rsidR="00451442" w:rsidRDefault="00451442" w:rsidP="006816CE">
            <w:pPr>
              <w:spacing w:after="0" w:line="288" w:lineRule="auto"/>
              <w:jc w:val="center"/>
            </w:pPr>
            <w:r>
              <w:t>Dadar and Nagar Haveli</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-.0174334</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-.0103622</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-.0141857</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-.0255093</w:t>
            </w:r>
            <w:r w:rsidR="00FF46EB">
              <w:t>*</w:t>
            </w:r>
          </w:p>
        </w:tc>
        <w:tc>
          <w:tcPr>
            <w:tcW w:w="1559" w:type="dxa"/>
          </w:tcPr>
          <w:p w:rsidR="00451442" w:rsidRDefault="00444343" w:rsidP="006816CE">
            <w:pPr>
              <w:spacing w:after="0" w:line="240" w:lineRule="auto"/>
              <w:jc w:val="center"/>
            </w:pPr>
            <w:r w:rsidRPr="00444343">
              <w:t>-.020662</w:t>
            </w:r>
            <w:r>
              <w:t>*</w:t>
            </w:r>
          </w:p>
        </w:tc>
      </w:tr>
      <w:tr w:rsidR="00451442" w:rsidTr="00FF46EB">
        <w:trPr>
          <w:trHeight w:val="316"/>
          <w:jc w:val="center"/>
        </w:trPr>
        <w:tc>
          <w:tcPr>
            <w:tcW w:w="2269" w:type="dxa"/>
          </w:tcPr>
          <w:p w:rsidR="00451442" w:rsidRDefault="00451442" w:rsidP="006816CE">
            <w:pPr>
              <w:spacing w:after="0" w:line="288" w:lineRule="auto"/>
              <w:jc w:val="center"/>
            </w:pPr>
            <w:r>
              <w:t>Maharashtra</w:t>
            </w:r>
          </w:p>
        </w:tc>
        <w:tc>
          <w:tcPr>
            <w:tcW w:w="1276" w:type="dxa"/>
          </w:tcPr>
          <w:p w:rsidR="00451442" w:rsidRPr="00925A94" w:rsidRDefault="006816CE" w:rsidP="006816CE">
            <w:pPr>
              <w:spacing w:after="0" w:line="240" w:lineRule="auto"/>
              <w:jc w:val="center"/>
              <w:rPr>
                <w:rFonts w:ascii="Calibri" w:hAnsi="Calibri" w:cs="Calibri"/>
                <w:color w:val="000000"/>
              </w:rPr>
            </w:pPr>
            <w:r>
              <w:rPr>
                <w:rFonts w:ascii="Calibri" w:hAnsi="Calibri" w:cs="Calibri"/>
                <w:color w:val="000000"/>
              </w:rPr>
              <w:t>-.006987**</w:t>
            </w:r>
          </w:p>
        </w:tc>
        <w:tc>
          <w:tcPr>
            <w:tcW w:w="1276" w:type="dxa"/>
          </w:tcPr>
          <w:p w:rsidR="00451442" w:rsidRDefault="0050337A" w:rsidP="006816CE">
            <w:pPr>
              <w:spacing w:after="0" w:line="240" w:lineRule="auto"/>
              <w:jc w:val="center"/>
            </w:pPr>
            <w:r w:rsidRPr="0050337A">
              <w:t>-.007113</w:t>
            </w:r>
            <w:r w:rsidR="006816CE">
              <w:rPr>
                <w:rFonts w:ascii="Calibri" w:hAnsi="Calibri" w:cs="Calibri"/>
                <w:color w:val="000000"/>
              </w:rPr>
              <w:t>**</w:t>
            </w:r>
          </w:p>
        </w:tc>
        <w:tc>
          <w:tcPr>
            <w:tcW w:w="1275" w:type="dxa"/>
          </w:tcPr>
          <w:p w:rsidR="00451442" w:rsidRDefault="006816CE" w:rsidP="006816CE">
            <w:pPr>
              <w:spacing w:after="0" w:line="240" w:lineRule="auto"/>
              <w:jc w:val="center"/>
            </w:pPr>
            <w:r>
              <w:t>-.004763</w:t>
            </w:r>
            <w:r>
              <w:rPr>
                <w:rFonts w:ascii="Calibri" w:hAnsi="Calibri" w:cs="Calibri"/>
                <w:color w:val="000000"/>
              </w:rPr>
              <w:t>**</w:t>
            </w:r>
          </w:p>
        </w:tc>
        <w:tc>
          <w:tcPr>
            <w:tcW w:w="1412" w:type="dxa"/>
          </w:tcPr>
          <w:p w:rsidR="00451442" w:rsidRDefault="00545F8C" w:rsidP="006816CE">
            <w:pPr>
              <w:spacing w:after="0" w:line="240" w:lineRule="auto"/>
              <w:jc w:val="center"/>
            </w:pPr>
            <w:r w:rsidRPr="00545F8C">
              <w:t>-.0279324</w:t>
            </w:r>
            <w:r w:rsidR="00FF46EB">
              <w:t>**</w:t>
            </w:r>
          </w:p>
        </w:tc>
        <w:tc>
          <w:tcPr>
            <w:tcW w:w="1559" w:type="dxa"/>
          </w:tcPr>
          <w:p w:rsidR="00451442" w:rsidRDefault="00444343" w:rsidP="006816CE">
            <w:pPr>
              <w:spacing w:after="0" w:line="240" w:lineRule="auto"/>
              <w:jc w:val="center"/>
            </w:pPr>
            <w:r w:rsidRPr="00444343">
              <w:t>-.0241001</w:t>
            </w:r>
            <w:r>
              <w:t>**</w:t>
            </w:r>
          </w:p>
        </w:tc>
      </w:tr>
      <w:tr w:rsidR="00451442" w:rsidTr="00FF46EB">
        <w:trPr>
          <w:trHeight w:val="316"/>
          <w:jc w:val="center"/>
        </w:trPr>
        <w:tc>
          <w:tcPr>
            <w:tcW w:w="2269" w:type="dxa"/>
          </w:tcPr>
          <w:p w:rsidR="00451442" w:rsidRDefault="00451442" w:rsidP="006816CE">
            <w:pPr>
              <w:spacing w:after="0" w:line="288" w:lineRule="auto"/>
              <w:jc w:val="center"/>
            </w:pPr>
            <w:r>
              <w:t>Andhra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.0545934</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.0507432</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.0590095</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.0291592</w:t>
            </w:r>
            <w:r w:rsidR="00FF46EB">
              <w:t>**</w:t>
            </w:r>
          </w:p>
        </w:tc>
        <w:tc>
          <w:tcPr>
            <w:tcW w:w="1559" w:type="dxa"/>
          </w:tcPr>
          <w:p w:rsidR="00451442" w:rsidRDefault="00444343" w:rsidP="006816CE">
            <w:pPr>
              <w:spacing w:after="0" w:line="240" w:lineRule="auto"/>
              <w:jc w:val="center"/>
            </w:pPr>
            <w:r w:rsidRPr="00444343">
              <w:t>.0302057</w:t>
            </w:r>
            <w:r>
              <w:t>**</w:t>
            </w:r>
          </w:p>
        </w:tc>
      </w:tr>
      <w:tr w:rsidR="00451442" w:rsidTr="00FF46EB">
        <w:trPr>
          <w:trHeight w:val="316"/>
          <w:jc w:val="center"/>
        </w:trPr>
        <w:tc>
          <w:tcPr>
            <w:tcW w:w="2269" w:type="dxa"/>
          </w:tcPr>
          <w:p w:rsidR="00451442" w:rsidRDefault="00451442" w:rsidP="006816CE">
            <w:pPr>
              <w:spacing w:after="0" w:line="288" w:lineRule="auto"/>
              <w:jc w:val="center"/>
            </w:pPr>
            <w:r>
              <w:t>Karnataka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.025579</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.0195057</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.0287632</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-.0029059</w:t>
            </w:r>
            <w:r w:rsidR="00FF46EB">
              <w:t>*</w:t>
            </w:r>
          </w:p>
        </w:tc>
        <w:tc>
          <w:tcPr>
            <w:tcW w:w="1559" w:type="dxa"/>
          </w:tcPr>
          <w:p w:rsidR="00451442" w:rsidRDefault="00444343" w:rsidP="006816CE">
            <w:pPr>
              <w:spacing w:after="0" w:line="240" w:lineRule="auto"/>
              <w:jc w:val="center"/>
            </w:pPr>
            <w:r w:rsidRPr="00444343">
              <w:t>-.0011622</w:t>
            </w:r>
            <w:r>
              <w:t>*</w:t>
            </w:r>
          </w:p>
        </w:tc>
      </w:tr>
      <w:tr w:rsidR="00451442" w:rsidTr="00FF46EB">
        <w:trPr>
          <w:trHeight w:val="316"/>
          <w:jc w:val="center"/>
        </w:trPr>
        <w:tc>
          <w:tcPr>
            <w:tcW w:w="2269" w:type="dxa"/>
          </w:tcPr>
          <w:p w:rsidR="00451442" w:rsidRDefault="00451442" w:rsidP="006816CE">
            <w:pPr>
              <w:spacing w:after="0" w:line="288" w:lineRule="auto"/>
              <w:jc w:val="center"/>
            </w:pPr>
            <w:r>
              <w:t>Goa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-.1600978</w:t>
            </w:r>
          </w:p>
        </w:tc>
        <w:tc>
          <w:tcPr>
            <w:tcW w:w="1276" w:type="dxa"/>
          </w:tcPr>
          <w:p w:rsidR="00451442" w:rsidRDefault="0050337A" w:rsidP="006816CE">
            <w:pPr>
              <w:spacing w:after="0" w:line="240" w:lineRule="auto"/>
              <w:jc w:val="center"/>
            </w:pPr>
            <w:r w:rsidRPr="0050337A">
              <w:t>-.1613169</w:t>
            </w:r>
          </w:p>
        </w:tc>
        <w:tc>
          <w:tcPr>
            <w:tcW w:w="1275" w:type="dxa"/>
          </w:tcPr>
          <w:p w:rsidR="00451442" w:rsidRDefault="00197CDF" w:rsidP="006816CE">
            <w:pPr>
              <w:spacing w:after="0" w:line="240" w:lineRule="auto"/>
              <w:jc w:val="center"/>
            </w:pPr>
            <w:r w:rsidRPr="00197CDF">
              <w:t>-.1586516</w:t>
            </w:r>
          </w:p>
        </w:tc>
        <w:tc>
          <w:tcPr>
            <w:tcW w:w="1412" w:type="dxa"/>
          </w:tcPr>
          <w:p w:rsidR="00451442" w:rsidRDefault="00545F8C" w:rsidP="006816CE">
            <w:pPr>
              <w:spacing w:after="0" w:line="240" w:lineRule="auto"/>
              <w:jc w:val="center"/>
            </w:pPr>
            <w:r w:rsidRPr="00545F8C">
              <w:t>-.1658217</w:t>
            </w:r>
          </w:p>
        </w:tc>
        <w:tc>
          <w:tcPr>
            <w:tcW w:w="1559" w:type="dxa"/>
          </w:tcPr>
          <w:p w:rsidR="00451442" w:rsidRDefault="00444343" w:rsidP="006816CE">
            <w:pPr>
              <w:spacing w:after="0" w:line="240" w:lineRule="auto"/>
              <w:jc w:val="center"/>
            </w:pPr>
            <w:r w:rsidRPr="00444343">
              <w:t>-.1560763</w:t>
            </w:r>
          </w:p>
        </w:tc>
      </w:tr>
      <w:tr w:rsidR="00451442" w:rsidTr="00FF46EB">
        <w:trPr>
          <w:trHeight w:val="316"/>
          <w:jc w:val="center"/>
        </w:trPr>
        <w:tc>
          <w:tcPr>
            <w:tcW w:w="2269" w:type="dxa"/>
          </w:tcPr>
          <w:p w:rsidR="00451442" w:rsidRDefault="00451442" w:rsidP="006816CE">
            <w:pPr>
              <w:spacing w:after="0" w:line="288" w:lineRule="auto"/>
              <w:jc w:val="center"/>
            </w:pPr>
            <w:r>
              <w:t>Kerala</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-.0779566</w:t>
            </w:r>
          </w:p>
        </w:tc>
        <w:tc>
          <w:tcPr>
            <w:tcW w:w="1276" w:type="dxa"/>
          </w:tcPr>
          <w:p w:rsidR="00451442" w:rsidRDefault="0050337A" w:rsidP="006816CE">
            <w:pPr>
              <w:spacing w:after="0" w:line="240" w:lineRule="auto"/>
              <w:jc w:val="center"/>
            </w:pPr>
            <w:r w:rsidRPr="0050337A">
              <w:t>-.0614025</w:t>
            </w:r>
          </w:p>
        </w:tc>
        <w:tc>
          <w:tcPr>
            <w:tcW w:w="1275" w:type="dxa"/>
          </w:tcPr>
          <w:p w:rsidR="00451442" w:rsidRDefault="00197CDF" w:rsidP="006816CE">
            <w:pPr>
              <w:spacing w:after="0" w:line="240" w:lineRule="auto"/>
              <w:jc w:val="center"/>
            </w:pPr>
            <w:r w:rsidRPr="00197CDF">
              <w:t>-.0750886</w:t>
            </w:r>
          </w:p>
        </w:tc>
        <w:tc>
          <w:tcPr>
            <w:tcW w:w="1412" w:type="dxa"/>
          </w:tcPr>
          <w:p w:rsidR="00451442" w:rsidRDefault="00545F8C" w:rsidP="006816CE">
            <w:pPr>
              <w:spacing w:after="0" w:line="240" w:lineRule="auto"/>
              <w:jc w:val="center"/>
            </w:pPr>
            <w:r w:rsidRPr="00545F8C">
              <w:t>-.0936765</w:t>
            </w:r>
          </w:p>
        </w:tc>
        <w:tc>
          <w:tcPr>
            <w:tcW w:w="1559" w:type="dxa"/>
          </w:tcPr>
          <w:p w:rsidR="00451442" w:rsidRDefault="00444343" w:rsidP="006816CE">
            <w:pPr>
              <w:spacing w:after="0" w:line="240" w:lineRule="auto"/>
              <w:jc w:val="center"/>
            </w:pPr>
            <w:r w:rsidRPr="00444343">
              <w:t>-.0841097</w:t>
            </w:r>
          </w:p>
        </w:tc>
      </w:tr>
      <w:tr w:rsidR="00451442" w:rsidTr="00FF46EB">
        <w:trPr>
          <w:trHeight w:val="316"/>
          <w:jc w:val="center"/>
        </w:trPr>
        <w:tc>
          <w:tcPr>
            <w:tcW w:w="2269" w:type="dxa"/>
          </w:tcPr>
          <w:p w:rsidR="00451442" w:rsidRDefault="00451442" w:rsidP="006816CE">
            <w:pPr>
              <w:spacing w:after="0" w:line="288" w:lineRule="auto"/>
              <w:jc w:val="center"/>
            </w:pPr>
            <w:r>
              <w:t>Tamil Nadu</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-.0042681</w:t>
            </w:r>
            <w:r w:rsidR="006816CE">
              <w:rPr>
                <w:rFonts w:ascii="Calibri" w:hAnsi="Calibri" w:cs="Calibri"/>
                <w:color w:val="000000"/>
              </w:rPr>
              <w:t>*</w:t>
            </w:r>
          </w:p>
        </w:tc>
        <w:tc>
          <w:tcPr>
            <w:tcW w:w="1276" w:type="dxa"/>
          </w:tcPr>
          <w:p w:rsidR="00451442" w:rsidRDefault="0050337A" w:rsidP="006816CE">
            <w:pPr>
              <w:spacing w:after="0" w:line="240" w:lineRule="auto"/>
              <w:jc w:val="center"/>
            </w:pPr>
            <w:r w:rsidRPr="0050337A">
              <w:t>.0109011</w:t>
            </w:r>
            <w:r w:rsidR="006816CE">
              <w:rPr>
                <w:rFonts w:ascii="Calibri" w:hAnsi="Calibri" w:cs="Calibri"/>
                <w:color w:val="000000"/>
              </w:rPr>
              <w:t>*</w:t>
            </w:r>
          </w:p>
        </w:tc>
        <w:tc>
          <w:tcPr>
            <w:tcW w:w="1275" w:type="dxa"/>
          </w:tcPr>
          <w:p w:rsidR="00451442" w:rsidRDefault="00197CDF" w:rsidP="006816CE">
            <w:pPr>
              <w:spacing w:after="0" w:line="240" w:lineRule="auto"/>
              <w:jc w:val="center"/>
            </w:pPr>
            <w:r w:rsidRPr="00197CDF">
              <w:t>-.002452</w:t>
            </w:r>
            <w:r w:rsidR="006816CE">
              <w:rPr>
                <w:rFonts w:ascii="Calibri" w:hAnsi="Calibri" w:cs="Calibri"/>
                <w:color w:val="000000"/>
              </w:rPr>
              <w:t>*</w:t>
            </w:r>
          </w:p>
        </w:tc>
        <w:tc>
          <w:tcPr>
            <w:tcW w:w="1412" w:type="dxa"/>
          </w:tcPr>
          <w:p w:rsidR="00451442" w:rsidRDefault="00545F8C" w:rsidP="006816CE">
            <w:pPr>
              <w:spacing w:after="0" w:line="240" w:lineRule="auto"/>
              <w:jc w:val="center"/>
            </w:pPr>
            <w:r w:rsidRPr="00545F8C">
              <w:t>-.0255256</w:t>
            </w:r>
            <w:r w:rsidR="00FF46EB">
              <w:t>*</w:t>
            </w:r>
          </w:p>
        </w:tc>
        <w:tc>
          <w:tcPr>
            <w:tcW w:w="1559" w:type="dxa"/>
          </w:tcPr>
          <w:p w:rsidR="00451442" w:rsidRDefault="00444343" w:rsidP="006816CE">
            <w:pPr>
              <w:spacing w:after="0" w:line="240" w:lineRule="auto"/>
              <w:jc w:val="center"/>
            </w:pPr>
            <w:r w:rsidRPr="00444343">
              <w:t>-.0232058</w:t>
            </w:r>
            <w:r w:rsidR="00545F8C">
              <w:t>*</w:t>
            </w:r>
          </w:p>
        </w:tc>
      </w:tr>
      <w:tr w:rsidR="00451442" w:rsidTr="00FF46EB">
        <w:trPr>
          <w:trHeight w:val="316"/>
          <w:jc w:val="center"/>
        </w:trPr>
        <w:tc>
          <w:tcPr>
            <w:tcW w:w="2269" w:type="dxa"/>
          </w:tcPr>
          <w:p w:rsidR="00451442" w:rsidRDefault="00451442" w:rsidP="006816CE">
            <w:pPr>
              <w:spacing w:after="0" w:line="288" w:lineRule="auto"/>
              <w:jc w:val="center"/>
            </w:pPr>
            <w:r>
              <w:t>Pondicherry</w:t>
            </w:r>
          </w:p>
        </w:tc>
        <w:tc>
          <w:tcPr>
            <w:tcW w:w="1276" w:type="dxa"/>
          </w:tcPr>
          <w:p w:rsidR="00451442" w:rsidRPr="00925A94" w:rsidRDefault="00550ADF" w:rsidP="006816CE">
            <w:pPr>
              <w:spacing w:after="0" w:line="240" w:lineRule="auto"/>
              <w:jc w:val="center"/>
              <w:rPr>
                <w:rFonts w:ascii="Calibri" w:hAnsi="Calibri" w:cs="Calibri"/>
                <w:color w:val="000000"/>
              </w:rPr>
            </w:pPr>
            <w:r w:rsidRPr="00550ADF">
              <w:rPr>
                <w:rFonts w:ascii="Calibri" w:hAnsi="Calibri" w:cs="Calibri"/>
                <w:color w:val="000000"/>
              </w:rPr>
              <w:t>-.0678024</w:t>
            </w:r>
          </w:p>
        </w:tc>
        <w:tc>
          <w:tcPr>
            <w:tcW w:w="1276" w:type="dxa"/>
          </w:tcPr>
          <w:p w:rsidR="00451442" w:rsidRDefault="0050337A" w:rsidP="006816CE">
            <w:pPr>
              <w:spacing w:after="0" w:line="240" w:lineRule="auto"/>
              <w:jc w:val="center"/>
            </w:pPr>
            <w:r w:rsidRPr="0050337A">
              <w:t>-.0404916</w:t>
            </w:r>
          </w:p>
        </w:tc>
        <w:tc>
          <w:tcPr>
            <w:tcW w:w="1275" w:type="dxa"/>
          </w:tcPr>
          <w:p w:rsidR="00451442" w:rsidRDefault="00197CDF" w:rsidP="006816CE">
            <w:pPr>
              <w:spacing w:after="0" w:line="240" w:lineRule="auto"/>
              <w:jc w:val="center"/>
            </w:pPr>
            <w:r w:rsidRPr="00197CDF">
              <w:t>-.06743</w:t>
            </w:r>
          </w:p>
        </w:tc>
        <w:tc>
          <w:tcPr>
            <w:tcW w:w="1412" w:type="dxa"/>
          </w:tcPr>
          <w:p w:rsidR="00451442" w:rsidRDefault="00545F8C" w:rsidP="006816CE">
            <w:pPr>
              <w:spacing w:after="0" w:line="240" w:lineRule="auto"/>
              <w:jc w:val="center"/>
            </w:pPr>
            <w:r w:rsidRPr="00545F8C">
              <w:t>-.0930748</w:t>
            </w:r>
          </w:p>
        </w:tc>
        <w:tc>
          <w:tcPr>
            <w:tcW w:w="1559" w:type="dxa"/>
          </w:tcPr>
          <w:p w:rsidR="00451442" w:rsidRDefault="00444343" w:rsidP="006816CE">
            <w:pPr>
              <w:spacing w:after="0" w:line="240" w:lineRule="auto"/>
              <w:jc w:val="center"/>
            </w:pPr>
            <w:r w:rsidRPr="00444343">
              <w:t>-.0810222</w:t>
            </w:r>
          </w:p>
        </w:tc>
      </w:tr>
      <w:tr w:rsidR="001A7301" w:rsidTr="00FF4997">
        <w:trPr>
          <w:trHeight w:val="316"/>
          <w:jc w:val="center"/>
        </w:trPr>
        <w:tc>
          <w:tcPr>
            <w:tcW w:w="9067" w:type="dxa"/>
            <w:gridSpan w:val="6"/>
          </w:tcPr>
          <w:p w:rsidR="008F5827" w:rsidRDefault="008F5827" w:rsidP="008F5827">
            <w:pPr>
              <w:spacing w:after="0" w:line="240" w:lineRule="auto"/>
              <w:jc w:val="both"/>
            </w:pPr>
            <w:r>
              <w:t>* insignificant at 10% level of significance</w:t>
            </w:r>
          </w:p>
          <w:p w:rsidR="008F5827" w:rsidRDefault="008F5827" w:rsidP="008F5827">
            <w:pPr>
              <w:spacing w:after="0" w:line="240" w:lineRule="auto"/>
              <w:jc w:val="both"/>
            </w:pPr>
            <w:r>
              <w:t>** insignificant at 5% level of significance</w:t>
            </w:r>
          </w:p>
          <w:p w:rsidR="001A7301" w:rsidRPr="00444343" w:rsidRDefault="008F5827" w:rsidP="008F5827">
            <w:pPr>
              <w:spacing w:after="0" w:line="240" w:lineRule="auto"/>
            </w:pPr>
            <w:r>
              <w:t>*** insignificant at 1% level of significance</w:t>
            </w:r>
          </w:p>
        </w:tc>
      </w:tr>
    </w:tbl>
    <w:p w:rsidR="00C7050D" w:rsidRDefault="00C7050D" w:rsidP="007D3E86">
      <w:pPr>
        <w:spacing w:after="0" w:line="288" w:lineRule="auto"/>
        <w:jc w:val="both"/>
        <w:rPr>
          <w:rFonts w:eastAsiaTheme="minorEastAsia"/>
        </w:rPr>
      </w:pPr>
    </w:p>
    <w:p w:rsidR="00FD57FD" w:rsidRDefault="00FD57FD" w:rsidP="007D3E86">
      <w:pPr>
        <w:spacing w:after="0" w:line="288" w:lineRule="auto"/>
        <w:jc w:val="both"/>
        <w:rPr>
          <w:rFonts w:eastAsiaTheme="minorEastAsia"/>
        </w:rPr>
      </w:pPr>
    </w:p>
    <w:p w:rsidR="003B7EFD" w:rsidRDefault="00FD57FD" w:rsidP="007D3E86">
      <w:pPr>
        <w:spacing w:after="0" w:line="288" w:lineRule="auto"/>
        <w:jc w:val="both"/>
        <w:rPr>
          <w:rFonts w:eastAsiaTheme="minorEastAsia"/>
        </w:rPr>
      </w:pPr>
      <w:r>
        <w:rPr>
          <w:rFonts w:eastAsiaTheme="minorEastAsia"/>
        </w:rPr>
        <w:t>After addition of state level dummies, the pseudo R</w:t>
      </w:r>
      <w:r>
        <w:rPr>
          <w:rFonts w:eastAsiaTheme="minorEastAsia"/>
          <w:vertAlign w:val="superscript"/>
        </w:rPr>
        <w:t>2</w:t>
      </w:r>
      <w:r>
        <w:rPr>
          <w:rFonts w:eastAsiaTheme="minorEastAsia"/>
        </w:rPr>
        <w:t xml:space="preserve"> increases.</w:t>
      </w:r>
      <w:r w:rsidR="00E7501B">
        <w:rPr>
          <w:rFonts w:eastAsiaTheme="minorEastAsia"/>
        </w:rPr>
        <w:t xml:space="preserve"> </w:t>
      </w:r>
      <w:r w:rsidR="00686EFB">
        <w:rPr>
          <w:rFonts w:eastAsiaTheme="minorEastAsia"/>
        </w:rPr>
        <w:t>The location of an individual have an effect on the female labor participation rate.</w:t>
      </w:r>
    </w:p>
    <w:p w:rsidR="003B7EFD" w:rsidRDefault="003B7EFD" w:rsidP="007D3E86">
      <w:pPr>
        <w:spacing w:after="0" w:line="288" w:lineRule="auto"/>
        <w:jc w:val="both"/>
        <w:rPr>
          <w:rFonts w:eastAsiaTheme="minorEastAsia"/>
        </w:rPr>
      </w:pPr>
      <w:r>
        <w:rPr>
          <w:rFonts w:eastAsiaTheme="minorEastAsia"/>
        </w:rPr>
        <w:t>The addition of state level dummy provides a better fit for the data.</w:t>
      </w:r>
    </w:p>
    <w:p w:rsidR="003B7EFD" w:rsidRDefault="003B7EFD" w:rsidP="007D3E86">
      <w:pPr>
        <w:spacing w:after="0" w:line="288" w:lineRule="auto"/>
        <w:jc w:val="both"/>
        <w:rPr>
          <w:rFonts w:eastAsiaTheme="minorEastAsia"/>
        </w:rPr>
      </w:pPr>
    </w:p>
    <w:p w:rsidR="003B7EFD" w:rsidRPr="003B7EFD" w:rsidRDefault="003B7EFD" w:rsidP="003B7EFD">
      <w:pPr>
        <w:spacing w:after="0" w:line="288" w:lineRule="auto"/>
        <w:jc w:val="both"/>
        <w:rPr>
          <w:rFonts w:eastAsiaTheme="minorEastAsia"/>
        </w:rPr>
      </w:pPr>
      <w:r>
        <w:rPr>
          <w:rFonts w:eastAsiaTheme="minorEastAsia"/>
        </w:rPr>
        <w:t xml:space="preserve">Q.4 b) </w:t>
      </w:r>
      <w:r w:rsidRPr="003B7EFD">
        <w:rPr>
          <w:rFonts w:eastAsiaTheme="minorEastAsia"/>
        </w:rPr>
        <w:t xml:space="preserve">Now add the variables that capture household’s economic status. How do the results change and why do they change? Does the paper have this variable? </w:t>
      </w:r>
    </w:p>
    <w:p w:rsidR="003B7EFD" w:rsidRDefault="003B7EFD" w:rsidP="003B7EFD">
      <w:pPr>
        <w:spacing w:after="0" w:line="288" w:lineRule="auto"/>
        <w:jc w:val="both"/>
        <w:rPr>
          <w:rFonts w:eastAsiaTheme="minorEastAsia"/>
        </w:rPr>
      </w:pPr>
      <w:r>
        <w:rPr>
          <w:rFonts w:eastAsiaTheme="minorEastAsia"/>
        </w:rPr>
        <w:t>S</w:t>
      </w:r>
      <w:r w:rsidR="00180C87">
        <w:rPr>
          <w:rFonts w:eastAsiaTheme="minorEastAsia"/>
        </w:rPr>
        <w:t xml:space="preserve">ol. Let us capture the economic status of the household using 5 quartiles. </w:t>
      </w:r>
    </w:p>
    <w:p w:rsidR="00180C87" w:rsidRPr="003B7EFD" w:rsidRDefault="00180C87" w:rsidP="003B7EFD">
      <w:pPr>
        <w:spacing w:after="0" w:line="288" w:lineRule="auto"/>
        <w:jc w:val="both"/>
        <w:rPr>
          <w:rFonts w:eastAsiaTheme="minorEastAsia"/>
        </w:rPr>
      </w:pPr>
    </w:p>
    <w:p w:rsidR="00180C87" w:rsidRPr="00DF22DA" w:rsidRDefault="00180C87" w:rsidP="00180C87">
      <w:pPr>
        <w:spacing w:after="0" w:line="288" w:lineRule="auto"/>
        <w:jc w:val="both"/>
        <w:rPr>
          <w:b/>
        </w:rPr>
      </w:pPr>
      <w:r w:rsidRPr="00DF22DA">
        <w:rPr>
          <w:rFonts w:ascii="Cambria Math" w:hAnsi="Cambria Math" w:cs="Cambria Math"/>
          <w:b/>
        </w:rPr>
        <w:lastRenderedPageBreak/>
        <w:t>𝐿𝐹𝑃</w:t>
      </w:r>
      <w:r w:rsidRPr="00DF22DA">
        <w:rPr>
          <w:b/>
        </w:rPr>
        <w:t xml:space="preserve"> = </w:t>
      </w:r>
      <w:r w:rsidRPr="00DF22DA">
        <w:rPr>
          <w:rFonts w:ascii="Cambria Math" w:hAnsi="Cambria Math" w:cs="Cambria Math"/>
          <w:b/>
        </w:rPr>
        <w:t>m</w:t>
      </w:r>
      <w:r w:rsidRPr="00DF22DA">
        <w:rPr>
          <w:rFonts w:ascii="Cambria Math" w:hAnsi="Cambria Math" w:cs="Cambria Math"/>
          <w:b/>
          <w:vertAlign w:val="subscript"/>
        </w:rPr>
        <w:t>2b.2</w:t>
      </w:r>
      <w:r w:rsidRPr="00DF22DA">
        <w:rPr>
          <w:b/>
        </w:rPr>
        <w:t xml:space="preserve"> (</w:t>
      </w:r>
      <w:r w:rsidRPr="00DF22DA">
        <w:rPr>
          <w:rFonts w:ascii="Cambria Math" w:hAnsi="Cambria Math" w:cs="Cambria Math"/>
          <w:b/>
        </w:rPr>
        <w:t>𝐼𝑛𝑑𝑖𝑣𝑖𝑑𝑢𝑎𝑙</w:t>
      </w:r>
      <w:r w:rsidRPr="00DF22DA">
        <w:rPr>
          <w:b/>
        </w:rPr>
        <w:t xml:space="preserve">, </w:t>
      </w:r>
      <w:r w:rsidRPr="00DF22DA">
        <w:rPr>
          <w:rFonts w:ascii="Cambria Math" w:hAnsi="Cambria Math" w:cs="Cambria Math"/>
          <w:b/>
        </w:rPr>
        <w:t>𝐻𝑜𝑢𝑠𝑒ℎ𝑜𝑙𝑑</w:t>
      </w:r>
      <w:r w:rsidRPr="00DF22DA">
        <w:rPr>
          <w:b/>
        </w:rPr>
        <w:t xml:space="preserve">, </w:t>
      </w:r>
      <w:r w:rsidRPr="00DF22DA">
        <w:rPr>
          <w:rFonts w:ascii="Cambria Math" w:hAnsi="Cambria Math" w:cs="Cambria Math"/>
          <w:b/>
        </w:rPr>
        <w:t>Location, Employment, PSUCI, STATEDUMMY, Economic Status</w:t>
      </w:r>
      <w:r w:rsidR="002253D8" w:rsidRPr="00DF22DA">
        <w:rPr>
          <w:rFonts w:ascii="Cambria Math" w:hAnsi="Cambria Math" w:cs="Cambria Math"/>
          <w:b/>
        </w:rPr>
        <w:t xml:space="preserve"> (asset ownership)</w:t>
      </w:r>
      <w:r w:rsidRPr="00DF22DA">
        <w:rPr>
          <w:b/>
        </w:rPr>
        <w:t>)</w:t>
      </w:r>
    </w:p>
    <w:p w:rsidR="00180C87" w:rsidRDefault="00180C87" w:rsidP="00180C87">
      <w:pPr>
        <w:spacing w:after="0" w:line="288" w:lineRule="auto"/>
        <w:jc w:val="both"/>
      </w:pPr>
    </w:p>
    <w:p w:rsidR="00180C87" w:rsidRDefault="00180C87" w:rsidP="00180C87">
      <w:pPr>
        <w:spacing w:after="0" w:line="288" w:lineRule="auto"/>
        <w:jc w:val="both"/>
      </w:pPr>
      <w:r>
        <w:t>The pseudo R</w:t>
      </w:r>
      <w:r>
        <w:rPr>
          <w:vertAlign w:val="superscript"/>
        </w:rPr>
        <w:t>2</w:t>
      </w:r>
      <w:r>
        <w:t xml:space="preserve"> increases after addition of the variable explaining the effect of Economic Status of a household in model. This means that the model 2b.2 is better fit for data as compared to model 2b.1. There is no significant difference in the marginal effects of the various independent variables between the two model.</w:t>
      </w:r>
    </w:p>
    <w:p w:rsidR="00180C87" w:rsidRDefault="00180C87" w:rsidP="00180C87">
      <w:pPr>
        <w:spacing w:after="0" w:line="288" w:lineRule="auto"/>
        <w:jc w:val="both"/>
      </w:pPr>
      <w:r>
        <w:t>The marginal effect decreases (increases in magnitude) as the economic status of household increases. This means that the</w:t>
      </w:r>
      <w:r w:rsidR="00B47768">
        <w:t xml:space="preserve"> change</w:t>
      </w:r>
      <w:r>
        <w:t xml:space="preserve"> predicted probability of </w:t>
      </w:r>
      <w:r w:rsidR="00B47768">
        <w:t>participation of female in labor force further goes on decreasing as the economic status of the household increases from the lowest category.</w:t>
      </w:r>
    </w:p>
    <w:p w:rsidR="00B47768" w:rsidRDefault="00B47768" w:rsidP="00180C87">
      <w:pPr>
        <w:spacing w:after="0" w:line="288" w:lineRule="auto"/>
        <w:jc w:val="both"/>
      </w:pPr>
    </w:p>
    <w:p w:rsidR="00B47768" w:rsidRPr="000A70DF" w:rsidRDefault="009D3175" w:rsidP="00180C87">
      <w:pPr>
        <w:spacing w:after="0" w:line="288" w:lineRule="auto"/>
        <w:jc w:val="both"/>
        <w:rPr>
          <w:sz w:val="20"/>
        </w:rPr>
      </w:pPr>
      <m:oMathPara>
        <m:oMath>
          <m:r>
            <w:rPr>
              <w:rFonts w:ascii="Cambria Math" w:eastAsiaTheme="minorEastAsia" w:hAnsi="Cambria Math"/>
              <w:sz w:val="20"/>
            </w:rPr>
            <m:t>mag(</m:t>
          </m:r>
          <m:f>
            <m:fPr>
              <m:ctrlPr>
                <w:rPr>
                  <w:rFonts w:ascii="Cambria Math" w:hAnsi="Cambria Math"/>
                  <w:i/>
                  <w:sz w:val="20"/>
                </w:rPr>
              </m:ctrlPr>
            </m:fPr>
            <m:num>
              <m:r>
                <w:rPr>
                  <w:rFonts w:ascii="Cambria Math" w:hAnsi="Cambria Math"/>
                  <w:sz w:val="20"/>
                </w:rPr>
                <m:t>∂Pr</m:t>
              </m:r>
            </m:num>
            <m:den>
              <m:r>
                <w:rPr>
                  <w:rFonts w:ascii="Cambria Math" w:hAnsi="Cambria Math"/>
                  <w:sz w:val="20"/>
                </w:rPr>
                <m:t>∂Status</m:t>
              </m:r>
              <m:d>
                <m:dPr>
                  <m:ctrlPr>
                    <w:rPr>
                      <w:rFonts w:ascii="Cambria Math" w:hAnsi="Cambria Math"/>
                      <w:i/>
                      <w:sz w:val="20"/>
                    </w:rPr>
                  </m:ctrlPr>
                </m:dPr>
                <m:e>
                  <m:r>
                    <w:rPr>
                      <w:rFonts w:ascii="Cambria Math" w:hAnsi="Cambria Math"/>
                      <w:sz w:val="20"/>
                    </w:rPr>
                    <m:t>low</m:t>
                  </m:r>
                </m:e>
              </m:d>
            </m:den>
          </m:f>
          <m:r>
            <w:rPr>
              <w:rFonts w:ascii="Cambria Math" w:hAnsi="Cambria Math"/>
              <w:sz w:val="20"/>
            </w:rPr>
            <m:t>)&lt;</m:t>
          </m:r>
          <m:r>
            <w:rPr>
              <w:rFonts w:ascii="Cambria Math" w:eastAsiaTheme="minorEastAsia" w:hAnsi="Cambria Math"/>
              <w:sz w:val="20"/>
            </w:rPr>
            <m:t>mag(</m:t>
          </m:r>
          <m:f>
            <m:fPr>
              <m:ctrlPr>
                <w:rPr>
                  <w:rFonts w:ascii="Cambria Math" w:hAnsi="Cambria Math"/>
                  <w:i/>
                  <w:sz w:val="20"/>
                </w:rPr>
              </m:ctrlPr>
            </m:fPr>
            <m:num>
              <m:r>
                <w:rPr>
                  <w:rFonts w:ascii="Cambria Math" w:hAnsi="Cambria Math"/>
                  <w:sz w:val="20"/>
                </w:rPr>
                <m:t>∂Pr</m:t>
              </m:r>
            </m:num>
            <m:den>
              <m:r>
                <w:rPr>
                  <w:rFonts w:ascii="Cambria Math" w:hAnsi="Cambria Math"/>
                  <w:sz w:val="20"/>
                </w:rPr>
                <m:t>∂Status(medium)</m:t>
              </m:r>
            </m:den>
          </m:f>
          <m:r>
            <w:rPr>
              <w:rFonts w:ascii="Cambria Math" w:hAnsi="Cambria Math"/>
              <w:sz w:val="20"/>
            </w:rPr>
            <m:t xml:space="preserve">)&lt; </m:t>
          </m:r>
          <m:r>
            <w:rPr>
              <w:rFonts w:ascii="Cambria Math" w:eastAsiaTheme="minorEastAsia" w:hAnsi="Cambria Math"/>
              <w:sz w:val="20"/>
            </w:rPr>
            <m:t>mag(</m:t>
          </m:r>
          <m:f>
            <m:fPr>
              <m:ctrlPr>
                <w:rPr>
                  <w:rFonts w:ascii="Cambria Math" w:hAnsi="Cambria Math"/>
                  <w:i/>
                  <w:sz w:val="20"/>
                </w:rPr>
              </m:ctrlPr>
            </m:fPr>
            <m:num>
              <m:r>
                <w:rPr>
                  <w:rFonts w:ascii="Cambria Math" w:hAnsi="Cambria Math"/>
                  <w:sz w:val="20"/>
                </w:rPr>
                <m:t>∂Pr</m:t>
              </m:r>
            </m:num>
            <m:den>
              <m:r>
                <w:rPr>
                  <w:rFonts w:ascii="Cambria Math" w:hAnsi="Cambria Math"/>
                  <w:sz w:val="20"/>
                </w:rPr>
                <m:t>∂Status</m:t>
              </m:r>
              <m:d>
                <m:dPr>
                  <m:ctrlPr>
                    <w:rPr>
                      <w:rFonts w:ascii="Cambria Math" w:hAnsi="Cambria Math"/>
                      <w:i/>
                      <w:sz w:val="20"/>
                    </w:rPr>
                  </m:ctrlPr>
                </m:dPr>
                <m:e>
                  <m:r>
                    <w:rPr>
                      <w:rFonts w:ascii="Cambria Math" w:hAnsi="Cambria Math"/>
                      <w:sz w:val="20"/>
                    </w:rPr>
                    <m:t>high</m:t>
                  </m:r>
                </m:e>
              </m:d>
            </m:den>
          </m:f>
          <m:r>
            <w:rPr>
              <w:rFonts w:ascii="Cambria Math" w:hAnsi="Cambria Math"/>
              <w:sz w:val="20"/>
            </w:rPr>
            <m:t xml:space="preserve">)&lt; </m:t>
          </m:r>
          <m:r>
            <w:rPr>
              <w:rFonts w:ascii="Cambria Math" w:eastAsiaTheme="minorEastAsia" w:hAnsi="Cambria Math"/>
              <w:sz w:val="20"/>
            </w:rPr>
            <m:t>mag(</m:t>
          </m:r>
          <m:f>
            <m:fPr>
              <m:ctrlPr>
                <w:rPr>
                  <w:rFonts w:ascii="Cambria Math" w:hAnsi="Cambria Math"/>
                  <w:i/>
                  <w:sz w:val="20"/>
                </w:rPr>
              </m:ctrlPr>
            </m:fPr>
            <m:num>
              <m:r>
                <w:rPr>
                  <w:rFonts w:ascii="Cambria Math" w:hAnsi="Cambria Math"/>
                  <w:sz w:val="20"/>
                </w:rPr>
                <m:t>∂Pr</m:t>
              </m:r>
            </m:num>
            <m:den>
              <m:r>
                <w:rPr>
                  <w:rFonts w:ascii="Cambria Math" w:hAnsi="Cambria Math"/>
                  <w:sz w:val="20"/>
                </w:rPr>
                <m:t>∂Status</m:t>
              </m:r>
              <m:d>
                <m:dPr>
                  <m:ctrlPr>
                    <w:rPr>
                      <w:rFonts w:ascii="Cambria Math" w:hAnsi="Cambria Math"/>
                      <w:i/>
                      <w:sz w:val="20"/>
                    </w:rPr>
                  </m:ctrlPr>
                </m:dPr>
                <m:e>
                  <m:r>
                    <w:rPr>
                      <w:rFonts w:ascii="Cambria Math" w:hAnsi="Cambria Math"/>
                      <w:sz w:val="20"/>
                    </w:rPr>
                    <m:t>V. High</m:t>
                  </m:r>
                </m:e>
              </m:d>
            </m:den>
          </m:f>
          <m:r>
            <w:rPr>
              <w:rFonts w:ascii="Cambria Math" w:hAnsi="Cambria Math"/>
              <w:sz w:val="20"/>
            </w:rPr>
            <m:t>)</m:t>
          </m:r>
        </m:oMath>
      </m:oMathPara>
    </w:p>
    <w:p w:rsidR="009D3175" w:rsidRDefault="009D3175" w:rsidP="007D3E86">
      <w:pPr>
        <w:spacing w:after="0" w:line="288" w:lineRule="auto"/>
        <w:jc w:val="both"/>
        <w:rPr>
          <w:rFonts w:eastAsiaTheme="minorEastAsia"/>
        </w:rPr>
      </w:pPr>
    </w:p>
    <w:p w:rsidR="00FD57FD" w:rsidRDefault="000A70DF" w:rsidP="00D315F4">
      <w:pPr>
        <w:spacing w:after="0" w:line="288" w:lineRule="auto"/>
        <w:jc w:val="both"/>
        <w:rPr>
          <w:rFonts w:eastAsiaTheme="minorEastAsia"/>
        </w:rPr>
      </w:pPr>
      <w:r>
        <w:rPr>
          <w:rFonts w:eastAsiaTheme="minorEastAsia"/>
        </w:rPr>
        <w:t>All</w:t>
      </w:r>
      <w:r w:rsidR="00B47768">
        <w:rPr>
          <w:rFonts w:eastAsiaTheme="minorEastAsia"/>
        </w:rPr>
        <w:t xml:space="preserve"> </w:t>
      </w:r>
      <w:r w:rsidR="002E7225">
        <w:rPr>
          <w:rFonts w:eastAsiaTheme="minorEastAsia"/>
        </w:rPr>
        <w:t xml:space="preserve">the marginal effects </w:t>
      </w:r>
      <w:r w:rsidR="00B47768">
        <w:rPr>
          <w:rFonts w:eastAsiaTheme="minorEastAsia"/>
        </w:rPr>
        <w:t>have negative direction.</w:t>
      </w:r>
      <w:r w:rsidR="00D315F4">
        <w:rPr>
          <w:rFonts w:eastAsiaTheme="minorEastAsia"/>
        </w:rPr>
        <w:t xml:space="preserve"> As the economic status of the household increase the predicted probability of</w:t>
      </w:r>
      <w:r w:rsidR="00D315F4">
        <w:t xml:space="preserve"> participation of female in labor force</w:t>
      </w:r>
      <w:r w:rsidR="002253D8">
        <w:t xml:space="preserve"> decreases because for a</w:t>
      </w:r>
      <w:r w:rsidR="00D315F4">
        <w:t xml:space="preserve"> lower income group the </w:t>
      </w:r>
      <w:r w:rsidR="002253D8">
        <w:t xml:space="preserve">need for participation in workforce is more. As the economic status increases the </w:t>
      </w:r>
      <w:r w:rsidR="002253D8" w:rsidRPr="0043000A">
        <w:rPr>
          <w:rFonts w:eastAsiaTheme="minorEastAsia"/>
        </w:rPr>
        <w:t>patriarchal society</w:t>
      </w:r>
      <w:r w:rsidR="002253D8">
        <w:t xml:space="preserve"> treats women as unequal’s and does not favors its participation in the labor force. </w:t>
      </w:r>
    </w:p>
    <w:p w:rsidR="00D315F4" w:rsidRDefault="00D315F4" w:rsidP="007D3E86">
      <w:pPr>
        <w:spacing w:after="0" w:line="288" w:lineRule="auto"/>
        <w:jc w:val="both"/>
        <w:rPr>
          <w:rFonts w:eastAsiaTheme="minorEastAsia"/>
        </w:rPr>
      </w:pPr>
      <w:r>
        <w:rPr>
          <w:rFonts w:eastAsiaTheme="minorEastAsia"/>
        </w:rPr>
        <w:t>Yes, the paper has this variable. The economic status of household is captured by the land size in the paper.</w:t>
      </w:r>
    </w:p>
    <w:p w:rsidR="002253D8" w:rsidRDefault="002253D8" w:rsidP="007D3E86">
      <w:pPr>
        <w:spacing w:after="0" w:line="288" w:lineRule="auto"/>
        <w:jc w:val="both"/>
        <w:rPr>
          <w:rFonts w:eastAsiaTheme="minorEastAsia"/>
        </w:rPr>
      </w:pPr>
    </w:p>
    <w:p w:rsidR="002253D8" w:rsidRDefault="002253D8" w:rsidP="007D3E86">
      <w:pPr>
        <w:spacing w:after="0" w:line="288" w:lineRule="auto"/>
        <w:jc w:val="both"/>
      </w:pPr>
      <w:r w:rsidRPr="002253D8">
        <w:t>Q.4 c) Instead of quintiles of asset index which captures economic status, you want to use quintiles of per capita income (pcincq). Note that both these variables (asset or per capita income) are categorical in nature now. Is there any reason that the authors give on what they do not include ‘income’ variable in their model? How is the asset index variable different from per capita income variable that you can use to counter the arguments given in the paper to include it in the model?</w:t>
      </w:r>
    </w:p>
    <w:p w:rsidR="002253D8" w:rsidRDefault="002253D8" w:rsidP="007D3E86">
      <w:pPr>
        <w:spacing w:after="0" w:line="288" w:lineRule="auto"/>
        <w:jc w:val="both"/>
      </w:pPr>
    </w:p>
    <w:p w:rsidR="002253D8" w:rsidRPr="002253D8" w:rsidRDefault="002253D8" w:rsidP="007D3E86">
      <w:pPr>
        <w:spacing w:after="0" w:line="288" w:lineRule="auto"/>
        <w:jc w:val="both"/>
      </w:pPr>
      <w:r>
        <w:t>Sol. Let call this model as model 2b.3</w:t>
      </w:r>
    </w:p>
    <w:p w:rsidR="009D3175" w:rsidRDefault="009D3175" w:rsidP="007D3E86">
      <w:pPr>
        <w:spacing w:after="0" w:line="288" w:lineRule="auto"/>
        <w:jc w:val="both"/>
        <w:rPr>
          <w:rFonts w:eastAsiaTheme="minorEastAsia"/>
        </w:rPr>
      </w:pPr>
    </w:p>
    <w:p w:rsidR="002253D8" w:rsidRPr="00DF22DA" w:rsidRDefault="002253D8" w:rsidP="007D3E86">
      <w:pPr>
        <w:spacing w:after="0" w:line="288" w:lineRule="auto"/>
        <w:jc w:val="both"/>
        <w:rPr>
          <w:b/>
        </w:rPr>
      </w:pPr>
      <w:r w:rsidRPr="00DF22DA">
        <w:rPr>
          <w:rFonts w:ascii="Cambria Math" w:hAnsi="Cambria Math" w:cs="Cambria Math"/>
          <w:b/>
        </w:rPr>
        <w:t>𝐿𝐹𝑃</w:t>
      </w:r>
      <w:r w:rsidRPr="00DF22DA">
        <w:rPr>
          <w:b/>
        </w:rPr>
        <w:t xml:space="preserve"> = </w:t>
      </w:r>
      <w:r w:rsidRPr="00DF22DA">
        <w:rPr>
          <w:rFonts w:ascii="Cambria Math" w:hAnsi="Cambria Math" w:cs="Cambria Math"/>
          <w:b/>
        </w:rPr>
        <w:t>m</w:t>
      </w:r>
      <w:r w:rsidRPr="00DF22DA">
        <w:rPr>
          <w:rFonts w:ascii="Cambria Math" w:hAnsi="Cambria Math" w:cs="Cambria Math"/>
          <w:b/>
          <w:vertAlign w:val="subscript"/>
        </w:rPr>
        <w:t>2b</w:t>
      </w:r>
      <w:r w:rsidR="008B2F0B" w:rsidRPr="00DF22DA">
        <w:rPr>
          <w:rFonts w:ascii="Cambria Math" w:hAnsi="Cambria Math" w:cs="Cambria Math"/>
          <w:b/>
          <w:vertAlign w:val="subscript"/>
        </w:rPr>
        <w:t>.3</w:t>
      </w:r>
      <w:r w:rsidRPr="00DF22DA">
        <w:rPr>
          <w:b/>
        </w:rPr>
        <w:t xml:space="preserve"> (</w:t>
      </w:r>
      <w:r w:rsidRPr="00DF22DA">
        <w:rPr>
          <w:rFonts w:ascii="Cambria Math" w:hAnsi="Cambria Math" w:cs="Cambria Math"/>
          <w:b/>
        </w:rPr>
        <w:t>𝐼𝑛𝑑𝑖𝑣𝑖𝑑𝑢𝑎𝑙</w:t>
      </w:r>
      <w:r w:rsidRPr="00DF22DA">
        <w:rPr>
          <w:b/>
        </w:rPr>
        <w:t xml:space="preserve">, </w:t>
      </w:r>
      <w:r w:rsidRPr="00DF22DA">
        <w:rPr>
          <w:rFonts w:ascii="Cambria Math" w:hAnsi="Cambria Math" w:cs="Cambria Math"/>
          <w:b/>
        </w:rPr>
        <w:t>𝐻𝑜𝑢𝑠𝑒ℎ𝑜𝑙𝑑</w:t>
      </w:r>
      <w:r w:rsidRPr="00DF22DA">
        <w:rPr>
          <w:b/>
        </w:rPr>
        <w:t xml:space="preserve">, </w:t>
      </w:r>
      <w:r w:rsidRPr="00DF22DA">
        <w:rPr>
          <w:rFonts w:ascii="Cambria Math" w:hAnsi="Cambria Math" w:cs="Cambria Math"/>
          <w:b/>
        </w:rPr>
        <w:t>Location, Employment, PSUCI, STATEDUMMY, Economic Status (per capita income)</w:t>
      </w:r>
      <w:r w:rsidRPr="00DF22DA">
        <w:rPr>
          <w:b/>
        </w:rPr>
        <w:t>)</w:t>
      </w:r>
    </w:p>
    <w:p w:rsidR="002253D8" w:rsidRDefault="002253D8" w:rsidP="007D3E86">
      <w:pPr>
        <w:spacing w:after="0" w:line="288" w:lineRule="auto"/>
        <w:jc w:val="both"/>
      </w:pPr>
    </w:p>
    <w:p w:rsidR="002253D8" w:rsidRDefault="002253D8" w:rsidP="004E3C3F">
      <w:pPr>
        <w:spacing w:after="0" w:line="288" w:lineRule="auto"/>
        <w:jc w:val="both"/>
      </w:pPr>
      <w:r>
        <w:t>As evident from the above Table the pseudo R</w:t>
      </w:r>
      <w:r>
        <w:rPr>
          <w:vertAlign w:val="superscript"/>
        </w:rPr>
        <w:t>2</w:t>
      </w:r>
      <w:r>
        <w:t xml:space="preserve"> decreases if we replace the variable that captures the economic status by </w:t>
      </w:r>
      <w:r w:rsidRPr="002253D8">
        <w:t>quintiles of asset index</w:t>
      </w:r>
      <w:r>
        <w:t xml:space="preserve"> with </w:t>
      </w:r>
      <w:r w:rsidRPr="002253D8">
        <w:t>quintiles of per capita income</w:t>
      </w:r>
      <w:r>
        <w:t xml:space="preserve"> (pcincq). This means that per capita income is not a good measure to capture the economic status of the household.</w:t>
      </w:r>
      <w:r w:rsidR="00BC6D00">
        <w:t xml:space="preserve"> Further the rate of decrease of marginal effect decreases with an increase in per capita income. This means that as the per capita income increases the</w:t>
      </w:r>
      <w:r w:rsidR="004E3C3F">
        <w:t xml:space="preserve"> predicted probability of participation of female in labor force increases.</w:t>
      </w:r>
    </w:p>
    <w:p w:rsidR="00A1696B" w:rsidRDefault="00B7270D" w:rsidP="00B7270D">
      <w:pPr>
        <w:spacing w:after="0" w:line="288" w:lineRule="auto"/>
        <w:jc w:val="both"/>
      </w:pPr>
      <w:r>
        <w:t>According to author income is not the best measure to know the economic status on an individual.</w:t>
      </w:r>
      <w:r w:rsidRPr="00B7270D">
        <w:t xml:space="preserve"> </w:t>
      </w:r>
      <w:r>
        <w:t>The income-effect hypothesis is weakened by the fact that there is a large gap in female LFPR between rural and urban households with similar living standards. An additional reason to be skeptical about the income effect-hypothesis comes from short-term economic fluctuations due to natural disasters or unforeseen circumstances</w:t>
      </w:r>
      <w:r w:rsidR="00342328">
        <w:t xml:space="preserve"> (also seasonal </w:t>
      </w:r>
      <w:r w:rsidR="00342328">
        <w:rPr>
          <w:rFonts w:eastAsiaTheme="minorEastAsia"/>
        </w:rPr>
        <w:t>fluctuation</w:t>
      </w:r>
      <w:r w:rsidR="00342328">
        <w:t>)</w:t>
      </w:r>
      <w:r>
        <w:t>.</w:t>
      </w:r>
    </w:p>
    <w:p w:rsidR="00B7270D" w:rsidRDefault="00B7270D" w:rsidP="00B7270D">
      <w:pPr>
        <w:spacing w:after="0" w:line="288" w:lineRule="auto"/>
        <w:jc w:val="both"/>
      </w:pPr>
    </w:p>
    <w:p w:rsidR="00A1696B" w:rsidRDefault="00432254" w:rsidP="004E3C3F">
      <w:pPr>
        <w:spacing w:after="0" w:line="288" w:lineRule="auto"/>
        <w:jc w:val="both"/>
        <w:rPr>
          <w:rFonts w:eastAsiaTheme="minorEastAsia"/>
        </w:rPr>
      </w:pPr>
      <w:r>
        <w:rPr>
          <w:rFonts w:eastAsiaTheme="minorEastAsia"/>
        </w:rPr>
        <w:t>The other reason can be that</w:t>
      </w:r>
      <w:r w:rsidR="00A1696B">
        <w:rPr>
          <w:rFonts w:eastAsiaTheme="minorEastAsia"/>
        </w:rPr>
        <w:t xml:space="preserve"> often respondent does not reveal their true income</w:t>
      </w:r>
      <w:r>
        <w:rPr>
          <w:rFonts w:eastAsiaTheme="minorEastAsia"/>
        </w:rPr>
        <w:t>.</w:t>
      </w:r>
      <w:r w:rsidR="00A1696B">
        <w:rPr>
          <w:rFonts w:eastAsiaTheme="minorEastAsia"/>
        </w:rPr>
        <w:t xml:space="preserve"> </w:t>
      </w:r>
      <w:r>
        <w:rPr>
          <w:rFonts w:eastAsiaTheme="minorEastAsia"/>
        </w:rPr>
        <w:t>T</w:t>
      </w:r>
      <w:r w:rsidR="00A1696B">
        <w:rPr>
          <w:rFonts w:eastAsiaTheme="minorEastAsia"/>
        </w:rPr>
        <w:t xml:space="preserve">he income of an individual is usually underreported because of psychological reasons as well fear of government. The biasness in the reporting of income variable creates unexpected results as evident from the model 2b.3. </w:t>
      </w:r>
    </w:p>
    <w:p w:rsidR="00A1696B" w:rsidRDefault="00A1696B" w:rsidP="004E3C3F">
      <w:pPr>
        <w:spacing w:after="0" w:line="288" w:lineRule="auto"/>
        <w:jc w:val="both"/>
        <w:rPr>
          <w:rFonts w:eastAsiaTheme="minorEastAsia"/>
        </w:rPr>
      </w:pPr>
    </w:p>
    <w:p w:rsidR="00A1696B" w:rsidRDefault="00A1696B" w:rsidP="004E3C3F">
      <w:pPr>
        <w:spacing w:after="0" w:line="288" w:lineRule="auto"/>
        <w:jc w:val="both"/>
        <w:rPr>
          <w:rFonts w:eastAsiaTheme="minorEastAsia"/>
        </w:rPr>
      </w:pPr>
      <w:r>
        <w:rPr>
          <w:rFonts w:eastAsiaTheme="minorEastAsia"/>
        </w:rPr>
        <w:t>However, ownership of assets is a better measure to derive the economic status of the household because it is accurately reported and is unbiased in nature.</w:t>
      </w:r>
      <w:r w:rsidR="00917356">
        <w:rPr>
          <w:rFonts w:eastAsiaTheme="minorEastAsia"/>
        </w:rPr>
        <w:t xml:space="preserve"> The asset ownership is not subjected to short- term </w:t>
      </w:r>
      <w:r w:rsidR="00AD1D14">
        <w:rPr>
          <w:rFonts w:eastAsiaTheme="minorEastAsia"/>
        </w:rPr>
        <w:t>fluctuation</w:t>
      </w:r>
      <w:r w:rsidR="00917356">
        <w:rPr>
          <w:rFonts w:eastAsiaTheme="minorEastAsia"/>
        </w:rPr>
        <w:t>.</w:t>
      </w:r>
      <w:r>
        <w:rPr>
          <w:rFonts w:eastAsiaTheme="minorEastAsia"/>
        </w:rPr>
        <w:t xml:space="preserve"> The economic status of </w:t>
      </w:r>
      <w:r w:rsidR="00763033">
        <w:rPr>
          <w:rFonts w:eastAsiaTheme="minorEastAsia"/>
        </w:rPr>
        <w:t>a</w:t>
      </w:r>
      <w:r>
        <w:rPr>
          <w:rFonts w:eastAsiaTheme="minorEastAsia"/>
        </w:rPr>
        <w:t xml:space="preserve"> household is </w:t>
      </w:r>
      <w:r w:rsidR="00763033">
        <w:rPr>
          <w:rFonts w:eastAsiaTheme="minorEastAsia"/>
        </w:rPr>
        <w:t>aggregated using multiple assets owned by a household. This gives a fair estimate of the economic status of the household.</w:t>
      </w:r>
    </w:p>
    <w:p w:rsidR="00763033" w:rsidRDefault="00763033" w:rsidP="004E3C3F">
      <w:pPr>
        <w:spacing w:after="0" w:line="288" w:lineRule="auto"/>
        <w:jc w:val="both"/>
        <w:rPr>
          <w:rFonts w:eastAsiaTheme="minorEastAsia"/>
        </w:rPr>
      </w:pPr>
    </w:p>
    <w:p w:rsidR="008B2F0B" w:rsidRPr="008B2F0B" w:rsidRDefault="008B2F0B" w:rsidP="008B2F0B">
      <w:pPr>
        <w:spacing w:after="0" w:line="288" w:lineRule="auto"/>
        <w:jc w:val="both"/>
        <w:rPr>
          <w:rFonts w:eastAsiaTheme="minorEastAsia"/>
        </w:rPr>
      </w:pPr>
      <w:r>
        <w:rPr>
          <w:rFonts w:eastAsiaTheme="minorEastAsia"/>
        </w:rPr>
        <w:t xml:space="preserve">Q.4 </w:t>
      </w:r>
      <w:r w:rsidRPr="008B2F0B">
        <w:rPr>
          <w:rFonts w:eastAsiaTheme="minorEastAsia"/>
        </w:rPr>
        <w:t>d) What happens if you use the variable ‘occupation of the head of the household’ instead of the quintiles of asset index variables? Which of the two models will you choose between (b) and (d) based on your results? Will it help you better in supporting the author’s contention as discussed in (c) and in the paper?</w:t>
      </w:r>
    </w:p>
    <w:p w:rsidR="00A1696B" w:rsidRDefault="001354F9" w:rsidP="004E3C3F">
      <w:pPr>
        <w:spacing w:after="0" w:line="288" w:lineRule="auto"/>
        <w:jc w:val="both"/>
        <w:rPr>
          <w:rFonts w:eastAsiaTheme="minorEastAsia"/>
        </w:rPr>
      </w:pPr>
      <w:r>
        <w:rPr>
          <w:rFonts w:eastAsiaTheme="minorEastAsia"/>
        </w:rPr>
        <w:t xml:space="preserve">Sol. Let the estimated model </w:t>
      </w:r>
      <w:r w:rsidR="007D54FD">
        <w:rPr>
          <w:rFonts w:eastAsiaTheme="minorEastAsia"/>
        </w:rPr>
        <w:t xml:space="preserve">2b.4 </w:t>
      </w:r>
      <w:r>
        <w:rPr>
          <w:rFonts w:eastAsiaTheme="minorEastAsia"/>
        </w:rPr>
        <w:t>be:</w:t>
      </w:r>
    </w:p>
    <w:p w:rsidR="001354F9" w:rsidRDefault="001354F9" w:rsidP="004E3C3F">
      <w:pPr>
        <w:spacing w:after="0" w:line="288" w:lineRule="auto"/>
        <w:jc w:val="both"/>
        <w:rPr>
          <w:rFonts w:eastAsiaTheme="minorEastAsia"/>
        </w:rPr>
      </w:pPr>
    </w:p>
    <w:p w:rsidR="008B2F0B" w:rsidRDefault="008B2F0B" w:rsidP="008B2F0B">
      <w:pPr>
        <w:spacing w:after="0" w:line="288" w:lineRule="auto"/>
        <w:jc w:val="both"/>
      </w:pPr>
      <w:r w:rsidRPr="00683CE6">
        <w:rPr>
          <w:rFonts w:ascii="Cambria Math" w:hAnsi="Cambria Math" w:cs="Cambria Math"/>
        </w:rPr>
        <w:t>𝐿𝐹𝑃</w:t>
      </w:r>
      <w:r w:rsidRPr="00683CE6">
        <w:t xml:space="preserve"> = </w:t>
      </w:r>
      <w:r w:rsidRPr="00683CE6">
        <w:rPr>
          <w:rFonts w:ascii="Cambria Math" w:hAnsi="Cambria Math" w:cs="Cambria Math"/>
        </w:rPr>
        <w:t>m</w:t>
      </w:r>
      <w:r>
        <w:rPr>
          <w:rFonts w:ascii="Cambria Math" w:hAnsi="Cambria Math" w:cs="Cambria Math"/>
          <w:vertAlign w:val="subscript"/>
        </w:rPr>
        <w:t>2b</w:t>
      </w:r>
      <w:r w:rsidR="007D54FD">
        <w:rPr>
          <w:rFonts w:ascii="Cambria Math" w:hAnsi="Cambria Math" w:cs="Cambria Math"/>
          <w:vertAlign w:val="subscript"/>
        </w:rPr>
        <w:t>.4</w:t>
      </w:r>
      <w:r w:rsidRPr="00683CE6">
        <w:t xml:space="preserve"> (</w:t>
      </w:r>
      <w:r w:rsidRPr="00683CE6">
        <w:rPr>
          <w:rFonts w:ascii="Cambria Math" w:hAnsi="Cambria Math" w:cs="Cambria Math"/>
        </w:rPr>
        <w:t>𝐼𝑛𝑑𝑖𝑣𝑖𝑑𝑢𝑎𝑙</w:t>
      </w:r>
      <w:r w:rsidRPr="00683CE6">
        <w:t xml:space="preserve">, </w:t>
      </w:r>
      <w:r w:rsidRPr="00683CE6">
        <w:rPr>
          <w:rFonts w:ascii="Cambria Math" w:hAnsi="Cambria Math" w:cs="Cambria Math"/>
        </w:rPr>
        <w:t>𝐻𝑜𝑢𝑠𝑒ℎ𝑜𝑙𝑑</w:t>
      </w:r>
      <w:r w:rsidRPr="00683CE6">
        <w:t xml:space="preserve">, </w:t>
      </w:r>
      <w:r w:rsidRPr="00683CE6">
        <w:rPr>
          <w:rFonts w:ascii="Cambria Math" w:hAnsi="Cambria Math" w:cs="Cambria Math"/>
        </w:rPr>
        <w:t>Location, Employment</w:t>
      </w:r>
      <w:r>
        <w:rPr>
          <w:rFonts w:ascii="Cambria Math" w:hAnsi="Cambria Math" w:cs="Cambria Math"/>
        </w:rPr>
        <w:t>, PSUCI, STATEDUMMY,</w:t>
      </w:r>
      <w:r w:rsidR="001354F9" w:rsidRPr="001354F9">
        <w:rPr>
          <w:rFonts w:eastAsiaTheme="minorEastAsia"/>
        </w:rPr>
        <w:t xml:space="preserve"> </w:t>
      </w:r>
      <w:r w:rsidR="001354F9">
        <w:rPr>
          <w:rFonts w:eastAsiaTheme="minorEastAsia"/>
        </w:rPr>
        <w:t>O</w:t>
      </w:r>
      <w:r w:rsidR="001354F9" w:rsidRPr="008B2F0B">
        <w:rPr>
          <w:rFonts w:eastAsiaTheme="minorEastAsia"/>
        </w:rPr>
        <w:t>ccupation of the head of the household</w:t>
      </w:r>
      <w:r w:rsidRPr="00683CE6">
        <w:t>)</w:t>
      </w:r>
    </w:p>
    <w:p w:rsidR="001354F9" w:rsidRDefault="001354F9" w:rsidP="008B2F0B">
      <w:pPr>
        <w:spacing w:after="0" w:line="288" w:lineRule="auto"/>
        <w:jc w:val="both"/>
      </w:pPr>
    </w:p>
    <w:p w:rsidR="001354F9" w:rsidRDefault="001354F9" w:rsidP="008B2F0B">
      <w:pPr>
        <w:spacing w:after="0" w:line="288" w:lineRule="auto"/>
        <w:jc w:val="both"/>
      </w:pPr>
      <w:r>
        <w:t>The marg</w:t>
      </w:r>
      <w:r w:rsidR="007D54FD">
        <w:t>inal effects are</w:t>
      </w:r>
      <w:r>
        <w:t xml:space="preserve"> presented in Table</w:t>
      </w:r>
      <w:r w:rsidR="007D54FD">
        <w:t xml:space="preserve"> 4</w:t>
      </w:r>
      <w:r w:rsidR="00930D7F">
        <w:t>.</w:t>
      </w:r>
    </w:p>
    <w:p w:rsidR="00930D7F" w:rsidRDefault="00930D7F" w:rsidP="008B2F0B">
      <w:pPr>
        <w:spacing w:after="0" w:line="288" w:lineRule="auto"/>
        <w:jc w:val="both"/>
      </w:pPr>
    </w:p>
    <w:p w:rsidR="001B67ED" w:rsidRDefault="00930D7F" w:rsidP="008B2F0B">
      <w:pPr>
        <w:spacing w:after="0" w:line="288" w:lineRule="auto"/>
        <w:jc w:val="both"/>
      </w:pPr>
      <w:r>
        <w:t>The pseudo R</w:t>
      </w:r>
      <w:r>
        <w:rPr>
          <w:vertAlign w:val="superscript"/>
        </w:rPr>
        <w:t>2</w:t>
      </w:r>
      <w:r>
        <w:t xml:space="preserve"> </w:t>
      </w:r>
      <w:r w:rsidR="00A758E4">
        <w:t xml:space="preserve">increases </w:t>
      </w:r>
      <w:r>
        <w:t>when we compare it with model 2b.2 (presented in Q</w:t>
      </w:r>
      <w:r w:rsidR="00A758E4">
        <w:t>4. b</w:t>
      </w:r>
      <w:r>
        <w:t>). This means that the model is</w:t>
      </w:r>
      <w:r w:rsidR="00A758E4">
        <w:t xml:space="preserve"> better fit</w:t>
      </w:r>
      <w:r>
        <w:t xml:space="preserve"> as compared to model 2b.2</w:t>
      </w:r>
      <w:r w:rsidR="00564F2B">
        <w:t>. Yes, this helps us in supporting the authors contention discussed in part c. As evident the occupation of household is able to better explain the economic status of the household as compared to per capita income. This is mainly</w:t>
      </w:r>
      <w:r w:rsidR="00FF4997">
        <w:t xml:space="preserve"> fact that in most of the cases the head of the household is main source of earning. </w:t>
      </w:r>
      <w:r w:rsidR="001B67ED">
        <w:t xml:space="preserve">The occupation is not subjected to seasonal or short term </w:t>
      </w:r>
      <w:r w:rsidR="001B67ED">
        <w:rPr>
          <w:rFonts w:eastAsiaTheme="minorEastAsia"/>
        </w:rPr>
        <w:t>fluctuation</w:t>
      </w:r>
      <w:r w:rsidR="001B67ED">
        <w:t xml:space="preserve">. </w:t>
      </w:r>
    </w:p>
    <w:p w:rsidR="00930D7F" w:rsidRDefault="001B67ED" w:rsidP="008B2F0B">
      <w:pPr>
        <w:spacing w:after="0" w:line="288" w:lineRule="auto"/>
        <w:jc w:val="both"/>
      </w:pPr>
      <w:r>
        <w:t>It can also be said that there is</w:t>
      </w:r>
      <w:r w:rsidR="00564F2B">
        <w:t xml:space="preserve"> no biasness reporting of occupation status of the household. As evident the marginal effect is high and negative for high earning profession which depicts the higher economic status of household.</w:t>
      </w:r>
    </w:p>
    <w:p w:rsidR="00564F2B" w:rsidRDefault="00564F2B" w:rsidP="008B2F0B">
      <w:pPr>
        <w:spacing w:after="0" w:line="288" w:lineRule="auto"/>
        <w:jc w:val="both"/>
      </w:pPr>
      <w:r>
        <w:t>Therefor income is not the best measure to know the economic status of the household.</w:t>
      </w:r>
    </w:p>
    <w:p w:rsidR="00564F2B" w:rsidRDefault="00564F2B" w:rsidP="008B2F0B">
      <w:pPr>
        <w:spacing w:after="0" w:line="288" w:lineRule="auto"/>
        <w:jc w:val="both"/>
      </w:pPr>
    </w:p>
    <w:p w:rsidR="00564F2B" w:rsidRPr="00564F2B" w:rsidRDefault="00C54129" w:rsidP="00564F2B">
      <w:pPr>
        <w:spacing w:after="0" w:line="288" w:lineRule="auto"/>
        <w:jc w:val="both"/>
      </w:pPr>
      <w:r>
        <w:t xml:space="preserve">Q. </w:t>
      </w:r>
      <w:r w:rsidR="00564F2B" w:rsidRPr="00564F2B">
        <w:t xml:space="preserve">5) Why do you prefer to present the results as ‘marginal effects’ and not the estimated coefficients? Based on the analysis above given your data set, what do you conclude about the role of supply side and demand side variables in influencing women’s participation in the workforce? The paper will give an idea of what are the supply side and demand side variables. </w:t>
      </w:r>
    </w:p>
    <w:p w:rsidR="00564F2B" w:rsidRDefault="00564F2B" w:rsidP="008B2F0B">
      <w:pPr>
        <w:spacing w:after="0" w:line="288" w:lineRule="auto"/>
        <w:jc w:val="both"/>
      </w:pPr>
    </w:p>
    <w:p w:rsidR="00750015" w:rsidRDefault="00564F2B" w:rsidP="008B2F0B">
      <w:pPr>
        <w:spacing w:after="0" w:line="288" w:lineRule="auto"/>
        <w:jc w:val="both"/>
      </w:pPr>
      <w:r>
        <w:t xml:space="preserve">Sol. We know that </w:t>
      </w:r>
      <w:r w:rsidR="00750015">
        <w:t>for a model given by:</w:t>
      </w:r>
    </w:p>
    <w:p w:rsidR="00750015" w:rsidRPr="00750015" w:rsidRDefault="00D95ACB" w:rsidP="00750015">
      <w:pPr>
        <w:spacing w:after="0" w:line="288" w:lineRule="auto"/>
        <w:jc w:val="both"/>
        <w:rPr>
          <w:sz w:val="18"/>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,β</m:t>
              </m:r>
            </m:e>
          </m:d>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i</m:t>
              </m:r>
            </m:sub>
          </m:sSub>
        </m:oMath>
      </m:oMathPara>
    </w:p>
    <w:p w:rsidR="00564F2B" w:rsidRDefault="00564F2B" w:rsidP="008B2F0B">
      <w:pPr>
        <w:spacing w:after="0" w:line="288" w:lineRule="auto"/>
        <w:jc w:val="both"/>
      </w:pPr>
      <w:r>
        <w:t>the marginal effect for a probit model is given by</w:t>
      </w:r>
      <w:r w:rsidR="00750015">
        <w:t>:</w:t>
      </w:r>
    </w:p>
    <w:p w:rsidR="00564F2B" w:rsidRPr="00750015" w:rsidRDefault="00D95ACB" w:rsidP="00750015">
      <w:pPr>
        <w:spacing w:after="0" w:line="288" w:lineRule="auto"/>
        <w:jc w:val="center"/>
        <w:rPr>
          <w:sz w:val="16"/>
        </w:rPr>
      </w:pPr>
      <m:oMathPara>
        <m:oMath>
          <m:f>
            <m:fPr>
              <m:ctrlPr>
                <w:rPr>
                  <w:rFonts w:ascii="Cambria Math" w:hAnsi="Cambria Math"/>
                  <w:i/>
                </w:rPr>
              </m:ctrlPr>
            </m:fPr>
            <m:num>
              <m:r>
                <w:rPr>
                  <w:rFonts w:ascii="Cambria Math" w:hAnsi="Cambria Math"/>
                </w:rPr>
                <m:t>∂Pr</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r>
            <w:rPr>
              <w:rFonts w:ascii="Cambria Math" w:hAnsi="Cambria Math"/>
            </w:rPr>
            <m:t>*β</m:t>
          </m:r>
        </m:oMath>
      </m:oMathPara>
    </w:p>
    <w:p w:rsidR="00A1696B" w:rsidRDefault="00F930C7" w:rsidP="004E3C3F">
      <w:pPr>
        <w:spacing w:after="0" w:line="288" w:lineRule="auto"/>
        <w:jc w:val="both"/>
        <w:rPr>
          <w:rFonts w:eastAsiaTheme="minorEastAsia"/>
        </w:rPr>
      </w:pPr>
      <w:r>
        <w:rPr>
          <w:rFonts w:eastAsiaTheme="minorEastAsia"/>
        </w:rPr>
        <w:lastRenderedPageBreak/>
        <w:t>Since the marginal effects are</w:t>
      </w:r>
      <w:r w:rsidR="00750015">
        <w:rPr>
          <w:rFonts w:eastAsiaTheme="minorEastAsia"/>
        </w:rPr>
        <w:t xml:space="preserve"> not independent of x</w:t>
      </w:r>
      <w:r w:rsidR="00750015">
        <w:rPr>
          <w:rFonts w:eastAsiaTheme="minorEastAsia"/>
          <w:vertAlign w:val="subscript"/>
        </w:rPr>
        <w:t>i</w:t>
      </w:r>
      <w:r w:rsidR="00750015">
        <w:rPr>
          <w:rFonts w:eastAsiaTheme="minorEastAsia"/>
        </w:rPr>
        <w:t xml:space="preserve"> therefore we present the result of the models as marginal effects rather than the </w:t>
      </w:r>
      <w:r w:rsidR="000446C0">
        <w:rPr>
          <w:rFonts w:eastAsiaTheme="minorEastAsia"/>
        </w:rPr>
        <w:t>coefficients</w:t>
      </w:r>
      <w:r w:rsidR="00750015">
        <w:rPr>
          <w:rFonts w:eastAsiaTheme="minorEastAsia"/>
        </w:rPr>
        <w:t>.</w:t>
      </w:r>
      <w:r w:rsidR="000446C0">
        <w:rPr>
          <w:rFonts w:eastAsiaTheme="minorEastAsia"/>
        </w:rPr>
        <w:t xml:space="preserve"> The direction of marginal effect will be similar to that of the coefficient but not the magnitude.</w:t>
      </w:r>
    </w:p>
    <w:p w:rsidR="006419DD" w:rsidRDefault="006419DD" w:rsidP="004E3C3F">
      <w:pPr>
        <w:spacing w:after="0" w:line="288" w:lineRule="auto"/>
        <w:jc w:val="both"/>
        <w:rPr>
          <w:rFonts w:eastAsiaTheme="minorEastAsia"/>
        </w:rPr>
      </w:pPr>
    </w:p>
    <w:p w:rsidR="006419DD" w:rsidRDefault="006419DD" w:rsidP="004E3C3F">
      <w:pPr>
        <w:spacing w:after="0" w:line="288" w:lineRule="auto"/>
        <w:jc w:val="both"/>
        <w:rPr>
          <w:rFonts w:eastAsiaTheme="minorEastAsia"/>
        </w:rPr>
      </w:pPr>
      <w:r>
        <w:rPr>
          <w:rFonts w:eastAsiaTheme="minorEastAsia"/>
        </w:rPr>
        <w:t xml:space="preserve">The analysis of the data set shows a considerable effect of demand-side variables. With only supply side variables like age, education, economic status etc. the explanatory power of the model is low. I increase once we include the demand-side variables like local employment structure, location etc. In the analysis the variant 1 represent the standard supply side model whereas the variant 2 incorporates the </w:t>
      </w:r>
      <w:r w:rsidR="00E43AA0">
        <w:rPr>
          <w:rFonts w:eastAsiaTheme="minorEastAsia"/>
        </w:rPr>
        <w:t>demand side of the model as well. The marginal effect of demand side variables is high as compared to the supply side variable as evident from Table 3. This suggests that a unit change in the demand side variables changes the predicted probability more as compared to the supply side variables.</w:t>
      </w:r>
      <w:r w:rsidR="003D2D4A">
        <w:rPr>
          <w:rFonts w:eastAsiaTheme="minorEastAsia"/>
        </w:rPr>
        <w:t xml:space="preserve"> </w:t>
      </w:r>
      <w:r w:rsidR="00327816">
        <w:rPr>
          <w:rFonts w:eastAsiaTheme="minorEastAsia"/>
        </w:rPr>
        <w:t>Therefore,</w:t>
      </w:r>
      <w:r w:rsidR="003D2D4A">
        <w:rPr>
          <w:rFonts w:eastAsiaTheme="minorEastAsia"/>
        </w:rPr>
        <w:t xml:space="preserve"> it is necessary to study the demand side variables along with the supply side variables</w:t>
      </w:r>
      <w:r w:rsidR="00C77712">
        <w:rPr>
          <w:rFonts w:eastAsiaTheme="minorEastAsia"/>
        </w:rPr>
        <w:t xml:space="preserve"> affecting the participation of female in labor force.</w:t>
      </w:r>
      <w:r w:rsidR="00E43AA0">
        <w:rPr>
          <w:rFonts w:eastAsiaTheme="minorEastAsia"/>
        </w:rPr>
        <w:t xml:space="preserve"> </w:t>
      </w:r>
    </w:p>
    <w:p w:rsidR="00C54129" w:rsidRPr="00C54129" w:rsidRDefault="00C54129" w:rsidP="004E3C3F">
      <w:pPr>
        <w:spacing w:after="0" w:line="288" w:lineRule="auto"/>
        <w:jc w:val="both"/>
        <w:rPr>
          <w:rFonts w:eastAsiaTheme="minorEastAsia"/>
          <w:color w:val="FF0000"/>
        </w:rPr>
      </w:pPr>
    </w:p>
    <w:p w:rsidR="00C54129" w:rsidRDefault="00C54129" w:rsidP="00C54129">
      <w:pPr>
        <w:spacing w:after="0" w:line="288" w:lineRule="auto"/>
        <w:jc w:val="both"/>
      </w:pPr>
      <w:r>
        <w:t xml:space="preserve">Q. </w:t>
      </w:r>
      <w:r w:rsidRPr="00C54129">
        <w:t>6) Based on the final set of explanatory variables, estimate a logit model. Do you find that the logit model fits that data better than the probit model? Justify your answer with suitable results/analysis.</w:t>
      </w:r>
    </w:p>
    <w:p w:rsidR="002E7225" w:rsidRDefault="002E7225" w:rsidP="00C54129">
      <w:pPr>
        <w:spacing w:after="0" w:line="288" w:lineRule="auto"/>
        <w:jc w:val="both"/>
      </w:pPr>
    </w:p>
    <w:p w:rsidR="00AF5F0A" w:rsidRDefault="00AF5F0A" w:rsidP="00C54129">
      <w:pPr>
        <w:spacing w:after="0" w:line="288" w:lineRule="auto"/>
        <w:jc w:val="both"/>
      </w:pPr>
      <w:r>
        <w:t xml:space="preserve">Sol. </w:t>
      </w:r>
      <w:r w:rsidR="002E7225">
        <w:t>Yes</w:t>
      </w:r>
      <w:r>
        <w:t>, the Logit model does fit the data better than the probit model.</w:t>
      </w:r>
      <w:r w:rsidR="0067164C">
        <w:t xml:space="preserve"> </w:t>
      </w:r>
      <w:r w:rsidR="002E7225">
        <w:t>As evident from Table 4 (Logit) the pseudo R</w:t>
      </w:r>
      <w:r w:rsidR="002E7225">
        <w:rPr>
          <w:vertAlign w:val="superscript"/>
        </w:rPr>
        <w:t>2</w:t>
      </w:r>
      <w:r w:rsidR="002E7225">
        <w:t xml:space="preserve"> is more for logit model as compared to the probit model. Further as evident from Table 4 most of the coefficient of variables (and the marginal effect) are overestimated in case of probit model</w:t>
      </w:r>
      <w:r w:rsidR="004F5216">
        <w:t>.</w:t>
      </w:r>
    </w:p>
    <w:p w:rsidR="002E7225" w:rsidRDefault="002E7225" w:rsidP="00CF5BD8">
      <w:pPr>
        <w:spacing w:after="0" w:line="288" w:lineRule="auto"/>
        <w:jc w:val="both"/>
        <w:rPr>
          <w:rFonts w:ascii="Times New Roman" w:hAnsi="Times New Roman" w:cs="Times New Roman"/>
        </w:rPr>
      </w:pPr>
    </w:p>
    <w:p w:rsidR="003D6C53" w:rsidRDefault="00CF5BD8" w:rsidP="00CF5BD8">
      <w:pPr>
        <w:spacing w:after="0" w:line="288" w:lineRule="auto"/>
        <w:jc w:val="both"/>
      </w:pPr>
      <w:r>
        <w:rPr>
          <w:rFonts w:ascii="Times New Roman" w:hAnsi="Times New Roman" w:cs="Times New Roman"/>
        </w:rPr>
        <w:t>Q.</w:t>
      </w:r>
      <w:r w:rsidRPr="00CF5BD8">
        <w:t>7) Use the odds ratio to:</w:t>
      </w:r>
    </w:p>
    <w:p w:rsidR="00CF5BD8" w:rsidRDefault="00CF5BD8" w:rsidP="003D6C53">
      <w:pPr>
        <w:pStyle w:val="ListParagraph"/>
        <w:numPr>
          <w:ilvl w:val="0"/>
          <w:numId w:val="6"/>
        </w:numPr>
        <w:spacing w:after="0" w:line="288" w:lineRule="auto"/>
        <w:jc w:val="both"/>
      </w:pPr>
      <w:r w:rsidRPr="00CF5BD8">
        <w:t xml:space="preserve">Compare between Muslim and ‘other’ religion women </w:t>
      </w:r>
    </w:p>
    <w:p w:rsidR="00CF5BD8" w:rsidRDefault="00CF5BD8" w:rsidP="00CF5BD8">
      <w:pPr>
        <w:spacing w:after="0" w:line="288" w:lineRule="auto"/>
        <w:jc w:val="both"/>
      </w:pPr>
      <w:r>
        <w:t>Sol.  Odds ratio is defined as</w:t>
      </w:r>
    </w:p>
    <w:p w:rsidR="00CF5BD8" w:rsidRPr="00C9337D" w:rsidRDefault="00C9337D" w:rsidP="00C9337D">
      <w:pPr>
        <w:spacing w:after="0" w:line="288" w:lineRule="auto"/>
        <w:jc w:val="center"/>
        <w:rPr>
          <w:rFonts w:eastAsiaTheme="minorEastAsia"/>
        </w:rPr>
      </w:pPr>
      <m:oMathPara>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rsidR="00C9337D" w:rsidRDefault="00C9337D" w:rsidP="00CF5BD8">
      <w:pPr>
        <w:spacing w:after="0" w:line="288" w:lineRule="auto"/>
        <w:jc w:val="both"/>
        <w:rPr>
          <w:rFonts w:eastAsiaTheme="minorEastAsia"/>
        </w:rPr>
      </w:pPr>
      <w:r>
        <w:rPr>
          <w:rFonts w:eastAsiaTheme="minorEastAsia"/>
        </w:rPr>
        <w:tab/>
        <w:t>For a discrete change in x the odds ratio is defined as</w:t>
      </w:r>
    </w:p>
    <w:p w:rsidR="00C9337D" w:rsidRPr="00C9337D" w:rsidRDefault="00D95ACB" w:rsidP="00C9337D">
      <w:pPr>
        <w:spacing w:after="0" w:line="288" w:lineRule="auto"/>
        <w:jc w:val="center"/>
        <w:rPr>
          <w:rFonts w:eastAsiaTheme="minorEastAsia"/>
        </w:rPr>
      </w:pPr>
      <m:oMathPara>
        <m:oMath>
          <m:f>
            <m:fPr>
              <m:ctrlPr>
                <w:rPr>
                  <w:rFonts w:ascii="Cambria Math" w:hAnsi="Cambria Math"/>
                  <w:i/>
                </w:rPr>
              </m:ctrlPr>
            </m:fPr>
            <m:num>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+δ</m:t>
                  </m:r>
                </m:e>
              </m:d>
            </m:num>
            <m:den>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*δ</m:t>
              </m:r>
            </m:sup>
          </m:sSup>
        </m:oMath>
      </m:oMathPara>
    </w:p>
    <w:p w:rsidR="003D6C53" w:rsidRDefault="003D6C53" w:rsidP="00CF5BD8">
      <w:pPr>
        <w:spacing w:after="0" w:line="288" w:lineRule="auto"/>
        <w:jc w:val="both"/>
      </w:pPr>
    </w:p>
    <w:p w:rsidR="00C9337D" w:rsidRDefault="003D6C53" w:rsidP="00CF5BD8">
      <w:pPr>
        <w:spacing w:after="0" w:line="288" w:lineRule="auto"/>
        <w:jc w:val="both"/>
      </w:pPr>
      <w:r>
        <w:t>The odds for female participating in the labor force decreases by O</w:t>
      </w:r>
      <w:r w:rsidRPr="003D6C53">
        <w:t>.7070152</w:t>
      </w:r>
      <w:r>
        <w:t xml:space="preserve"> for a Muslim woman when compared to “other” religion women holding all other variables constant.</w:t>
      </w:r>
    </w:p>
    <w:p w:rsidR="00C9337D" w:rsidRPr="00CF5BD8" w:rsidRDefault="00C9337D" w:rsidP="00CF5BD8">
      <w:pPr>
        <w:spacing w:after="0" w:line="288" w:lineRule="auto"/>
        <w:jc w:val="both"/>
      </w:pPr>
    </w:p>
    <w:p w:rsidR="00CF5BD8" w:rsidRDefault="00CF5BD8" w:rsidP="003D6C53">
      <w:pPr>
        <w:pStyle w:val="ListParagraph"/>
        <w:numPr>
          <w:ilvl w:val="0"/>
          <w:numId w:val="6"/>
        </w:numPr>
        <w:spacing w:after="0" w:line="288" w:lineRule="auto"/>
        <w:jc w:val="both"/>
      </w:pPr>
      <w:r w:rsidRPr="00CF5BD8">
        <w:t>Compare between Muslim and Hindu women</w:t>
      </w:r>
      <w:r w:rsidR="003D6C53">
        <w:t>.</w:t>
      </w:r>
    </w:p>
    <w:p w:rsidR="003D6C53" w:rsidRDefault="003D6C53" w:rsidP="003D6C53">
      <w:pPr>
        <w:pStyle w:val="ListParagraph"/>
        <w:spacing w:after="0" w:line="288" w:lineRule="auto"/>
        <w:jc w:val="both"/>
      </w:pPr>
    </w:p>
    <w:p w:rsidR="003D6C53" w:rsidRDefault="003D6C53" w:rsidP="003D6C53">
      <w:pPr>
        <w:spacing w:after="0" w:line="288" w:lineRule="auto"/>
        <w:jc w:val="both"/>
        <w:rPr>
          <w:rFonts w:eastAsiaTheme="minorEastAsia"/>
        </w:rPr>
      </w:pPr>
      <w:r>
        <w:t>Sol.</w:t>
      </w:r>
      <w:r>
        <w:tab/>
        <w:t xml:space="preserve"> </w:t>
      </w:r>
      <m:oMath>
        <m:r>
          <w:rPr>
            <w:rFonts w:ascii="Cambria Math" w:eastAsiaTheme="minorEastAsia" w:hAnsi="Cambria Math"/>
          </w:rPr>
          <m:t xml:space="preserve">  Odds ratio=</m:t>
        </m:r>
        <m:f>
          <m:fPr>
            <m:ctrlPr>
              <w:rPr>
                <w:rFonts w:ascii="Cambria Math" w:hAnsi="Cambria Math"/>
                <w:i/>
              </w:rPr>
            </m:ctrlPr>
          </m:fPr>
          <m:num>
            <m:r>
              <w:rPr>
                <w:rFonts w:ascii="Cambria Math" w:hAnsi="Cambria Math"/>
              </w:rPr>
              <m:t>Odds ratio of hindu given others</m:t>
            </m:r>
          </m:num>
          <m:den>
            <m:r>
              <w:rPr>
                <w:rFonts w:ascii="Cambria Math" w:hAnsi="Cambria Math"/>
              </w:rPr>
              <m:t>Odds ratio of muslim given others</m:t>
            </m:r>
          </m:den>
        </m:f>
      </m:oMath>
    </w:p>
    <w:p w:rsidR="00414741" w:rsidRDefault="00414741" w:rsidP="003D6C53">
      <w:pPr>
        <w:spacing w:after="0" w:line="288" w:lineRule="auto"/>
        <w:jc w:val="both"/>
        <w:rPr>
          <w:rFonts w:eastAsiaTheme="minorEastAsia"/>
        </w:rPr>
      </w:pPr>
    </w:p>
    <w:p w:rsidR="00E32B1B" w:rsidRPr="00CF5BD8" w:rsidRDefault="00E32B1B" w:rsidP="003D6C53">
      <w:pPr>
        <w:spacing w:after="0" w:line="288" w:lineRule="auto"/>
        <w:jc w:val="both"/>
      </w:pPr>
      <w:r>
        <w:tab/>
        <w:t xml:space="preserve"> </w:t>
      </w:r>
      <m:oMath>
        <m:r>
          <w:rPr>
            <w:rFonts w:ascii="Cambria Math" w:eastAsiaTheme="minorEastAsia" w:hAnsi="Cambria Math"/>
          </w:rPr>
          <m:t xml:space="preserve">  Odds ratio=</m:t>
        </m:r>
        <m:f>
          <m:fPr>
            <m:ctrlPr>
              <w:rPr>
                <w:rFonts w:ascii="Cambria Math" w:hAnsi="Cambria Math"/>
                <w:i/>
              </w:rPr>
            </m:ctrlPr>
          </m:fPr>
          <m:num>
            <m:r>
              <w:rPr>
                <w:rFonts w:ascii="Cambria Math" w:hAnsi="Cambria Math"/>
              </w:rPr>
              <m:t>1.098</m:t>
            </m:r>
          </m:num>
          <m:den>
            <m:r>
              <w:rPr>
                <w:rFonts w:ascii="Cambria Math" w:hAnsi="Cambria Math"/>
              </w:rPr>
              <m:t>0.707</m:t>
            </m:r>
          </m:den>
        </m:f>
        <m:r>
          <w:rPr>
            <w:rFonts w:ascii="Cambria Math" w:hAnsi="Cambria Math"/>
          </w:rPr>
          <m:t>=1.55</m:t>
        </m:r>
      </m:oMath>
    </w:p>
    <w:p w:rsidR="00E32B1B" w:rsidRDefault="00E32B1B" w:rsidP="00CF5BD8">
      <w:pPr>
        <w:spacing w:after="0" w:line="288" w:lineRule="auto"/>
        <w:jc w:val="both"/>
      </w:pPr>
    </w:p>
    <w:p w:rsidR="003D6C53" w:rsidRDefault="00E32B1B" w:rsidP="00CF5BD8">
      <w:pPr>
        <w:spacing w:after="0" w:line="288" w:lineRule="auto"/>
        <w:jc w:val="both"/>
      </w:pPr>
      <w:r>
        <w:t>The odd for female participating in the labor force is 1.55 times</w:t>
      </w:r>
      <w:r w:rsidR="00414741">
        <w:t xml:space="preserve"> higher for a Hindu woman as compared to a Muslim woman holding all other variables constant.</w:t>
      </w:r>
    </w:p>
    <w:p w:rsidR="003D6C53" w:rsidRDefault="003D6C53" w:rsidP="00CF5BD8">
      <w:pPr>
        <w:spacing w:after="0" w:line="288" w:lineRule="auto"/>
        <w:jc w:val="both"/>
      </w:pPr>
    </w:p>
    <w:p w:rsidR="00CF5BD8" w:rsidRDefault="00CF5BD8" w:rsidP="00414741">
      <w:pPr>
        <w:pStyle w:val="ListParagraph"/>
        <w:numPr>
          <w:ilvl w:val="0"/>
          <w:numId w:val="6"/>
        </w:numPr>
        <w:spacing w:after="0" w:line="288" w:lineRule="auto"/>
        <w:jc w:val="both"/>
      </w:pPr>
      <w:r w:rsidRPr="00CF5BD8">
        <w:t>Interpret the variable ‘children in 0-5 age group’</w:t>
      </w:r>
      <w:r w:rsidR="00414741">
        <w:t>.</w:t>
      </w:r>
    </w:p>
    <w:p w:rsidR="00414741" w:rsidRDefault="00414741" w:rsidP="00414741">
      <w:pPr>
        <w:spacing w:after="0" w:line="288" w:lineRule="auto"/>
        <w:jc w:val="both"/>
      </w:pPr>
    </w:p>
    <w:p w:rsidR="000B5765" w:rsidRDefault="00414741" w:rsidP="00414741">
      <w:pPr>
        <w:spacing w:after="0" w:line="288" w:lineRule="auto"/>
        <w:jc w:val="both"/>
      </w:pPr>
      <w:r>
        <w:t xml:space="preserve">Sol.  We know that the coefficient of the logit model for </w:t>
      </w:r>
      <w:r w:rsidRPr="00CF5BD8">
        <w:t>‘children in 0-5 age group’</w:t>
      </w:r>
      <w:r>
        <w:t xml:space="preserve"> </w:t>
      </w:r>
      <w:r w:rsidR="000B5765">
        <w:t xml:space="preserve">is </w:t>
      </w:r>
      <w:r w:rsidR="000B5765" w:rsidRPr="000B5765">
        <w:t>1.418353.</w:t>
      </w:r>
      <w:r w:rsidR="000B5765">
        <w:t xml:space="preserve"> It can be said that</w:t>
      </w:r>
    </w:p>
    <w:p w:rsidR="000B5765" w:rsidRDefault="000B5765" w:rsidP="00414741">
      <w:pPr>
        <w:spacing w:after="0" w:line="288" w:lineRule="auto"/>
        <w:jc w:val="both"/>
      </w:pPr>
      <w:r>
        <w:t xml:space="preserve">For an additional child aged between 0-5 we expect the logit (log of Odds) to change by </w:t>
      </w:r>
      <w:r w:rsidRPr="000B5765">
        <w:t>1.418353</w:t>
      </w:r>
      <w:r>
        <w:t>.</w:t>
      </w:r>
    </w:p>
    <w:p w:rsidR="0073506A" w:rsidRDefault="0073506A" w:rsidP="00440ECA">
      <w:pPr>
        <w:spacing w:after="0" w:line="288" w:lineRule="auto"/>
        <w:jc w:val="center"/>
        <w:rPr>
          <w:rFonts w:ascii="Times New Roman" w:hAnsi="Times New Roman" w:cs="Times New Roman"/>
          <w:b/>
          <w:u w:val="single"/>
        </w:rPr>
      </w:pPr>
    </w:p>
    <w:p w:rsidR="0073506A" w:rsidRDefault="0073506A" w:rsidP="00440ECA">
      <w:pPr>
        <w:spacing w:after="0" w:line="288" w:lineRule="auto"/>
        <w:jc w:val="center"/>
        <w:rPr>
          <w:rFonts w:ascii="Times New Roman" w:hAnsi="Times New Roman" w:cs="Times New Roman"/>
          <w:b/>
          <w:u w:val="single"/>
        </w:rPr>
      </w:pPr>
    </w:p>
    <w:p w:rsidR="0073506A" w:rsidRDefault="0073506A" w:rsidP="00440ECA">
      <w:pPr>
        <w:spacing w:after="0" w:line="288" w:lineRule="auto"/>
        <w:jc w:val="center"/>
        <w:rPr>
          <w:rFonts w:ascii="Times New Roman" w:hAnsi="Times New Roman" w:cs="Times New Roman"/>
          <w:b/>
          <w:u w:val="single"/>
        </w:rPr>
      </w:pPr>
    </w:p>
    <w:p w:rsidR="00440ECA" w:rsidRDefault="00440ECA" w:rsidP="00440ECA">
      <w:pPr>
        <w:spacing w:after="0" w:line="288" w:lineRule="auto"/>
        <w:jc w:val="center"/>
        <w:rPr>
          <w:rFonts w:ascii="Times New Roman" w:hAnsi="Times New Roman" w:cs="Times New Roman"/>
          <w:b/>
          <w:u w:val="single"/>
        </w:rPr>
      </w:pPr>
      <w:r w:rsidRPr="005E1406">
        <w:rPr>
          <w:rFonts w:ascii="Times New Roman" w:hAnsi="Times New Roman" w:cs="Times New Roman"/>
          <w:b/>
          <w:u w:val="single"/>
        </w:rPr>
        <w:t>Section II: Multiple Response Models</w:t>
      </w:r>
    </w:p>
    <w:p w:rsidR="00440ECA" w:rsidRDefault="00440ECA" w:rsidP="00414741">
      <w:pPr>
        <w:spacing w:after="0" w:line="288" w:lineRule="auto"/>
        <w:jc w:val="both"/>
      </w:pPr>
    </w:p>
    <w:p w:rsidR="00440ECA" w:rsidRPr="00440ECA" w:rsidRDefault="00440ECA" w:rsidP="00440ECA">
      <w:pPr>
        <w:spacing w:after="0" w:line="288" w:lineRule="auto"/>
        <w:jc w:val="both"/>
      </w:pPr>
      <w:r w:rsidRPr="00440ECA">
        <w:t>Q.1) Use the variable wrk_3cat to estimate a multinomial logit model with the explanatory variables chosen on the basis of the final results in the previous section. Choose ‘NILF’ as the omitted category.</w:t>
      </w:r>
    </w:p>
    <w:p w:rsidR="00440ECA" w:rsidRDefault="00440ECA" w:rsidP="00440ECA">
      <w:pPr>
        <w:spacing w:after="0" w:line="288" w:lineRule="auto"/>
        <w:jc w:val="both"/>
      </w:pPr>
      <w:r w:rsidRPr="00440ECA">
        <w:t>Interpret the results based on the age, education, ‘ci’ variables and ‘psu share of workers in different occupation’ using RRR.</w:t>
      </w:r>
    </w:p>
    <w:p w:rsidR="00440ECA" w:rsidRDefault="00440ECA" w:rsidP="00440ECA">
      <w:pPr>
        <w:spacing w:after="0" w:line="288" w:lineRule="auto"/>
        <w:jc w:val="both"/>
      </w:pPr>
      <w:r>
        <w:t>Sol. The pseudo R</w:t>
      </w:r>
      <w:r>
        <w:rPr>
          <w:vertAlign w:val="superscript"/>
        </w:rPr>
        <w:t>2</w:t>
      </w:r>
      <w:r>
        <w:t xml:space="preserve"> for the estimated model is 0.2468. Relative risk ratio (RRR) is defined as </w:t>
      </w:r>
    </w:p>
    <w:p w:rsidR="00440ECA" w:rsidRDefault="00440ECA" w:rsidP="00440ECA">
      <w:pPr>
        <w:spacing w:after="0" w:line="288" w:lineRule="auto"/>
        <w:jc w:val="both"/>
      </w:pPr>
    </w:p>
    <w:p w:rsidR="00440ECA" w:rsidRPr="00440ECA" w:rsidRDefault="002429BC" w:rsidP="00440ECA">
      <w:pPr>
        <w:spacing w:after="0" w:line="288" w:lineRule="auto"/>
        <w:jc w:val="both"/>
      </w:pPr>
      <w:r>
        <w:tab/>
      </w:r>
      <w:r>
        <w:tab/>
      </w:r>
      <m:oMath>
        <m:r>
          <w:rPr>
            <w:rFonts w:ascii="Cambria Math" w:hAnsi="Cambria Math"/>
            <w:sz w:val="24"/>
          </w:rPr>
          <m:t>RRR=</m:t>
        </m:r>
        <m:r>
          <w:rPr>
            <w:rFonts w:ascii="Cambria Math" w:eastAsiaTheme="minorEastAsia" w:hAnsi="Cambria Math"/>
            <w:sz w:val="24"/>
          </w:rPr>
          <m:t xml:space="preserve"> </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Ω</m:t>
                </m:r>
              </m:e>
              <m:sub>
                <m:f>
                  <m:fPr>
                    <m:type m:val="lin"/>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n</m:t>
                    </m:r>
                  </m:den>
                </m:f>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ij</m:t>
                </m:r>
              </m:sub>
            </m:sSub>
            <m:r>
              <w:rPr>
                <w:rFonts w:ascii="Cambria Math" w:eastAsiaTheme="minorEastAsia" w:hAnsi="Cambria Math"/>
                <w:sz w:val="24"/>
              </w:rPr>
              <m:t>)</m:t>
            </m:r>
          </m:num>
          <m:den>
            <m:sSub>
              <m:sSubPr>
                <m:ctrlPr>
                  <w:rPr>
                    <w:rFonts w:ascii="Cambria Math" w:eastAsiaTheme="minorEastAsia" w:hAnsi="Cambria Math"/>
                    <w:i/>
                    <w:sz w:val="24"/>
                  </w:rPr>
                </m:ctrlPr>
              </m:sSubPr>
              <m:e>
                <m:r>
                  <w:rPr>
                    <w:rFonts w:ascii="Cambria Math" w:eastAsiaTheme="minorEastAsia" w:hAnsi="Cambria Math"/>
                    <w:sz w:val="24"/>
                  </w:rPr>
                  <m:t>Ω</m:t>
                </m:r>
              </m:e>
              <m:sub>
                <m:f>
                  <m:fPr>
                    <m:type m:val="lin"/>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n</m:t>
                    </m:r>
                  </m:den>
                </m:f>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ij</m:t>
                </m:r>
              </m:sub>
            </m:sSub>
            <m:r>
              <w:rPr>
                <w:rFonts w:ascii="Cambria Math" w:eastAsiaTheme="minorEastAsia" w:hAnsi="Cambria Math"/>
                <w:sz w:val="24"/>
              </w:rPr>
              <m:t>+δ)</m:t>
            </m:r>
          </m:den>
        </m:f>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jm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in</m:t>
                </m:r>
              </m:sub>
            </m:sSub>
          </m:sup>
        </m:sSup>
      </m:oMath>
    </w:p>
    <w:p w:rsidR="00440ECA" w:rsidRDefault="00AA23F3" w:rsidP="00414741">
      <w:pPr>
        <w:spacing w:after="0" w:line="288" w:lineRule="auto"/>
        <w:jc w:val="both"/>
      </w:pPr>
      <w:r>
        <w:t xml:space="preserve">Age: With an increase of age by one year the ratio of odds of an individual with part-time job relative to that of the one not in labor force is </w:t>
      </w:r>
      <w:r w:rsidRPr="00AA23F3">
        <w:t>1.309504</w:t>
      </w:r>
      <w:r>
        <w:t>, whereas for</w:t>
      </w:r>
      <w:r w:rsidRPr="00AA23F3">
        <w:t xml:space="preserve"> </w:t>
      </w:r>
      <w:r>
        <w:t xml:space="preserve">an individual with part-time job relative to that of the one not in labor force is </w:t>
      </w:r>
      <w:r w:rsidRPr="00AA23F3">
        <w:t>1.410664</w:t>
      </w:r>
      <w:r>
        <w:t>.</w:t>
      </w:r>
    </w:p>
    <w:p w:rsidR="00AA23F3" w:rsidRDefault="00AA23F3" w:rsidP="00414741">
      <w:pPr>
        <w:spacing w:after="0" w:line="288" w:lineRule="auto"/>
        <w:jc w:val="both"/>
      </w:pPr>
    </w:p>
    <w:p w:rsidR="00AA23F3" w:rsidRDefault="00AA23F3" w:rsidP="00414741">
      <w:pPr>
        <w:spacing w:after="0" w:line="288" w:lineRule="auto"/>
        <w:jc w:val="both"/>
      </w:pPr>
      <w:r w:rsidRPr="00440ECA">
        <w:t>Education</w:t>
      </w:r>
      <w:r>
        <w:t xml:space="preserve">: 1. With a shift of education from illiterate to primary ratio of odds of an individual </w:t>
      </w:r>
      <w:r w:rsidR="009F5599">
        <w:t>being in</w:t>
      </w:r>
      <w:r>
        <w:t xml:space="preserve"> part-time job relative to that of the one not in labor force is </w:t>
      </w:r>
      <w:r w:rsidRPr="00AA23F3">
        <w:t>1.123254</w:t>
      </w:r>
      <w:r>
        <w:t>, whereas for</w:t>
      </w:r>
      <w:r w:rsidRPr="00AA23F3">
        <w:t xml:space="preserve"> </w:t>
      </w:r>
      <w:r>
        <w:t xml:space="preserve">an </w:t>
      </w:r>
      <w:r w:rsidR="009F5599">
        <w:t>individual being in full</w:t>
      </w:r>
      <w:r>
        <w:t xml:space="preserve">-time job relative to that of the one not in labor force is </w:t>
      </w:r>
      <w:r w:rsidRPr="00AA23F3">
        <w:t>1.153636.</w:t>
      </w:r>
    </w:p>
    <w:p w:rsidR="00AA23F3" w:rsidRDefault="00AA23F3" w:rsidP="00AA23F3">
      <w:pPr>
        <w:spacing w:after="0" w:line="288" w:lineRule="auto"/>
        <w:jc w:val="both"/>
      </w:pPr>
      <w:r>
        <w:t xml:space="preserve">2. With a shift of education from illiterate to middle school ratio of odds of an </w:t>
      </w:r>
      <w:r w:rsidR="009F5599">
        <w:t xml:space="preserve">individual being in </w:t>
      </w:r>
      <w:r>
        <w:t xml:space="preserve">part-time job relative to that of the one not in labor force is </w:t>
      </w:r>
      <w:r w:rsidRPr="00AA23F3">
        <w:t>.8252517</w:t>
      </w:r>
      <w:r>
        <w:t xml:space="preserve">, </w:t>
      </w:r>
      <w:r w:rsidR="009F5599">
        <w:t>whereas for</w:t>
      </w:r>
      <w:r w:rsidR="009F5599" w:rsidRPr="00AA23F3">
        <w:t xml:space="preserve"> </w:t>
      </w:r>
      <w:r w:rsidR="009F5599">
        <w:t xml:space="preserve">an individual being in full-time job relative to that of the one not in labor force </w:t>
      </w:r>
      <w:r>
        <w:t xml:space="preserve">is </w:t>
      </w:r>
      <w:r w:rsidRPr="00AA23F3">
        <w:t>.7713139</w:t>
      </w:r>
      <w:r>
        <w:t>.</w:t>
      </w:r>
    </w:p>
    <w:p w:rsidR="00AA23F3" w:rsidRPr="00CF5BD8" w:rsidRDefault="00AA23F3" w:rsidP="00AA23F3">
      <w:pPr>
        <w:spacing w:after="0" w:line="288" w:lineRule="auto"/>
        <w:jc w:val="both"/>
      </w:pPr>
      <w:r>
        <w:t xml:space="preserve">3. With a shift of education from illiterate to secondary ratio of odds of an </w:t>
      </w:r>
      <w:r w:rsidR="009F5599">
        <w:t xml:space="preserve">individual being in </w:t>
      </w:r>
      <w:r>
        <w:t xml:space="preserve">part-time job relative to that of the one not in labor force is </w:t>
      </w:r>
      <w:r w:rsidRPr="00AA23F3">
        <w:t>.6065889</w:t>
      </w:r>
      <w:r>
        <w:t xml:space="preserve">, </w:t>
      </w:r>
      <w:r w:rsidR="009F5599">
        <w:t>whereas for</w:t>
      </w:r>
      <w:r w:rsidR="009F5599" w:rsidRPr="00AA23F3">
        <w:t xml:space="preserve"> </w:t>
      </w:r>
      <w:r w:rsidR="009F5599">
        <w:t>an individual being in full-time job relative to that of the one not in labor force</w:t>
      </w:r>
      <w:r>
        <w:t xml:space="preserve"> is </w:t>
      </w:r>
      <w:r w:rsidRPr="00AA23F3">
        <w:t>.6521608</w:t>
      </w:r>
      <w:r>
        <w:t>.</w:t>
      </w:r>
    </w:p>
    <w:p w:rsidR="00AA23F3" w:rsidRPr="00CF5BD8" w:rsidRDefault="00AA23F3" w:rsidP="00AA23F3">
      <w:pPr>
        <w:spacing w:after="0" w:line="288" w:lineRule="auto"/>
        <w:jc w:val="both"/>
      </w:pPr>
      <w:r>
        <w:t xml:space="preserve">4. With a shift of education from illiterate to higher secondary ratio of odds of an </w:t>
      </w:r>
      <w:r w:rsidR="009F5599">
        <w:t xml:space="preserve">individual being in </w:t>
      </w:r>
      <w:r>
        <w:t xml:space="preserve">part-time job relative to that of the one not in labor force is </w:t>
      </w:r>
      <w:r w:rsidRPr="00AA23F3">
        <w:t>.6065889</w:t>
      </w:r>
      <w:r>
        <w:t xml:space="preserve">, </w:t>
      </w:r>
      <w:r w:rsidR="009F5599">
        <w:t>whereas for</w:t>
      </w:r>
      <w:r w:rsidR="009F5599" w:rsidRPr="00AA23F3">
        <w:t xml:space="preserve"> </w:t>
      </w:r>
      <w:r w:rsidR="009F5599">
        <w:t>an individual being in full-time job relative to that of the one not in labor force</w:t>
      </w:r>
      <w:r>
        <w:t xml:space="preserve"> is </w:t>
      </w:r>
      <w:r w:rsidRPr="00AA23F3">
        <w:t>1.04036</w:t>
      </w:r>
      <w:r>
        <w:t>.</w:t>
      </w:r>
    </w:p>
    <w:p w:rsidR="00AA23F3" w:rsidRDefault="00AA23F3" w:rsidP="00AA23F3">
      <w:pPr>
        <w:spacing w:after="0" w:line="288" w:lineRule="auto"/>
        <w:jc w:val="both"/>
      </w:pPr>
      <w:r>
        <w:t xml:space="preserve">5. With a shift of education from illiterate to post higher secondary ratio of odds of an </w:t>
      </w:r>
      <w:r w:rsidR="009F5599">
        <w:t xml:space="preserve">individual being in </w:t>
      </w:r>
      <w:r>
        <w:t xml:space="preserve">part-time job relative to that of the one not in labor force is </w:t>
      </w:r>
      <w:r w:rsidRPr="00AA23F3">
        <w:t>.7675157</w:t>
      </w:r>
      <w:r>
        <w:t xml:space="preserve">, </w:t>
      </w:r>
      <w:r w:rsidR="009F5599">
        <w:t>whereas for</w:t>
      </w:r>
      <w:r w:rsidR="009F5599" w:rsidRPr="00AA23F3">
        <w:t xml:space="preserve"> </w:t>
      </w:r>
      <w:r w:rsidR="009F5599">
        <w:t>an individual being in full-time job relative to that of the one not in labor force</w:t>
      </w:r>
      <w:r>
        <w:t xml:space="preserve"> is </w:t>
      </w:r>
      <w:r w:rsidRPr="00AA23F3">
        <w:t>2.374404.</w:t>
      </w:r>
    </w:p>
    <w:p w:rsidR="00AA23F3" w:rsidRDefault="00AA23F3" w:rsidP="00AA23F3">
      <w:pPr>
        <w:spacing w:after="0" w:line="288" w:lineRule="auto"/>
        <w:jc w:val="both"/>
      </w:pPr>
    </w:p>
    <w:p w:rsidR="00AA23F3" w:rsidRDefault="009F5599" w:rsidP="00A14A48">
      <w:pPr>
        <w:spacing w:after="0" w:line="288" w:lineRule="auto"/>
        <w:jc w:val="both"/>
      </w:pPr>
      <w:r>
        <w:t>Confidence in Institutions: 1. With 1% increase in confidence in institutions of the “PSU”</w:t>
      </w:r>
      <w:r w:rsidR="00A14A48">
        <w:t xml:space="preserve"> at low category</w:t>
      </w:r>
      <w:r>
        <w:t xml:space="preserve"> </w:t>
      </w:r>
      <w:r w:rsidR="00A14A48">
        <w:t xml:space="preserve">the ratio of odds of an individual being in part-time job relative to that of the one not in labor force is </w:t>
      </w:r>
      <w:r w:rsidR="00A14A48" w:rsidRPr="00A14A48">
        <w:t>.8348129</w:t>
      </w:r>
      <w:r w:rsidR="00A14A48">
        <w:t>, whereas for</w:t>
      </w:r>
      <w:r w:rsidR="00A14A48" w:rsidRPr="00AA23F3">
        <w:t xml:space="preserve"> </w:t>
      </w:r>
      <w:r w:rsidR="00A14A48">
        <w:t xml:space="preserve">an individual being in full-time job relative to that of the one not in labor force is </w:t>
      </w:r>
      <w:r w:rsidR="003F326C" w:rsidRPr="003F326C">
        <w:t>.8153902</w:t>
      </w:r>
      <w:r w:rsidR="00A14A48">
        <w:t>.</w:t>
      </w:r>
    </w:p>
    <w:p w:rsidR="00A14A48" w:rsidRDefault="00A14A48" w:rsidP="00A14A48">
      <w:pPr>
        <w:spacing w:after="0" w:line="288" w:lineRule="auto"/>
        <w:jc w:val="both"/>
      </w:pPr>
      <w:r>
        <w:lastRenderedPageBreak/>
        <w:t xml:space="preserve">2. With 1% increase in confidence in institutions of the “PSU” at medium category the ratio of odds of an individual being in part-time job relative to that of the one not in labor force is </w:t>
      </w:r>
      <w:r w:rsidRPr="00A14A48">
        <w:t>1.250834</w:t>
      </w:r>
      <w:r>
        <w:t>, whereas for</w:t>
      </w:r>
      <w:r w:rsidRPr="00AA23F3">
        <w:t xml:space="preserve"> </w:t>
      </w:r>
      <w:r>
        <w:t xml:space="preserve">an individual being in full-time job relative to that of the one not in labor force is </w:t>
      </w:r>
      <w:r w:rsidR="003F326C" w:rsidRPr="003F326C">
        <w:t>.8733464</w:t>
      </w:r>
      <w:r>
        <w:t>.</w:t>
      </w:r>
    </w:p>
    <w:p w:rsidR="00C92F20" w:rsidRPr="00CF5BD8" w:rsidRDefault="00C92F20" w:rsidP="00A14A48">
      <w:pPr>
        <w:spacing w:after="0" w:line="288" w:lineRule="auto"/>
        <w:jc w:val="both"/>
      </w:pPr>
    </w:p>
    <w:p w:rsidR="00AA23F3" w:rsidRDefault="00C92F20" w:rsidP="00AA23F3">
      <w:pPr>
        <w:spacing w:after="0" w:line="288" w:lineRule="auto"/>
        <w:jc w:val="both"/>
      </w:pPr>
      <w:r>
        <w:t>P</w:t>
      </w:r>
      <w:r w:rsidRPr="00440ECA">
        <w:t>su share of workers in different occupation</w:t>
      </w:r>
      <w:r>
        <w:t>: 1. With 1% increase in the share of workers in fa</w:t>
      </w:r>
      <w:r w:rsidR="008B1D03">
        <w:t>rm labors at a PSU level the</w:t>
      </w:r>
      <w:r w:rsidR="008B1D03" w:rsidRPr="008B1D03">
        <w:t xml:space="preserve"> </w:t>
      </w:r>
      <w:r w:rsidR="008B1D03">
        <w:t xml:space="preserve">ratio of odds of an individual being in part-time job relative to that of the one not in labor force is </w:t>
      </w:r>
      <w:r w:rsidR="008B1D03" w:rsidRPr="008B1D03">
        <w:t>152.1737</w:t>
      </w:r>
      <w:r w:rsidR="008B1D03">
        <w:t>, whereas for</w:t>
      </w:r>
      <w:r w:rsidR="008B1D03" w:rsidRPr="00AA23F3">
        <w:t xml:space="preserve"> </w:t>
      </w:r>
      <w:r w:rsidR="008B1D03">
        <w:t xml:space="preserve">an individual being in full-time job relative to that of the one not in labor force </w:t>
      </w:r>
      <w:r w:rsidR="00D744D5">
        <w:t xml:space="preserve">is </w:t>
      </w:r>
      <w:r w:rsidR="00D744D5" w:rsidRPr="007E6605">
        <w:t>220.3746.</w:t>
      </w:r>
    </w:p>
    <w:p w:rsidR="008B1D03" w:rsidRDefault="008B1D03" w:rsidP="00AA23F3">
      <w:pPr>
        <w:spacing w:after="0" w:line="288" w:lineRule="auto"/>
        <w:jc w:val="both"/>
      </w:pPr>
      <w:r>
        <w:t>2. With 1% increase in the share of workers in agriculture wage labors at a PSU level the</w:t>
      </w:r>
      <w:r w:rsidRPr="008B1D03">
        <w:t xml:space="preserve"> </w:t>
      </w:r>
      <w:r>
        <w:t xml:space="preserve">ratio of odds of an individual being in part-time job relative to that of the one not in labor force is </w:t>
      </w:r>
      <w:r w:rsidRPr="008B1D03">
        <w:t>19.70777</w:t>
      </w:r>
      <w:r>
        <w:t>, whereas for</w:t>
      </w:r>
      <w:r w:rsidRPr="00AA23F3">
        <w:t xml:space="preserve"> </w:t>
      </w:r>
      <w:r>
        <w:t xml:space="preserve">an individual being in full-time job relative to that of the one not in labor force is </w:t>
      </w:r>
      <w:r w:rsidR="007E6605" w:rsidRPr="007E6605">
        <w:t>67.39558</w:t>
      </w:r>
      <w:r>
        <w:t>.</w:t>
      </w:r>
    </w:p>
    <w:p w:rsidR="008B1D03" w:rsidRDefault="008B1D03" w:rsidP="00AA23F3">
      <w:pPr>
        <w:spacing w:after="0" w:line="288" w:lineRule="auto"/>
        <w:jc w:val="both"/>
      </w:pPr>
      <w:r>
        <w:t>3. With 1% increase in the share of workers in business at a PSU level the</w:t>
      </w:r>
      <w:r w:rsidRPr="008B1D03">
        <w:t xml:space="preserve"> </w:t>
      </w:r>
      <w:r>
        <w:t xml:space="preserve">ratio of odds of an individual being in part-time job relative to that of the one not in labor force is </w:t>
      </w:r>
      <w:r w:rsidRPr="008B1D03">
        <w:t>5.80482</w:t>
      </w:r>
      <w:r>
        <w:t>, whereas for</w:t>
      </w:r>
      <w:r w:rsidRPr="00AA23F3">
        <w:t xml:space="preserve"> </w:t>
      </w:r>
      <w:r>
        <w:t xml:space="preserve">an individual being in full-time job relative to that of the one not in labor force is </w:t>
      </w:r>
      <w:r w:rsidR="007E6605" w:rsidRPr="007E6605">
        <w:t>19.39243</w:t>
      </w:r>
      <w:r>
        <w:t>.</w:t>
      </w:r>
    </w:p>
    <w:p w:rsidR="008B1D03" w:rsidRDefault="008B1D03" w:rsidP="00AA23F3">
      <w:pPr>
        <w:spacing w:after="0" w:line="288" w:lineRule="auto"/>
        <w:jc w:val="both"/>
      </w:pPr>
      <w:r>
        <w:t>4. With 1% increase in the share of workers in non-agriculture wage labors at a PSU level the</w:t>
      </w:r>
      <w:r w:rsidRPr="008B1D03">
        <w:t xml:space="preserve"> </w:t>
      </w:r>
      <w:r>
        <w:t xml:space="preserve">ratio of odds of an individual being in part-time job relative to that of the one not in labor force is </w:t>
      </w:r>
      <w:r w:rsidRPr="008B1D03">
        <w:t>10.5531</w:t>
      </w:r>
      <w:r>
        <w:t>, whereas for</w:t>
      </w:r>
      <w:r w:rsidRPr="00AA23F3">
        <w:t xml:space="preserve"> </w:t>
      </w:r>
      <w:r>
        <w:t xml:space="preserve">an individual being in full-time job relative to that of the one not in labor force is </w:t>
      </w:r>
      <w:r w:rsidR="007E6605" w:rsidRPr="007E6605">
        <w:t>32.64917</w:t>
      </w:r>
      <w:r>
        <w:t>.</w:t>
      </w:r>
    </w:p>
    <w:p w:rsidR="008B1D03" w:rsidRDefault="008B1D03" w:rsidP="00AA23F3">
      <w:pPr>
        <w:spacing w:after="0" w:line="288" w:lineRule="auto"/>
        <w:jc w:val="both"/>
      </w:pPr>
      <w:r>
        <w:t>5. With 1% increase in the share of workers in NEREGA labors at a PSU level the</w:t>
      </w:r>
      <w:r w:rsidRPr="008B1D03">
        <w:t xml:space="preserve"> </w:t>
      </w:r>
      <w:r>
        <w:t xml:space="preserve">ratio of odds of an individual being in part-time job relative to that of the one not in labor force is </w:t>
      </w:r>
      <w:r w:rsidRPr="008B1D03">
        <w:t>74.72612</w:t>
      </w:r>
      <w:r>
        <w:t>, whereas for</w:t>
      </w:r>
      <w:r w:rsidRPr="00AA23F3">
        <w:t xml:space="preserve"> </w:t>
      </w:r>
      <w:r>
        <w:t xml:space="preserve">an individual being in full-time job relative to that of the one not in labor force is </w:t>
      </w:r>
      <w:r w:rsidR="007E6605" w:rsidRPr="007E6605">
        <w:t>50.36668</w:t>
      </w:r>
      <w:r>
        <w:t>.</w:t>
      </w:r>
    </w:p>
    <w:p w:rsidR="008B1D03" w:rsidRDefault="008B1D03" w:rsidP="00AA23F3">
      <w:pPr>
        <w:spacing w:after="0" w:line="288" w:lineRule="auto"/>
        <w:jc w:val="both"/>
      </w:pPr>
      <w:r>
        <w:t>6. With 1% increase in the share of workers in Salaried labors at a PSU level the</w:t>
      </w:r>
      <w:r w:rsidRPr="008B1D03">
        <w:t xml:space="preserve"> </w:t>
      </w:r>
      <w:r>
        <w:t xml:space="preserve">ratio of odds of an individual being in part-time job relative to that of the one not in labor force is </w:t>
      </w:r>
      <w:r w:rsidRPr="008B1D03">
        <w:t>2.651867</w:t>
      </w:r>
      <w:r>
        <w:t>, whereas for</w:t>
      </w:r>
      <w:r w:rsidRPr="00AA23F3">
        <w:t xml:space="preserve"> </w:t>
      </w:r>
      <w:r>
        <w:t xml:space="preserve">an individual being in full-time job relative to that of the one not in labor force is </w:t>
      </w:r>
      <w:r w:rsidR="007E6605" w:rsidRPr="007E6605">
        <w:t>25.36086</w:t>
      </w:r>
      <w:r>
        <w:t>.</w:t>
      </w:r>
    </w:p>
    <w:p w:rsidR="00A03380" w:rsidRDefault="00A03380" w:rsidP="00AA23F3">
      <w:pPr>
        <w:spacing w:after="0" w:line="288" w:lineRule="auto"/>
        <w:jc w:val="both"/>
      </w:pPr>
    </w:p>
    <w:p w:rsidR="00A03380" w:rsidRPr="00A03380" w:rsidRDefault="00A03380" w:rsidP="00A03380">
      <w:pPr>
        <w:spacing w:after="0" w:line="288" w:lineRule="auto"/>
        <w:jc w:val="both"/>
      </w:pPr>
      <w:r>
        <w:rPr>
          <w:rFonts w:ascii="Times New Roman" w:hAnsi="Times New Roman" w:cs="Times New Roman"/>
        </w:rPr>
        <w:t>Q.</w:t>
      </w:r>
      <w:r w:rsidRPr="00A03380">
        <w:t xml:space="preserve">2) Test the hypothesis that </w:t>
      </w:r>
    </w:p>
    <w:p w:rsidR="00A03380" w:rsidRDefault="00A03380" w:rsidP="00A03380">
      <w:pPr>
        <w:spacing w:after="0" w:line="288" w:lineRule="auto"/>
        <w:jc w:val="both"/>
      </w:pPr>
      <w:r w:rsidRPr="00A03380">
        <w:t>(a) ‘education’ has the same effect for both part-time and full-time jobs.</w:t>
      </w:r>
    </w:p>
    <w:p w:rsidR="008A6770" w:rsidRDefault="008A6770" w:rsidP="00A03380">
      <w:pPr>
        <w:spacing w:after="0" w:line="288" w:lineRule="auto"/>
        <w:jc w:val="both"/>
      </w:pPr>
      <w:r>
        <w:t>Sol. The null and alternate hypothesis for testing are as follows:</w:t>
      </w:r>
    </w:p>
    <w:p w:rsidR="008A6770" w:rsidRDefault="00D95ACB" w:rsidP="009A5FA2">
      <w:pPr>
        <w:spacing w:after="0" w:line="288" w:lineRule="auto"/>
        <w:jc w:val="center"/>
        <w:rPr>
          <w:rFonts w:eastAsiaTheme="minorEastAsia"/>
        </w:rPr>
      </w:pPr>
      <m:oMathPara>
        <m:oMath>
          <m:sSub>
            <m:sSubPr>
              <m:ctrlPr>
                <w:rPr>
                  <w:rFonts w:ascii="Cambria Math" w:hAnsi="Cambria Math"/>
                  <w:i/>
                </w:rPr>
              </m:ctrlPr>
            </m:sSubPr>
            <m:e>
              <m:r>
                <m:rPr>
                  <m:sty m:val="p"/>
                </m:rPr>
                <w:rPr>
                  <w:rFonts w:ascii="Cambria Math" w:hAnsi="Cambria Math"/>
                </w:rPr>
                <m:t xml:space="preserve">HO: </m:t>
              </m:r>
              <m:r>
                <w:rPr>
                  <w:rFonts w:ascii="Cambria Math" w:hAnsi="Cambria Math"/>
                </w:rPr>
                <m:t>β</m:t>
              </m:r>
            </m:e>
            <m:sub>
              <m:r>
                <w:rPr>
                  <w:rFonts w:ascii="Cambria Math" w:hAnsi="Cambria Math"/>
                </w:rPr>
                <m:t>partime(primary)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fulltime(primary)</m:t>
              </m:r>
            </m:sub>
          </m:sSub>
        </m:oMath>
      </m:oMathPara>
    </w:p>
    <w:p w:rsidR="009A5FA2" w:rsidRPr="009A5FA2" w:rsidRDefault="00D95ACB" w:rsidP="00A03380">
      <w:pPr>
        <w:spacing w:after="0" w:line="288" w:lineRule="auto"/>
        <w:jc w:val="both"/>
        <w:rPr>
          <w:rFonts w:eastAsiaTheme="minorEastAsia"/>
        </w:rPr>
      </w:pPr>
      <m:oMathPara>
        <m:oMath>
          <m:sSub>
            <m:sSubPr>
              <m:ctrlPr>
                <w:rPr>
                  <w:rFonts w:ascii="Cambria Math" w:hAnsi="Cambria Math"/>
                  <w:i/>
                </w:rPr>
              </m:ctrlPr>
            </m:sSubPr>
            <m:e>
              <m:r>
                <m:rPr>
                  <m:sty m:val="p"/>
                </m:rPr>
                <w:rPr>
                  <w:rFonts w:ascii="Cambria Math" w:hAnsi="Cambria Math"/>
                </w:rPr>
                <m:t xml:space="preserve">H1: </m:t>
              </m:r>
              <m:r>
                <w:rPr>
                  <w:rFonts w:ascii="Cambria Math" w:hAnsi="Cambria Math"/>
                </w:rPr>
                <m:t>β</m:t>
              </m:r>
            </m:e>
            <m:sub>
              <m:r>
                <w:rPr>
                  <w:rFonts w:ascii="Cambria Math" w:hAnsi="Cambria Math"/>
                </w:rPr>
                <m:t>partime(primary)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fulltime(primary)</m:t>
              </m:r>
            </m:sub>
          </m:sSub>
        </m:oMath>
      </m:oMathPara>
    </w:p>
    <w:p w:rsidR="009A5FA2" w:rsidRDefault="009A5FA2" w:rsidP="00A03380">
      <w:pPr>
        <w:spacing w:after="0" w:line="288" w:lineRule="auto"/>
        <w:jc w:val="both"/>
        <w:rPr>
          <w:rFonts w:eastAsiaTheme="minorEastAsia"/>
        </w:rPr>
      </w:pPr>
    </w:p>
    <w:p w:rsidR="009A5FA2" w:rsidRPr="0069643A" w:rsidRDefault="009A5FA2" w:rsidP="00A03380">
      <w:pPr>
        <w:spacing w:after="0" w:line="288" w:lineRule="auto"/>
        <w:jc w:val="both"/>
      </w:pPr>
      <w:r w:rsidRPr="0069643A">
        <w:t>Since Prob &gt; chi2 =    0.6793 we fail to reject the null hypothesis</w:t>
      </w:r>
    </w:p>
    <w:p w:rsidR="009A5FA2" w:rsidRDefault="009A5FA2" w:rsidP="009A5FA2">
      <w:pPr>
        <w:spacing w:after="0" w:line="288" w:lineRule="auto"/>
        <w:jc w:val="center"/>
        <w:rPr>
          <w:rFonts w:eastAsiaTheme="minorEastAsia"/>
        </w:rPr>
      </w:pP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m:rPr>
                  <m:sty m:val="p"/>
                </m:rPr>
                <w:rPr>
                  <w:rFonts w:ascii="Cambria Math" w:hAnsi="Cambria Math"/>
                </w:rPr>
                <m:t xml:space="preserve">HO: </m:t>
              </m:r>
              <m:r>
                <w:rPr>
                  <w:rFonts w:ascii="Cambria Math" w:hAnsi="Cambria Math"/>
                </w:rPr>
                <m:t>β</m:t>
              </m:r>
            </m:e>
            <m:sub>
              <m:r>
                <w:rPr>
                  <w:rFonts w:ascii="Cambria Math" w:hAnsi="Cambria Math"/>
                </w:rPr>
                <m:t>partime(middle)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fulltime(middle)</m:t>
              </m:r>
            </m:sub>
          </m:sSub>
        </m:oMath>
      </m:oMathPara>
    </w:p>
    <w:p w:rsidR="009A5FA2" w:rsidRPr="009A5FA2" w:rsidRDefault="00D95ACB" w:rsidP="009A5FA2">
      <w:pPr>
        <w:spacing w:after="0" w:line="288" w:lineRule="auto"/>
        <w:jc w:val="both"/>
        <w:rPr>
          <w:rFonts w:eastAsiaTheme="minorEastAsia"/>
        </w:rPr>
      </w:pPr>
      <m:oMathPara>
        <m:oMath>
          <m:sSub>
            <m:sSubPr>
              <m:ctrlPr>
                <w:rPr>
                  <w:rFonts w:ascii="Cambria Math" w:hAnsi="Cambria Math"/>
                  <w:i/>
                </w:rPr>
              </m:ctrlPr>
            </m:sSubPr>
            <m:e>
              <m:r>
                <m:rPr>
                  <m:sty m:val="p"/>
                </m:rPr>
                <w:rPr>
                  <w:rFonts w:ascii="Cambria Math" w:hAnsi="Cambria Math"/>
                </w:rPr>
                <m:t xml:space="preserve">H1: </m:t>
              </m:r>
              <m:r>
                <w:rPr>
                  <w:rFonts w:ascii="Cambria Math" w:hAnsi="Cambria Math"/>
                </w:rPr>
                <m:t>β</m:t>
              </m:r>
            </m:e>
            <m:sub>
              <m:r>
                <w:rPr>
                  <w:rFonts w:ascii="Cambria Math" w:hAnsi="Cambria Math"/>
                </w:rPr>
                <m:t>partime(middle)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fulltime(middle)</m:t>
              </m:r>
            </m:sub>
          </m:sSub>
        </m:oMath>
      </m:oMathPara>
    </w:p>
    <w:p w:rsidR="009A5FA2" w:rsidRDefault="009A5FA2" w:rsidP="009A5FA2">
      <w:pPr>
        <w:spacing w:after="0" w:line="288" w:lineRule="auto"/>
        <w:jc w:val="both"/>
        <w:rPr>
          <w:rFonts w:eastAsiaTheme="minorEastAsia"/>
        </w:rPr>
      </w:pPr>
      <w:r w:rsidRPr="0069643A">
        <w:t>Since Prob &gt; chi2 =    0.1764 we fail to reject the null hypothesis</w:t>
      </w:r>
    </w:p>
    <w:p w:rsidR="009A5FA2" w:rsidRDefault="009A5FA2" w:rsidP="009A5FA2">
      <w:pPr>
        <w:spacing w:after="0" w:line="288" w:lineRule="auto"/>
        <w:jc w:val="both"/>
        <w:rPr>
          <w:rFonts w:eastAsiaTheme="minorEastAsia"/>
        </w:rPr>
      </w:pPr>
    </w:p>
    <w:p w:rsidR="009A5FA2" w:rsidRDefault="00D95ACB" w:rsidP="009A5FA2">
      <w:pPr>
        <w:spacing w:after="0" w:line="288" w:lineRule="auto"/>
        <w:jc w:val="center"/>
        <w:rPr>
          <w:rFonts w:eastAsiaTheme="minorEastAsia"/>
        </w:rPr>
      </w:pPr>
      <m:oMathPara>
        <m:oMath>
          <m:sSub>
            <m:sSubPr>
              <m:ctrlPr>
                <w:rPr>
                  <w:rFonts w:ascii="Cambria Math" w:hAnsi="Cambria Math"/>
                  <w:i/>
                </w:rPr>
              </m:ctrlPr>
            </m:sSubPr>
            <m:e>
              <m:r>
                <m:rPr>
                  <m:sty m:val="p"/>
                </m:rPr>
                <w:rPr>
                  <w:rFonts w:ascii="Cambria Math" w:hAnsi="Cambria Math"/>
                </w:rPr>
                <m:t xml:space="preserve">HO: </m:t>
              </m:r>
              <m:r>
                <w:rPr>
                  <w:rFonts w:ascii="Cambria Math" w:hAnsi="Cambria Math"/>
                </w:rPr>
                <m:t>β</m:t>
              </m:r>
            </m:e>
            <m:sub>
              <m:r>
                <w:rPr>
                  <w:rFonts w:ascii="Cambria Math" w:hAnsi="Cambria Math"/>
                </w:rPr>
                <m:t>partime(Secondary)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fulltime(Secondary)</m:t>
              </m:r>
            </m:sub>
          </m:sSub>
        </m:oMath>
      </m:oMathPara>
    </w:p>
    <w:p w:rsidR="009A5FA2" w:rsidRPr="009A5FA2" w:rsidRDefault="00D95ACB" w:rsidP="009A5FA2">
      <w:pPr>
        <w:spacing w:after="0" w:line="288" w:lineRule="auto"/>
        <w:jc w:val="both"/>
        <w:rPr>
          <w:rFonts w:eastAsiaTheme="minorEastAsia"/>
        </w:rPr>
      </w:pPr>
      <m:oMathPara>
        <m:oMath>
          <m:sSub>
            <m:sSubPr>
              <m:ctrlPr>
                <w:rPr>
                  <w:rFonts w:ascii="Cambria Math" w:hAnsi="Cambria Math"/>
                  <w:i/>
                </w:rPr>
              </m:ctrlPr>
            </m:sSubPr>
            <m:e>
              <m:r>
                <m:rPr>
                  <m:sty m:val="p"/>
                </m:rPr>
                <w:rPr>
                  <w:rFonts w:ascii="Cambria Math" w:hAnsi="Cambria Math"/>
                </w:rPr>
                <m:t xml:space="preserve">H1: </m:t>
              </m:r>
              <m:r>
                <w:rPr>
                  <w:rFonts w:ascii="Cambria Math" w:hAnsi="Cambria Math"/>
                </w:rPr>
                <m:t>β</m:t>
              </m:r>
            </m:e>
            <m:sub>
              <m:r>
                <w:rPr>
                  <w:rFonts w:ascii="Cambria Math" w:hAnsi="Cambria Math"/>
                </w:rPr>
                <m:t>partime(Secondary)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fulltime(Secondary)</m:t>
              </m:r>
            </m:sub>
          </m:sSub>
        </m:oMath>
      </m:oMathPara>
    </w:p>
    <w:p w:rsidR="009A5FA2" w:rsidRDefault="009A5FA2" w:rsidP="009A5FA2">
      <w:pPr>
        <w:spacing w:after="0" w:line="288" w:lineRule="auto"/>
        <w:jc w:val="both"/>
        <w:rPr>
          <w:rFonts w:eastAsiaTheme="minorEastAsia"/>
        </w:rPr>
      </w:pPr>
    </w:p>
    <w:p w:rsidR="009A5FA2" w:rsidRPr="0069643A" w:rsidRDefault="009A5FA2" w:rsidP="009A5FA2">
      <w:pPr>
        <w:spacing w:after="0" w:line="288" w:lineRule="auto"/>
        <w:jc w:val="both"/>
      </w:pPr>
      <w:r w:rsidRPr="0069643A">
        <w:t>Since Prob &gt; chi2 =    0.2416 we fail to reject the null hypothesis</w:t>
      </w:r>
    </w:p>
    <w:p w:rsidR="009A5FA2" w:rsidRDefault="009A5FA2" w:rsidP="009A5FA2">
      <w:pPr>
        <w:spacing w:after="0" w:line="288" w:lineRule="auto"/>
        <w:jc w:val="both"/>
        <w:rPr>
          <w:rFonts w:eastAsiaTheme="minorEastAsia"/>
        </w:rPr>
      </w:pPr>
    </w:p>
    <w:p w:rsidR="009A5FA2" w:rsidRDefault="00D95ACB" w:rsidP="009A5FA2">
      <w:pPr>
        <w:spacing w:after="0" w:line="288" w:lineRule="auto"/>
        <w:jc w:val="center"/>
        <w:rPr>
          <w:rFonts w:eastAsiaTheme="minorEastAsia"/>
        </w:rPr>
      </w:pPr>
      <m:oMathPara>
        <m:oMath>
          <m:sSub>
            <m:sSubPr>
              <m:ctrlPr>
                <w:rPr>
                  <w:rFonts w:ascii="Cambria Math" w:hAnsi="Cambria Math"/>
                  <w:i/>
                </w:rPr>
              </m:ctrlPr>
            </m:sSubPr>
            <m:e>
              <m:r>
                <m:rPr>
                  <m:sty m:val="p"/>
                </m:rPr>
                <w:rPr>
                  <w:rFonts w:ascii="Cambria Math" w:hAnsi="Cambria Math"/>
                </w:rPr>
                <m:t xml:space="preserve">HO: </m:t>
              </m:r>
              <m:r>
                <w:rPr>
                  <w:rFonts w:ascii="Cambria Math" w:hAnsi="Cambria Math"/>
                </w:rPr>
                <m:t>β</m:t>
              </m:r>
            </m:e>
            <m:sub>
              <m:r>
                <w:rPr>
                  <w:rFonts w:ascii="Cambria Math" w:hAnsi="Cambria Math"/>
                </w:rPr>
                <m:t>partime(HiSecondary)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fulltime(HiSecondary)</m:t>
              </m:r>
            </m:sub>
          </m:sSub>
        </m:oMath>
      </m:oMathPara>
    </w:p>
    <w:p w:rsidR="009A5FA2" w:rsidRPr="009A5FA2" w:rsidRDefault="00D95ACB" w:rsidP="009A5FA2">
      <w:pPr>
        <w:spacing w:after="0" w:line="288" w:lineRule="auto"/>
        <w:jc w:val="both"/>
        <w:rPr>
          <w:rFonts w:eastAsiaTheme="minorEastAsia"/>
        </w:rPr>
      </w:pPr>
      <m:oMathPara>
        <m:oMath>
          <m:sSub>
            <m:sSubPr>
              <m:ctrlPr>
                <w:rPr>
                  <w:rFonts w:ascii="Cambria Math" w:hAnsi="Cambria Math"/>
                  <w:i/>
                </w:rPr>
              </m:ctrlPr>
            </m:sSubPr>
            <m:e>
              <m:r>
                <m:rPr>
                  <m:sty m:val="p"/>
                </m:rPr>
                <w:rPr>
                  <w:rFonts w:ascii="Cambria Math" w:hAnsi="Cambria Math"/>
                </w:rPr>
                <m:t xml:space="preserve">H1: </m:t>
              </m:r>
              <m:r>
                <w:rPr>
                  <w:rFonts w:ascii="Cambria Math" w:hAnsi="Cambria Math"/>
                </w:rPr>
                <m:t>β</m:t>
              </m:r>
            </m:e>
            <m:sub>
              <m:r>
                <w:rPr>
                  <w:rFonts w:ascii="Cambria Math" w:hAnsi="Cambria Math"/>
                </w:rPr>
                <m:t>partime(HiSecondary)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fulltime(HiSecondary)</m:t>
              </m:r>
            </m:sub>
          </m:sSub>
        </m:oMath>
      </m:oMathPara>
    </w:p>
    <w:p w:rsidR="009A5FA2" w:rsidRDefault="009A5FA2" w:rsidP="009A5FA2">
      <w:pPr>
        <w:spacing w:after="0" w:line="288" w:lineRule="auto"/>
        <w:jc w:val="both"/>
        <w:rPr>
          <w:rFonts w:eastAsiaTheme="minorEastAsia"/>
        </w:rPr>
      </w:pPr>
    </w:p>
    <w:p w:rsidR="009A5FA2" w:rsidRDefault="009A5FA2" w:rsidP="009A5FA2">
      <w:pPr>
        <w:spacing w:after="0" w:line="288" w:lineRule="auto"/>
        <w:jc w:val="both"/>
        <w:rPr>
          <w:rFonts w:eastAsiaTheme="minorEastAsia"/>
        </w:rPr>
      </w:pPr>
      <w:r w:rsidRPr="0069643A">
        <w:t>Since Prob &gt; chi2 =   0.0000 we reject the null hypothesis</w:t>
      </w:r>
    </w:p>
    <w:p w:rsidR="003C1FFB" w:rsidRDefault="00D95ACB" w:rsidP="003C1FFB">
      <w:pPr>
        <w:spacing w:after="0" w:line="288" w:lineRule="auto"/>
        <w:jc w:val="center"/>
        <w:rPr>
          <w:rFonts w:eastAsiaTheme="minorEastAsia"/>
        </w:rPr>
      </w:pPr>
      <m:oMathPara>
        <m:oMath>
          <m:sSub>
            <m:sSubPr>
              <m:ctrlPr>
                <w:rPr>
                  <w:rFonts w:ascii="Cambria Math" w:hAnsi="Cambria Math"/>
                  <w:i/>
                </w:rPr>
              </m:ctrlPr>
            </m:sSubPr>
            <m:e>
              <m:r>
                <m:rPr>
                  <m:sty m:val="p"/>
                </m:rPr>
                <w:rPr>
                  <w:rFonts w:ascii="Cambria Math" w:hAnsi="Cambria Math"/>
                </w:rPr>
                <m:t xml:space="preserve">HO: </m:t>
              </m:r>
              <m:r>
                <w:rPr>
                  <w:rFonts w:ascii="Cambria Math" w:hAnsi="Cambria Math"/>
                </w:rPr>
                <m:t>β</m:t>
              </m:r>
            </m:e>
            <m:sub>
              <m:r>
                <w:rPr>
                  <w:rFonts w:ascii="Cambria Math" w:hAnsi="Cambria Math"/>
                </w:rPr>
                <m:t>partime(PostHiSecondary)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fulltime(PostHiSecondary)</m:t>
              </m:r>
            </m:sub>
          </m:sSub>
        </m:oMath>
      </m:oMathPara>
    </w:p>
    <w:p w:rsidR="003C1FFB" w:rsidRPr="009A5FA2" w:rsidRDefault="00D95ACB" w:rsidP="003C1FFB">
      <w:pPr>
        <w:spacing w:after="0" w:line="288" w:lineRule="auto"/>
        <w:jc w:val="both"/>
        <w:rPr>
          <w:rFonts w:eastAsiaTheme="minorEastAsia"/>
        </w:rPr>
      </w:pPr>
      <m:oMathPara>
        <m:oMath>
          <m:sSub>
            <m:sSubPr>
              <m:ctrlPr>
                <w:rPr>
                  <w:rFonts w:ascii="Cambria Math" w:hAnsi="Cambria Math"/>
                  <w:i/>
                </w:rPr>
              </m:ctrlPr>
            </m:sSubPr>
            <m:e>
              <m:r>
                <m:rPr>
                  <m:sty m:val="p"/>
                </m:rPr>
                <w:rPr>
                  <w:rFonts w:ascii="Cambria Math" w:hAnsi="Cambria Math"/>
                </w:rPr>
                <m:t xml:space="preserve">H1: </m:t>
              </m:r>
              <m:r>
                <w:rPr>
                  <w:rFonts w:ascii="Cambria Math" w:hAnsi="Cambria Math"/>
                </w:rPr>
                <m:t>β</m:t>
              </m:r>
            </m:e>
            <m:sub>
              <m:r>
                <w:rPr>
                  <w:rFonts w:ascii="Cambria Math" w:hAnsi="Cambria Math"/>
                </w:rPr>
                <m:t>partime(PostHiSecondary)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fulltime(PostHiSecondary)</m:t>
              </m:r>
            </m:sub>
          </m:sSub>
        </m:oMath>
      </m:oMathPara>
    </w:p>
    <w:p w:rsidR="003C1FFB" w:rsidRDefault="003C1FFB" w:rsidP="003C1FFB">
      <w:pPr>
        <w:spacing w:after="0" w:line="288" w:lineRule="auto"/>
        <w:jc w:val="both"/>
        <w:rPr>
          <w:rFonts w:eastAsiaTheme="minorEastAsia"/>
        </w:rPr>
      </w:pPr>
    </w:p>
    <w:p w:rsidR="003C1FFB" w:rsidRDefault="003C1FFB" w:rsidP="003C1FFB">
      <w:pPr>
        <w:spacing w:after="0" w:line="288" w:lineRule="auto"/>
        <w:jc w:val="both"/>
        <w:rPr>
          <w:rFonts w:eastAsiaTheme="minorEastAsia"/>
        </w:rPr>
      </w:pPr>
      <w:r w:rsidRPr="0069643A">
        <w:t>Since Prob &gt; chi2 =   0.0000 we reject the null hypothesis</w:t>
      </w:r>
    </w:p>
    <w:p w:rsidR="003C1FFB" w:rsidRDefault="003C1FFB" w:rsidP="009A5FA2">
      <w:pPr>
        <w:spacing w:after="0" w:line="288" w:lineRule="auto"/>
        <w:jc w:val="both"/>
        <w:rPr>
          <w:rFonts w:eastAsiaTheme="minorEastAsia"/>
        </w:rPr>
      </w:pPr>
    </w:p>
    <w:p w:rsidR="0069643A" w:rsidRPr="0069643A" w:rsidRDefault="0069643A" w:rsidP="009A5FA2">
      <w:pPr>
        <w:spacing w:after="0" w:line="288" w:lineRule="auto"/>
        <w:jc w:val="both"/>
      </w:pPr>
      <w:r w:rsidRPr="0069643A">
        <w:t>b) part-time and full-time work are indistinguishable</w:t>
      </w:r>
    </w:p>
    <w:p w:rsidR="009A5FA2" w:rsidRDefault="0069643A" w:rsidP="009A5FA2">
      <w:pPr>
        <w:spacing w:after="0" w:line="288" w:lineRule="auto"/>
        <w:jc w:val="both"/>
        <w:rPr>
          <w:rFonts w:eastAsiaTheme="minorEastAsia"/>
        </w:rPr>
      </w:pPr>
      <w:r>
        <w:rPr>
          <w:rFonts w:eastAsiaTheme="minorEastAsia"/>
        </w:rPr>
        <w:t>Sol. We test the following hypothesis</w:t>
      </w:r>
    </w:p>
    <w:p w:rsidR="0069643A" w:rsidRDefault="0069643A" w:rsidP="009A5FA2">
      <w:pPr>
        <w:spacing w:after="0" w:line="288" w:lineRule="auto"/>
        <w:jc w:val="both"/>
        <w:rPr>
          <w:rFonts w:eastAsiaTheme="minorEastAsia"/>
        </w:rPr>
      </w:pPr>
    </w:p>
    <w:p w:rsidR="0069643A" w:rsidRPr="0069643A" w:rsidRDefault="0069643A" w:rsidP="009A5FA2">
      <w:pPr>
        <w:spacing w:after="0" w:line="288" w:lineRule="auto"/>
        <w:jc w:val="both"/>
        <w:rPr>
          <w:rFonts w:eastAsiaTheme="minorEastAsia"/>
        </w:rPr>
      </w:pPr>
      <m:oMathPara>
        <m:oMath>
          <m:r>
            <w:rPr>
              <w:rFonts w:ascii="Cambria Math" w:eastAsiaTheme="minorEastAsia" w:hAnsi="Cambria Math"/>
            </w:rPr>
            <m:t xml:space="preserve">HO: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part time</m:t>
              </m:r>
            </m:sub>
          </m:sSub>
          <m:d>
            <m:dPr>
              <m:ctrlPr>
                <w:rPr>
                  <w:rFonts w:ascii="Cambria Math" w:eastAsiaTheme="minorEastAsia" w:hAnsi="Cambria Math"/>
                  <w:i/>
                </w:rPr>
              </m:ctrlPr>
            </m:dPr>
            <m:e>
              <m:r>
                <w:rPr>
                  <w:rFonts w:ascii="Cambria Math" w:eastAsiaTheme="minorEastAsia" w:hAnsi="Cambria Math"/>
                </w:rPr>
                <m:t>matrix of cofficients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full time</m:t>
              </m:r>
            </m:sub>
          </m:sSub>
          <m:d>
            <m:dPr>
              <m:ctrlPr>
                <w:rPr>
                  <w:rFonts w:ascii="Cambria Math" w:eastAsiaTheme="minorEastAsia" w:hAnsi="Cambria Math"/>
                  <w:i/>
                </w:rPr>
              </m:ctrlPr>
            </m:dPr>
            <m:e>
              <m:r>
                <w:rPr>
                  <w:rFonts w:ascii="Cambria Math" w:eastAsiaTheme="minorEastAsia" w:hAnsi="Cambria Math"/>
                </w:rPr>
                <m:t>matrix of cofficients</m:t>
              </m:r>
            </m:e>
          </m:d>
        </m:oMath>
      </m:oMathPara>
    </w:p>
    <w:p w:rsidR="0069643A" w:rsidRPr="0069643A" w:rsidRDefault="0069643A" w:rsidP="009A5FA2">
      <w:pPr>
        <w:spacing w:after="0" w:line="288" w:lineRule="auto"/>
        <w:jc w:val="both"/>
        <w:rPr>
          <w:rFonts w:eastAsiaTheme="minorEastAsia"/>
        </w:rPr>
      </w:pPr>
      <m:oMathPara>
        <m:oMath>
          <m:r>
            <w:rPr>
              <w:rFonts w:ascii="Cambria Math" w:eastAsiaTheme="minorEastAsia" w:hAnsi="Cambria Math"/>
            </w:rPr>
            <m:t xml:space="preserve">H1: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part time</m:t>
              </m:r>
            </m:sub>
          </m:sSub>
          <m:d>
            <m:dPr>
              <m:ctrlPr>
                <w:rPr>
                  <w:rFonts w:ascii="Cambria Math" w:eastAsiaTheme="minorEastAsia" w:hAnsi="Cambria Math"/>
                  <w:i/>
                </w:rPr>
              </m:ctrlPr>
            </m:dPr>
            <m:e>
              <m:r>
                <w:rPr>
                  <w:rFonts w:ascii="Cambria Math" w:eastAsiaTheme="minorEastAsia" w:hAnsi="Cambria Math"/>
                </w:rPr>
                <m:t>matrix of cofficients</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full time</m:t>
              </m:r>
            </m:sub>
          </m:sSub>
          <m:r>
            <w:rPr>
              <w:rFonts w:ascii="Cambria Math" w:eastAsiaTheme="minorEastAsia" w:hAnsi="Cambria Math"/>
            </w:rPr>
            <m:t>(matrix of cofficients)</m:t>
          </m:r>
        </m:oMath>
      </m:oMathPara>
    </w:p>
    <w:p w:rsidR="0069643A" w:rsidRPr="0069643A" w:rsidRDefault="0069643A" w:rsidP="009A5FA2">
      <w:pPr>
        <w:spacing w:after="0" w:line="288" w:lineRule="auto"/>
        <w:jc w:val="both"/>
        <w:rPr>
          <w:rFonts w:eastAsiaTheme="minorEastAsia"/>
        </w:rPr>
      </w:pPr>
    </w:p>
    <w:p w:rsidR="00AF6F27" w:rsidRDefault="00AF6F27" w:rsidP="00AF6F27">
      <w:pPr>
        <w:spacing w:after="0" w:line="288" w:lineRule="auto"/>
        <w:jc w:val="both"/>
      </w:pPr>
      <w:r w:rsidRPr="0069643A">
        <w:t>Since Prob &gt; chi2 =   0.0000 we reject the null hypothesis</w:t>
      </w:r>
      <w:r>
        <w:t>.</w:t>
      </w:r>
    </w:p>
    <w:p w:rsidR="00AF6F27" w:rsidRDefault="00AF6F27" w:rsidP="00AF6F27">
      <w:pPr>
        <w:spacing w:after="0" w:line="288" w:lineRule="auto"/>
        <w:jc w:val="both"/>
      </w:pPr>
    </w:p>
    <w:p w:rsidR="00AF6F27" w:rsidRDefault="001B30B3" w:rsidP="001B30B3">
      <w:pPr>
        <w:spacing w:after="0" w:line="288" w:lineRule="auto"/>
        <w:jc w:val="both"/>
        <w:rPr>
          <w:rFonts w:eastAsiaTheme="minorEastAsia"/>
        </w:rPr>
      </w:pPr>
      <w:r>
        <w:rPr>
          <w:rFonts w:ascii="Times New Roman" w:hAnsi="Times New Roman" w:cs="Times New Roman"/>
        </w:rPr>
        <w:t xml:space="preserve">c) </w:t>
      </w:r>
      <w:r w:rsidRPr="001B30B3">
        <w:rPr>
          <w:rFonts w:eastAsiaTheme="minorEastAsia"/>
        </w:rPr>
        <w:t>IIA for part-time as the new category, keeping NILF and full-time as the original categories.</w:t>
      </w:r>
    </w:p>
    <w:p w:rsidR="004D2ADF" w:rsidRPr="001B30B3" w:rsidRDefault="004D2ADF" w:rsidP="001B30B3">
      <w:pPr>
        <w:spacing w:after="0" w:line="288" w:lineRule="auto"/>
        <w:jc w:val="both"/>
        <w:rPr>
          <w:rFonts w:ascii="Times New Roman" w:hAnsi="Times New Roman" w:cs="Times New Roman"/>
        </w:rPr>
      </w:pPr>
    </w:p>
    <w:p w:rsidR="001B30B3" w:rsidRDefault="001B30B3" w:rsidP="001B30B3">
      <w:pPr>
        <w:spacing w:after="0" w:line="288" w:lineRule="auto"/>
        <w:jc w:val="both"/>
        <w:rPr>
          <w:rFonts w:eastAsiaTheme="minorEastAsia"/>
        </w:rPr>
      </w:pPr>
      <w:r>
        <w:rPr>
          <w:rFonts w:eastAsiaTheme="minorEastAsia"/>
        </w:rPr>
        <w:t>Sol. Independence of irrelevant alternative means that the new category added (part time) will have no effect on the odds ratio of other two.</w:t>
      </w:r>
    </w:p>
    <w:p w:rsidR="00AD2107" w:rsidRDefault="00AD2107" w:rsidP="001B30B3">
      <w:pPr>
        <w:spacing w:after="0" w:line="288" w:lineRule="auto"/>
        <w:jc w:val="both"/>
        <w:rPr>
          <w:rFonts w:eastAsiaTheme="minorEastAsia"/>
        </w:rPr>
      </w:pPr>
      <w:r>
        <w:rPr>
          <w:rFonts w:eastAsiaTheme="minorEastAsia"/>
        </w:rPr>
        <w:t>We followed the following steps to test for IIA using Hausman test.</w:t>
      </w:r>
    </w:p>
    <w:p w:rsidR="00AD2107" w:rsidRDefault="00AD2107" w:rsidP="001B30B3">
      <w:pPr>
        <w:spacing w:after="0" w:line="288" w:lineRule="auto"/>
        <w:jc w:val="both"/>
        <w:rPr>
          <w:rFonts w:eastAsiaTheme="minorEastAsia"/>
        </w:rPr>
      </w:pPr>
      <w:r>
        <w:rPr>
          <w:rFonts w:eastAsiaTheme="minorEastAsia"/>
        </w:rPr>
        <w:t>Step1: We estimate the full model and save the outcome.</w:t>
      </w:r>
    </w:p>
    <w:p w:rsidR="00AD2107" w:rsidRDefault="00AD2107" w:rsidP="001B30B3">
      <w:pPr>
        <w:spacing w:after="0" w:line="288" w:lineRule="auto"/>
        <w:jc w:val="both"/>
        <w:rPr>
          <w:rFonts w:eastAsiaTheme="minorEastAsia"/>
        </w:rPr>
      </w:pPr>
      <w:r>
        <w:rPr>
          <w:rFonts w:eastAsiaTheme="minorEastAsia"/>
        </w:rPr>
        <w:t>Step 2: Estimate the restricted model i.e. model with removing part-time as a category and save the outcome.</w:t>
      </w:r>
    </w:p>
    <w:p w:rsidR="00AD2107" w:rsidRDefault="00AD2107" w:rsidP="001B30B3">
      <w:pPr>
        <w:spacing w:after="0" w:line="288" w:lineRule="auto"/>
        <w:jc w:val="both"/>
        <w:rPr>
          <w:rFonts w:eastAsiaTheme="minorEastAsia"/>
        </w:rPr>
      </w:pPr>
      <w:r>
        <w:rPr>
          <w:rFonts w:eastAsiaTheme="minorEastAsia"/>
        </w:rPr>
        <w:t>Step 3: Then we use the Hausman test statistics which follows chi-square distribution to test the presence of IIA</w:t>
      </w:r>
    </w:p>
    <w:p w:rsidR="00AD2107" w:rsidRDefault="00AD2107" w:rsidP="001B30B3">
      <w:pPr>
        <w:spacing w:after="0" w:line="288" w:lineRule="auto"/>
        <w:jc w:val="both"/>
        <w:rPr>
          <w:rFonts w:eastAsiaTheme="minorEastAsia"/>
        </w:rPr>
      </w:pPr>
      <w:r>
        <w:rPr>
          <w:rFonts w:eastAsiaTheme="minorEastAsia"/>
        </w:rPr>
        <w:t xml:space="preserve"> </w:t>
      </w:r>
    </w:p>
    <w:p w:rsidR="001B30B3" w:rsidRDefault="00706A2E" w:rsidP="001B30B3">
      <w:pPr>
        <w:spacing w:after="0" w:line="288" w:lineRule="auto"/>
        <w:jc w:val="both"/>
        <w:rPr>
          <w:rFonts w:eastAsiaTheme="minorEastAsia"/>
        </w:rPr>
      </w:pPr>
      <w:r>
        <w:rPr>
          <w:rFonts w:eastAsiaTheme="minorEastAsia"/>
        </w:rPr>
        <w:t>The null hypothesis is as follows:</w:t>
      </w:r>
    </w:p>
    <w:p w:rsidR="00706A2E" w:rsidRDefault="00AD2107" w:rsidP="00AD2107">
      <w:pPr>
        <w:spacing w:after="0" w:line="288" w:lineRule="auto"/>
        <w:ind w:left="1440" w:firstLine="720"/>
        <w:jc w:val="both"/>
        <w:rPr>
          <w:rFonts w:eastAsiaTheme="minorEastAsia"/>
        </w:rPr>
      </w:pPr>
      <w:r>
        <w:rPr>
          <w:rFonts w:eastAsiaTheme="minorEastAsia"/>
        </w:rPr>
        <w:t>HO: D</w:t>
      </w:r>
      <w:r w:rsidR="00706A2E" w:rsidRPr="00706A2E">
        <w:rPr>
          <w:rFonts w:eastAsiaTheme="minorEastAsia"/>
        </w:rPr>
        <w:t>ifference in coefficients not systematic</w:t>
      </w:r>
      <w:r>
        <w:rPr>
          <w:rFonts w:eastAsiaTheme="minorEastAsia"/>
        </w:rPr>
        <w:t xml:space="preserve"> (presence of IIA)</w:t>
      </w:r>
    </w:p>
    <w:p w:rsidR="00AD2107" w:rsidRDefault="00AD2107" w:rsidP="00AD2107">
      <w:pPr>
        <w:spacing w:after="0" w:line="288" w:lineRule="auto"/>
        <w:ind w:left="1440" w:firstLine="720"/>
        <w:jc w:val="both"/>
        <w:rPr>
          <w:rFonts w:eastAsiaTheme="minorEastAsia"/>
        </w:rPr>
      </w:pPr>
      <w:r>
        <w:rPr>
          <w:rFonts w:eastAsiaTheme="minorEastAsia"/>
        </w:rPr>
        <w:t>H1: Difference in coefficients is systematic (not IIA)</w:t>
      </w:r>
    </w:p>
    <w:p w:rsidR="00706A2E" w:rsidRDefault="00706A2E" w:rsidP="001B30B3">
      <w:pPr>
        <w:spacing w:after="0" w:line="288" w:lineRule="auto"/>
        <w:jc w:val="both"/>
        <w:rPr>
          <w:rFonts w:eastAsiaTheme="minorEastAsia"/>
        </w:rPr>
      </w:pPr>
    </w:p>
    <w:p w:rsidR="00AD2107" w:rsidRDefault="00AD2107" w:rsidP="00AD2107">
      <w:pPr>
        <w:rPr>
          <w:rFonts w:eastAsiaTheme="minorEastAsia"/>
        </w:rPr>
      </w:pPr>
      <w:r>
        <w:rPr>
          <w:rFonts w:eastAsiaTheme="minorEastAsia"/>
        </w:rPr>
        <w:t xml:space="preserve">Since </w:t>
      </w:r>
      <w:r w:rsidRPr="00AD2107">
        <w:rPr>
          <w:rFonts w:eastAsiaTheme="minorEastAsia"/>
        </w:rPr>
        <w:t>Prob &gt; chi2 =    0.0000</w:t>
      </w:r>
      <w:r>
        <w:rPr>
          <w:rFonts w:eastAsiaTheme="minorEastAsia"/>
        </w:rPr>
        <w:t xml:space="preserve"> we reject the null hypothesis i.e. the presence of IIA.</w:t>
      </w:r>
    </w:p>
    <w:p w:rsidR="000F61D0" w:rsidRPr="000F61D0" w:rsidRDefault="000F61D0" w:rsidP="000F61D0">
      <w:pPr>
        <w:spacing w:after="0" w:line="288" w:lineRule="auto"/>
        <w:jc w:val="both"/>
        <w:rPr>
          <w:rFonts w:eastAsiaTheme="minorEastAsia"/>
        </w:rPr>
      </w:pPr>
      <w:r>
        <w:rPr>
          <w:rFonts w:eastAsiaTheme="minorEastAsia"/>
        </w:rPr>
        <w:t>Q.</w:t>
      </w:r>
      <w:r w:rsidRPr="000F61D0">
        <w:rPr>
          <w:rFonts w:eastAsiaTheme="minorEastAsia"/>
        </w:rPr>
        <w:t>2) Estimate an ordered logit model based on the three outcomes. Discuss how the ‘ordering’ will be formed along with some results to support that multinomial logit and not ordered logit is more suited for this analysis or vice-versa.</w:t>
      </w:r>
    </w:p>
    <w:p w:rsidR="000F61D0" w:rsidRDefault="000F61D0" w:rsidP="00AD2107">
      <w:pPr>
        <w:rPr>
          <w:rFonts w:eastAsiaTheme="minorEastAsia"/>
        </w:rPr>
      </w:pPr>
    </w:p>
    <w:p w:rsidR="000F61D0" w:rsidRDefault="000F61D0" w:rsidP="00AD2107">
      <w:pPr>
        <w:rPr>
          <w:rFonts w:eastAsiaTheme="minorEastAsia"/>
        </w:rPr>
      </w:pPr>
      <w:r>
        <w:rPr>
          <w:rFonts w:eastAsiaTheme="minorEastAsia"/>
        </w:rPr>
        <w:t xml:space="preserve">Sol. The ordering is formed with number of hours worked. We estimate the value of cut1 and cut2 as </w:t>
      </w:r>
      <w:r w:rsidRPr="000F61D0">
        <w:rPr>
          <w:rFonts w:eastAsiaTheme="minorEastAsia"/>
        </w:rPr>
        <w:t>7.640082</w:t>
      </w:r>
      <w:r>
        <w:rPr>
          <w:rFonts w:eastAsiaTheme="minorEastAsia"/>
        </w:rPr>
        <w:t xml:space="preserve"> and </w:t>
      </w:r>
      <w:r w:rsidRPr="000F61D0">
        <w:rPr>
          <w:rFonts w:eastAsiaTheme="minorEastAsia"/>
        </w:rPr>
        <w:t>10.08987</w:t>
      </w:r>
      <w:r>
        <w:rPr>
          <w:rFonts w:eastAsiaTheme="minorEastAsia"/>
        </w:rPr>
        <w:t>. We form the ordering as</w:t>
      </w:r>
    </w:p>
    <w:p w:rsidR="000F61D0" w:rsidRPr="000F61D0" w:rsidRDefault="002A3CA0" w:rsidP="00AD2107">
      <w:pPr>
        <w:rPr>
          <w:rFonts w:eastAsiaTheme="minorEastAsia"/>
          <w:vertAlign w:val="subscript"/>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ctrlPr>
                      <w:rPr>
                        <w:rFonts w:ascii="Cambria Math" w:eastAsiaTheme="minorEastAsia" w:hAnsi="Cambria Math"/>
                        <w:i/>
                      </w:rPr>
                    </m:ctrlPr>
                  </m:dPr>
                  <m:e>
                    <m:r>
                      <w:rPr>
                        <w:rFonts w:ascii="Cambria Math" w:eastAsiaTheme="minorEastAsia" w:hAnsi="Cambria Math"/>
                      </w:rPr>
                      <m:t>NILF</m:t>
                    </m:r>
                  </m:e>
                </m:d>
                <m:r>
                  <w:rPr>
                    <w:rFonts w:ascii="Cambria Math" w:eastAsiaTheme="minorEastAsia" w:hAnsi="Cambria Math"/>
                  </w:rPr>
                  <m:t xml:space="preserve">            0&lt; no. of hours in labor force&lt;</m:t>
                </m:r>
                <m:r>
                  <m:rPr>
                    <m:sty m:val="p"/>
                  </m:rPr>
                  <w:rPr>
                    <w:rFonts w:ascii="Cambria Math" w:eastAsiaTheme="minorEastAsia" w:hAnsi="Cambria Math"/>
                  </w:rPr>
                  <m:t>7.64</m:t>
                </m:r>
              </m:e>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Part Time</m:t>
                    </m:r>
                  </m:e>
                </m:d>
                <m:r>
                  <w:rPr>
                    <w:rFonts w:ascii="Cambria Math" w:eastAsiaTheme="minorEastAsia" w:hAnsi="Cambria Math"/>
                  </w:rPr>
                  <m:t xml:space="preserve">             </m:t>
                </m:r>
                <m:r>
                  <m:rPr>
                    <m:sty m:val="p"/>
                  </m:rPr>
                  <w:rPr>
                    <w:rFonts w:ascii="Cambria Math" w:eastAsiaTheme="minorEastAsia" w:hAnsi="Cambria Math"/>
                  </w:rPr>
                  <m:t>7.64</m:t>
                </m:r>
                <m:r>
                  <w:rPr>
                    <w:rFonts w:ascii="Cambria Math" w:eastAsiaTheme="minorEastAsia" w:hAnsi="Cambria Math"/>
                  </w:rPr>
                  <m:t>&lt;no. of hours in labor force&lt;</m:t>
                </m:r>
                <m:r>
                  <m:rPr>
                    <m:sty m:val="p"/>
                  </m:rPr>
                  <w:rPr>
                    <w:rFonts w:ascii="Cambria Math" w:eastAsiaTheme="minorEastAsia" w:hAnsi="Cambria Math"/>
                  </w:rPr>
                  <m:t>10.09</m:t>
                </m:r>
              </m:e>
              <m:e>
                <m:r>
                  <w:rPr>
                    <w:rFonts w:ascii="Cambria Math" w:eastAsiaTheme="minorEastAsia" w:hAnsi="Cambria Math"/>
                  </w:rPr>
                  <m:t xml:space="preserve">3 </m:t>
                </m:r>
                <m:d>
                  <m:dPr>
                    <m:ctrlPr>
                      <w:rPr>
                        <w:rFonts w:ascii="Cambria Math" w:eastAsiaTheme="minorEastAsia" w:hAnsi="Cambria Math"/>
                        <w:i/>
                      </w:rPr>
                    </m:ctrlPr>
                  </m:dPr>
                  <m:e>
                    <m:r>
                      <w:rPr>
                        <w:rFonts w:ascii="Cambria Math" w:eastAsiaTheme="minorEastAsia" w:hAnsi="Cambria Math"/>
                      </w:rPr>
                      <m:t>Full time</m:t>
                    </m:r>
                  </m:e>
                </m:d>
                <m:r>
                  <w:rPr>
                    <w:rFonts w:ascii="Cambria Math" w:eastAsiaTheme="minorEastAsia" w:hAnsi="Cambria Math"/>
                  </w:rPr>
                  <m:t xml:space="preserve">                         no. of hours in labor force&gt;</m:t>
                </m:r>
                <m:r>
                  <m:rPr>
                    <m:sty m:val="p"/>
                  </m:rPr>
                  <w:rPr>
                    <w:rFonts w:ascii="Cambria Math" w:eastAsiaTheme="minorEastAsia" w:hAnsi="Cambria Math"/>
                  </w:rPr>
                  <m:t>10.09</m:t>
                </m:r>
              </m:e>
            </m:eqArr>
          </m:e>
        </m:d>
      </m:oMath>
    </w:p>
    <w:p w:rsidR="009A5FA2" w:rsidRPr="00CF5BD8" w:rsidRDefault="000F61D0" w:rsidP="00944E08">
      <w:r>
        <w:rPr>
          <w:rFonts w:eastAsiaTheme="minorEastAsia"/>
        </w:rPr>
        <w:lastRenderedPageBreak/>
        <w:t>The pseudo R</w:t>
      </w:r>
      <w:r>
        <w:rPr>
          <w:rFonts w:eastAsiaTheme="minorEastAsia"/>
          <w:vertAlign w:val="superscript"/>
        </w:rPr>
        <w:t>2</w:t>
      </w:r>
      <w:r>
        <w:rPr>
          <w:rFonts w:eastAsiaTheme="minorEastAsia"/>
        </w:rPr>
        <w:t xml:space="preserve"> is very low for ordered for the multinomial logit model</w:t>
      </w:r>
      <w:r w:rsidR="0073506A">
        <w:rPr>
          <w:rFonts w:eastAsiaTheme="minorEastAsia"/>
        </w:rPr>
        <w:t xml:space="preserve"> (</w:t>
      </w:r>
      <w:r w:rsidR="0073506A" w:rsidRPr="0073506A">
        <w:rPr>
          <w:rFonts w:eastAsiaTheme="minorEastAsia"/>
        </w:rPr>
        <w:t>0.2468</w:t>
      </w:r>
      <w:r w:rsidR="0073506A">
        <w:rPr>
          <w:rFonts w:eastAsiaTheme="minorEastAsia"/>
        </w:rPr>
        <w:t>)</w:t>
      </w:r>
      <w:r>
        <w:rPr>
          <w:rFonts w:eastAsiaTheme="minorEastAsia"/>
        </w:rPr>
        <w:t xml:space="preserve"> than the Ordered logit model</w:t>
      </w:r>
      <w:r w:rsidR="0073506A">
        <w:rPr>
          <w:rFonts w:eastAsiaTheme="minorEastAsia"/>
        </w:rPr>
        <w:t xml:space="preserve"> (</w:t>
      </w:r>
      <w:r w:rsidR="0073506A" w:rsidRPr="0073506A">
        <w:rPr>
          <w:rFonts w:eastAsiaTheme="minorEastAsia"/>
        </w:rPr>
        <w:t>0.1981</w:t>
      </w:r>
      <w:r w:rsidR="0073506A">
        <w:rPr>
          <w:rFonts w:eastAsiaTheme="minorEastAsia"/>
        </w:rPr>
        <w:t>)</w:t>
      </w:r>
      <w:r>
        <w:rPr>
          <w:rFonts w:eastAsiaTheme="minorEastAsia"/>
        </w:rPr>
        <w:t>.</w:t>
      </w:r>
      <w:r w:rsidR="00D97619">
        <w:rPr>
          <w:rFonts w:eastAsiaTheme="minorEastAsia"/>
        </w:rPr>
        <w:t xml:space="preserve"> Therefore, </w:t>
      </w:r>
      <w:r w:rsidR="00D97619" w:rsidRPr="000F61D0">
        <w:rPr>
          <w:rFonts w:eastAsiaTheme="minorEastAsia"/>
        </w:rPr>
        <w:t>multinomial logit</w:t>
      </w:r>
      <w:r w:rsidR="00D97619" w:rsidRPr="00D97619">
        <w:rPr>
          <w:rFonts w:eastAsiaTheme="minorEastAsia"/>
        </w:rPr>
        <w:t xml:space="preserve"> </w:t>
      </w:r>
      <w:r w:rsidR="00D97619" w:rsidRPr="000F61D0">
        <w:rPr>
          <w:rFonts w:eastAsiaTheme="minorEastAsia"/>
        </w:rPr>
        <w:t>is more suited for this analysis</w:t>
      </w:r>
      <w:r w:rsidR="00D97619">
        <w:rPr>
          <w:rFonts w:eastAsiaTheme="minorEastAsia"/>
        </w:rPr>
        <w:t>.</w:t>
      </w:r>
    </w:p>
    <w:sectPr w:rsidR="009A5FA2" w:rsidRPr="00CF5BD8" w:rsidSect="00FC24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428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9F605B"/>
    <w:multiLevelType w:val="hybridMultilevel"/>
    <w:tmpl w:val="AF2A50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98289F"/>
    <w:multiLevelType w:val="hybridMultilevel"/>
    <w:tmpl w:val="262A786A"/>
    <w:lvl w:ilvl="0" w:tplc="5DBC8E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F7BE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811EDC"/>
    <w:multiLevelType w:val="hybridMultilevel"/>
    <w:tmpl w:val="9B720732"/>
    <w:lvl w:ilvl="0" w:tplc="4ACC01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35206"/>
    <w:multiLevelType w:val="multilevel"/>
    <w:tmpl w:val="C7C094D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76353233"/>
    <w:multiLevelType w:val="hybridMultilevel"/>
    <w:tmpl w:val="C7C094D0"/>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B8"/>
    <w:rsid w:val="000446C0"/>
    <w:rsid w:val="00052AE7"/>
    <w:rsid w:val="000A6060"/>
    <w:rsid w:val="000A70DF"/>
    <w:rsid w:val="000B5765"/>
    <w:rsid w:val="000F61D0"/>
    <w:rsid w:val="001354F9"/>
    <w:rsid w:val="0014370E"/>
    <w:rsid w:val="00180C87"/>
    <w:rsid w:val="00197CDF"/>
    <w:rsid w:val="001A7301"/>
    <w:rsid w:val="001B10DB"/>
    <w:rsid w:val="001B30B3"/>
    <w:rsid w:val="001B6101"/>
    <w:rsid w:val="001B67ED"/>
    <w:rsid w:val="001C5FDF"/>
    <w:rsid w:val="001E11F3"/>
    <w:rsid w:val="001F379F"/>
    <w:rsid w:val="002253D8"/>
    <w:rsid w:val="00230BE0"/>
    <w:rsid w:val="00233567"/>
    <w:rsid w:val="002429BC"/>
    <w:rsid w:val="0025081F"/>
    <w:rsid w:val="00297238"/>
    <w:rsid w:val="002977FC"/>
    <w:rsid w:val="002A3CA0"/>
    <w:rsid w:val="002C2064"/>
    <w:rsid w:val="002E7225"/>
    <w:rsid w:val="002F65B8"/>
    <w:rsid w:val="00303482"/>
    <w:rsid w:val="00327816"/>
    <w:rsid w:val="00342328"/>
    <w:rsid w:val="00372C95"/>
    <w:rsid w:val="003956AC"/>
    <w:rsid w:val="003B7EFD"/>
    <w:rsid w:val="003C1FFB"/>
    <w:rsid w:val="003D28C5"/>
    <w:rsid w:val="003D2D4A"/>
    <w:rsid w:val="003D6C53"/>
    <w:rsid w:val="003E470E"/>
    <w:rsid w:val="003F326C"/>
    <w:rsid w:val="003F47D2"/>
    <w:rsid w:val="00403FFE"/>
    <w:rsid w:val="00414741"/>
    <w:rsid w:val="00420730"/>
    <w:rsid w:val="00424CE2"/>
    <w:rsid w:val="0043000A"/>
    <w:rsid w:val="00432254"/>
    <w:rsid w:val="00440ECA"/>
    <w:rsid w:val="00444343"/>
    <w:rsid w:val="00451442"/>
    <w:rsid w:val="004D2021"/>
    <w:rsid w:val="004D2ADF"/>
    <w:rsid w:val="004E3C3F"/>
    <w:rsid w:val="004F5216"/>
    <w:rsid w:val="004F5DEA"/>
    <w:rsid w:val="004F7A00"/>
    <w:rsid w:val="0050337A"/>
    <w:rsid w:val="00545F8C"/>
    <w:rsid w:val="00550ADF"/>
    <w:rsid w:val="00564F2B"/>
    <w:rsid w:val="00567C89"/>
    <w:rsid w:val="0058520D"/>
    <w:rsid w:val="005F1B90"/>
    <w:rsid w:val="00630B86"/>
    <w:rsid w:val="006419DD"/>
    <w:rsid w:val="006435FA"/>
    <w:rsid w:val="0067164C"/>
    <w:rsid w:val="006816CE"/>
    <w:rsid w:val="00683CE6"/>
    <w:rsid w:val="00686EFB"/>
    <w:rsid w:val="0069643A"/>
    <w:rsid w:val="006C6957"/>
    <w:rsid w:val="006E5DC8"/>
    <w:rsid w:val="006E7476"/>
    <w:rsid w:val="006F4E23"/>
    <w:rsid w:val="007001D5"/>
    <w:rsid w:val="00706A2E"/>
    <w:rsid w:val="00711083"/>
    <w:rsid w:val="007179AE"/>
    <w:rsid w:val="0073506A"/>
    <w:rsid w:val="00750015"/>
    <w:rsid w:val="007517A3"/>
    <w:rsid w:val="00763033"/>
    <w:rsid w:val="007A04DA"/>
    <w:rsid w:val="007A11BE"/>
    <w:rsid w:val="007C2A14"/>
    <w:rsid w:val="007D3E86"/>
    <w:rsid w:val="007D54FD"/>
    <w:rsid w:val="007D7B39"/>
    <w:rsid w:val="007E6605"/>
    <w:rsid w:val="00830BB8"/>
    <w:rsid w:val="00837B3A"/>
    <w:rsid w:val="00861E31"/>
    <w:rsid w:val="008654CE"/>
    <w:rsid w:val="0089020C"/>
    <w:rsid w:val="008A3004"/>
    <w:rsid w:val="008A6770"/>
    <w:rsid w:val="008B1D03"/>
    <w:rsid w:val="008B2F0B"/>
    <w:rsid w:val="008B364A"/>
    <w:rsid w:val="008C281E"/>
    <w:rsid w:val="008D7641"/>
    <w:rsid w:val="008F5827"/>
    <w:rsid w:val="00912CDF"/>
    <w:rsid w:val="00917356"/>
    <w:rsid w:val="00921E86"/>
    <w:rsid w:val="00925A94"/>
    <w:rsid w:val="00930D7F"/>
    <w:rsid w:val="009377A1"/>
    <w:rsid w:val="00944E08"/>
    <w:rsid w:val="00975F25"/>
    <w:rsid w:val="0097711B"/>
    <w:rsid w:val="009A5510"/>
    <w:rsid w:val="009A5FA2"/>
    <w:rsid w:val="009D3175"/>
    <w:rsid w:val="009F5599"/>
    <w:rsid w:val="00A03380"/>
    <w:rsid w:val="00A11C3C"/>
    <w:rsid w:val="00A14A48"/>
    <w:rsid w:val="00A1696B"/>
    <w:rsid w:val="00A1793C"/>
    <w:rsid w:val="00A219BD"/>
    <w:rsid w:val="00A21A00"/>
    <w:rsid w:val="00A46BDD"/>
    <w:rsid w:val="00A62144"/>
    <w:rsid w:val="00A64830"/>
    <w:rsid w:val="00A70C06"/>
    <w:rsid w:val="00A758E4"/>
    <w:rsid w:val="00A768C2"/>
    <w:rsid w:val="00AA23F3"/>
    <w:rsid w:val="00AB682C"/>
    <w:rsid w:val="00AD1D14"/>
    <w:rsid w:val="00AD2107"/>
    <w:rsid w:val="00AF5F0A"/>
    <w:rsid w:val="00AF6F27"/>
    <w:rsid w:val="00B070BE"/>
    <w:rsid w:val="00B27E8C"/>
    <w:rsid w:val="00B324EF"/>
    <w:rsid w:val="00B47768"/>
    <w:rsid w:val="00B679A4"/>
    <w:rsid w:val="00B7270D"/>
    <w:rsid w:val="00B85DF0"/>
    <w:rsid w:val="00B9402B"/>
    <w:rsid w:val="00BC6D00"/>
    <w:rsid w:val="00C14E2B"/>
    <w:rsid w:val="00C2797A"/>
    <w:rsid w:val="00C322AB"/>
    <w:rsid w:val="00C54129"/>
    <w:rsid w:val="00C607B1"/>
    <w:rsid w:val="00C7050D"/>
    <w:rsid w:val="00C77712"/>
    <w:rsid w:val="00C82705"/>
    <w:rsid w:val="00C867F1"/>
    <w:rsid w:val="00C92F20"/>
    <w:rsid w:val="00C9337D"/>
    <w:rsid w:val="00CB5A24"/>
    <w:rsid w:val="00CC3555"/>
    <w:rsid w:val="00CF5BD8"/>
    <w:rsid w:val="00D253E1"/>
    <w:rsid w:val="00D315F4"/>
    <w:rsid w:val="00D334ED"/>
    <w:rsid w:val="00D357B7"/>
    <w:rsid w:val="00D461E1"/>
    <w:rsid w:val="00D57744"/>
    <w:rsid w:val="00D744D5"/>
    <w:rsid w:val="00D95ACB"/>
    <w:rsid w:val="00D97619"/>
    <w:rsid w:val="00DA0782"/>
    <w:rsid w:val="00DB3610"/>
    <w:rsid w:val="00DD49F0"/>
    <w:rsid w:val="00DF10ED"/>
    <w:rsid w:val="00DF22DA"/>
    <w:rsid w:val="00E32B1B"/>
    <w:rsid w:val="00E43AA0"/>
    <w:rsid w:val="00E578FA"/>
    <w:rsid w:val="00E7501B"/>
    <w:rsid w:val="00EE6426"/>
    <w:rsid w:val="00F1234C"/>
    <w:rsid w:val="00F26E5A"/>
    <w:rsid w:val="00F45725"/>
    <w:rsid w:val="00F65805"/>
    <w:rsid w:val="00F8020A"/>
    <w:rsid w:val="00F86347"/>
    <w:rsid w:val="00F930C7"/>
    <w:rsid w:val="00FB35B2"/>
    <w:rsid w:val="00FC24BF"/>
    <w:rsid w:val="00FD57FD"/>
    <w:rsid w:val="00FF1D23"/>
    <w:rsid w:val="00FF46EB"/>
    <w:rsid w:val="00FF4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49B0"/>
  <w15:chartTrackingRefBased/>
  <w15:docId w15:val="{6D4D6707-5734-467F-83D2-3698D9E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B8"/>
    <w:pPr>
      <w:ind w:left="720"/>
      <w:contextualSpacing/>
    </w:pPr>
  </w:style>
  <w:style w:type="table" w:styleId="TableGrid">
    <w:name w:val="Table Grid"/>
    <w:basedOn w:val="TableNormal"/>
    <w:uiPriority w:val="39"/>
    <w:rsid w:val="002F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F65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372C95"/>
    <w:rPr>
      <w:color w:val="808080"/>
    </w:rPr>
  </w:style>
  <w:style w:type="paragraph" w:styleId="NoSpacing">
    <w:name w:val="No Spacing"/>
    <w:link w:val="NoSpacingChar"/>
    <w:uiPriority w:val="1"/>
    <w:qFormat/>
    <w:rsid w:val="00FC24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4B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12">
      <w:bodyDiv w:val="1"/>
      <w:marLeft w:val="0"/>
      <w:marRight w:val="0"/>
      <w:marTop w:val="0"/>
      <w:marBottom w:val="0"/>
      <w:divBdr>
        <w:top w:val="none" w:sz="0" w:space="0" w:color="auto"/>
        <w:left w:val="none" w:sz="0" w:space="0" w:color="auto"/>
        <w:bottom w:val="none" w:sz="0" w:space="0" w:color="auto"/>
        <w:right w:val="none" w:sz="0" w:space="0" w:color="auto"/>
      </w:divBdr>
    </w:div>
    <w:div w:id="39601262">
      <w:bodyDiv w:val="1"/>
      <w:marLeft w:val="0"/>
      <w:marRight w:val="0"/>
      <w:marTop w:val="0"/>
      <w:marBottom w:val="0"/>
      <w:divBdr>
        <w:top w:val="none" w:sz="0" w:space="0" w:color="auto"/>
        <w:left w:val="none" w:sz="0" w:space="0" w:color="auto"/>
        <w:bottom w:val="none" w:sz="0" w:space="0" w:color="auto"/>
        <w:right w:val="none" w:sz="0" w:space="0" w:color="auto"/>
      </w:divBdr>
    </w:div>
    <w:div w:id="67002780">
      <w:bodyDiv w:val="1"/>
      <w:marLeft w:val="0"/>
      <w:marRight w:val="0"/>
      <w:marTop w:val="0"/>
      <w:marBottom w:val="0"/>
      <w:divBdr>
        <w:top w:val="none" w:sz="0" w:space="0" w:color="auto"/>
        <w:left w:val="none" w:sz="0" w:space="0" w:color="auto"/>
        <w:bottom w:val="none" w:sz="0" w:space="0" w:color="auto"/>
        <w:right w:val="none" w:sz="0" w:space="0" w:color="auto"/>
      </w:divBdr>
    </w:div>
    <w:div w:id="91750543">
      <w:bodyDiv w:val="1"/>
      <w:marLeft w:val="0"/>
      <w:marRight w:val="0"/>
      <w:marTop w:val="0"/>
      <w:marBottom w:val="0"/>
      <w:divBdr>
        <w:top w:val="none" w:sz="0" w:space="0" w:color="auto"/>
        <w:left w:val="none" w:sz="0" w:space="0" w:color="auto"/>
        <w:bottom w:val="none" w:sz="0" w:space="0" w:color="auto"/>
        <w:right w:val="none" w:sz="0" w:space="0" w:color="auto"/>
      </w:divBdr>
    </w:div>
    <w:div w:id="95298248">
      <w:bodyDiv w:val="1"/>
      <w:marLeft w:val="0"/>
      <w:marRight w:val="0"/>
      <w:marTop w:val="0"/>
      <w:marBottom w:val="0"/>
      <w:divBdr>
        <w:top w:val="none" w:sz="0" w:space="0" w:color="auto"/>
        <w:left w:val="none" w:sz="0" w:space="0" w:color="auto"/>
        <w:bottom w:val="none" w:sz="0" w:space="0" w:color="auto"/>
        <w:right w:val="none" w:sz="0" w:space="0" w:color="auto"/>
      </w:divBdr>
    </w:div>
    <w:div w:id="99758733">
      <w:bodyDiv w:val="1"/>
      <w:marLeft w:val="0"/>
      <w:marRight w:val="0"/>
      <w:marTop w:val="0"/>
      <w:marBottom w:val="0"/>
      <w:divBdr>
        <w:top w:val="none" w:sz="0" w:space="0" w:color="auto"/>
        <w:left w:val="none" w:sz="0" w:space="0" w:color="auto"/>
        <w:bottom w:val="none" w:sz="0" w:space="0" w:color="auto"/>
        <w:right w:val="none" w:sz="0" w:space="0" w:color="auto"/>
      </w:divBdr>
    </w:div>
    <w:div w:id="123930037">
      <w:bodyDiv w:val="1"/>
      <w:marLeft w:val="0"/>
      <w:marRight w:val="0"/>
      <w:marTop w:val="0"/>
      <w:marBottom w:val="0"/>
      <w:divBdr>
        <w:top w:val="none" w:sz="0" w:space="0" w:color="auto"/>
        <w:left w:val="none" w:sz="0" w:space="0" w:color="auto"/>
        <w:bottom w:val="none" w:sz="0" w:space="0" w:color="auto"/>
        <w:right w:val="none" w:sz="0" w:space="0" w:color="auto"/>
      </w:divBdr>
    </w:div>
    <w:div w:id="129593151">
      <w:bodyDiv w:val="1"/>
      <w:marLeft w:val="0"/>
      <w:marRight w:val="0"/>
      <w:marTop w:val="0"/>
      <w:marBottom w:val="0"/>
      <w:divBdr>
        <w:top w:val="none" w:sz="0" w:space="0" w:color="auto"/>
        <w:left w:val="none" w:sz="0" w:space="0" w:color="auto"/>
        <w:bottom w:val="none" w:sz="0" w:space="0" w:color="auto"/>
        <w:right w:val="none" w:sz="0" w:space="0" w:color="auto"/>
      </w:divBdr>
    </w:div>
    <w:div w:id="188764236">
      <w:bodyDiv w:val="1"/>
      <w:marLeft w:val="0"/>
      <w:marRight w:val="0"/>
      <w:marTop w:val="0"/>
      <w:marBottom w:val="0"/>
      <w:divBdr>
        <w:top w:val="none" w:sz="0" w:space="0" w:color="auto"/>
        <w:left w:val="none" w:sz="0" w:space="0" w:color="auto"/>
        <w:bottom w:val="none" w:sz="0" w:space="0" w:color="auto"/>
        <w:right w:val="none" w:sz="0" w:space="0" w:color="auto"/>
      </w:divBdr>
    </w:div>
    <w:div w:id="198395837">
      <w:bodyDiv w:val="1"/>
      <w:marLeft w:val="0"/>
      <w:marRight w:val="0"/>
      <w:marTop w:val="0"/>
      <w:marBottom w:val="0"/>
      <w:divBdr>
        <w:top w:val="none" w:sz="0" w:space="0" w:color="auto"/>
        <w:left w:val="none" w:sz="0" w:space="0" w:color="auto"/>
        <w:bottom w:val="none" w:sz="0" w:space="0" w:color="auto"/>
        <w:right w:val="none" w:sz="0" w:space="0" w:color="auto"/>
      </w:divBdr>
    </w:div>
    <w:div w:id="198475298">
      <w:bodyDiv w:val="1"/>
      <w:marLeft w:val="0"/>
      <w:marRight w:val="0"/>
      <w:marTop w:val="0"/>
      <w:marBottom w:val="0"/>
      <w:divBdr>
        <w:top w:val="none" w:sz="0" w:space="0" w:color="auto"/>
        <w:left w:val="none" w:sz="0" w:space="0" w:color="auto"/>
        <w:bottom w:val="none" w:sz="0" w:space="0" w:color="auto"/>
        <w:right w:val="none" w:sz="0" w:space="0" w:color="auto"/>
      </w:divBdr>
    </w:div>
    <w:div w:id="201793593">
      <w:bodyDiv w:val="1"/>
      <w:marLeft w:val="0"/>
      <w:marRight w:val="0"/>
      <w:marTop w:val="0"/>
      <w:marBottom w:val="0"/>
      <w:divBdr>
        <w:top w:val="none" w:sz="0" w:space="0" w:color="auto"/>
        <w:left w:val="none" w:sz="0" w:space="0" w:color="auto"/>
        <w:bottom w:val="none" w:sz="0" w:space="0" w:color="auto"/>
        <w:right w:val="none" w:sz="0" w:space="0" w:color="auto"/>
      </w:divBdr>
    </w:div>
    <w:div w:id="220019340">
      <w:bodyDiv w:val="1"/>
      <w:marLeft w:val="0"/>
      <w:marRight w:val="0"/>
      <w:marTop w:val="0"/>
      <w:marBottom w:val="0"/>
      <w:divBdr>
        <w:top w:val="none" w:sz="0" w:space="0" w:color="auto"/>
        <w:left w:val="none" w:sz="0" w:space="0" w:color="auto"/>
        <w:bottom w:val="none" w:sz="0" w:space="0" w:color="auto"/>
        <w:right w:val="none" w:sz="0" w:space="0" w:color="auto"/>
      </w:divBdr>
    </w:div>
    <w:div w:id="231281512">
      <w:bodyDiv w:val="1"/>
      <w:marLeft w:val="0"/>
      <w:marRight w:val="0"/>
      <w:marTop w:val="0"/>
      <w:marBottom w:val="0"/>
      <w:divBdr>
        <w:top w:val="none" w:sz="0" w:space="0" w:color="auto"/>
        <w:left w:val="none" w:sz="0" w:space="0" w:color="auto"/>
        <w:bottom w:val="none" w:sz="0" w:space="0" w:color="auto"/>
        <w:right w:val="none" w:sz="0" w:space="0" w:color="auto"/>
      </w:divBdr>
    </w:div>
    <w:div w:id="256063430">
      <w:bodyDiv w:val="1"/>
      <w:marLeft w:val="0"/>
      <w:marRight w:val="0"/>
      <w:marTop w:val="0"/>
      <w:marBottom w:val="0"/>
      <w:divBdr>
        <w:top w:val="none" w:sz="0" w:space="0" w:color="auto"/>
        <w:left w:val="none" w:sz="0" w:space="0" w:color="auto"/>
        <w:bottom w:val="none" w:sz="0" w:space="0" w:color="auto"/>
        <w:right w:val="none" w:sz="0" w:space="0" w:color="auto"/>
      </w:divBdr>
    </w:div>
    <w:div w:id="265500781">
      <w:bodyDiv w:val="1"/>
      <w:marLeft w:val="0"/>
      <w:marRight w:val="0"/>
      <w:marTop w:val="0"/>
      <w:marBottom w:val="0"/>
      <w:divBdr>
        <w:top w:val="none" w:sz="0" w:space="0" w:color="auto"/>
        <w:left w:val="none" w:sz="0" w:space="0" w:color="auto"/>
        <w:bottom w:val="none" w:sz="0" w:space="0" w:color="auto"/>
        <w:right w:val="none" w:sz="0" w:space="0" w:color="auto"/>
      </w:divBdr>
    </w:div>
    <w:div w:id="281309804">
      <w:bodyDiv w:val="1"/>
      <w:marLeft w:val="0"/>
      <w:marRight w:val="0"/>
      <w:marTop w:val="0"/>
      <w:marBottom w:val="0"/>
      <w:divBdr>
        <w:top w:val="none" w:sz="0" w:space="0" w:color="auto"/>
        <w:left w:val="none" w:sz="0" w:space="0" w:color="auto"/>
        <w:bottom w:val="none" w:sz="0" w:space="0" w:color="auto"/>
        <w:right w:val="none" w:sz="0" w:space="0" w:color="auto"/>
      </w:divBdr>
    </w:div>
    <w:div w:id="326785442">
      <w:bodyDiv w:val="1"/>
      <w:marLeft w:val="0"/>
      <w:marRight w:val="0"/>
      <w:marTop w:val="0"/>
      <w:marBottom w:val="0"/>
      <w:divBdr>
        <w:top w:val="none" w:sz="0" w:space="0" w:color="auto"/>
        <w:left w:val="none" w:sz="0" w:space="0" w:color="auto"/>
        <w:bottom w:val="none" w:sz="0" w:space="0" w:color="auto"/>
        <w:right w:val="none" w:sz="0" w:space="0" w:color="auto"/>
      </w:divBdr>
    </w:div>
    <w:div w:id="372467382">
      <w:bodyDiv w:val="1"/>
      <w:marLeft w:val="0"/>
      <w:marRight w:val="0"/>
      <w:marTop w:val="0"/>
      <w:marBottom w:val="0"/>
      <w:divBdr>
        <w:top w:val="none" w:sz="0" w:space="0" w:color="auto"/>
        <w:left w:val="none" w:sz="0" w:space="0" w:color="auto"/>
        <w:bottom w:val="none" w:sz="0" w:space="0" w:color="auto"/>
        <w:right w:val="none" w:sz="0" w:space="0" w:color="auto"/>
      </w:divBdr>
    </w:div>
    <w:div w:id="381562253">
      <w:bodyDiv w:val="1"/>
      <w:marLeft w:val="0"/>
      <w:marRight w:val="0"/>
      <w:marTop w:val="0"/>
      <w:marBottom w:val="0"/>
      <w:divBdr>
        <w:top w:val="none" w:sz="0" w:space="0" w:color="auto"/>
        <w:left w:val="none" w:sz="0" w:space="0" w:color="auto"/>
        <w:bottom w:val="none" w:sz="0" w:space="0" w:color="auto"/>
        <w:right w:val="none" w:sz="0" w:space="0" w:color="auto"/>
      </w:divBdr>
    </w:div>
    <w:div w:id="400754125">
      <w:bodyDiv w:val="1"/>
      <w:marLeft w:val="0"/>
      <w:marRight w:val="0"/>
      <w:marTop w:val="0"/>
      <w:marBottom w:val="0"/>
      <w:divBdr>
        <w:top w:val="none" w:sz="0" w:space="0" w:color="auto"/>
        <w:left w:val="none" w:sz="0" w:space="0" w:color="auto"/>
        <w:bottom w:val="none" w:sz="0" w:space="0" w:color="auto"/>
        <w:right w:val="none" w:sz="0" w:space="0" w:color="auto"/>
      </w:divBdr>
    </w:div>
    <w:div w:id="411465229">
      <w:bodyDiv w:val="1"/>
      <w:marLeft w:val="0"/>
      <w:marRight w:val="0"/>
      <w:marTop w:val="0"/>
      <w:marBottom w:val="0"/>
      <w:divBdr>
        <w:top w:val="none" w:sz="0" w:space="0" w:color="auto"/>
        <w:left w:val="none" w:sz="0" w:space="0" w:color="auto"/>
        <w:bottom w:val="none" w:sz="0" w:space="0" w:color="auto"/>
        <w:right w:val="none" w:sz="0" w:space="0" w:color="auto"/>
      </w:divBdr>
    </w:div>
    <w:div w:id="427578196">
      <w:bodyDiv w:val="1"/>
      <w:marLeft w:val="0"/>
      <w:marRight w:val="0"/>
      <w:marTop w:val="0"/>
      <w:marBottom w:val="0"/>
      <w:divBdr>
        <w:top w:val="none" w:sz="0" w:space="0" w:color="auto"/>
        <w:left w:val="none" w:sz="0" w:space="0" w:color="auto"/>
        <w:bottom w:val="none" w:sz="0" w:space="0" w:color="auto"/>
        <w:right w:val="none" w:sz="0" w:space="0" w:color="auto"/>
      </w:divBdr>
    </w:div>
    <w:div w:id="431971563">
      <w:bodyDiv w:val="1"/>
      <w:marLeft w:val="0"/>
      <w:marRight w:val="0"/>
      <w:marTop w:val="0"/>
      <w:marBottom w:val="0"/>
      <w:divBdr>
        <w:top w:val="none" w:sz="0" w:space="0" w:color="auto"/>
        <w:left w:val="none" w:sz="0" w:space="0" w:color="auto"/>
        <w:bottom w:val="none" w:sz="0" w:space="0" w:color="auto"/>
        <w:right w:val="none" w:sz="0" w:space="0" w:color="auto"/>
      </w:divBdr>
    </w:div>
    <w:div w:id="434398427">
      <w:bodyDiv w:val="1"/>
      <w:marLeft w:val="0"/>
      <w:marRight w:val="0"/>
      <w:marTop w:val="0"/>
      <w:marBottom w:val="0"/>
      <w:divBdr>
        <w:top w:val="none" w:sz="0" w:space="0" w:color="auto"/>
        <w:left w:val="none" w:sz="0" w:space="0" w:color="auto"/>
        <w:bottom w:val="none" w:sz="0" w:space="0" w:color="auto"/>
        <w:right w:val="none" w:sz="0" w:space="0" w:color="auto"/>
      </w:divBdr>
    </w:div>
    <w:div w:id="450709108">
      <w:bodyDiv w:val="1"/>
      <w:marLeft w:val="0"/>
      <w:marRight w:val="0"/>
      <w:marTop w:val="0"/>
      <w:marBottom w:val="0"/>
      <w:divBdr>
        <w:top w:val="none" w:sz="0" w:space="0" w:color="auto"/>
        <w:left w:val="none" w:sz="0" w:space="0" w:color="auto"/>
        <w:bottom w:val="none" w:sz="0" w:space="0" w:color="auto"/>
        <w:right w:val="none" w:sz="0" w:space="0" w:color="auto"/>
      </w:divBdr>
    </w:div>
    <w:div w:id="476074713">
      <w:bodyDiv w:val="1"/>
      <w:marLeft w:val="0"/>
      <w:marRight w:val="0"/>
      <w:marTop w:val="0"/>
      <w:marBottom w:val="0"/>
      <w:divBdr>
        <w:top w:val="none" w:sz="0" w:space="0" w:color="auto"/>
        <w:left w:val="none" w:sz="0" w:space="0" w:color="auto"/>
        <w:bottom w:val="none" w:sz="0" w:space="0" w:color="auto"/>
        <w:right w:val="none" w:sz="0" w:space="0" w:color="auto"/>
      </w:divBdr>
    </w:div>
    <w:div w:id="495191235">
      <w:bodyDiv w:val="1"/>
      <w:marLeft w:val="0"/>
      <w:marRight w:val="0"/>
      <w:marTop w:val="0"/>
      <w:marBottom w:val="0"/>
      <w:divBdr>
        <w:top w:val="none" w:sz="0" w:space="0" w:color="auto"/>
        <w:left w:val="none" w:sz="0" w:space="0" w:color="auto"/>
        <w:bottom w:val="none" w:sz="0" w:space="0" w:color="auto"/>
        <w:right w:val="none" w:sz="0" w:space="0" w:color="auto"/>
      </w:divBdr>
    </w:div>
    <w:div w:id="496459592">
      <w:bodyDiv w:val="1"/>
      <w:marLeft w:val="0"/>
      <w:marRight w:val="0"/>
      <w:marTop w:val="0"/>
      <w:marBottom w:val="0"/>
      <w:divBdr>
        <w:top w:val="none" w:sz="0" w:space="0" w:color="auto"/>
        <w:left w:val="none" w:sz="0" w:space="0" w:color="auto"/>
        <w:bottom w:val="none" w:sz="0" w:space="0" w:color="auto"/>
        <w:right w:val="none" w:sz="0" w:space="0" w:color="auto"/>
      </w:divBdr>
    </w:div>
    <w:div w:id="496767074">
      <w:bodyDiv w:val="1"/>
      <w:marLeft w:val="0"/>
      <w:marRight w:val="0"/>
      <w:marTop w:val="0"/>
      <w:marBottom w:val="0"/>
      <w:divBdr>
        <w:top w:val="none" w:sz="0" w:space="0" w:color="auto"/>
        <w:left w:val="none" w:sz="0" w:space="0" w:color="auto"/>
        <w:bottom w:val="none" w:sz="0" w:space="0" w:color="auto"/>
        <w:right w:val="none" w:sz="0" w:space="0" w:color="auto"/>
      </w:divBdr>
    </w:div>
    <w:div w:id="503590134">
      <w:bodyDiv w:val="1"/>
      <w:marLeft w:val="0"/>
      <w:marRight w:val="0"/>
      <w:marTop w:val="0"/>
      <w:marBottom w:val="0"/>
      <w:divBdr>
        <w:top w:val="none" w:sz="0" w:space="0" w:color="auto"/>
        <w:left w:val="none" w:sz="0" w:space="0" w:color="auto"/>
        <w:bottom w:val="none" w:sz="0" w:space="0" w:color="auto"/>
        <w:right w:val="none" w:sz="0" w:space="0" w:color="auto"/>
      </w:divBdr>
    </w:div>
    <w:div w:id="505248122">
      <w:bodyDiv w:val="1"/>
      <w:marLeft w:val="0"/>
      <w:marRight w:val="0"/>
      <w:marTop w:val="0"/>
      <w:marBottom w:val="0"/>
      <w:divBdr>
        <w:top w:val="none" w:sz="0" w:space="0" w:color="auto"/>
        <w:left w:val="none" w:sz="0" w:space="0" w:color="auto"/>
        <w:bottom w:val="none" w:sz="0" w:space="0" w:color="auto"/>
        <w:right w:val="none" w:sz="0" w:space="0" w:color="auto"/>
      </w:divBdr>
    </w:div>
    <w:div w:id="512768125">
      <w:bodyDiv w:val="1"/>
      <w:marLeft w:val="0"/>
      <w:marRight w:val="0"/>
      <w:marTop w:val="0"/>
      <w:marBottom w:val="0"/>
      <w:divBdr>
        <w:top w:val="none" w:sz="0" w:space="0" w:color="auto"/>
        <w:left w:val="none" w:sz="0" w:space="0" w:color="auto"/>
        <w:bottom w:val="none" w:sz="0" w:space="0" w:color="auto"/>
        <w:right w:val="none" w:sz="0" w:space="0" w:color="auto"/>
      </w:divBdr>
    </w:div>
    <w:div w:id="514079216">
      <w:bodyDiv w:val="1"/>
      <w:marLeft w:val="0"/>
      <w:marRight w:val="0"/>
      <w:marTop w:val="0"/>
      <w:marBottom w:val="0"/>
      <w:divBdr>
        <w:top w:val="none" w:sz="0" w:space="0" w:color="auto"/>
        <w:left w:val="none" w:sz="0" w:space="0" w:color="auto"/>
        <w:bottom w:val="none" w:sz="0" w:space="0" w:color="auto"/>
        <w:right w:val="none" w:sz="0" w:space="0" w:color="auto"/>
      </w:divBdr>
    </w:div>
    <w:div w:id="516501107">
      <w:bodyDiv w:val="1"/>
      <w:marLeft w:val="0"/>
      <w:marRight w:val="0"/>
      <w:marTop w:val="0"/>
      <w:marBottom w:val="0"/>
      <w:divBdr>
        <w:top w:val="none" w:sz="0" w:space="0" w:color="auto"/>
        <w:left w:val="none" w:sz="0" w:space="0" w:color="auto"/>
        <w:bottom w:val="none" w:sz="0" w:space="0" w:color="auto"/>
        <w:right w:val="none" w:sz="0" w:space="0" w:color="auto"/>
      </w:divBdr>
    </w:div>
    <w:div w:id="532766356">
      <w:bodyDiv w:val="1"/>
      <w:marLeft w:val="0"/>
      <w:marRight w:val="0"/>
      <w:marTop w:val="0"/>
      <w:marBottom w:val="0"/>
      <w:divBdr>
        <w:top w:val="none" w:sz="0" w:space="0" w:color="auto"/>
        <w:left w:val="none" w:sz="0" w:space="0" w:color="auto"/>
        <w:bottom w:val="none" w:sz="0" w:space="0" w:color="auto"/>
        <w:right w:val="none" w:sz="0" w:space="0" w:color="auto"/>
      </w:divBdr>
    </w:div>
    <w:div w:id="544218510">
      <w:bodyDiv w:val="1"/>
      <w:marLeft w:val="0"/>
      <w:marRight w:val="0"/>
      <w:marTop w:val="0"/>
      <w:marBottom w:val="0"/>
      <w:divBdr>
        <w:top w:val="none" w:sz="0" w:space="0" w:color="auto"/>
        <w:left w:val="none" w:sz="0" w:space="0" w:color="auto"/>
        <w:bottom w:val="none" w:sz="0" w:space="0" w:color="auto"/>
        <w:right w:val="none" w:sz="0" w:space="0" w:color="auto"/>
      </w:divBdr>
    </w:div>
    <w:div w:id="544879372">
      <w:bodyDiv w:val="1"/>
      <w:marLeft w:val="0"/>
      <w:marRight w:val="0"/>
      <w:marTop w:val="0"/>
      <w:marBottom w:val="0"/>
      <w:divBdr>
        <w:top w:val="none" w:sz="0" w:space="0" w:color="auto"/>
        <w:left w:val="none" w:sz="0" w:space="0" w:color="auto"/>
        <w:bottom w:val="none" w:sz="0" w:space="0" w:color="auto"/>
        <w:right w:val="none" w:sz="0" w:space="0" w:color="auto"/>
      </w:divBdr>
    </w:div>
    <w:div w:id="546111700">
      <w:bodyDiv w:val="1"/>
      <w:marLeft w:val="0"/>
      <w:marRight w:val="0"/>
      <w:marTop w:val="0"/>
      <w:marBottom w:val="0"/>
      <w:divBdr>
        <w:top w:val="none" w:sz="0" w:space="0" w:color="auto"/>
        <w:left w:val="none" w:sz="0" w:space="0" w:color="auto"/>
        <w:bottom w:val="none" w:sz="0" w:space="0" w:color="auto"/>
        <w:right w:val="none" w:sz="0" w:space="0" w:color="auto"/>
      </w:divBdr>
    </w:div>
    <w:div w:id="547690885">
      <w:bodyDiv w:val="1"/>
      <w:marLeft w:val="0"/>
      <w:marRight w:val="0"/>
      <w:marTop w:val="0"/>
      <w:marBottom w:val="0"/>
      <w:divBdr>
        <w:top w:val="none" w:sz="0" w:space="0" w:color="auto"/>
        <w:left w:val="none" w:sz="0" w:space="0" w:color="auto"/>
        <w:bottom w:val="none" w:sz="0" w:space="0" w:color="auto"/>
        <w:right w:val="none" w:sz="0" w:space="0" w:color="auto"/>
      </w:divBdr>
    </w:div>
    <w:div w:id="550456520">
      <w:bodyDiv w:val="1"/>
      <w:marLeft w:val="0"/>
      <w:marRight w:val="0"/>
      <w:marTop w:val="0"/>
      <w:marBottom w:val="0"/>
      <w:divBdr>
        <w:top w:val="none" w:sz="0" w:space="0" w:color="auto"/>
        <w:left w:val="none" w:sz="0" w:space="0" w:color="auto"/>
        <w:bottom w:val="none" w:sz="0" w:space="0" w:color="auto"/>
        <w:right w:val="none" w:sz="0" w:space="0" w:color="auto"/>
      </w:divBdr>
    </w:div>
    <w:div w:id="550655582">
      <w:bodyDiv w:val="1"/>
      <w:marLeft w:val="0"/>
      <w:marRight w:val="0"/>
      <w:marTop w:val="0"/>
      <w:marBottom w:val="0"/>
      <w:divBdr>
        <w:top w:val="none" w:sz="0" w:space="0" w:color="auto"/>
        <w:left w:val="none" w:sz="0" w:space="0" w:color="auto"/>
        <w:bottom w:val="none" w:sz="0" w:space="0" w:color="auto"/>
        <w:right w:val="none" w:sz="0" w:space="0" w:color="auto"/>
      </w:divBdr>
    </w:div>
    <w:div w:id="563761792">
      <w:bodyDiv w:val="1"/>
      <w:marLeft w:val="0"/>
      <w:marRight w:val="0"/>
      <w:marTop w:val="0"/>
      <w:marBottom w:val="0"/>
      <w:divBdr>
        <w:top w:val="none" w:sz="0" w:space="0" w:color="auto"/>
        <w:left w:val="none" w:sz="0" w:space="0" w:color="auto"/>
        <w:bottom w:val="none" w:sz="0" w:space="0" w:color="auto"/>
        <w:right w:val="none" w:sz="0" w:space="0" w:color="auto"/>
      </w:divBdr>
    </w:div>
    <w:div w:id="564412199">
      <w:bodyDiv w:val="1"/>
      <w:marLeft w:val="0"/>
      <w:marRight w:val="0"/>
      <w:marTop w:val="0"/>
      <w:marBottom w:val="0"/>
      <w:divBdr>
        <w:top w:val="none" w:sz="0" w:space="0" w:color="auto"/>
        <w:left w:val="none" w:sz="0" w:space="0" w:color="auto"/>
        <w:bottom w:val="none" w:sz="0" w:space="0" w:color="auto"/>
        <w:right w:val="none" w:sz="0" w:space="0" w:color="auto"/>
      </w:divBdr>
    </w:div>
    <w:div w:id="575241073">
      <w:bodyDiv w:val="1"/>
      <w:marLeft w:val="0"/>
      <w:marRight w:val="0"/>
      <w:marTop w:val="0"/>
      <w:marBottom w:val="0"/>
      <w:divBdr>
        <w:top w:val="none" w:sz="0" w:space="0" w:color="auto"/>
        <w:left w:val="none" w:sz="0" w:space="0" w:color="auto"/>
        <w:bottom w:val="none" w:sz="0" w:space="0" w:color="auto"/>
        <w:right w:val="none" w:sz="0" w:space="0" w:color="auto"/>
      </w:divBdr>
    </w:div>
    <w:div w:id="617833547">
      <w:bodyDiv w:val="1"/>
      <w:marLeft w:val="0"/>
      <w:marRight w:val="0"/>
      <w:marTop w:val="0"/>
      <w:marBottom w:val="0"/>
      <w:divBdr>
        <w:top w:val="none" w:sz="0" w:space="0" w:color="auto"/>
        <w:left w:val="none" w:sz="0" w:space="0" w:color="auto"/>
        <w:bottom w:val="none" w:sz="0" w:space="0" w:color="auto"/>
        <w:right w:val="none" w:sz="0" w:space="0" w:color="auto"/>
      </w:divBdr>
    </w:div>
    <w:div w:id="623923120">
      <w:bodyDiv w:val="1"/>
      <w:marLeft w:val="0"/>
      <w:marRight w:val="0"/>
      <w:marTop w:val="0"/>
      <w:marBottom w:val="0"/>
      <w:divBdr>
        <w:top w:val="none" w:sz="0" w:space="0" w:color="auto"/>
        <w:left w:val="none" w:sz="0" w:space="0" w:color="auto"/>
        <w:bottom w:val="none" w:sz="0" w:space="0" w:color="auto"/>
        <w:right w:val="none" w:sz="0" w:space="0" w:color="auto"/>
      </w:divBdr>
    </w:div>
    <w:div w:id="663240313">
      <w:bodyDiv w:val="1"/>
      <w:marLeft w:val="0"/>
      <w:marRight w:val="0"/>
      <w:marTop w:val="0"/>
      <w:marBottom w:val="0"/>
      <w:divBdr>
        <w:top w:val="none" w:sz="0" w:space="0" w:color="auto"/>
        <w:left w:val="none" w:sz="0" w:space="0" w:color="auto"/>
        <w:bottom w:val="none" w:sz="0" w:space="0" w:color="auto"/>
        <w:right w:val="none" w:sz="0" w:space="0" w:color="auto"/>
      </w:divBdr>
    </w:div>
    <w:div w:id="697855629">
      <w:bodyDiv w:val="1"/>
      <w:marLeft w:val="0"/>
      <w:marRight w:val="0"/>
      <w:marTop w:val="0"/>
      <w:marBottom w:val="0"/>
      <w:divBdr>
        <w:top w:val="none" w:sz="0" w:space="0" w:color="auto"/>
        <w:left w:val="none" w:sz="0" w:space="0" w:color="auto"/>
        <w:bottom w:val="none" w:sz="0" w:space="0" w:color="auto"/>
        <w:right w:val="none" w:sz="0" w:space="0" w:color="auto"/>
      </w:divBdr>
    </w:div>
    <w:div w:id="698628204">
      <w:bodyDiv w:val="1"/>
      <w:marLeft w:val="0"/>
      <w:marRight w:val="0"/>
      <w:marTop w:val="0"/>
      <w:marBottom w:val="0"/>
      <w:divBdr>
        <w:top w:val="none" w:sz="0" w:space="0" w:color="auto"/>
        <w:left w:val="none" w:sz="0" w:space="0" w:color="auto"/>
        <w:bottom w:val="none" w:sz="0" w:space="0" w:color="auto"/>
        <w:right w:val="none" w:sz="0" w:space="0" w:color="auto"/>
      </w:divBdr>
    </w:div>
    <w:div w:id="716052952">
      <w:bodyDiv w:val="1"/>
      <w:marLeft w:val="0"/>
      <w:marRight w:val="0"/>
      <w:marTop w:val="0"/>
      <w:marBottom w:val="0"/>
      <w:divBdr>
        <w:top w:val="none" w:sz="0" w:space="0" w:color="auto"/>
        <w:left w:val="none" w:sz="0" w:space="0" w:color="auto"/>
        <w:bottom w:val="none" w:sz="0" w:space="0" w:color="auto"/>
        <w:right w:val="none" w:sz="0" w:space="0" w:color="auto"/>
      </w:divBdr>
    </w:div>
    <w:div w:id="717972596">
      <w:bodyDiv w:val="1"/>
      <w:marLeft w:val="0"/>
      <w:marRight w:val="0"/>
      <w:marTop w:val="0"/>
      <w:marBottom w:val="0"/>
      <w:divBdr>
        <w:top w:val="none" w:sz="0" w:space="0" w:color="auto"/>
        <w:left w:val="none" w:sz="0" w:space="0" w:color="auto"/>
        <w:bottom w:val="none" w:sz="0" w:space="0" w:color="auto"/>
        <w:right w:val="none" w:sz="0" w:space="0" w:color="auto"/>
      </w:divBdr>
    </w:div>
    <w:div w:id="724531053">
      <w:bodyDiv w:val="1"/>
      <w:marLeft w:val="0"/>
      <w:marRight w:val="0"/>
      <w:marTop w:val="0"/>
      <w:marBottom w:val="0"/>
      <w:divBdr>
        <w:top w:val="none" w:sz="0" w:space="0" w:color="auto"/>
        <w:left w:val="none" w:sz="0" w:space="0" w:color="auto"/>
        <w:bottom w:val="none" w:sz="0" w:space="0" w:color="auto"/>
        <w:right w:val="none" w:sz="0" w:space="0" w:color="auto"/>
      </w:divBdr>
    </w:div>
    <w:div w:id="748699045">
      <w:bodyDiv w:val="1"/>
      <w:marLeft w:val="0"/>
      <w:marRight w:val="0"/>
      <w:marTop w:val="0"/>
      <w:marBottom w:val="0"/>
      <w:divBdr>
        <w:top w:val="none" w:sz="0" w:space="0" w:color="auto"/>
        <w:left w:val="none" w:sz="0" w:space="0" w:color="auto"/>
        <w:bottom w:val="none" w:sz="0" w:space="0" w:color="auto"/>
        <w:right w:val="none" w:sz="0" w:space="0" w:color="auto"/>
      </w:divBdr>
    </w:div>
    <w:div w:id="748768933">
      <w:bodyDiv w:val="1"/>
      <w:marLeft w:val="0"/>
      <w:marRight w:val="0"/>
      <w:marTop w:val="0"/>
      <w:marBottom w:val="0"/>
      <w:divBdr>
        <w:top w:val="none" w:sz="0" w:space="0" w:color="auto"/>
        <w:left w:val="none" w:sz="0" w:space="0" w:color="auto"/>
        <w:bottom w:val="none" w:sz="0" w:space="0" w:color="auto"/>
        <w:right w:val="none" w:sz="0" w:space="0" w:color="auto"/>
      </w:divBdr>
    </w:div>
    <w:div w:id="755709740">
      <w:bodyDiv w:val="1"/>
      <w:marLeft w:val="0"/>
      <w:marRight w:val="0"/>
      <w:marTop w:val="0"/>
      <w:marBottom w:val="0"/>
      <w:divBdr>
        <w:top w:val="none" w:sz="0" w:space="0" w:color="auto"/>
        <w:left w:val="none" w:sz="0" w:space="0" w:color="auto"/>
        <w:bottom w:val="none" w:sz="0" w:space="0" w:color="auto"/>
        <w:right w:val="none" w:sz="0" w:space="0" w:color="auto"/>
      </w:divBdr>
    </w:div>
    <w:div w:id="757871020">
      <w:bodyDiv w:val="1"/>
      <w:marLeft w:val="0"/>
      <w:marRight w:val="0"/>
      <w:marTop w:val="0"/>
      <w:marBottom w:val="0"/>
      <w:divBdr>
        <w:top w:val="none" w:sz="0" w:space="0" w:color="auto"/>
        <w:left w:val="none" w:sz="0" w:space="0" w:color="auto"/>
        <w:bottom w:val="none" w:sz="0" w:space="0" w:color="auto"/>
        <w:right w:val="none" w:sz="0" w:space="0" w:color="auto"/>
      </w:divBdr>
    </w:div>
    <w:div w:id="761069629">
      <w:bodyDiv w:val="1"/>
      <w:marLeft w:val="0"/>
      <w:marRight w:val="0"/>
      <w:marTop w:val="0"/>
      <w:marBottom w:val="0"/>
      <w:divBdr>
        <w:top w:val="none" w:sz="0" w:space="0" w:color="auto"/>
        <w:left w:val="none" w:sz="0" w:space="0" w:color="auto"/>
        <w:bottom w:val="none" w:sz="0" w:space="0" w:color="auto"/>
        <w:right w:val="none" w:sz="0" w:space="0" w:color="auto"/>
      </w:divBdr>
    </w:div>
    <w:div w:id="766849586">
      <w:bodyDiv w:val="1"/>
      <w:marLeft w:val="0"/>
      <w:marRight w:val="0"/>
      <w:marTop w:val="0"/>
      <w:marBottom w:val="0"/>
      <w:divBdr>
        <w:top w:val="none" w:sz="0" w:space="0" w:color="auto"/>
        <w:left w:val="none" w:sz="0" w:space="0" w:color="auto"/>
        <w:bottom w:val="none" w:sz="0" w:space="0" w:color="auto"/>
        <w:right w:val="none" w:sz="0" w:space="0" w:color="auto"/>
      </w:divBdr>
    </w:div>
    <w:div w:id="784731941">
      <w:bodyDiv w:val="1"/>
      <w:marLeft w:val="0"/>
      <w:marRight w:val="0"/>
      <w:marTop w:val="0"/>
      <w:marBottom w:val="0"/>
      <w:divBdr>
        <w:top w:val="none" w:sz="0" w:space="0" w:color="auto"/>
        <w:left w:val="none" w:sz="0" w:space="0" w:color="auto"/>
        <w:bottom w:val="none" w:sz="0" w:space="0" w:color="auto"/>
        <w:right w:val="none" w:sz="0" w:space="0" w:color="auto"/>
      </w:divBdr>
    </w:div>
    <w:div w:id="841434911">
      <w:bodyDiv w:val="1"/>
      <w:marLeft w:val="0"/>
      <w:marRight w:val="0"/>
      <w:marTop w:val="0"/>
      <w:marBottom w:val="0"/>
      <w:divBdr>
        <w:top w:val="none" w:sz="0" w:space="0" w:color="auto"/>
        <w:left w:val="none" w:sz="0" w:space="0" w:color="auto"/>
        <w:bottom w:val="none" w:sz="0" w:space="0" w:color="auto"/>
        <w:right w:val="none" w:sz="0" w:space="0" w:color="auto"/>
      </w:divBdr>
    </w:div>
    <w:div w:id="851724137">
      <w:bodyDiv w:val="1"/>
      <w:marLeft w:val="0"/>
      <w:marRight w:val="0"/>
      <w:marTop w:val="0"/>
      <w:marBottom w:val="0"/>
      <w:divBdr>
        <w:top w:val="none" w:sz="0" w:space="0" w:color="auto"/>
        <w:left w:val="none" w:sz="0" w:space="0" w:color="auto"/>
        <w:bottom w:val="none" w:sz="0" w:space="0" w:color="auto"/>
        <w:right w:val="none" w:sz="0" w:space="0" w:color="auto"/>
      </w:divBdr>
    </w:div>
    <w:div w:id="860321371">
      <w:bodyDiv w:val="1"/>
      <w:marLeft w:val="0"/>
      <w:marRight w:val="0"/>
      <w:marTop w:val="0"/>
      <w:marBottom w:val="0"/>
      <w:divBdr>
        <w:top w:val="none" w:sz="0" w:space="0" w:color="auto"/>
        <w:left w:val="none" w:sz="0" w:space="0" w:color="auto"/>
        <w:bottom w:val="none" w:sz="0" w:space="0" w:color="auto"/>
        <w:right w:val="none" w:sz="0" w:space="0" w:color="auto"/>
      </w:divBdr>
    </w:div>
    <w:div w:id="862135705">
      <w:bodyDiv w:val="1"/>
      <w:marLeft w:val="0"/>
      <w:marRight w:val="0"/>
      <w:marTop w:val="0"/>
      <w:marBottom w:val="0"/>
      <w:divBdr>
        <w:top w:val="none" w:sz="0" w:space="0" w:color="auto"/>
        <w:left w:val="none" w:sz="0" w:space="0" w:color="auto"/>
        <w:bottom w:val="none" w:sz="0" w:space="0" w:color="auto"/>
        <w:right w:val="none" w:sz="0" w:space="0" w:color="auto"/>
      </w:divBdr>
    </w:div>
    <w:div w:id="875167798">
      <w:bodyDiv w:val="1"/>
      <w:marLeft w:val="0"/>
      <w:marRight w:val="0"/>
      <w:marTop w:val="0"/>
      <w:marBottom w:val="0"/>
      <w:divBdr>
        <w:top w:val="none" w:sz="0" w:space="0" w:color="auto"/>
        <w:left w:val="none" w:sz="0" w:space="0" w:color="auto"/>
        <w:bottom w:val="none" w:sz="0" w:space="0" w:color="auto"/>
        <w:right w:val="none" w:sz="0" w:space="0" w:color="auto"/>
      </w:divBdr>
    </w:div>
    <w:div w:id="878132857">
      <w:bodyDiv w:val="1"/>
      <w:marLeft w:val="0"/>
      <w:marRight w:val="0"/>
      <w:marTop w:val="0"/>
      <w:marBottom w:val="0"/>
      <w:divBdr>
        <w:top w:val="none" w:sz="0" w:space="0" w:color="auto"/>
        <w:left w:val="none" w:sz="0" w:space="0" w:color="auto"/>
        <w:bottom w:val="none" w:sz="0" w:space="0" w:color="auto"/>
        <w:right w:val="none" w:sz="0" w:space="0" w:color="auto"/>
      </w:divBdr>
    </w:div>
    <w:div w:id="897715018">
      <w:bodyDiv w:val="1"/>
      <w:marLeft w:val="0"/>
      <w:marRight w:val="0"/>
      <w:marTop w:val="0"/>
      <w:marBottom w:val="0"/>
      <w:divBdr>
        <w:top w:val="none" w:sz="0" w:space="0" w:color="auto"/>
        <w:left w:val="none" w:sz="0" w:space="0" w:color="auto"/>
        <w:bottom w:val="none" w:sz="0" w:space="0" w:color="auto"/>
        <w:right w:val="none" w:sz="0" w:space="0" w:color="auto"/>
      </w:divBdr>
    </w:div>
    <w:div w:id="913470018">
      <w:bodyDiv w:val="1"/>
      <w:marLeft w:val="0"/>
      <w:marRight w:val="0"/>
      <w:marTop w:val="0"/>
      <w:marBottom w:val="0"/>
      <w:divBdr>
        <w:top w:val="none" w:sz="0" w:space="0" w:color="auto"/>
        <w:left w:val="none" w:sz="0" w:space="0" w:color="auto"/>
        <w:bottom w:val="none" w:sz="0" w:space="0" w:color="auto"/>
        <w:right w:val="none" w:sz="0" w:space="0" w:color="auto"/>
      </w:divBdr>
    </w:div>
    <w:div w:id="918709632">
      <w:bodyDiv w:val="1"/>
      <w:marLeft w:val="0"/>
      <w:marRight w:val="0"/>
      <w:marTop w:val="0"/>
      <w:marBottom w:val="0"/>
      <w:divBdr>
        <w:top w:val="none" w:sz="0" w:space="0" w:color="auto"/>
        <w:left w:val="none" w:sz="0" w:space="0" w:color="auto"/>
        <w:bottom w:val="none" w:sz="0" w:space="0" w:color="auto"/>
        <w:right w:val="none" w:sz="0" w:space="0" w:color="auto"/>
      </w:divBdr>
    </w:div>
    <w:div w:id="958297210">
      <w:bodyDiv w:val="1"/>
      <w:marLeft w:val="0"/>
      <w:marRight w:val="0"/>
      <w:marTop w:val="0"/>
      <w:marBottom w:val="0"/>
      <w:divBdr>
        <w:top w:val="none" w:sz="0" w:space="0" w:color="auto"/>
        <w:left w:val="none" w:sz="0" w:space="0" w:color="auto"/>
        <w:bottom w:val="none" w:sz="0" w:space="0" w:color="auto"/>
        <w:right w:val="none" w:sz="0" w:space="0" w:color="auto"/>
      </w:divBdr>
    </w:div>
    <w:div w:id="973287915">
      <w:bodyDiv w:val="1"/>
      <w:marLeft w:val="0"/>
      <w:marRight w:val="0"/>
      <w:marTop w:val="0"/>
      <w:marBottom w:val="0"/>
      <w:divBdr>
        <w:top w:val="none" w:sz="0" w:space="0" w:color="auto"/>
        <w:left w:val="none" w:sz="0" w:space="0" w:color="auto"/>
        <w:bottom w:val="none" w:sz="0" w:space="0" w:color="auto"/>
        <w:right w:val="none" w:sz="0" w:space="0" w:color="auto"/>
      </w:divBdr>
    </w:div>
    <w:div w:id="978149662">
      <w:bodyDiv w:val="1"/>
      <w:marLeft w:val="0"/>
      <w:marRight w:val="0"/>
      <w:marTop w:val="0"/>
      <w:marBottom w:val="0"/>
      <w:divBdr>
        <w:top w:val="none" w:sz="0" w:space="0" w:color="auto"/>
        <w:left w:val="none" w:sz="0" w:space="0" w:color="auto"/>
        <w:bottom w:val="none" w:sz="0" w:space="0" w:color="auto"/>
        <w:right w:val="none" w:sz="0" w:space="0" w:color="auto"/>
      </w:divBdr>
    </w:div>
    <w:div w:id="982127059">
      <w:bodyDiv w:val="1"/>
      <w:marLeft w:val="0"/>
      <w:marRight w:val="0"/>
      <w:marTop w:val="0"/>
      <w:marBottom w:val="0"/>
      <w:divBdr>
        <w:top w:val="none" w:sz="0" w:space="0" w:color="auto"/>
        <w:left w:val="none" w:sz="0" w:space="0" w:color="auto"/>
        <w:bottom w:val="none" w:sz="0" w:space="0" w:color="auto"/>
        <w:right w:val="none" w:sz="0" w:space="0" w:color="auto"/>
      </w:divBdr>
    </w:div>
    <w:div w:id="1009913258">
      <w:bodyDiv w:val="1"/>
      <w:marLeft w:val="0"/>
      <w:marRight w:val="0"/>
      <w:marTop w:val="0"/>
      <w:marBottom w:val="0"/>
      <w:divBdr>
        <w:top w:val="none" w:sz="0" w:space="0" w:color="auto"/>
        <w:left w:val="none" w:sz="0" w:space="0" w:color="auto"/>
        <w:bottom w:val="none" w:sz="0" w:space="0" w:color="auto"/>
        <w:right w:val="none" w:sz="0" w:space="0" w:color="auto"/>
      </w:divBdr>
    </w:div>
    <w:div w:id="1020820806">
      <w:bodyDiv w:val="1"/>
      <w:marLeft w:val="0"/>
      <w:marRight w:val="0"/>
      <w:marTop w:val="0"/>
      <w:marBottom w:val="0"/>
      <w:divBdr>
        <w:top w:val="none" w:sz="0" w:space="0" w:color="auto"/>
        <w:left w:val="none" w:sz="0" w:space="0" w:color="auto"/>
        <w:bottom w:val="none" w:sz="0" w:space="0" w:color="auto"/>
        <w:right w:val="none" w:sz="0" w:space="0" w:color="auto"/>
      </w:divBdr>
    </w:div>
    <w:div w:id="1067728085">
      <w:bodyDiv w:val="1"/>
      <w:marLeft w:val="0"/>
      <w:marRight w:val="0"/>
      <w:marTop w:val="0"/>
      <w:marBottom w:val="0"/>
      <w:divBdr>
        <w:top w:val="none" w:sz="0" w:space="0" w:color="auto"/>
        <w:left w:val="none" w:sz="0" w:space="0" w:color="auto"/>
        <w:bottom w:val="none" w:sz="0" w:space="0" w:color="auto"/>
        <w:right w:val="none" w:sz="0" w:space="0" w:color="auto"/>
      </w:divBdr>
    </w:div>
    <w:div w:id="1076166926">
      <w:bodyDiv w:val="1"/>
      <w:marLeft w:val="0"/>
      <w:marRight w:val="0"/>
      <w:marTop w:val="0"/>
      <w:marBottom w:val="0"/>
      <w:divBdr>
        <w:top w:val="none" w:sz="0" w:space="0" w:color="auto"/>
        <w:left w:val="none" w:sz="0" w:space="0" w:color="auto"/>
        <w:bottom w:val="none" w:sz="0" w:space="0" w:color="auto"/>
        <w:right w:val="none" w:sz="0" w:space="0" w:color="auto"/>
      </w:divBdr>
    </w:div>
    <w:div w:id="1105147893">
      <w:bodyDiv w:val="1"/>
      <w:marLeft w:val="0"/>
      <w:marRight w:val="0"/>
      <w:marTop w:val="0"/>
      <w:marBottom w:val="0"/>
      <w:divBdr>
        <w:top w:val="none" w:sz="0" w:space="0" w:color="auto"/>
        <w:left w:val="none" w:sz="0" w:space="0" w:color="auto"/>
        <w:bottom w:val="none" w:sz="0" w:space="0" w:color="auto"/>
        <w:right w:val="none" w:sz="0" w:space="0" w:color="auto"/>
      </w:divBdr>
    </w:div>
    <w:div w:id="1106000269">
      <w:bodyDiv w:val="1"/>
      <w:marLeft w:val="0"/>
      <w:marRight w:val="0"/>
      <w:marTop w:val="0"/>
      <w:marBottom w:val="0"/>
      <w:divBdr>
        <w:top w:val="none" w:sz="0" w:space="0" w:color="auto"/>
        <w:left w:val="none" w:sz="0" w:space="0" w:color="auto"/>
        <w:bottom w:val="none" w:sz="0" w:space="0" w:color="auto"/>
        <w:right w:val="none" w:sz="0" w:space="0" w:color="auto"/>
      </w:divBdr>
    </w:div>
    <w:div w:id="1116408174">
      <w:bodyDiv w:val="1"/>
      <w:marLeft w:val="0"/>
      <w:marRight w:val="0"/>
      <w:marTop w:val="0"/>
      <w:marBottom w:val="0"/>
      <w:divBdr>
        <w:top w:val="none" w:sz="0" w:space="0" w:color="auto"/>
        <w:left w:val="none" w:sz="0" w:space="0" w:color="auto"/>
        <w:bottom w:val="none" w:sz="0" w:space="0" w:color="auto"/>
        <w:right w:val="none" w:sz="0" w:space="0" w:color="auto"/>
      </w:divBdr>
    </w:div>
    <w:div w:id="1119255955">
      <w:bodyDiv w:val="1"/>
      <w:marLeft w:val="0"/>
      <w:marRight w:val="0"/>
      <w:marTop w:val="0"/>
      <w:marBottom w:val="0"/>
      <w:divBdr>
        <w:top w:val="none" w:sz="0" w:space="0" w:color="auto"/>
        <w:left w:val="none" w:sz="0" w:space="0" w:color="auto"/>
        <w:bottom w:val="none" w:sz="0" w:space="0" w:color="auto"/>
        <w:right w:val="none" w:sz="0" w:space="0" w:color="auto"/>
      </w:divBdr>
    </w:div>
    <w:div w:id="1119838707">
      <w:bodyDiv w:val="1"/>
      <w:marLeft w:val="0"/>
      <w:marRight w:val="0"/>
      <w:marTop w:val="0"/>
      <w:marBottom w:val="0"/>
      <w:divBdr>
        <w:top w:val="none" w:sz="0" w:space="0" w:color="auto"/>
        <w:left w:val="none" w:sz="0" w:space="0" w:color="auto"/>
        <w:bottom w:val="none" w:sz="0" w:space="0" w:color="auto"/>
        <w:right w:val="none" w:sz="0" w:space="0" w:color="auto"/>
      </w:divBdr>
    </w:div>
    <w:div w:id="1152989172">
      <w:bodyDiv w:val="1"/>
      <w:marLeft w:val="0"/>
      <w:marRight w:val="0"/>
      <w:marTop w:val="0"/>
      <w:marBottom w:val="0"/>
      <w:divBdr>
        <w:top w:val="none" w:sz="0" w:space="0" w:color="auto"/>
        <w:left w:val="none" w:sz="0" w:space="0" w:color="auto"/>
        <w:bottom w:val="none" w:sz="0" w:space="0" w:color="auto"/>
        <w:right w:val="none" w:sz="0" w:space="0" w:color="auto"/>
      </w:divBdr>
    </w:div>
    <w:div w:id="1217470737">
      <w:bodyDiv w:val="1"/>
      <w:marLeft w:val="0"/>
      <w:marRight w:val="0"/>
      <w:marTop w:val="0"/>
      <w:marBottom w:val="0"/>
      <w:divBdr>
        <w:top w:val="none" w:sz="0" w:space="0" w:color="auto"/>
        <w:left w:val="none" w:sz="0" w:space="0" w:color="auto"/>
        <w:bottom w:val="none" w:sz="0" w:space="0" w:color="auto"/>
        <w:right w:val="none" w:sz="0" w:space="0" w:color="auto"/>
      </w:divBdr>
    </w:div>
    <w:div w:id="1217664344">
      <w:bodyDiv w:val="1"/>
      <w:marLeft w:val="0"/>
      <w:marRight w:val="0"/>
      <w:marTop w:val="0"/>
      <w:marBottom w:val="0"/>
      <w:divBdr>
        <w:top w:val="none" w:sz="0" w:space="0" w:color="auto"/>
        <w:left w:val="none" w:sz="0" w:space="0" w:color="auto"/>
        <w:bottom w:val="none" w:sz="0" w:space="0" w:color="auto"/>
        <w:right w:val="none" w:sz="0" w:space="0" w:color="auto"/>
      </w:divBdr>
    </w:div>
    <w:div w:id="1224214978">
      <w:bodyDiv w:val="1"/>
      <w:marLeft w:val="0"/>
      <w:marRight w:val="0"/>
      <w:marTop w:val="0"/>
      <w:marBottom w:val="0"/>
      <w:divBdr>
        <w:top w:val="none" w:sz="0" w:space="0" w:color="auto"/>
        <w:left w:val="none" w:sz="0" w:space="0" w:color="auto"/>
        <w:bottom w:val="none" w:sz="0" w:space="0" w:color="auto"/>
        <w:right w:val="none" w:sz="0" w:space="0" w:color="auto"/>
      </w:divBdr>
    </w:div>
    <w:div w:id="1232736396">
      <w:bodyDiv w:val="1"/>
      <w:marLeft w:val="0"/>
      <w:marRight w:val="0"/>
      <w:marTop w:val="0"/>
      <w:marBottom w:val="0"/>
      <w:divBdr>
        <w:top w:val="none" w:sz="0" w:space="0" w:color="auto"/>
        <w:left w:val="none" w:sz="0" w:space="0" w:color="auto"/>
        <w:bottom w:val="none" w:sz="0" w:space="0" w:color="auto"/>
        <w:right w:val="none" w:sz="0" w:space="0" w:color="auto"/>
      </w:divBdr>
    </w:div>
    <w:div w:id="1244685703">
      <w:bodyDiv w:val="1"/>
      <w:marLeft w:val="0"/>
      <w:marRight w:val="0"/>
      <w:marTop w:val="0"/>
      <w:marBottom w:val="0"/>
      <w:divBdr>
        <w:top w:val="none" w:sz="0" w:space="0" w:color="auto"/>
        <w:left w:val="none" w:sz="0" w:space="0" w:color="auto"/>
        <w:bottom w:val="none" w:sz="0" w:space="0" w:color="auto"/>
        <w:right w:val="none" w:sz="0" w:space="0" w:color="auto"/>
      </w:divBdr>
    </w:div>
    <w:div w:id="1248615484">
      <w:bodyDiv w:val="1"/>
      <w:marLeft w:val="0"/>
      <w:marRight w:val="0"/>
      <w:marTop w:val="0"/>
      <w:marBottom w:val="0"/>
      <w:divBdr>
        <w:top w:val="none" w:sz="0" w:space="0" w:color="auto"/>
        <w:left w:val="none" w:sz="0" w:space="0" w:color="auto"/>
        <w:bottom w:val="none" w:sz="0" w:space="0" w:color="auto"/>
        <w:right w:val="none" w:sz="0" w:space="0" w:color="auto"/>
      </w:divBdr>
    </w:div>
    <w:div w:id="1276868256">
      <w:bodyDiv w:val="1"/>
      <w:marLeft w:val="0"/>
      <w:marRight w:val="0"/>
      <w:marTop w:val="0"/>
      <w:marBottom w:val="0"/>
      <w:divBdr>
        <w:top w:val="none" w:sz="0" w:space="0" w:color="auto"/>
        <w:left w:val="none" w:sz="0" w:space="0" w:color="auto"/>
        <w:bottom w:val="none" w:sz="0" w:space="0" w:color="auto"/>
        <w:right w:val="none" w:sz="0" w:space="0" w:color="auto"/>
      </w:divBdr>
    </w:div>
    <w:div w:id="1292441393">
      <w:bodyDiv w:val="1"/>
      <w:marLeft w:val="0"/>
      <w:marRight w:val="0"/>
      <w:marTop w:val="0"/>
      <w:marBottom w:val="0"/>
      <w:divBdr>
        <w:top w:val="none" w:sz="0" w:space="0" w:color="auto"/>
        <w:left w:val="none" w:sz="0" w:space="0" w:color="auto"/>
        <w:bottom w:val="none" w:sz="0" w:space="0" w:color="auto"/>
        <w:right w:val="none" w:sz="0" w:space="0" w:color="auto"/>
      </w:divBdr>
    </w:div>
    <w:div w:id="1292782960">
      <w:bodyDiv w:val="1"/>
      <w:marLeft w:val="0"/>
      <w:marRight w:val="0"/>
      <w:marTop w:val="0"/>
      <w:marBottom w:val="0"/>
      <w:divBdr>
        <w:top w:val="none" w:sz="0" w:space="0" w:color="auto"/>
        <w:left w:val="none" w:sz="0" w:space="0" w:color="auto"/>
        <w:bottom w:val="none" w:sz="0" w:space="0" w:color="auto"/>
        <w:right w:val="none" w:sz="0" w:space="0" w:color="auto"/>
      </w:divBdr>
    </w:div>
    <w:div w:id="1302266367">
      <w:bodyDiv w:val="1"/>
      <w:marLeft w:val="0"/>
      <w:marRight w:val="0"/>
      <w:marTop w:val="0"/>
      <w:marBottom w:val="0"/>
      <w:divBdr>
        <w:top w:val="none" w:sz="0" w:space="0" w:color="auto"/>
        <w:left w:val="none" w:sz="0" w:space="0" w:color="auto"/>
        <w:bottom w:val="none" w:sz="0" w:space="0" w:color="auto"/>
        <w:right w:val="none" w:sz="0" w:space="0" w:color="auto"/>
      </w:divBdr>
    </w:div>
    <w:div w:id="1318654107">
      <w:bodyDiv w:val="1"/>
      <w:marLeft w:val="0"/>
      <w:marRight w:val="0"/>
      <w:marTop w:val="0"/>
      <w:marBottom w:val="0"/>
      <w:divBdr>
        <w:top w:val="none" w:sz="0" w:space="0" w:color="auto"/>
        <w:left w:val="none" w:sz="0" w:space="0" w:color="auto"/>
        <w:bottom w:val="none" w:sz="0" w:space="0" w:color="auto"/>
        <w:right w:val="none" w:sz="0" w:space="0" w:color="auto"/>
      </w:divBdr>
    </w:div>
    <w:div w:id="1334525800">
      <w:bodyDiv w:val="1"/>
      <w:marLeft w:val="0"/>
      <w:marRight w:val="0"/>
      <w:marTop w:val="0"/>
      <w:marBottom w:val="0"/>
      <w:divBdr>
        <w:top w:val="none" w:sz="0" w:space="0" w:color="auto"/>
        <w:left w:val="none" w:sz="0" w:space="0" w:color="auto"/>
        <w:bottom w:val="none" w:sz="0" w:space="0" w:color="auto"/>
        <w:right w:val="none" w:sz="0" w:space="0" w:color="auto"/>
      </w:divBdr>
    </w:div>
    <w:div w:id="1335454443">
      <w:bodyDiv w:val="1"/>
      <w:marLeft w:val="0"/>
      <w:marRight w:val="0"/>
      <w:marTop w:val="0"/>
      <w:marBottom w:val="0"/>
      <w:divBdr>
        <w:top w:val="none" w:sz="0" w:space="0" w:color="auto"/>
        <w:left w:val="none" w:sz="0" w:space="0" w:color="auto"/>
        <w:bottom w:val="none" w:sz="0" w:space="0" w:color="auto"/>
        <w:right w:val="none" w:sz="0" w:space="0" w:color="auto"/>
      </w:divBdr>
    </w:div>
    <w:div w:id="1339112562">
      <w:bodyDiv w:val="1"/>
      <w:marLeft w:val="0"/>
      <w:marRight w:val="0"/>
      <w:marTop w:val="0"/>
      <w:marBottom w:val="0"/>
      <w:divBdr>
        <w:top w:val="none" w:sz="0" w:space="0" w:color="auto"/>
        <w:left w:val="none" w:sz="0" w:space="0" w:color="auto"/>
        <w:bottom w:val="none" w:sz="0" w:space="0" w:color="auto"/>
        <w:right w:val="none" w:sz="0" w:space="0" w:color="auto"/>
      </w:divBdr>
    </w:div>
    <w:div w:id="1389257143">
      <w:bodyDiv w:val="1"/>
      <w:marLeft w:val="0"/>
      <w:marRight w:val="0"/>
      <w:marTop w:val="0"/>
      <w:marBottom w:val="0"/>
      <w:divBdr>
        <w:top w:val="none" w:sz="0" w:space="0" w:color="auto"/>
        <w:left w:val="none" w:sz="0" w:space="0" w:color="auto"/>
        <w:bottom w:val="none" w:sz="0" w:space="0" w:color="auto"/>
        <w:right w:val="none" w:sz="0" w:space="0" w:color="auto"/>
      </w:divBdr>
    </w:div>
    <w:div w:id="1400403564">
      <w:bodyDiv w:val="1"/>
      <w:marLeft w:val="0"/>
      <w:marRight w:val="0"/>
      <w:marTop w:val="0"/>
      <w:marBottom w:val="0"/>
      <w:divBdr>
        <w:top w:val="none" w:sz="0" w:space="0" w:color="auto"/>
        <w:left w:val="none" w:sz="0" w:space="0" w:color="auto"/>
        <w:bottom w:val="none" w:sz="0" w:space="0" w:color="auto"/>
        <w:right w:val="none" w:sz="0" w:space="0" w:color="auto"/>
      </w:divBdr>
    </w:div>
    <w:div w:id="1405298475">
      <w:bodyDiv w:val="1"/>
      <w:marLeft w:val="0"/>
      <w:marRight w:val="0"/>
      <w:marTop w:val="0"/>
      <w:marBottom w:val="0"/>
      <w:divBdr>
        <w:top w:val="none" w:sz="0" w:space="0" w:color="auto"/>
        <w:left w:val="none" w:sz="0" w:space="0" w:color="auto"/>
        <w:bottom w:val="none" w:sz="0" w:space="0" w:color="auto"/>
        <w:right w:val="none" w:sz="0" w:space="0" w:color="auto"/>
      </w:divBdr>
    </w:div>
    <w:div w:id="1432582522">
      <w:bodyDiv w:val="1"/>
      <w:marLeft w:val="0"/>
      <w:marRight w:val="0"/>
      <w:marTop w:val="0"/>
      <w:marBottom w:val="0"/>
      <w:divBdr>
        <w:top w:val="none" w:sz="0" w:space="0" w:color="auto"/>
        <w:left w:val="none" w:sz="0" w:space="0" w:color="auto"/>
        <w:bottom w:val="none" w:sz="0" w:space="0" w:color="auto"/>
        <w:right w:val="none" w:sz="0" w:space="0" w:color="auto"/>
      </w:divBdr>
    </w:div>
    <w:div w:id="1446777182">
      <w:bodyDiv w:val="1"/>
      <w:marLeft w:val="0"/>
      <w:marRight w:val="0"/>
      <w:marTop w:val="0"/>
      <w:marBottom w:val="0"/>
      <w:divBdr>
        <w:top w:val="none" w:sz="0" w:space="0" w:color="auto"/>
        <w:left w:val="none" w:sz="0" w:space="0" w:color="auto"/>
        <w:bottom w:val="none" w:sz="0" w:space="0" w:color="auto"/>
        <w:right w:val="none" w:sz="0" w:space="0" w:color="auto"/>
      </w:divBdr>
    </w:div>
    <w:div w:id="1455825980">
      <w:bodyDiv w:val="1"/>
      <w:marLeft w:val="0"/>
      <w:marRight w:val="0"/>
      <w:marTop w:val="0"/>
      <w:marBottom w:val="0"/>
      <w:divBdr>
        <w:top w:val="none" w:sz="0" w:space="0" w:color="auto"/>
        <w:left w:val="none" w:sz="0" w:space="0" w:color="auto"/>
        <w:bottom w:val="none" w:sz="0" w:space="0" w:color="auto"/>
        <w:right w:val="none" w:sz="0" w:space="0" w:color="auto"/>
      </w:divBdr>
    </w:div>
    <w:div w:id="1456144974">
      <w:bodyDiv w:val="1"/>
      <w:marLeft w:val="0"/>
      <w:marRight w:val="0"/>
      <w:marTop w:val="0"/>
      <w:marBottom w:val="0"/>
      <w:divBdr>
        <w:top w:val="none" w:sz="0" w:space="0" w:color="auto"/>
        <w:left w:val="none" w:sz="0" w:space="0" w:color="auto"/>
        <w:bottom w:val="none" w:sz="0" w:space="0" w:color="auto"/>
        <w:right w:val="none" w:sz="0" w:space="0" w:color="auto"/>
      </w:divBdr>
    </w:div>
    <w:div w:id="1463229628">
      <w:bodyDiv w:val="1"/>
      <w:marLeft w:val="0"/>
      <w:marRight w:val="0"/>
      <w:marTop w:val="0"/>
      <w:marBottom w:val="0"/>
      <w:divBdr>
        <w:top w:val="none" w:sz="0" w:space="0" w:color="auto"/>
        <w:left w:val="none" w:sz="0" w:space="0" w:color="auto"/>
        <w:bottom w:val="none" w:sz="0" w:space="0" w:color="auto"/>
        <w:right w:val="none" w:sz="0" w:space="0" w:color="auto"/>
      </w:divBdr>
    </w:div>
    <w:div w:id="1468859557">
      <w:bodyDiv w:val="1"/>
      <w:marLeft w:val="0"/>
      <w:marRight w:val="0"/>
      <w:marTop w:val="0"/>
      <w:marBottom w:val="0"/>
      <w:divBdr>
        <w:top w:val="none" w:sz="0" w:space="0" w:color="auto"/>
        <w:left w:val="none" w:sz="0" w:space="0" w:color="auto"/>
        <w:bottom w:val="none" w:sz="0" w:space="0" w:color="auto"/>
        <w:right w:val="none" w:sz="0" w:space="0" w:color="auto"/>
      </w:divBdr>
    </w:div>
    <w:div w:id="1471441311">
      <w:bodyDiv w:val="1"/>
      <w:marLeft w:val="0"/>
      <w:marRight w:val="0"/>
      <w:marTop w:val="0"/>
      <w:marBottom w:val="0"/>
      <w:divBdr>
        <w:top w:val="none" w:sz="0" w:space="0" w:color="auto"/>
        <w:left w:val="none" w:sz="0" w:space="0" w:color="auto"/>
        <w:bottom w:val="none" w:sz="0" w:space="0" w:color="auto"/>
        <w:right w:val="none" w:sz="0" w:space="0" w:color="auto"/>
      </w:divBdr>
    </w:div>
    <w:div w:id="1502504191">
      <w:bodyDiv w:val="1"/>
      <w:marLeft w:val="0"/>
      <w:marRight w:val="0"/>
      <w:marTop w:val="0"/>
      <w:marBottom w:val="0"/>
      <w:divBdr>
        <w:top w:val="none" w:sz="0" w:space="0" w:color="auto"/>
        <w:left w:val="none" w:sz="0" w:space="0" w:color="auto"/>
        <w:bottom w:val="none" w:sz="0" w:space="0" w:color="auto"/>
        <w:right w:val="none" w:sz="0" w:space="0" w:color="auto"/>
      </w:divBdr>
    </w:div>
    <w:div w:id="1514881708">
      <w:bodyDiv w:val="1"/>
      <w:marLeft w:val="0"/>
      <w:marRight w:val="0"/>
      <w:marTop w:val="0"/>
      <w:marBottom w:val="0"/>
      <w:divBdr>
        <w:top w:val="none" w:sz="0" w:space="0" w:color="auto"/>
        <w:left w:val="none" w:sz="0" w:space="0" w:color="auto"/>
        <w:bottom w:val="none" w:sz="0" w:space="0" w:color="auto"/>
        <w:right w:val="none" w:sz="0" w:space="0" w:color="auto"/>
      </w:divBdr>
    </w:div>
    <w:div w:id="1520704133">
      <w:bodyDiv w:val="1"/>
      <w:marLeft w:val="0"/>
      <w:marRight w:val="0"/>
      <w:marTop w:val="0"/>
      <w:marBottom w:val="0"/>
      <w:divBdr>
        <w:top w:val="none" w:sz="0" w:space="0" w:color="auto"/>
        <w:left w:val="none" w:sz="0" w:space="0" w:color="auto"/>
        <w:bottom w:val="none" w:sz="0" w:space="0" w:color="auto"/>
        <w:right w:val="none" w:sz="0" w:space="0" w:color="auto"/>
      </w:divBdr>
    </w:div>
    <w:div w:id="1532764160">
      <w:bodyDiv w:val="1"/>
      <w:marLeft w:val="0"/>
      <w:marRight w:val="0"/>
      <w:marTop w:val="0"/>
      <w:marBottom w:val="0"/>
      <w:divBdr>
        <w:top w:val="none" w:sz="0" w:space="0" w:color="auto"/>
        <w:left w:val="none" w:sz="0" w:space="0" w:color="auto"/>
        <w:bottom w:val="none" w:sz="0" w:space="0" w:color="auto"/>
        <w:right w:val="none" w:sz="0" w:space="0" w:color="auto"/>
      </w:divBdr>
    </w:div>
    <w:div w:id="1584029932">
      <w:bodyDiv w:val="1"/>
      <w:marLeft w:val="0"/>
      <w:marRight w:val="0"/>
      <w:marTop w:val="0"/>
      <w:marBottom w:val="0"/>
      <w:divBdr>
        <w:top w:val="none" w:sz="0" w:space="0" w:color="auto"/>
        <w:left w:val="none" w:sz="0" w:space="0" w:color="auto"/>
        <w:bottom w:val="none" w:sz="0" w:space="0" w:color="auto"/>
        <w:right w:val="none" w:sz="0" w:space="0" w:color="auto"/>
      </w:divBdr>
    </w:div>
    <w:div w:id="1589608433">
      <w:bodyDiv w:val="1"/>
      <w:marLeft w:val="0"/>
      <w:marRight w:val="0"/>
      <w:marTop w:val="0"/>
      <w:marBottom w:val="0"/>
      <w:divBdr>
        <w:top w:val="none" w:sz="0" w:space="0" w:color="auto"/>
        <w:left w:val="none" w:sz="0" w:space="0" w:color="auto"/>
        <w:bottom w:val="none" w:sz="0" w:space="0" w:color="auto"/>
        <w:right w:val="none" w:sz="0" w:space="0" w:color="auto"/>
      </w:divBdr>
    </w:div>
    <w:div w:id="1598058702">
      <w:bodyDiv w:val="1"/>
      <w:marLeft w:val="0"/>
      <w:marRight w:val="0"/>
      <w:marTop w:val="0"/>
      <w:marBottom w:val="0"/>
      <w:divBdr>
        <w:top w:val="none" w:sz="0" w:space="0" w:color="auto"/>
        <w:left w:val="none" w:sz="0" w:space="0" w:color="auto"/>
        <w:bottom w:val="none" w:sz="0" w:space="0" w:color="auto"/>
        <w:right w:val="none" w:sz="0" w:space="0" w:color="auto"/>
      </w:divBdr>
    </w:div>
    <w:div w:id="1637566264">
      <w:bodyDiv w:val="1"/>
      <w:marLeft w:val="0"/>
      <w:marRight w:val="0"/>
      <w:marTop w:val="0"/>
      <w:marBottom w:val="0"/>
      <w:divBdr>
        <w:top w:val="none" w:sz="0" w:space="0" w:color="auto"/>
        <w:left w:val="none" w:sz="0" w:space="0" w:color="auto"/>
        <w:bottom w:val="none" w:sz="0" w:space="0" w:color="auto"/>
        <w:right w:val="none" w:sz="0" w:space="0" w:color="auto"/>
      </w:divBdr>
    </w:div>
    <w:div w:id="1639719753">
      <w:bodyDiv w:val="1"/>
      <w:marLeft w:val="0"/>
      <w:marRight w:val="0"/>
      <w:marTop w:val="0"/>
      <w:marBottom w:val="0"/>
      <w:divBdr>
        <w:top w:val="none" w:sz="0" w:space="0" w:color="auto"/>
        <w:left w:val="none" w:sz="0" w:space="0" w:color="auto"/>
        <w:bottom w:val="none" w:sz="0" w:space="0" w:color="auto"/>
        <w:right w:val="none" w:sz="0" w:space="0" w:color="auto"/>
      </w:divBdr>
    </w:div>
    <w:div w:id="1641109433">
      <w:bodyDiv w:val="1"/>
      <w:marLeft w:val="0"/>
      <w:marRight w:val="0"/>
      <w:marTop w:val="0"/>
      <w:marBottom w:val="0"/>
      <w:divBdr>
        <w:top w:val="none" w:sz="0" w:space="0" w:color="auto"/>
        <w:left w:val="none" w:sz="0" w:space="0" w:color="auto"/>
        <w:bottom w:val="none" w:sz="0" w:space="0" w:color="auto"/>
        <w:right w:val="none" w:sz="0" w:space="0" w:color="auto"/>
      </w:divBdr>
    </w:div>
    <w:div w:id="1644702494">
      <w:bodyDiv w:val="1"/>
      <w:marLeft w:val="0"/>
      <w:marRight w:val="0"/>
      <w:marTop w:val="0"/>
      <w:marBottom w:val="0"/>
      <w:divBdr>
        <w:top w:val="none" w:sz="0" w:space="0" w:color="auto"/>
        <w:left w:val="none" w:sz="0" w:space="0" w:color="auto"/>
        <w:bottom w:val="none" w:sz="0" w:space="0" w:color="auto"/>
        <w:right w:val="none" w:sz="0" w:space="0" w:color="auto"/>
      </w:divBdr>
    </w:div>
    <w:div w:id="1651130719">
      <w:bodyDiv w:val="1"/>
      <w:marLeft w:val="0"/>
      <w:marRight w:val="0"/>
      <w:marTop w:val="0"/>
      <w:marBottom w:val="0"/>
      <w:divBdr>
        <w:top w:val="none" w:sz="0" w:space="0" w:color="auto"/>
        <w:left w:val="none" w:sz="0" w:space="0" w:color="auto"/>
        <w:bottom w:val="none" w:sz="0" w:space="0" w:color="auto"/>
        <w:right w:val="none" w:sz="0" w:space="0" w:color="auto"/>
      </w:divBdr>
    </w:div>
    <w:div w:id="1652826488">
      <w:bodyDiv w:val="1"/>
      <w:marLeft w:val="0"/>
      <w:marRight w:val="0"/>
      <w:marTop w:val="0"/>
      <w:marBottom w:val="0"/>
      <w:divBdr>
        <w:top w:val="none" w:sz="0" w:space="0" w:color="auto"/>
        <w:left w:val="none" w:sz="0" w:space="0" w:color="auto"/>
        <w:bottom w:val="none" w:sz="0" w:space="0" w:color="auto"/>
        <w:right w:val="none" w:sz="0" w:space="0" w:color="auto"/>
      </w:divBdr>
    </w:div>
    <w:div w:id="1657146869">
      <w:bodyDiv w:val="1"/>
      <w:marLeft w:val="0"/>
      <w:marRight w:val="0"/>
      <w:marTop w:val="0"/>
      <w:marBottom w:val="0"/>
      <w:divBdr>
        <w:top w:val="none" w:sz="0" w:space="0" w:color="auto"/>
        <w:left w:val="none" w:sz="0" w:space="0" w:color="auto"/>
        <w:bottom w:val="none" w:sz="0" w:space="0" w:color="auto"/>
        <w:right w:val="none" w:sz="0" w:space="0" w:color="auto"/>
      </w:divBdr>
    </w:div>
    <w:div w:id="1660232040">
      <w:bodyDiv w:val="1"/>
      <w:marLeft w:val="0"/>
      <w:marRight w:val="0"/>
      <w:marTop w:val="0"/>
      <w:marBottom w:val="0"/>
      <w:divBdr>
        <w:top w:val="none" w:sz="0" w:space="0" w:color="auto"/>
        <w:left w:val="none" w:sz="0" w:space="0" w:color="auto"/>
        <w:bottom w:val="none" w:sz="0" w:space="0" w:color="auto"/>
        <w:right w:val="none" w:sz="0" w:space="0" w:color="auto"/>
      </w:divBdr>
    </w:div>
    <w:div w:id="1667202347">
      <w:bodyDiv w:val="1"/>
      <w:marLeft w:val="0"/>
      <w:marRight w:val="0"/>
      <w:marTop w:val="0"/>
      <w:marBottom w:val="0"/>
      <w:divBdr>
        <w:top w:val="none" w:sz="0" w:space="0" w:color="auto"/>
        <w:left w:val="none" w:sz="0" w:space="0" w:color="auto"/>
        <w:bottom w:val="none" w:sz="0" w:space="0" w:color="auto"/>
        <w:right w:val="none" w:sz="0" w:space="0" w:color="auto"/>
      </w:divBdr>
    </w:div>
    <w:div w:id="1684669030">
      <w:bodyDiv w:val="1"/>
      <w:marLeft w:val="0"/>
      <w:marRight w:val="0"/>
      <w:marTop w:val="0"/>
      <w:marBottom w:val="0"/>
      <w:divBdr>
        <w:top w:val="none" w:sz="0" w:space="0" w:color="auto"/>
        <w:left w:val="none" w:sz="0" w:space="0" w:color="auto"/>
        <w:bottom w:val="none" w:sz="0" w:space="0" w:color="auto"/>
        <w:right w:val="none" w:sz="0" w:space="0" w:color="auto"/>
      </w:divBdr>
    </w:div>
    <w:div w:id="1707371756">
      <w:bodyDiv w:val="1"/>
      <w:marLeft w:val="0"/>
      <w:marRight w:val="0"/>
      <w:marTop w:val="0"/>
      <w:marBottom w:val="0"/>
      <w:divBdr>
        <w:top w:val="none" w:sz="0" w:space="0" w:color="auto"/>
        <w:left w:val="none" w:sz="0" w:space="0" w:color="auto"/>
        <w:bottom w:val="none" w:sz="0" w:space="0" w:color="auto"/>
        <w:right w:val="none" w:sz="0" w:space="0" w:color="auto"/>
      </w:divBdr>
    </w:div>
    <w:div w:id="1721124961">
      <w:bodyDiv w:val="1"/>
      <w:marLeft w:val="0"/>
      <w:marRight w:val="0"/>
      <w:marTop w:val="0"/>
      <w:marBottom w:val="0"/>
      <w:divBdr>
        <w:top w:val="none" w:sz="0" w:space="0" w:color="auto"/>
        <w:left w:val="none" w:sz="0" w:space="0" w:color="auto"/>
        <w:bottom w:val="none" w:sz="0" w:space="0" w:color="auto"/>
        <w:right w:val="none" w:sz="0" w:space="0" w:color="auto"/>
      </w:divBdr>
    </w:div>
    <w:div w:id="1751274082">
      <w:bodyDiv w:val="1"/>
      <w:marLeft w:val="0"/>
      <w:marRight w:val="0"/>
      <w:marTop w:val="0"/>
      <w:marBottom w:val="0"/>
      <w:divBdr>
        <w:top w:val="none" w:sz="0" w:space="0" w:color="auto"/>
        <w:left w:val="none" w:sz="0" w:space="0" w:color="auto"/>
        <w:bottom w:val="none" w:sz="0" w:space="0" w:color="auto"/>
        <w:right w:val="none" w:sz="0" w:space="0" w:color="auto"/>
      </w:divBdr>
    </w:div>
    <w:div w:id="1758014688">
      <w:bodyDiv w:val="1"/>
      <w:marLeft w:val="0"/>
      <w:marRight w:val="0"/>
      <w:marTop w:val="0"/>
      <w:marBottom w:val="0"/>
      <w:divBdr>
        <w:top w:val="none" w:sz="0" w:space="0" w:color="auto"/>
        <w:left w:val="none" w:sz="0" w:space="0" w:color="auto"/>
        <w:bottom w:val="none" w:sz="0" w:space="0" w:color="auto"/>
        <w:right w:val="none" w:sz="0" w:space="0" w:color="auto"/>
      </w:divBdr>
    </w:div>
    <w:div w:id="1762331642">
      <w:bodyDiv w:val="1"/>
      <w:marLeft w:val="0"/>
      <w:marRight w:val="0"/>
      <w:marTop w:val="0"/>
      <w:marBottom w:val="0"/>
      <w:divBdr>
        <w:top w:val="none" w:sz="0" w:space="0" w:color="auto"/>
        <w:left w:val="none" w:sz="0" w:space="0" w:color="auto"/>
        <w:bottom w:val="none" w:sz="0" w:space="0" w:color="auto"/>
        <w:right w:val="none" w:sz="0" w:space="0" w:color="auto"/>
      </w:divBdr>
    </w:div>
    <w:div w:id="1766685175">
      <w:bodyDiv w:val="1"/>
      <w:marLeft w:val="0"/>
      <w:marRight w:val="0"/>
      <w:marTop w:val="0"/>
      <w:marBottom w:val="0"/>
      <w:divBdr>
        <w:top w:val="none" w:sz="0" w:space="0" w:color="auto"/>
        <w:left w:val="none" w:sz="0" w:space="0" w:color="auto"/>
        <w:bottom w:val="none" w:sz="0" w:space="0" w:color="auto"/>
        <w:right w:val="none" w:sz="0" w:space="0" w:color="auto"/>
      </w:divBdr>
    </w:div>
    <w:div w:id="1796219541">
      <w:bodyDiv w:val="1"/>
      <w:marLeft w:val="0"/>
      <w:marRight w:val="0"/>
      <w:marTop w:val="0"/>
      <w:marBottom w:val="0"/>
      <w:divBdr>
        <w:top w:val="none" w:sz="0" w:space="0" w:color="auto"/>
        <w:left w:val="none" w:sz="0" w:space="0" w:color="auto"/>
        <w:bottom w:val="none" w:sz="0" w:space="0" w:color="auto"/>
        <w:right w:val="none" w:sz="0" w:space="0" w:color="auto"/>
      </w:divBdr>
    </w:div>
    <w:div w:id="1803960907">
      <w:bodyDiv w:val="1"/>
      <w:marLeft w:val="0"/>
      <w:marRight w:val="0"/>
      <w:marTop w:val="0"/>
      <w:marBottom w:val="0"/>
      <w:divBdr>
        <w:top w:val="none" w:sz="0" w:space="0" w:color="auto"/>
        <w:left w:val="none" w:sz="0" w:space="0" w:color="auto"/>
        <w:bottom w:val="none" w:sz="0" w:space="0" w:color="auto"/>
        <w:right w:val="none" w:sz="0" w:space="0" w:color="auto"/>
      </w:divBdr>
    </w:div>
    <w:div w:id="1810826239">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
    <w:div w:id="1843659672">
      <w:bodyDiv w:val="1"/>
      <w:marLeft w:val="0"/>
      <w:marRight w:val="0"/>
      <w:marTop w:val="0"/>
      <w:marBottom w:val="0"/>
      <w:divBdr>
        <w:top w:val="none" w:sz="0" w:space="0" w:color="auto"/>
        <w:left w:val="none" w:sz="0" w:space="0" w:color="auto"/>
        <w:bottom w:val="none" w:sz="0" w:space="0" w:color="auto"/>
        <w:right w:val="none" w:sz="0" w:space="0" w:color="auto"/>
      </w:divBdr>
    </w:div>
    <w:div w:id="1845047572">
      <w:bodyDiv w:val="1"/>
      <w:marLeft w:val="0"/>
      <w:marRight w:val="0"/>
      <w:marTop w:val="0"/>
      <w:marBottom w:val="0"/>
      <w:divBdr>
        <w:top w:val="none" w:sz="0" w:space="0" w:color="auto"/>
        <w:left w:val="none" w:sz="0" w:space="0" w:color="auto"/>
        <w:bottom w:val="none" w:sz="0" w:space="0" w:color="auto"/>
        <w:right w:val="none" w:sz="0" w:space="0" w:color="auto"/>
      </w:divBdr>
    </w:div>
    <w:div w:id="1851872493">
      <w:bodyDiv w:val="1"/>
      <w:marLeft w:val="0"/>
      <w:marRight w:val="0"/>
      <w:marTop w:val="0"/>
      <w:marBottom w:val="0"/>
      <w:divBdr>
        <w:top w:val="none" w:sz="0" w:space="0" w:color="auto"/>
        <w:left w:val="none" w:sz="0" w:space="0" w:color="auto"/>
        <w:bottom w:val="none" w:sz="0" w:space="0" w:color="auto"/>
        <w:right w:val="none" w:sz="0" w:space="0" w:color="auto"/>
      </w:divBdr>
    </w:div>
    <w:div w:id="1855805609">
      <w:bodyDiv w:val="1"/>
      <w:marLeft w:val="0"/>
      <w:marRight w:val="0"/>
      <w:marTop w:val="0"/>
      <w:marBottom w:val="0"/>
      <w:divBdr>
        <w:top w:val="none" w:sz="0" w:space="0" w:color="auto"/>
        <w:left w:val="none" w:sz="0" w:space="0" w:color="auto"/>
        <w:bottom w:val="none" w:sz="0" w:space="0" w:color="auto"/>
        <w:right w:val="none" w:sz="0" w:space="0" w:color="auto"/>
      </w:divBdr>
    </w:div>
    <w:div w:id="1857768763">
      <w:bodyDiv w:val="1"/>
      <w:marLeft w:val="0"/>
      <w:marRight w:val="0"/>
      <w:marTop w:val="0"/>
      <w:marBottom w:val="0"/>
      <w:divBdr>
        <w:top w:val="none" w:sz="0" w:space="0" w:color="auto"/>
        <w:left w:val="none" w:sz="0" w:space="0" w:color="auto"/>
        <w:bottom w:val="none" w:sz="0" w:space="0" w:color="auto"/>
        <w:right w:val="none" w:sz="0" w:space="0" w:color="auto"/>
      </w:divBdr>
    </w:div>
    <w:div w:id="1861822029">
      <w:bodyDiv w:val="1"/>
      <w:marLeft w:val="0"/>
      <w:marRight w:val="0"/>
      <w:marTop w:val="0"/>
      <w:marBottom w:val="0"/>
      <w:divBdr>
        <w:top w:val="none" w:sz="0" w:space="0" w:color="auto"/>
        <w:left w:val="none" w:sz="0" w:space="0" w:color="auto"/>
        <w:bottom w:val="none" w:sz="0" w:space="0" w:color="auto"/>
        <w:right w:val="none" w:sz="0" w:space="0" w:color="auto"/>
      </w:divBdr>
    </w:div>
    <w:div w:id="1914776909">
      <w:bodyDiv w:val="1"/>
      <w:marLeft w:val="0"/>
      <w:marRight w:val="0"/>
      <w:marTop w:val="0"/>
      <w:marBottom w:val="0"/>
      <w:divBdr>
        <w:top w:val="none" w:sz="0" w:space="0" w:color="auto"/>
        <w:left w:val="none" w:sz="0" w:space="0" w:color="auto"/>
        <w:bottom w:val="none" w:sz="0" w:space="0" w:color="auto"/>
        <w:right w:val="none" w:sz="0" w:space="0" w:color="auto"/>
      </w:divBdr>
    </w:div>
    <w:div w:id="1985041404">
      <w:bodyDiv w:val="1"/>
      <w:marLeft w:val="0"/>
      <w:marRight w:val="0"/>
      <w:marTop w:val="0"/>
      <w:marBottom w:val="0"/>
      <w:divBdr>
        <w:top w:val="none" w:sz="0" w:space="0" w:color="auto"/>
        <w:left w:val="none" w:sz="0" w:space="0" w:color="auto"/>
        <w:bottom w:val="none" w:sz="0" w:space="0" w:color="auto"/>
        <w:right w:val="none" w:sz="0" w:space="0" w:color="auto"/>
      </w:divBdr>
    </w:div>
    <w:div w:id="2005274933">
      <w:bodyDiv w:val="1"/>
      <w:marLeft w:val="0"/>
      <w:marRight w:val="0"/>
      <w:marTop w:val="0"/>
      <w:marBottom w:val="0"/>
      <w:divBdr>
        <w:top w:val="none" w:sz="0" w:space="0" w:color="auto"/>
        <w:left w:val="none" w:sz="0" w:space="0" w:color="auto"/>
        <w:bottom w:val="none" w:sz="0" w:space="0" w:color="auto"/>
        <w:right w:val="none" w:sz="0" w:space="0" w:color="auto"/>
      </w:divBdr>
    </w:div>
    <w:div w:id="2008483198">
      <w:bodyDiv w:val="1"/>
      <w:marLeft w:val="0"/>
      <w:marRight w:val="0"/>
      <w:marTop w:val="0"/>
      <w:marBottom w:val="0"/>
      <w:divBdr>
        <w:top w:val="none" w:sz="0" w:space="0" w:color="auto"/>
        <w:left w:val="none" w:sz="0" w:space="0" w:color="auto"/>
        <w:bottom w:val="none" w:sz="0" w:space="0" w:color="auto"/>
        <w:right w:val="none" w:sz="0" w:space="0" w:color="auto"/>
      </w:divBdr>
    </w:div>
    <w:div w:id="2011251542">
      <w:bodyDiv w:val="1"/>
      <w:marLeft w:val="0"/>
      <w:marRight w:val="0"/>
      <w:marTop w:val="0"/>
      <w:marBottom w:val="0"/>
      <w:divBdr>
        <w:top w:val="none" w:sz="0" w:space="0" w:color="auto"/>
        <w:left w:val="none" w:sz="0" w:space="0" w:color="auto"/>
        <w:bottom w:val="none" w:sz="0" w:space="0" w:color="auto"/>
        <w:right w:val="none" w:sz="0" w:space="0" w:color="auto"/>
      </w:divBdr>
    </w:div>
    <w:div w:id="2025783674">
      <w:bodyDiv w:val="1"/>
      <w:marLeft w:val="0"/>
      <w:marRight w:val="0"/>
      <w:marTop w:val="0"/>
      <w:marBottom w:val="0"/>
      <w:divBdr>
        <w:top w:val="none" w:sz="0" w:space="0" w:color="auto"/>
        <w:left w:val="none" w:sz="0" w:space="0" w:color="auto"/>
        <w:bottom w:val="none" w:sz="0" w:space="0" w:color="auto"/>
        <w:right w:val="none" w:sz="0" w:space="0" w:color="auto"/>
      </w:divBdr>
    </w:div>
    <w:div w:id="2045787008">
      <w:bodyDiv w:val="1"/>
      <w:marLeft w:val="0"/>
      <w:marRight w:val="0"/>
      <w:marTop w:val="0"/>
      <w:marBottom w:val="0"/>
      <w:divBdr>
        <w:top w:val="none" w:sz="0" w:space="0" w:color="auto"/>
        <w:left w:val="none" w:sz="0" w:space="0" w:color="auto"/>
        <w:bottom w:val="none" w:sz="0" w:space="0" w:color="auto"/>
        <w:right w:val="none" w:sz="0" w:space="0" w:color="auto"/>
      </w:divBdr>
    </w:div>
    <w:div w:id="2049448053">
      <w:bodyDiv w:val="1"/>
      <w:marLeft w:val="0"/>
      <w:marRight w:val="0"/>
      <w:marTop w:val="0"/>
      <w:marBottom w:val="0"/>
      <w:divBdr>
        <w:top w:val="none" w:sz="0" w:space="0" w:color="auto"/>
        <w:left w:val="none" w:sz="0" w:space="0" w:color="auto"/>
        <w:bottom w:val="none" w:sz="0" w:space="0" w:color="auto"/>
        <w:right w:val="none" w:sz="0" w:space="0" w:color="auto"/>
      </w:divBdr>
    </w:div>
    <w:div w:id="2052224007">
      <w:bodyDiv w:val="1"/>
      <w:marLeft w:val="0"/>
      <w:marRight w:val="0"/>
      <w:marTop w:val="0"/>
      <w:marBottom w:val="0"/>
      <w:divBdr>
        <w:top w:val="none" w:sz="0" w:space="0" w:color="auto"/>
        <w:left w:val="none" w:sz="0" w:space="0" w:color="auto"/>
        <w:bottom w:val="none" w:sz="0" w:space="0" w:color="auto"/>
        <w:right w:val="none" w:sz="0" w:space="0" w:color="auto"/>
      </w:divBdr>
    </w:div>
    <w:div w:id="2052802440">
      <w:bodyDiv w:val="1"/>
      <w:marLeft w:val="0"/>
      <w:marRight w:val="0"/>
      <w:marTop w:val="0"/>
      <w:marBottom w:val="0"/>
      <w:divBdr>
        <w:top w:val="none" w:sz="0" w:space="0" w:color="auto"/>
        <w:left w:val="none" w:sz="0" w:space="0" w:color="auto"/>
        <w:bottom w:val="none" w:sz="0" w:space="0" w:color="auto"/>
        <w:right w:val="none" w:sz="0" w:space="0" w:color="auto"/>
      </w:divBdr>
    </w:div>
    <w:div w:id="2053339313">
      <w:bodyDiv w:val="1"/>
      <w:marLeft w:val="0"/>
      <w:marRight w:val="0"/>
      <w:marTop w:val="0"/>
      <w:marBottom w:val="0"/>
      <w:divBdr>
        <w:top w:val="none" w:sz="0" w:space="0" w:color="auto"/>
        <w:left w:val="none" w:sz="0" w:space="0" w:color="auto"/>
        <w:bottom w:val="none" w:sz="0" w:space="0" w:color="auto"/>
        <w:right w:val="none" w:sz="0" w:space="0" w:color="auto"/>
      </w:divBdr>
    </w:div>
    <w:div w:id="2060476421">
      <w:bodyDiv w:val="1"/>
      <w:marLeft w:val="0"/>
      <w:marRight w:val="0"/>
      <w:marTop w:val="0"/>
      <w:marBottom w:val="0"/>
      <w:divBdr>
        <w:top w:val="none" w:sz="0" w:space="0" w:color="auto"/>
        <w:left w:val="none" w:sz="0" w:space="0" w:color="auto"/>
        <w:bottom w:val="none" w:sz="0" w:space="0" w:color="auto"/>
        <w:right w:val="none" w:sz="0" w:space="0" w:color="auto"/>
      </w:divBdr>
    </w:div>
    <w:div w:id="2093506766">
      <w:bodyDiv w:val="1"/>
      <w:marLeft w:val="0"/>
      <w:marRight w:val="0"/>
      <w:marTop w:val="0"/>
      <w:marBottom w:val="0"/>
      <w:divBdr>
        <w:top w:val="none" w:sz="0" w:space="0" w:color="auto"/>
        <w:left w:val="none" w:sz="0" w:space="0" w:color="auto"/>
        <w:bottom w:val="none" w:sz="0" w:space="0" w:color="auto"/>
        <w:right w:val="none" w:sz="0" w:space="0" w:color="auto"/>
      </w:divBdr>
    </w:div>
    <w:div w:id="2133328383">
      <w:bodyDiv w:val="1"/>
      <w:marLeft w:val="0"/>
      <w:marRight w:val="0"/>
      <w:marTop w:val="0"/>
      <w:marBottom w:val="0"/>
      <w:divBdr>
        <w:top w:val="none" w:sz="0" w:space="0" w:color="auto"/>
        <w:left w:val="none" w:sz="0" w:space="0" w:color="auto"/>
        <w:bottom w:val="none" w:sz="0" w:space="0" w:color="auto"/>
        <w:right w:val="none" w:sz="0" w:space="0" w:color="auto"/>
      </w:divBdr>
    </w:div>
    <w:div w:id="21433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291D0-D18F-474D-A575-193C6B5A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Assignment-1</vt:lpstr>
    </vt:vector>
  </TitlesOfParts>
  <Company>Hewlett-Packard</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Analysis of Female Labour Participation</dc:subject>
  <dc:creator>Bhupesh Joshi</dc:creator>
  <cp:keywords/>
  <dc:description/>
  <cp:lastModifiedBy>Bhupesh Joshi</cp:lastModifiedBy>
  <cp:revision>31</cp:revision>
  <cp:lastPrinted>2016-09-18T22:53:00Z</cp:lastPrinted>
  <dcterms:created xsi:type="dcterms:W3CDTF">2016-09-18T22:56:00Z</dcterms:created>
  <dcterms:modified xsi:type="dcterms:W3CDTF">2016-09-19T08:15:00Z</dcterms:modified>
</cp:coreProperties>
</file>