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2E" w:rsidRPr="00E62B2E" w:rsidRDefault="00E62B2E" w:rsidP="00E6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Problem 4 You will be required to write an executable code for this problem. You are free to use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>programming language though Stata, R and SAS are preferred in that order. Quarterly deposit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>credit data is publicly available from the Reserve bank of India.</w:t>
      </w:r>
    </w:p>
    <w:p w:rsidR="00E62B2E" w:rsidRPr="00E62B2E" w:rsidRDefault="00E62B2E" w:rsidP="00E6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Download the quarterly district-wise data on deposits for public and private sector banks between 2008-09: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>Q4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>to 2009-10:Q4. Use https://dbie.rbi.org.in/ and download the data from the Time-Series Publications 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>Quarterly Statistics on Deposits and Credit of Scheduled Commercial Banks. Public sector banks are the bank</w:t>
      </w:r>
      <w:r>
        <w:rPr>
          <w:rFonts w:ascii="Times New Roman" w:hAnsi="Times New Roman" w:cs="Times New Roman"/>
          <w:sz w:val="24"/>
          <w:szCs w:val="24"/>
        </w:rPr>
        <w:t xml:space="preserve"> groups \SBI AND ITS </w:t>
      </w:r>
      <w:r w:rsidRPr="00E62B2E">
        <w:rPr>
          <w:rFonts w:ascii="Times New Roman" w:hAnsi="Times New Roman" w:cs="Times New Roman"/>
          <w:sz w:val="24"/>
          <w:szCs w:val="24"/>
        </w:rPr>
        <w:t>ASSOCIATES"/\NATIONALISED BANKS". For private sector banks the bank groups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>are \PRIVATE SECTOR BANKS". In the 2008 September, private sector banks witnessed deposit out</w:t>
      </w:r>
      <w:r>
        <w:rPr>
          <w:rFonts w:ascii="Times New Roman" w:hAnsi="Times New Roman" w:cs="Times New Roman"/>
          <w:sz w:val="24"/>
          <w:szCs w:val="24"/>
        </w:rPr>
        <w:t>fl</w:t>
      </w:r>
      <w:r w:rsidRPr="00E62B2E">
        <w:rPr>
          <w:rFonts w:ascii="Times New Roman" w:hAnsi="Times New Roman" w:cs="Times New Roman"/>
          <w:sz w:val="24"/>
          <w:szCs w:val="24"/>
        </w:rPr>
        <w:t>ows.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>Our goal is to see what happened to the public sector bank deposits in the districts that witnessed these panic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>fl</w:t>
      </w:r>
      <w:r w:rsidRPr="00E62B2E">
        <w:rPr>
          <w:rFonts w:ascii="Times New Roman" w:hAnsi="Times New Roman" w:cs="Times New Roman"/>
          <w:sz w:val="24"/>
          <w:szCs w:val="24"/>
        </w:rPr>
        <w:t>ows.</w:t>
      </w:r>
    </w:p>
    <w:p w:rsidR="00E62B2E" w:rsidRDefault="00E62B2E" w:rsidP="00E6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B2E" w:rsidRPr="00E62B2E" w:rsidRDefault="00E62B2E" w:rsidP="00E6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Please provide the output from (c) to (g) in your write-up.</w:t>
      </w:r>
    </w:p>
    <w:p w:rsidR="00712126" w:rsidRPr="00E62B2E" w:rsidRDefault="00E62B2E" w:rsidP="00E62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a) Calculate the growth in deposits at the district level between 2008-09:Q4 to 2009-10:Q4 separately for private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>and public sector banks (PSBs).</w:t>
      </w:r>
    </w:p>
    <w:p w:rsidR="00E62B2E" w:rsidRPr="00E62B2E" w:rsidRDefault="00E62B2E" w:rsidP="00E62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 xml:space="preserve">b) Designate the bottom tercile of growth of private sector banks as districts having had panic </w:t>
      </w:r>
      <w:r>
        <w:rPr>
          <w:rFonts w:ascii="Times New Roman" w:hAnsi="Times New Roman" w:cs="Times New Roman"/>
          <w:sz w:val="24"/>
          <w:szCs w:val="24"/>
        </w:rPr>
        <w:t>outflows</w:t>
      </w:r>
      <w:r w:rsidRPr="00E62B2E">
        <w:rPr>
          <w:rFonts w:ascii="Times New Roman" w:hAnsi="Times New Roman" w:cs="Times New Roman"/>
          <w:sz w:val="24"/>
          <w:szCs w:val="24"/>
        </w:rPr>
        <w:t xml:space="preserve">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 xml:space="preserve">rest as having had no panic </w:t>
      </w:r>
      <w:r>
        <w:rPr>
          <w:rFonts w:ascii="Times New Roman" w:hAnsi="Times New Roman" w:cs="Times New Roman"/>
          <w:sz w:val="24"/>
          <w:szCs w:val="24"/>
        </w:rPr>
        <w:t>outflows</w:t>
      </w:r>
      <w:r w:rsidRPr="00E62B2E">
        <w:rPr>
          <w:rFonts w:ascii="Times New Roman" w:hAnsi="Times New Roman" w:cs="Times New Roman"/>
          <w:sz w:val="24"/>
          <w:szCs w:val="24"/>
        </w:rPr>
        <w:t>.</w:t>
      </w:r>
    </w:p>
    <w:p w:rsidR="00E62B2E" w:rsidRPr="00E62B2E" w:rsidRDefault="00E62B2E" w:rsidP="00E62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c) What was the corresponding mean deposit growth for p</w:t>
      </w:r>
      <w:r>
        <w:rPr>
          <w:rFonts w:ascii="Times New Roman" w:hAnsi="Times New Roman" w:cs="Times New Roman"/>
          <w:sz w:val="24"/>
          <w:szCs w:val="24"/>
        </w:rPr>
        <w:t xml:space="preserve">ublic sector banks in districts </w:t>
      </w:r>
      <w:r w:rsidRPr="00E62B2E">
        <w:rPr>
          <w:rFonts w:ascii="Times New Roman" w:hAnsi="Times New Roman" w:cs="Times New Roman"/>
          <w:sz w:val="24"/>
          <w:szCs w:val="24"/>
        </w:rPr>
        <w:t>which had private sector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 xml:space="preserve">banks panic </w:t>
      </w:r>
      <w:r>
        <w:rPr>
          <w:rFonts w:ascii="Times New Roman" w:hAnsi="Times New Roman" w:cs="Times New Roman"/>
          <w:sz w:val="24"/>
          <w:szCs w:val="24"/>
        </w:rPr>
        <w:t>outflows</w:t>
      </w:r>
      <w:r w:rsidRPr="00E62B2E">
        <w:rPr>
          <w:rFonts w:ascii="Times New Roman" w:hAnsi="Times New Roman" w:cs="Times New Roman"/>
          <w:sz w:val="24"/>
          <w:szCs w:val="24"/>
        </w:rPr>
        <w:t>?</w:t>
      </w:r>
    </w:p>
    <w:p w:rsidR="00E62B2E" w:rsidRDefault="00E62B2E" w:rsidP="00E62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d) Plot the deposit growth of public sector banks against private sector banks separately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B2E" w:rsidRDefault="00E62B2E" w:rsidP="00E62B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Districts that had panic outflows</w:t>
      </w:r>
    </w:p>
    <w:p w:rsidR="00E62B2E" w:rsidRPr="00E62B2E" w:rsidRDefault="00E62B2E" w:rsidP="00E62B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Districts that had no panic outflows</w:t>
      </w:r>
    </w:p>
    <w:p w:rsidR="00E62B2E" w:rsidRPr="00E62B2E" w:rsidRDefault="00E62B2E" w:rsidP="00E62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e) Using either Stata or R: show 4 maps (heat maps) with the following:</w:t>
      </w:r>
    </w:p>
    <w:p w:rsidR="00E62B2E" w:rsidRPr="00E62B2E" w:rsidRDefault="00E62B2E" w:rsidP="00E62B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Deposit growth for PSBs.</w:t>
      </w:r>
    </w:p>
    <w:p w:rsidR="00E62B2E" w:rsidRPr="00E62B2E" w:rsidRDefault="00E62B2E" w:rsidP="00E62B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Deposit growth for Private sector banks</w:t>
      </w:r>
    </w:p>
    <w:p w:rsidR="00E62B2E" w:rsidRPr="00E62B2E" w:rsidRDefault="00E62B2E" w:rsidP="00E62B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Deposit growth for all banks.</w:t>
      </w:r>
    </w:p>
    <w:p w:rsidR="00E62B2E" w:rsidRPr="00E62B2E" w:rsidRDefault="00E62B2E" w:rsidP="00E62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f) Find the t-test of the di_erence in deposit growth rate for private and public sector banks for:</w:t>
      </w:r>
    </w:p>
    <w:p w:rsidR="00E62B2E" w:rsidRPr="00E62B2E" w:rsidRDefault="00E62B2E" w:rsidP="00E62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PSB and public sector banks that had panic outflows.</w:t>
      </w:r>
    </w:p>
    <w:p w:rsidR="00E62B2E" w:rsidRPr="00E62B2E" w:rsidRDefault="00E62B2E" w:rsidP="00E62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PSB and public sector banks that had no panic outflows.</w:t>
      </w:r>
    </w:p>
    <w:p w:rsidR="00E62B2E" w:rsidRPr="00E62B2E" w:rsidRDefault="00E62B2E" w:rsidP="00E62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The t-test of the di_erence between a. and b. Do you know what empirical strategy this corresponds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>to?</w:t>
      </w:r>
    </w:p>
    <w:p w:rsidR="00E62B2E" w:rsidRPr="00E62B2E" w:rsidRDefault="00E62B2E" w:rsidP="00E62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g) Credit Growth</w:t>
      </w:r>
    </w:p>
    <w:p w:rsidR="00E62B2E" w:rsidRPr="00E62B2E" w:rsidRDefault="00E62B2E" w:rsidP="00E62B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Write an appropriate regression model, including the possible control variables, to check what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E62B2E">
        <w:rPr>
          <w:rFonts w:ascii="Times New Roman" w:hAnsi="Times New Roman" w:cs="Times New Roman"/>
          <w:sz w:val="24"/>
          <w:szCs w:val="24"/>
        </w:rPr>
        <w:t>ect credit growth. Please explain, giving concrete reasons, why your regression model is appropriate.</w:t>
      </w:r>
    </w:p>
    <w:p w:rsidR="00E62B2E" w:rsidRPr="00E62B2E" w:rsidRDefault="00E62B2E" w:rsidP="00E62B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B2E">
        <w:rPr>
          <w:rFonts w:ascii="Times New Roman" w:hAnsi="Times New Roman" w:cs="Times New Roman"/>
          <w:sz w:val="24"/>
          <w:szCs w:val="24"/>
        </w:rPr>
        <w:t>Repeat d) and e) for credit growth. Note, panics still correspond to districts which had lowest tercile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B2E">
        <w:rPr>
          <w:rFonts w:ascii="Times New Roman" w:hAnsi="Times New Roman" w:cs="Times New Roman"/>
          <w:sz w:val="24"/>
          <w:szCs w:val="24"/>
        </w:rPr>
        <w:t>deposit growth.</w:t>
      </w:r>
    </w:p>
    <w:sectPr w:rsidR="00E62B2E" w:rsidRPr="00E62B2E" w:rsidSect="0071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A156A"/>
    <w:multiLevelType w:val="hybridMultilevel"/>
    <w:tmpl w:val="FEFA4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8A097C"/>
    <w:multiLevelType w:val="hybridMultilevel"/>
    <w:tmpl w:val="26A4C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0202EE"/>
    <w:multiLevelType w:val="hybridMultilevel"/>
    <w:tmpl w:val="4A5C0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54588D"/>
    <w:multiLevelType w:val="hybridMultilevel"/>
    <w:tmpl w:val="433EF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62B2E"/>
    <w:rsid w:val="00712126"/>
    <w:rsid w:val="00E62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2017-03-19T07:12:00Z</dcterms:created>
  <dcterms:modified xsi:type="dcterms:W3CDTF">2017-03-19T07:16:00Z</dcterms:modified>
</cp:coreProperties>
</file>