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1758B" w14:textId="395B02FF" w:rsidR="00253291" w:rsidRPr="00521779" w:rsidRDefault="00253291" w:rsidP="0041552C">
      <w:pPr>
        <w:ind w:left="567"/>
        <w:jc w:val="center"/>
        <w:rPr>
          <w:rFonts w:cstheme="minorHAnsi"/>
          <w:b/>
          <w:bCs/>
        </w:rPr>
      </w:pPr>
      <w:r w:rsidRPr="00521779">
        <w:rPr>
          <w:rFonts w:cstheme="minorHAnsi"/>
          <w:noProof/>
        </w:rPr>
        <w:drawing>
          <wp:inline distT="0" distB="0" distL="0" distR="0" wp14:anchorId="738ED08B" wp14:editId="64E09E40">
            <wp:extent cx="5943600" cy="7693660"/>
            <wp:effectExtent l="0" t="0" r="0" b="2540"/>
            <wp:docPr id="544407267" name="Picture 1" descr="A skyscrapers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07267" name="Picture 1" descr="A skyscrapers in a city&#10;&#10;Description automatically generated"/>
                    <pic:cNvPicPr/>
                  </pic:nvPicPr>
                  <pic:blipFill>
                    <a:blip r:embed="rId8"/>
                    <a:stretch>
                      <a:fillRect/>
                    </a:stretch>
                  </pic:blipFill>
                  <pic:spPr>
                    <a:xfrm>
                      <a:off x="0" y="0"/>
                      <a:ext cx="5943600" cy="7693660"/>
                    </a:xfrm>
                    <a:prstGeom prst="rect">
                      <a:avLst/>
                    </a:prstGeom>
                  </pic:spPr>
                </pic:pic>
              </a:graphicData>
            </a:graphic>
          </wp:inline>
        </w:drawing>
      </w:r>
    </w:p>
    <w:p w14:paraId="146738DC" w14:textId="77777777" w:rsidR="00253291" w:rsidRPr="00521779" w:rsidRDefault="00253291">
      <w:pPr>
        <w:rPr>
          <w:rFonts w:cstheme="minorHAnsi"/>
          <w:b/>
          <w:bCs/>
        </w:rPr>
      </w:pPr>
      <w:r w:rsidRPr="00521779">
        <w:rPr>
          <w:rFonts w:cstheme="minorHAnsi"/>
          <w:b/>
          <w:bCs/>
        </w:rPr>
        <w:br w:type="page"/>
      </w:r>
    </w:p>
    <w:p w14:paraId="358505DA" w14:textId="30F72585" w:rsidR="0041552C" w:rsidRPr="00521779" w:rsidRDefault="0041552C" w:rsidP="0041552C">
      <w:pPr>
        <w:ind w:left="567"/>
        <w:jc w:val="center"/>
        <w:rPr>
          <w:rFonts w:cstheme="minorHAnsi"/>
          <w:b/>
          <w:bCs/>
        </w:rPr>
      </w:pPr>
      <w:r w:rsidRPr="00521779">
        <w:rPr>
          <w:rFonts w:cstheme="minorHAnsi"/>
          <w:b/>
          <w:bCs/>
        </w:rPr>
        <w:lastRenderedPageBreak/>
        <w:t>TABLE OF CONTENTS</w:t>
      </w:r>
    </w:p>
    <w:p w14:paraId="4B3E3F08" w14:textId="77777777" w:rsidR="0041552C" w:rsidRPr="00521779" w:rsidRDefault="0041552C" w:rsidP="0041552C">
      <w:pPr>
        <w:jc w:val="both"/>
        <w:rPr>
          <w:rFonts w:cstheme="minorHAnsi"/>
        </w:rPr>
      </w:pPr>
    </w:p>
    <w:sdt>
      <w:sdtPr>
        <w:rPr>
          <w:rFonts w:asciiTheme="minorHAnsi" w:hAnsiTheme="minorHAnsi" w:cstheme="minorHAnsi"/>
        </w:rPr>
        <w:id w:val="637455348"/>
        <w:docPartObj>
          <w:docPartGallery w:val="Table of Contents"/>
          <w:docPartUnique/>
        </w:docPartObj>
      </w:sdtPr>
      <w:sdtEndPr>
        <w:rPr>
          <w:rFonts w:eastAsiaTheme="minorHAnsi"/>
          <w:b/>
          <w:bCs/>
          <w:noProof/>
          <w:color w:val="auto"/>
          <w:kern w:val="2"/>
          <w:sz w:val="22"/>
          <w:szCs w:val="22"/>
          <w14:ligatures w14:val="standardContextual"/>
        </w:rPr>
      </w:sdtEndPr>
      <w:sdtContent>
        <w:p w14:paraId="745B1E2C" w14:textId="5016BA8B" w:rsidR="008F5CE9" w:rsidRPr="00521779" w:rsidRDefault="008F5CE9">
          <w:pPr>
            <w:pStyle w:val="TOCHeading"/>
            <w:rPr>
              <w:rFonts w:asciiTheme="minorHAnsi" w:hAnsiTheme="minorHAnsi" w:cstheme="minorHAnsi"/>
            </w:rPr>
          </w:pPr>
          <w:r w:rsidRPr="00521779">
            <w:rPr>
              <w:rFonts w:asciiTheme="minorHAnsi" w:hAnsiTheme="minorHAnsi" w:cstheme="minorHAnsi"/>
            </w:rPr>
            <w:t>Table of Contents</w:t>
          </w:r>
        </w:p>
        <w:p w14:paraId="298996D9" w14:textId="7410D42F" w:rsidR="00521779" w:rsidRPr="00521779" w:rsidRDefault="008F5CE9">
          <w:pPr>
            <w:pStyle w:val="TOC2"/>
            <w:tabs>
              <w:tab w:val="left" w:pos="660"/>
              <w:tab w:val="right" w:leader="dot" w:pos="9350"/>
            </w:tabs>
            <w:rPr>
              <w:rFonts w:eastAsiaTheme="minorEastAsia" w:cstheme="minorHAnsi"/>
              <w:noProof/>
              <w:lang/>
            </w:rPr>
          </w:pPr>
          <w:r w:rsidRPr="00521779">
            <w:rPr>
              <w:rFonts w:cstheme="minorHAnsi"/>
            </w:rPr>
            <w:fldChar w:fldCharType="begin"/>
          </w:r>
          <w:r w:rsidRPr="00521779">
            <w:rPr>
              <w:rFonts w:cstheme="minorHAnsi"/>
            </w:rPr>
            <w:instrText xml:space="preserve"> TOC \o "1-3" \h \z \u </w:instrText>
          </w:r>
          <w:r w:rsidRPr="00521779">
            <w:rPr>
              <w:rFonts w:cstheme="minorHAnsi"/>
            </w:rPr>
            <w:fldChar w:fldCharType="separate"/>
          </w:r>
          <w:hyperlink w:anchor="_Toc148883900" w:history="1">
            <w:r w:rsidR="00521779" w:rsidRPr="00521779">
              <w:rPr>
                <w:rStyle w:val="Hyperlink"/>
                <w:rFonts w:cstheme="minorHAnsi"/>
                <w:noProof/>
                <w:lang w:bidi="ar-BH"/>
              </w:rPr>
              <w:t>1.</w:t>
            </w:r>
            <w:r w:rsidR="00521779" w:rsidRPr="00521779">
              <w:rPr>
                <w:rFonts w:eastAsiaTheme="minorEastAsia" w:cstheme="minorHAnsi"/>
                <w:noProof/>
                <w:lang/>
              </w:rPr>
              <w:tab/>
            </w:r>
            <w:r w:rsidR="00521779" w:rsidRPr="00521779">
              <w:rPr>
                <w:rStyle w:val="Hyperlink"/>
                <w:rFonts w:cstheme="minorHAnsi"/>
                <w:noProof/>
                <w:lang w:bidi="ar-BH"/>
              </w:rPr>
              <w:t>INTRODUCTION</w:t>
            </w:r>
            <w:r w:rsidR="00521779" w:rsidRPr="00521779">
              <w:rPr>
                <w:rFonts w:cstheme="minorHAnsi"/>
                <w:noProof/>
                <w:webHidden/>
              </w:rPr>
              <w:tab/>
            </w:r>
            <w:r w:rsidR="00521779" w:rsidRPr="00521779">
              <w:rPr>
                <w:rFonts w:cstheme="minorHAnsi"/>
                <w:noProof/>
                <w:webHidden/>
              </w:rPr>
              <w:fldChar w:fldCharType="begin"/>
            </w:r>
            <w:r w:rsidR="00521779" w:rsidRPr="00521779">
              <w:rPr>
                <w:rFonts w:cstheme="minorHAnsi"/>
                <w:noProof/>
                <w:webHidden/>
              </w:rPr>
              <w:instrText xml:space="preserve"> PAGEREF _Toc148883900 \h </w:instrText>
            </w:r>
            <w:r w:rsidR="00521779" w:rsidRPr="00521779">
              <w:rPr>
                <w:rFonts w:cstheme="minorHAnsi"/>
                <w:noProof/>
                <w:webHidden/>
              </w:rPr>
            </w:r>
            <w:r w:rsidR="00521779" w:rsidRPr="00521779">
              <w:rPr>
                <w:rFonts w:cstheme="minorHAnsi"/>
                <w:noProof/>
                <w:webHidden/>
              </w:rPr>
              <w:fldChar w:fldCharType="separate"/>
            </w:r>
            <w:r w:rsidR="00521779" w:rsidRPr="00521779">
              <w:rPr>
                <w:rFonts w:cstheme="minorHAnsi"/>
                <w:noProof/>
                <w:webHidden/>
              </w:rPr>
              <w:t>3</w:t>
            </w:r>
            <w:r w:rsidR="00521779" w:rsidRPr="00521779">
              <w:rPr>
                <w:rFonts w:cstheme="minorHAnsi"/>
                <w:noProof/>
                <w:webHidden/>
              </w:rPr>
              <w:fldChar w:fldCharType="end"/>
            </w:r>
          </w:hyperlink>
        </w:p>
        <w:p w14:paraId="1E6CC406" w14:textId="3C1977C4" w:rsidR="00521779" w:rsidRPr="00521779" w:rsidRDefault="00521779">
          <w:pPr>
            <w:pStyle w:val="TOC2"/>
            <w:tabs>
              <w:tab w:val="left" w:pos="660"/>
              <w:tab w:val="right" w:leader="dot" w:pos="9350"/>
            </w:tabs>
            <w:rPr>
              <w:rFonts w:eastAsiaTheme="minorEastAsia" w:cstheme="minorHAnsi"/>
              <w:noProof/>
              <w:lang/>
            </w:rPr>
          </w:pPr>
          <w:hyperlink w:anchor="_Toc148883901" w:history="1">
            <w:r w:rsidRPr="00521779">
              <w:rPr>
                <w:rStyle w:val="Hyperlink"/>
                <w:rFonts w:cstheme="minorHAnsi"/>
                <w:noProof/>
                <w:lang w:bidi="ar-BH"/>
              </w:rPr>
              <w:t>2.</w:t>
            </w:r>
            <w:r w:rsidRPr="00521779">
              <w:rPr>
                <w:rFonts w:eastAsiaTheme="minorEastAsia" w:cstheme="minorHAnsi"/>
                <w:noProof/>
                <w:lang/>
              </w:rPr>
              <w:tab/>
            </w:r>
            <w:r w:rsidRPr="00521779">
              <w:rPr>
                <w:rStyle w:val="Hyperlink"/>
                <w:rFonts w:cstheme="minorHAnsi"/>
                <w:noProof/>
                <w:lang w:bidi="ar-BH"/>
              </w:rPr>
              <w:t>SUMMARY OF EXISTING FUNCTIONALITY</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_Toc148883901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3</w:t>
            </w:r>
            <w:r w:rsidRPr="00521779">
              <w:rPr>
                <w:rFonts w:cstheme="minorHAnsi"/>
                <w:noProof/>
                <w:webHidden/>
              </w:rPr>
              <w:fldChar w:fldCharType="end"/>
            </w:r>
          </w:hyperlink>
        </w:p>
        <w:p w14:paraId="4DA8CEB4" w14:textId="66B46928" w:rsidR="00521779" w:rsidRPr="00521779" w:rsidRDefault="00521779">
          <w:pPr>
            <w:pStyle w:val="TOC2"/>
            <w:tabs>
              <w:tab w:val="left" w:pos="660"/>
              <w:tab w:val="right" w:leader="dot" w:pos="9350"/>
            </w:tabs>
            <w:rPr>
              <w:rFonts w:eastAsiaTheme="minorEastAsia" w:cstheme="minorHAnsi"/>
              <w:noProof/>
              <w:lang/>
            </w:rPr>
          </w:pPr>
          <w:hyperlink w:anchor="_Toc148883902" w:history="1">
            <w:r w:rsidRPr="00521779">
              <w:rPr>
                <w:rStyle w:val="Hyperlink"/>
                <w:rFonts w:cstheme="minorHAnsi"/>
                <w:noProof/>
                <w:lang w:bidi="ar-BH"/>
              </w:rPr>
              <w:t>3.</w:t>
            </w:r>
            <w:r w:rsidRPr="00521779">
              <w:rPr>
                <w:rFonts w:eastAsiaTheme="minorEastAsia" w:cstheme="minorHAnsi"/>
                <w:noProof/>
                <w:lang/>
              </w:rPr>
              <w:tab/>
            </w:r>
            <w:r w:rsidRPr="00521779">
              <w:rPr>
                <w:rStyle w:val="Hyperlink"/>
                <w:rFonts w:cstheme="minorHAnsi"/>
                <w:noProof/>
                <w:lang w:bidi="ar-BH"/>
              </w:rPr>
              <w:t>REQUIREMENT DETAILS</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_Toc148883902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4</w:t>
            </w:r>
            <w:r w:rsidRPr="00521779">
              <w:rPr>
                <w:rFonts w:cstheme="minorHAnsi"/>
                <w:noProof/>
                <w:webHidden/>
              </w:rPr>
              <w:fldChar w:fldCharType="end"/>
            </w:r>
          </w:hyperlink>
        </w:p>
        <w:p w14:paraId="600EB5E4" w14:textId="610CC9EA" w:rsidR="00521779" w:rsidRPr="00521779" w:rsidRDefault="00521779">
          <w:pPr>
            <w:pStyle w:val="TOC2"/>
            <w:tabs>
              <w:tab w:val="left" w:pos="660"/>
              <w:tab w:val="right" w:leader="dot" w:pos="9350"/>
            </w:tabs>
            <w:rPr>
              <w:rFonts w:eastAsiaTheme="minorEastAsia" w:cstheme="minorHAnsi"/>
              <w:noProof/>
              <w:lang/>
            </w:rPr>
          </w:pPr>
          <w:hyperlink w:anchor="_Toc148883903" w:history="1">
            <w:r w:rsidRPr="00521779">
              <w:rPr>
                <w:rStyle w:val="Hyperlink"/>
                <w:rFonts w:cstheme="minorHAnsi"/>
                <w:noProof/>
                <w:lang w:bidi="ar-BH"/>
              </w:rPr>
              <w:t>4.</w:t>
            </w:r>
            <w:r w:rsidRPr="00521779">
              <w:rPr>
                <w:rFonts w:eastAsiaTheme="minorEastAsia" w:cstheme="minorHAnsi"/>
                <w:noProof/>
                <w:lang/>
              </w:rPr>
              <w:tab/>
            </w:r>
            <w:r w:rsidRPr="00521779">
              <w:rPr>
                <w:rStyle w:val="Hyperlink"/>
                <w:rFonts w:cstheme="minorHAnsi"/>
                <w:noProof/>
                <w:lang w:bidi="ar-BH"/>
              </w:rPr>
              <w:t>ASSUMPTIONS &amp; Prerequisites</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_Toc148883903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6</w:t>
            </w:r>
            <w:r w:rsidRPr="00521779">
              <w:rPr>
                <w:rFonts w:cstheme="minorHAnsi"/>
                <w:noProof/>
                <w:webHidden/>
              </w:rPr>
              <w:fldChar w:fldCharType="end"/>
            </w:r>
          </w:hyperlink>
        </w:p>
        <w:p w14:paraId="2F64D840" w14:textId="28B18FC5" w:rsidR="00521779" w:rsidRPr="00521779" w:rsidRDefault="00521779">
          <w:pPr>
            <w:pStyle w:val="TOC2"/>
            <w:tabs>
              <w:tab w:val="left" w:pos="660"/>
              <w:tab w:val="right" w:leader="dot" w:pos="9350"/>
            </w:tabs>
            <w:rPr>
              <w:rFonts w:eastAsiaTheme="minorEastAsia" w:cstheme="minorHAnsi"/>
              <w:noProof/>
              <w:lang/>
            </w:rPr>
          </w:pPr>
          <w:hyperlink w:anchor="_Toc148883904" w:history="1">
            <w:r w:rsidRPr="00521779">
              <w:rPr>
                <w:rStyle w:val="Hyperlink"/>
                <w:rFonts w:cstheme="minorHAnsi"/>
                <w:noProof/>
              </w:rPr>
              <w:t>5.</w:t>
            </w:r>
            <w:r w:rsidRPr="00521779">
              <w:rPr>
                <w:rFonts w:eastAsiaTheme="minorEastAsia" w:cstheme="minorHAnsi"/>
                <w:noProof/>
                <w:lang/>
              </w:rPr>
              <w:tab/>
            </w:r>
            <w:r w:rsidRPr="00521779">
              <w:rPr>
                <w:rStyle w:val="Hyperlink"/>
                <w:rFonts w:cstheme="minorHAnsi"/>
                <w:noProof/>
                <w:lang w:bidi="ar-BH"/>
              </w:rPr>
              <w:t>SOLUTION #1 (ADDING THE UPI OPTION IN THE EXISTING SCOTIA BANK MOBILE APP)</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_Toc148883904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7</w:t>
            </w:r>
            <w:r w:rsidRPr="00521779">
              <w:rPr>
                <w:rFonts w:cstheme="minorHAnsi"/>
                <w:noProof/>
                <w:webHidden/>
              </w:rPr>
              <w:fldChar w:fldCharType="end"/>
            </w:r>
          </w:hyperlink>
        </w:p>
        <w:p w14:paraId="4AC8E2B8" w14:textId="0F5326EB" w:rsidR="00521779" w:rsidRPr="00521779" w:rsidRDefault="00521779">
          <w:pPr>
            <w:pStyle w:val="TOC1"/>
            <w:tabs>
              <w:tab w:val="left" w:pos="440"/>
              <w:tab w:val="right" w:leader="dot" w:pos="9350"/>
            </w:tabs>
            <w:rPr>
              <w:rFonts w:eastAsiaTheme="minorEastAsia" w:cstheme="minorHAnsi"/>
              <w:noProof/>
              <w:lang/>
            </w:rPr>
          </w:pPr>
          <w:r w:rsidRPr="00521779">
            <w:rPr>
              <w:rStyle w:val="Hyperlink"/>
              <w:rFonts w:cstheme="minorHAnsi"/>
              <w:noProof/>
            </w:rPr>
            <w:t xml:space="preserve">     </w:t>
          </w:r>
          <w:hyperlink w:anchor="_Toc148883905" w:history="1">
            <w:r w:rsidRPr="00521779">
              <w:rPr>
                <w:rStyle w:val="Hyperlink"/>
                <w:rFonts w:cstheme="minorHAnsi"/>
                <w:noProof/>
                <w:lang w:bidi="ar-BH"/>
              </w:rPr>
              <w:t>6.  SOLUTION #2: (LAUNCHING AN INDEPENDENT UPI APPLICATION APP)</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_Toc148883905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15</w:t>
            </w:r>
            <w:r w:rsidRPr="00521779">
              <w:rPr>
                <w:rFonts w:cstheme="minorHAnsi"/>
                <w:noProof/>
                <w:webHidden/>
              </w:rPr>
              <w:fldChar w:fldCharType="end"/>
            </w:r>
          </w:hyperlink>
        </w:p>
        <w:p w14:paraId="17AE9406" w14:textId="7D49786F" w:rsidR="00521779" w:rsidRPr="00521779" w:rsidRDefault="00521779">
          <w:pPr>
            <w:pStyle w:val="TOC2"/>
            <w:tabs>
              <w:tab w:val="left" w:pos="660"/>
              <w:tab w:val="right" w:leader="dot" w:pos="9350"/>
            </w:tabs>
            <w:rPr>
              <w:rFonts w:eastAsiaTheme="minorEastAsia" w:cstheme="minorHAnsi"/>
              <w:noProof/>
              <w:lang/>
            </w:rPr>
          </w:pPr>
          <w:hyperlink w:anchor="_Toc148883906" w:history="1">
            <w:r w:rsidRPr="00521779">
              <w:rPr>
                <w:rStyle w:val="Hyperlink"/>
                <w:rFonts w:cstheme="minorHAnsi"/>
                <w:noProof/>
                <w:lang w:bidi="ar-BH"/>
              </w:rPr>
              <w:t>7.</w:t>
            </w:r>
            <w:r w:rsidRPr="00521779">
              <w:rPr>
                <w:rFonts w:eastAsiaTheme="minorEastAsia" w:cstheme="minorHAnsi"/>
                <w:noProof/>
                <w:lang/>
              </w:rPr>
              <w:tab/>
            </w:r>
            <w:r w:rsidRPr="00521779">
              <w:rPr>
                <w:rStyle w:val="Hyperlink"/>
                <w:rFonts w:cstheme="minorHAnsi"/>
                <w:noProof/>
                <w:lang w:bidi="ar-BH"/>
              </w:rPr>
              <w:t>SOLUTION #3 – DO NOTHING METHOD</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_Toc148883906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24</w:t>
            </w:r>
            <w:r w:rsidRPr="00521779">
              <w:rPr>
                <w:rFonts w:cstheme="minorHAnsi"/>
                <w:noProof/>
                <w:webHidden/>
              </w:rPr>
              <w:fldChar w:fldCharType="end"/>
            </w:r>
          </w:hyperlink>
        </w:p>
        <w:p w14:paraId="1F71623A" w14:textId="5019E968" w:rsidR="00521779" w:rsidRPr="00521779" w:rsidRDefault="00521779">
          <w:pPr>
            <w:pStyle w:val="TOC2"/>
            <w:tabs>
              <w:tab w:val="left" w:pos="660"/>
              <w:tab w:val="right" w:leader="dot" w:pos="9350"/>
            </w:tabs>
            <w:rPr>
              <w:rFonts w:eastAsiaTheme="minorEastAsia" w:cstheme="minorHAnsi"/>
              <w:noProof/>
              <w:lang/>
            </w:rPr>
          </w:pPr>
          <w:hyperlink w:anchor="_Toc148883907" w:history="1">
            <w:r w:rsidRPr="00521779">
              <w:rPr>
                <w:rStyle w:val="Hyperlink"/>
                <w:rFonts w:cstheme="minorHAnsi"/>
                <w:noProof/>
                <w:lang w:bidi="ar-BH"/>
              </w:rPr>
              <w:t>9.</w:t>
            </w:r>
            <w:r w:rsidRPr="00521779">
              <w:rPr>
                <w:rFonts w:eastAsiaTheme="minorEastAsia" w:cstheme="minorHAnsi"/>
                <w:noProof/>
                <w:lang/>
              </w:rPr>
              <w:tab/>
            </w:r>
            <w:r w:rsidRPr="00521779">
              <w:rPr>
                <w:rStyle w:val="Hyperlink"/>
                <w:rFonts w:cstheme="minorHAnsi"/>
                <w:noProof/>
                <w:lang w:bidi="ar-BH"/>
              </w:rPr>
              <w:t>RACI MATRIX</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_Toc148883907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30</w:t>
            </w:r>
            <w:r w:rsidRPr="00521779">
              <w:rPr>
                <w:rFonts w:cstheme="minorHAnsi"/>
                <w:noProof/>
                <w:webHidden/>
              </w:rPr>
              <w:fldChar w:fldCharType="end"/>
            </w:r>
          </w:hyperlink>
        </w:p>
        <w:p w14:paraId="5BD21FD0" w14:textId="26562558" w:rsidR="00521779" w:rsidRPr="00521779" w:rsidRDefault="00521779">
          <w:pPr>
            <w:pStyle w:val="TOC2"/>
            <w:tabs>
              <w:tab w:val="left" w:pos="880"/>
              <w:tab w:val="right" w:leader="dot" w:pos="9350"/>
            </w:tabs>
            <w:rPr>
              <w:rFonts w:eastAsiaTheme="minorEastAsia" w:cstheme="minorHAnsi"/>
              <w:noProof/>
              <w:lang/>
            </w:rPr>
          </w:pPr>
          <w:hyperlink w:anchor="_Toc148883908" w:history="1">
            <w:r w:rsidRPr="00521779">
              <w:rPr>
                <w:rStyle w:val="Hyperlink"/>
                <w:rFonts w:cstheme="minorHAnsi"/>
                <w:noProof/>
                <w:lang w:bidi="ar-BH"/>
              </w:rPr>
              <w:t>10.</w:t>
            </w:r>
            <w:r w:rsidRPr="00521779">
              <w:rPr>
                <w:rFonts w:eastAsiaTheme="minorEastAsia" w:cstheme="minorHAnsi"/>
                <w:noProof/>
                <w:lang/>
              </w:rPr>
              <w:tab/>
            </w:r>
            <w:r w:rsidRPr="00521779">
              <w:rPr>
                <w:rStyle w:val="Hyperlink"/>
                <w:rFonts w:cstheme="minorHAnsi"/>
                <w:noProof/>
                <w:lang w:bidi="ar-BH"/>
              </w:rPr>
              <w:t>REFERENCES</w:t>
            </w:r>
            <w:r w:rsidRPr="00521779">
              <w:rPr>
                <w:rFonts w:cstheme="minorHAnsi"/>
                <w:noProof/>
                <w:webHidden/>
              </w:rPr>
              <w:tab/>
            </w:r>
            <w:r w:rsidRPr="00521779">
              <w:rPr>
                <w:rFonts w:cstheme="minorHAnsi"/>
                <w:noProof/>
                <w:webHidden/>
              </w:rPr>
              <w:fldChar w:fldCharType="begin"/>
            </w:r>
            <w:r w:rsidRPr="00521779">
              <w:rPr>
                <w:rFonts w:cstheme="minorHAnsi"/>
                <w:noProof/>
                <w:webHidden/>
              </w:rPr>
              <w:instrText xml:space="preserve"> PAGEREF _Toc148883908 \h </w:instrText>
            </w:r>
            <w:r w:rsidRPr="00521779">
              <w:rPr>
                <w:rFonts w:cstheme="minorHAnsi"/>
                <w:noProof/>
                <w:webHidden/>
              </w:rPr>
            </w:r>
            <w:r w:rsidRPr="00521779">
              <w:rPr>
                <w:rFonts w:cstheme="minorHAnsi"/>
                <w:noProof/>
                <w:webHidden/>
              </w:rPr>
              <w:fldChar w:fldCharType="separate"/>
            </w:r>
            <w:r w:rsidRPr="00521779">
              <w:rPr>
                <w:rFonts w:cstheme="minorHAnsi"/>
                <w:noProof/>
                <w:webHidden/>
              </w:rPr>
              <w:t>30</w:t>
            </w:r>
            <w:r w:rsidRPr="00521779">
              <w:rPr>
                <w:rFonts w:cstheme="minorHAnsi"/>
                <w:noProof/>
                <w:webHidden/>
              </w:rPr>
              <w:fldChar w:fldCharType="end"/>
            </w:r>
          </w:hyperlink>
        </w:p>
        <w:p w14:paraId="66A181A2" w14:textId="271B591D" w:rsidR="008F5CE9" w:rsidRPr="00521779" w:rsidRDefault="008F5CE9">
          <w:pPr>
            <w:rPr>
              <w:rFonts w:cstheme="minorHAnsi"/>
            </w:rPr>
          </w:pPr>
          <w:r w:rsidRPr="00521779">
            <w:rPr>
              <w:rFonts w:cstheme="minorHAnsi"/>
              <w:b/>
              <w:bCs/>
              <w:noProof/>
            </w:rPr>
            <w:fldChar w:fldCharType="end"/>
          </w:r>
        </w:p>
      </w:sdtContent>
    </w:sdt>
    <w:p w14:paraId="618EB7EA" w14:textId="4EBD7BF0" w:rsidR="0041552C" w:rsidRPr="00521779" w:rsidRDefault="0041552C" w:rsidP="008F5CE9">
      <w:pPr>
        <w:pStyle w:val="TOC1"/>
        <w:tabs>
          <w:tab w:val="left" w:pos="440"/>
          <w:tab w:val="right" w:leader="dot" w:pos="9350"/>
        </w:tabs>
        <w:rPr>
          <w:rFonts w:eastAsiaTheme="minorEastAsia" w:cstheme="minorHAnsi"/>
          <w:b/>
          <w:bCs/>
          <w:caps/>
          <w:noProof/>
          <w:lang w:val="en-CA" w:eastAsia="en-CA"/>
        </w:rPr>
      </w:pPr>
      <w:r w:rsidRPr="00521779">
        <w:rPr>
          <w:rFonts w:eastAsia="Verdana" w:cstheme="minorHAnsi"/>
          <w:b/>
          <w:bCs/>
          <w:caps/>
        </w:rPr>
        <w:fldChar w:fldCharType="begin"/>
      </w:r>
      <w:r w:rsidRPr="00521779">
        <w:rPr>
          <w:rFonts w:cstheme="minorHAnsi"/>
        </w:rPr>
        <w:instrText xml:space="preserve"> TOC \o "1-3" \h \z \u </w:instrText>
      </w:r>
      <w:r w:rsidRPr="00521779">
        <w:rPr>
          <w:rFonts w:eastAsia="Verdana" w:cstheme="minorHAnsi"/>
          <w:b/>
          <w:bCs/>
          <w:caps/>
        </w:rPr>
        <w:fldChar w:fldCharType="separate"/>
      </w:r>
    </w:p>
    <w:p w14:paraId="53E6F8EE" w14:textId="3B327F2C" w:rsidR="00507871" w:rsidRPr="00521779" w:rsidRDefault="0041552C" w:rsidP="0041552C">
      <w:pPr>
        <w:rPr>
          <w:rFonts w:eastAsia="Times New Roman" w:cstheme="minorHAnsi"/>
          <w:sz w:val="20"/>
          <w:szCs w:val="20"/>
          <w:lang w:bidi="ar-BH"/>
        </w:rPr>
      </w:pPr>
      <w:r w:rsidRPr="00521779">
        <w:rPr>
          <w:rFonts w:eastAsia="Times New Roman" w:cstheme="minorHAnsi"/>
          <w:sz w:val="20"/>
          <w:szCs w:val="20"/>
          <w:lang w:bidi="ar-BH"/>
        </w:rPr>
        <w:fldChar w:fldCharType="end"/>
      </w:r>
    </w:p>
    <w:p w14:paraId="6B24843F" w14:textId="77777777" w:rsidR="0041552C" w:rsidRPr="00521779" w:rsidRDefault="0041552C" w:rsidP="0041552C">
      <w:pPr>
        <w:rPr>
          <w:rFonts w:eastAsia="Times New Roman" w:cstheme="minorHAnsi"/>
          <w:sz w:val="20"/>
          <w:szCs w:val="20"/>
          <w:lang w:bidi="ar-BH"/>
        </w:rPr>
      </w:pPr>
    </w:p>
    <w:p w14:paraId="5584F2E7" w14:textId="77777777" w:rsidR="0041552C" w:rsidRPr="00521779" w:rsidRDefault="0041552C" w:rsidP="0041552C">
      <w:pPr>
        <w:rPr>
          <w:rFonts w:cstheme="minorHAnsi"/>
        </w:rPr>
      </w:pPr>
    </w:p>
    <w:p w14:paraId="7D45CF82" w14:textId="77777777" w:rsidR="00507871" w:rsidRPr="00521779" w:rsidRDefault="00507871" w:rsidP="00507871">
      <w:pPr>
        <w:rPr>
          <w:rFonts w:cstheme="minorHAnsi"/>
        </w:rPr>
      </w:pPr>
    </w:p>
    <w:p w14:paraId="52C91C24" w14:textId="77777777" w:rsidR="008F5CE9" w:rsidRPr="00521779" w:rsidRDefault="008F5CE9" w:rsidP="00507871">
      <w:pPr>
        <w:rPr>
          <w:rFonts w:cstheme="minorHAnsi"/>
        </w:rPr>
      </w:pPr>
    </w:p>
    <w:p w14:paraId="3AA78D16" w14:textId="77777777" w:rsidR="008F5CE9" w:rsidRPr="00521779" w:rsidRDefault="008F5CE9" w:rsidP="00507871">
      <w:pPr>
        <w:rPr>
          <w:rFonts w:cstheme="minorHAnsi"/>
        </w:rPr>
      </w:pPr>
    </w:p>
    <w:p w14:paraId="46D61E14" w14:textId="77777777" w:rsidR="008F5CE9" w:rsidRPr="00521779" w:rsidRDefault="008F5CE9" w:rsidP="00507871">
      <w:pPr>
        <w:rPr>
          <w:rFonts w:cstheme="minorHAnsi"/>
        </w:rPr>
      </w:pPr>
    </w:p>
    <w:p w14:paraId="60D30361" w14:textId="77777777" w:rsidR="008F5CE9" w:rsidRPr="00521779" w:rsidRDefault="008F5CE9" w:rsidP="00507871">
      <w:pPr>
        <w:rPr>
          <w:rFonts w:cstheme="minorHAnsi"/>
        </w:rPr>
      </w:pPr>
    </w:p>
    <w:p w14:paraId="154D8CC1" w14:textId="77777777" w:rsidR="008F5CE9" w:rsidRPr="00521779" w:rsidRDefault="008F5CE9" w:rsidP="00507871">
      <w:pPr>
        <w:rPr>
          <w:rFonts w:cstheme="minorHAnsi"/>
        </w:rPr>
      </w:pPr>
    </w:p>
    <w:p w14:paraId="14FB82F4" w14:textId="77777777" w:rsidR="008F5CE9" w:rsidRPr="00521779" w:rsidRDefault="008F5CE9" w:rsidP="00507871">
      <w:pPr>
        <w:rPr>
          <w:rFonts w:cstheme="minorHAnsi"/>
        </w:rPr>
      </w:pPr>
    </w:p>
    <w:p w14:paraId="737C2B51" w14:textId="77777777" w:rsidR="008F5CE9" w:rsidRPr="00521779" w:rsidRDefault="008F5CE9" w:rsidP="00507871">
      <w:pPr>
        <w:rPr>
          <w:rFonts w:cstheme="minorHAnsi"/>
        </w:rPr>
      </w:pPr>
    </w:p>
    <w:p w14:paraId="19A763D4" w14:textId="77777777" w:rsidR="008F5CE9" w:rsidRPr="00521779" w:rsidRDefault="008F5CE9" w:rsidP="00507871">
      <w:pPr>
        <w:rPr>
          <w:rFonts w:cstheme="minorHAnsi"/>
        </w:rPr>
      </w:pPr>
    </w:p>
    <w:p w14:paraId="2D555B83" w14:textId="77777777" w:rsidR="008F5CE9" w:rsidRPr="00521779" w:rsidRDefault="008F5CE9" w:rsidP="00507871">
      <w:pPr>
        <w:rPr>
          <w:rFonts w:cstheme="minorHAnsi"/>
        </w:rPr>
      </w:pPr>
    </w:p>
    <w:p w14:paraId="22557774" w14:textId="77777777" w:rsidR="00507871" w:rsidRPr="00521779" w:rsidRDefault="00507871" w:rsidP="00507871">
      <w:pPr>
        <w:rPr>
          <w:rFonts w:cstheme="minorHAnsi"/>
        </w:rPr>
      </w:pPr>
    </w:p>
    <w:p w14:paraId="096E85C1" w14:textId="77777777" w:rsidR="008F5CE9" w:rsidRPr="00521779" w:rsidRDefault="008F5CE9" w:rsidP="00507871">
      <w:pPr>
        <w:rPr>
          <w:rFonts w:cstheme="minorHAnsi"/>
        </w:rPr>
      </w:pPr>
    </w:p>
    <w:p w14:paraId="14AE5EDF" w14:textId="3EA47081" w:rsidR="00D45055" w:rsidRPr="00521779" w:rsidRDefault="00CA0E3C" w:rsidP="008F5CE9">
      <w:pPr>
        <w:pStyle w:val="Title"/>
        <w:jc w:val="center"/>
        <w:rPr>
          <w:rFonts w:asciiTheme="minorHAnsi" w:hAnsiTheme="minorHAnsi" w:cstheme="minorHAnsi"/>
        </w:rPr>
      </w:pPr>
      <w:r w:rsidRPr="00521779">
        <w:rPr>
          <w:rFonts w:asciiTheme="minorHAnsi" w:hAnsiTheme="minorHAnsi" w:cstheme="minorHAnsi"/>
        </w:rPr>
        <w:lastRenderedPageBreak/>
        <w:t xml:space="preserve">Solution Requirements </w:t>
      </w:r>
      <w:r w:rsidR="00507871" w:rsidRPr="00521779">
        <w:rPr>
          <w:rFonts w:asciiTheme="minorHAnsi" w:hAnsiTheme="minorHAnsi" w:cstheme="minorHAnsi"/>
        </w:rPr>
        <w:t>D</w:t>
      </w:r>
      <w:r w:rsidRPr="00521779">
        <w:rPr>
          <w:rFonts w:asciiTheme="minorHAnsi" w:hAnsiTheme="minorHAnsi" w:cstheme="minorHAnsi"/>
        </w:rPr>
        <w:t>ocument</w:t>
      </w:r>
    </w:p>
    <w:p w14:paraId="0C15AE75" w14:textId="458FCACC" w:rsidR="005F6D93" w:rsidRPr="00521779" w:rsidRDefault="00F775AD" w:rsidP="00A71E4C">
      <w:pPr>
        <w:pStyle w:val="Heading2"/>
        <w:numPr>
          <w:ilvl w:val="0"/>
          <w:numId w:val="6"/>
        </w:numPr>
        <w:rPr>
          <w:rFonts w:asciiTheme="minorHAnsi" w:hAnsiTheme="minorHAnsi" w:cstheme="minorHAnsi"/>
          <w:sz w:val="28"/>
          <w:szCs w:val="32"/>
        </w:rPr>
      </w:pPr>
      <w:bookmarkStart w:id="0" w:name="_Toc148870700"/>
      <w:bookmarkStart w:id="1" w:name="_Toc148870826"/>
      <w:bookmarkStart w:id="2" w:name="_Toc148883900"/>
      <w:r w:rsidRPr="00521779">
        <w:rPr>
          <w:rFonts w:asciiTheme="minorHAnsi" w:hAnsiTheme="minorHAnsi" w:cstheme="minorHAnsi"/>
          <w:sz w:val="28"/>
          <w:szCs w:val="32"/>
        </w:rPr>
        <w:t>INTRODUCTION</w:t>
      </w:r>
      <w:bookmarkEnd w:id="0"/>
      <w:bookmarkEnd w:id="1"/>
      <w:bookmarkEnd w:id="2"/>
    </w:p>
    <w:p w14:paraId="10C09A73" w14:textId="5D312BB0" w:rsidR="00EC5FBA" w:rsidRPr="00521779" w:rsidRDefault="00EC5FBA" w:rsidP="00EC5FBA">
      <w:pPr>
        <w:pStyle w:val="NoSpacing"/>
        <w:rPr>
          <w:rFonts w:cstheme="minorHAnsi"/>
        </w:rPr>
      </w:pPr>
      <w:r w:rsidRPr="00521779">
        <w:rPr>
          <w:rFonts w:cstheme="minorHAnsi"/>
        </w:rPr>
        <w:t>At a time when financial technology is rapidly evolving, Scotiabank's adoption of the Unified Payments Interface (UPI) represents a strategic move to meet the dynamic needs of its tech-savvy customer base. With UPI, Scotiabank offers customers the ability to make instant transfers, manage multi-currency transactions and seamlessly integrate their banking activities into a unified application interface. This leap improves the banking experience and highlights Scotiabank's commitment to innovation, security, and customer satisfaction. UPI integration positions Scotiabank as a forward-thinking industry leader, ready to deliver efficient, secure, and borderless financial services.</w:t>
      </w:r>
    </w:p>
    <w:p w14:paraId="15711244" w14:textId="053CE479" w:rsidR="00F775AD" w:rsidRPr="00521779" w:rsidRDefault="00F775AD" w:rsidP="00F775AD">
      <w:pPr>
        <w:rPr>
          <w:rFonts w:cstheme="minorHAnsi"/>
          <w:b/>
          <w:bCs/>
        </w:rPr>
      </w:pPr>
      <w:r w:rsidRPr="00521779">
        <w:rPr>
          <w:rFonts w:cstheme="minorHAnsi"/>
          <w:b/>
          <w:bCs/>
        </w:rPr>
        <w:tab/>
      </w:r>
    </w:p>
    <w:p w14:paraId="2DD6802A" w14:textId="14369044" w:rsidR="00F775AD" w:rsidRPr="00521779" w:rsidRDefault="00F775AD" w:rsidP="00A71E4C">
      <w:pPr>
        <w:pStyle w:val="Heading2"/>
        <w:numPr>
          <w:ilvl w:val="0"/>
          <w:numId w:val="6"/>
        </w:numPr>
        <w:rPr>
          <w:rFonts w:asciiTheme="minorHAnsi" w:hAnsiTheme="minorHAnsi" w:cstheme="minorHAnsi"/>
          <w:sz w:val="28"/>
          <w:szCs w:val="32"/>
        </w:rPr>
      </w:pPr>
      <w:bookmarkStart w:id="3" w:name="_Toc148870701"/>
      <w:bookmarkStart w:id="4" w:name="_Toc148870827"/>
      <w:bookmarkStart w:id="5" w:name="_Toc148883901"/>
      <w:r w:rsidRPr="00521779">
        <w:rPr>
          <w:rFonts w:asciiTheme="minorHAnsi" w:hAnsiTheme="minorHAnsi" w:cstheme="minorHAnsi"/>
          <w:sz w:val="28"/>
          <w:szCs w:val="32"/>
        </w:rPr>
        <w:t>SUMMARY OF EXISTING FUNCTIONALITY</w:t>
      </w:r>
      <w:bookmarkEnd w:id="3"/>
      <w:bookmarkEnd w:id="4"/>
      <w:bookmarkEnd w:id="5"/>
    </w:p>
    <w:p w14:paraId="54C49C7C" w14:textId="4265D721" w:rsidR="00814CAD" w:rsidRPr="00521779" w:rsidRDefault="00814CAD" w:rsidP="00814CAD">
      <w:pPr>
        <w:rPr>
          <w:rFonts w:cstheme="minorHAnsi"/>
        </w:rPr>
      </w:pPr>
      <w:r w:rsidRPr="00521779">
        <w:rPr>
          <w:rFonts w:cstheme="minorHAnsi"/>
        </w:rPr>
        <w:t>In this scenario where Scotiabank decides to implement UPI</w:t>
      </w:r>
      <w:r w:rsidR="00522254" w:rsidRPr="00521779">
        <w:rPr>
          <w:rFonts w:cstheme="minorHAnsi"/>
        </w:rPr>
        <w:t>,</w:t>
      </w:r>
      <w:r w:rsidRPr="00521779">
        <w:rPr>
          <w:rFonts w:cstheme="minorHAnsi"/>
        </w:rPr>
        <w:t xml:space="preserve"> here's a summary of the existing features that could be available based on </w:t>
      </w:r>
      <w:r w:rsidR="00EC5FBA" w:rsidRPr="00521779">
        <w:rPr>
          <w:rFonts w:cstheme="minorHAnsi"/>
        </w:rPr>
        <w:t>UPI's</w:t>
      </w:r>
      <w:r w:rsidRPr="00521779">
        <w:rPr>
          <w:rFonts w:cstheme="minorHAnsi"/>
        </w:rPr>
        <w:t xml:space="preserve"> capabilities and integration within a banking structure.</w:t>
      </w:r>
    </w:p>
    <w:p w14:paraId="39DA03BE" w14:textId="4DBAF83D" w:rsidR="00814CAD" w:rsidRPr="00521779" w:rsidRDefault="00814CAD" w:rsidP="00814CAD">
      <w:pPr>
        <w:rPr>
          <w:rFonts w:cstheme="minorHAnsi"/>
        </w:rPr>
      </w:pPr>
      <w:r w:rsidRPr="00521779">
        <w:rPr>
          <w:rFonts w:cstheme="minorHAnsi"/>
        </w:rPr>
        <w:t>Summary of UPI Features in Scotiabank</w:t>
      </w:r>
      <w:r w:rsidR="00BA037D" w:rsidRPr="00521779">
        <w:rPr>
          <w:rFonts w:cstheme="minorHAnsi"/>
        </w:rPr>
        <w:t>:</w:t>
      </w:r>
    </w:p>
    <w:p w14:paraId="34EEC0EE" w14:textId="0E0CBDE0" w:rsidR="00814CAD" w:rsidRPr="00521779" w:rsidRDefault="00814CAD" w:rsidP="00A71E4C">
      <w:pPr>
        <w:pStyle w:val="ListParagraph"/>
        <w:numPr>
          <w:ilvl w:val="0"/>
          <w:numId w:val="4"/>
        </w:numPr>
        <w:rPr>
          <w:rFonts w:cstheme="minorHAnsi"/>
        </w:rPr>
      </w:pPr>
      <w:r w:rsidRPr="00521779">
        <w:rPr>
          <w:rFonts w:cstheme="minorHAnsi"/>
          <w:b/>
          <w:bCs/>
        </w:rPr>
        <w:t>Instant Transfers:</w:t>
      </w:r>
      <w:r w:rsidRPr="00521779">
        <w:rPr>
          <w:rFonts w:cstheme="minorHAnsi"/>
        </w:rPr>
        <w:t xml:space="preserve"> Customers can transfer funds </w:t>
      </w:r>
      <w:r w:rsidR="00EC5FBA" w:rsidRPr="00521779">
        <w:rPr>
          <w:rFonts w:cstheme="minorHAnsi"/>
        </w:rPr>
        <w:t>quickly</w:t>
      </w:r>
      <w:r w:rsidRPr="00521779">
        <w:rPr>
          <w:rFonts w:cstheme="minorHAnsi"/>
        </w:rPr>
        <w:t xml:space="preserve"> without </w:t>
      </w:r>
      <w:r w:rsidR="00EC5FBA" w:rsidRPr="00521779">
        <w:rPr>
          <w:rFonts w:cstheme="minorHAnsi"/>
        </w:rPr>
        <w:t>waiting</w:t>
      </w:r>
      <w:r w:rsidRPr="00521779">
        <w:rPr>
          <w:rFonts w:cstheme="minorHAnsi"/>
        </w:rPr>
        <w:t xml:space="preserve"> for the banking processing times.</w:t>
      </w:r>
    </w:p>
    <w:p w14:paraId="3FBC2FB8" w14:textId="043AECE1" w:rsidR="00814CAD" w:rsidRPr="00521779" w:rsidRDefault="00814CAD" w:rsidP="00A71E4C">
      <w:pPr>
        <w:pStyle w:val="ListParagraph"/>
        <w:numPr>
          <w:ilvl w:val="0"/>
          <w:numId w:val="4"/>
        </w:numPr>
        <w:rPr>
          <w:rFonts w:cstheme="minorHAnsi"/>
        </w:rPr>
      </w:pPr>
      <w:r w:rsidRPr="00521779">
        <w:rPr>
          <w:rFonts w:cstheme="minorHAnsi"/>
          <w:b/>
          <w:bCs/>
        </w:rPr>
        <w:t>Virtual Payment Address (VPA)</w:t>
      </w:r>
      <w:r w:rsidR="00EC5FBA" w:rsidRPr="00521779">
        <w:rPr>
          <w:rFonts w:cstheme="minorHAnsi"/>
          <w:b/>
          <w:bCs/>
        </w:rPr>
        <w:t>:</w:t>
      </w:r>
      <w:r w:rsidRPr="00521779">
        <w:rPr>
          <w:rFonts w:cstheme="minorHAnsi"/>
        </w:rPr>
        <w:t xml:space="preserve"> </w:t>
      </w:r>
      <w:r w:rsidR="00EC5FBA" w:rsidRPr="00521779">
        <w:rPr>
          <w:rFonts w:cstheme="minorHAnsi"/>
        </w:rPr>
        <w:t>For</w:t>
      </w:r>
      <w:r w:rsidRPr="00521779">
        <w:rPr>
          <w:rFonts w:cstheme="minorHAnsi"/>
        </w:rPr>
        <w:t xml:space="preserve"> sharing </w:t>
      </w:r>
      <w:r w:rsidR="00EC5FBA" w:rsidRPr="00521779">
        <w:rPr>
          <w:rFonts w:cstheme="minorHAnsi"/>
        </w:rPr>
        <w:t>customers' bank account numbers, they</w:t>
      </w:r>
      <w:r w:rsidRPr="00521779">
        <w:rPr>
          <w:rFonts w:cstheme="minorHAnsi"/>
        </w:rPr>
        <w:t xml:space="preserve"> can use a VPA like [username]@scotiabank to send or receive money.</w:t>
      </w:r>
    </w:p>
    <w:p w14:paraId="013006D2" w14:textId="10D5B112" w:rsidR="00814CAD" w:rsidRPr="00521779" w:rsidRDefault="00814CAD" w:rsidP="00A71E4C">
      <w:pPr>
        <w:pStyle w:val="ListParagraph"/>
        <w:numPr>
          <w:ilvl w:val="0"/>
          <w:numId w:val="4"/>
        </w:numPr>
        <w:rPr>
          <w:rFonts w:cstheme="minorHAnsi"/>
        </w:rPr>
      </w:pPr>
      <w:r w:rsidRPr="00521779">
        <w:rPr>
          <w:rFonts w:cstheme="minorHAnsi"/>
          <w:b/>
          <w:bCs/>
        </w:rPr>
        <w:t>Multi-Currency Support:</w:t>
      </w:r>
      <w:r w:rsidRPr="00521779">
        <w:rPr>
          <w:rFonts w:cstheme="minorHAnsi"/>
        </w:rPr>
        <w:t xml:space="preserve"> Considering Scotiabank’s presence</w:t>
      </w:r>
      <w:r w:rsidR="00EC5FBA" w:rsidRPr="00521779">
        <w:rPr>
          <w:rFonts w:cstheme="minorHAnsi"/>
        </w:rPr>
        <w:t>,</w:t>
      </w:r>
      <w:r w:rsidRPr="00521779">
        <w:rPr>
          <w:rFonts w:cstheme="minorHAnsi"/>
        </w:rPr>
        <w:t xml:space="preserve"> </w:t>
      </w:r>
      <w:r w:rsidR="00EC5FBA" w:rsidRPr="00521779">
        <w:rPr>
          <w:rFonts w:cstheme="minorHAnsi"/>
        </w:rPr>
        <w:t>a feature might allow</w:t>
      </w:r>
      <w:r w:rsidRPr="00521779">
        <w:rPr>
          <w:rFonts w:cstheme="minorHAnsi"/>
        </w:rPr>
        <w:t xml:space="preserve"> currency conversions during UPI transactions subject to permissions.</w:t>
      </w:r>
    </w:p>
    <w:p w14:paraId="6804EB7E" w14:textId="4DE79041" w:rsidR="00814CAD" w:rsidRPr="00521779" w:rsidRDefault="00814CAD" w:rsidP="00A71E4C">
      <w:pPr>
        <w:pStyle w:val="ListParagraph"/>
        <w:numPr>
          <w:ilvl w:val="0"/>
          <w:numId w:val="4"/>
        </w:numPr>
        <w:rPr>
          <w:rFonts w:cstheme="minorHAnsi"/>
        </w:rPr>
      </w:pPr>
      <w:r w:rsidRPr="00521779">
        <w:rPr>
          <w:rFonts w:cstheme="minorHAnsi"/>
          <w:b/>
          <w:bCs/>
        </w:rPr>
        <w:t>Unified App Interface:</w:t>
      </w:r>
      <w:r w:rsidRPr="00521779">
        <w:rPr>
          <w:rFonts w:cstheme="minorHAnsi"/>
        </w:rPr>
        <w:t xml:space="preserve"> Scotiabank’s banking app could have an interface where users can manage </w:t>
      </w:r>
      <w:r w:rsidR="00EC5FBA" w:rsidRPr="00521779">
        <w:rPr>
          <w:rFonts w:cstheme="minorHAnsi"/>
        </w:rPr>
        <w:t>UPI transactions and</w:t>
      </w:r>
      <w:r w:rsidRPr="00521779">
        <w:rPr>
          <w:rFonts w:cstheme="minorHAnsi"/>
        </w:rPr>
        <w:t xml:space="preserve"> regular banking activities.</w:t>
      </w:r>
    </w:p>
    <w:p w14:paraId="4FEF41FA" w14:textId="2B1989E3" w:rsidR="00814CAD" w:rsidRPr="00521779" w:rsidRDefault="00814CAD" w:rsidP="00A71E4C">
      <w:pPr>
        <w:pStyle w:val="ListParagraph"/>
        <w:numPr>
          <w:ilvl w:val="0"/>
          <w:numId w:val="4"/>
        </w:numPr>
        <w:rPr>
          <w:rFonts w:cstheme="minorHAnsi"/>
        </w:rPr>
      </w:pPr>
      <w:r w:rsidRPr="00521779">
        <w:rPr>
          <w:rFonts w:cstheme="minorHAnsi"/>
          <w:b/>
          <w:bCs/>
        </w:rPr>
        <w:t>Peer to Peer (P2P) and Peer to Merchant (P2M) Payments</w:t>
      </w:r>
      <w:r w:rsidR="00EC5FBA" w:rsidRPr="00521779">
        <w:rPr>
          <w:rFonts w:cstheme="minorHAnsi"/>
          <w:b/>
          <w:bCs/>
        </w:rPr>
        <w:t>:</w:t>
      </w:r>
      <w:r w:rsidRPr="00521779">
        <w:rPr>
          <w:rFonts w:cstheme="minorHAnsi"/>
        </w:rPr>
        <w:t xml:space="preserve"> Customers can utilize UPI for </w:t>
      </w:r>
      <w:r w:rsidR="00EC5FBA" w:rsidRPr="00521779">
        <w:rPr>
          <w:rFonts w:cstheme="minorHAnsi"/>
        </w:rPr>
        <w:t>user transactions</w:t>
      </w:r>
      <w:r w:rsidRPr="00521779">
        <w:rPr>
          <w:rFonts w:cstheme="minorHAnsi"/>
        </w:rPr>
        <w:t xml:space="preserve"> </w:t>
      </w:r>
      <w:r w:rsidR="00EC5FBA" w:rsidRPr="00521779">
        <w:rPr>
          <w:rFonts w:cstheme="minorHAnsi"/>
        </w:rPr>
        <w:t>and</w:t>
      </w:r>
      <w:r w:rsidRPr="00521779">
        <w:rPr>
          <w:rFonts w:cstheme="minorHAnsi"/>
        </w:rPr>
        <w:t xml:space="preserve"> payments to registered merchants.</w:t>
      </w:r>
    </w:p>
    <w:p w14:paraId="5C0F9C71" w14:textId="27E154FF" w:rsidR="00814CAD" w:rsidRPr="00521779" w:rsidRDefault="00814CAD" w:rsidP="00A71E4C">
      <w:pPr>
        <w:pStyle w:val="ListParagraph"/>
        <w:numPr>
          <w:ilvl w:val="0"/>
          <w:numId w:val="4"/>
        </w:numPr>
        <w:rPr>
          <w:rFonts w:cstheme="minorHAnsi"/>
        </w:rPr>
      </w:pPr>
      <w:r w:rsidRPr="00521779">
        <w:rPr>
          <w:rFonts w:cstheme="minorHAnsi"/>
          <w:b/>
          <w:bCs/>
        </w:rPr>
        <w:t>Scan and Pay</w:t>
      </w:r>
      <w:r w:rsidR="00EC5FBA" w:rsidRPr="00521779">
        <w:rPr>
          <w:rFonts w:cstheme="minorHAnsi"/>
          <w:b/>
          <w:bCs/>
        </w:rPr>
        <w:t>:</w:t>
      </w:r>
      <w:r w:rsidRPr="00521779">
        <w:rPr>
          <w:rFonts w:cstheme="minorHAnsi"/>
        </w:rPr>
        <w:t xml:space="preserve"> The app might include QR code functionality that enables users to scan </w:t>
      </w:r>
      <w:r w:rsidR="00EC5FBA" w:rsidRPr="00521779">
        <w:rPr>
          <w:rFonts w:cstheme="minorHAnsi"/>
        </w:rPr>
        <w:t>payment merchant codes</w:t>
      </w:r>
      <w:r w:rsidRPr="00521779">
        <w:rPr>
          <w:rFonts w:cstheme="minorHAnsi"/>
        </w:rPr>
        <w:t>.</w:t>
      </w:r>
    </w:p>
    <w:p w14:paraId="5DF17723" w14:textId="1F40AB27" w:rsidR="00814CAD" w:rsidRPr="00521779" w:rsidRDefault="00EC5FBA" w:rsidP="00A71E4C">
      <w:pPr>
        <w:pStyle w:val="ListParagraph"/>
        <w:numPr>
          <w:ilvl w:val="0"/>
          <w:numId w:val="4"/>
        </w:numPr>
        <w:rPr>
          <w:rFonts w:cstheme="minorHAnsi"/>
        </w:rPr>
      </w:pPr>
      <w:r w:rsidRPr="00521779">
        <w:rPr>
          <w:rFonts w:cstheme="minorHAnsi"/>
          <w:b/>
          <w:bCs/>
        </w:rPr>
        <w:t>Multi-bank integration:</w:t>
      </w:r>
      <w:r w:rsidR="00814CAD" w:rsidRPr="00521779">
        <w:rPr>
          <w:rFonts w:cstheme="minorHAnsi"/>
        </w:rPr>
        <w:t xml:space="preserve"> Users may have the option to link accounts from banks into Scotiabank’s UPI interface</w:t>
      </w:r>
      <w:r w:rsidRPr="00521779">
        <w:rPr>
          <w:rFonts w:cstheme="minorHAnsi"/>
        </w:rPr>
        <w:t>,</w:t>
      </w:r>
      <w:r w:rsidR="00814CAD" w:rsidRPr="00521779">
        <w:rPr>
          <w:rFonts w:cstheme="minorHAnsi"/>
        </w:rPr>
        <w:t xml:space="preserve"> providing them with a platform for managing all their UPI transactions across different </w:t>
      </w:r>
      <w:r w:rsidRPr="00521779">
        <w:rPr>
          <w:rFonts w:cstheme="minorHAnsi"/>
        </w:rPr>
        <w:t>versions</w:t>
      </w:r>
      <w:r w:rsidR="00814CAD" w:rsidRPr="00521779">
        <w:rPr>
          <w:rFonts w:cstheme="minorHAnsi"/>
        </w:rPr>
        <w:t>.</w:t>
      </w:r>
    </w:p>
    <w:p w14:paraId="7212109B" w14:textId="41AC067E" w:rsidR="00814CAD" w:rsidRPr="00521779" w:rsidRDefault="00814CAD" w:rsidP="00A71E4C">
      <w:pPr>
        <w:pStyle w:val="ListParagraph"/>
        <w:numPr>
          <w:ilvl w:val="0"/>
          <w:numId w:val="4"/>
        </w:numPr>
        <w:rPr>
          <w:rFonts w:cstheme="minorHAnsi"/>
        </w:rPr>
      </w:pPr>
      <w:r w:rsidRPr="00521779">
        <w:rPr>
          <w:rFonts w:cstheme="minorHAnsi"/>
          <w:b/>
          <w:bCs/>
        </w:rPr>
        <w:t>Transaction Limits:</w:t>
      </w:r>
      <w:r w:rsidRPr="00521779">
        <w:rPr>
          <w:rFonts w:cstheme="minorHAnsi"/>
        </w:rPr>
        <w:t xml:space="preserve"> </w:t>
      </w:r>
      <w:proofErr w:type="gramStart"/>
      <w:r w:rsidRPr="00521779">
        <w:rPr>
          <w:rFonts w:cstheme="minorHAnsi"/>
        </w:rPr>
        <w:t>Depending on the regulations and policies of the bank</w:t>
      </w:r>
      <w:r w:rsidR="00EE72FF" w:rsidRPr="00521779">
        <w:rPr>
          <w:rFonts w:cstheme="minorHAnsi"/>
        </w:rPr>
        <w:t xml:space="preserve">, </w:t>
      </w:r>
      <w:r w:rsidRPr="00521779">
        <w:rPr>
          <w:rFonts w:cstheme="minorHAnsi"/>
        </w:rPr>
        <w:t>there</w:t>
      </w:r>
      <w:proofErr w:type="gramEnd"/>
      <w:r w:rsidRPr="00521779">
        <w:rPr>
          <w:rFonts w:cstheme="minorHAnsi"/>
        </w:rPr>
        <w:t xml:space="preserve"> could be limits on the number or number of UPI transactions that can be done daily or monthly.</w:t>
      </w:r>
    </w:p>
    <w:p w14:paraId="2DD5B60F" w14:textId="1049B971" w:rsidR="00814CAD" w:rsidRPr="00521779" w:rsidRDefault="00814CAD" w:rsidP="00A71E4C">
      <w:pPr>
        <w:pStyle w:val="ListParagraph"/>
        <w:numPr>
          <w:ilvl w:val="0"/>
          <w:numId w:val="4"/>
        </w:numPr>
        <w:rPr>
          <w:rFonts w:cstheme="minorHAnsi"/>
        </w:rPr>
      </w:pPr>
      <w:r w:rsidRPr="00521779">
        <w:rPr>
          <w:rFonts w:cstheme="minorHAnsi"/>
          <w:b/>
          <w:bCs/>
        </w:rPr>
        <w:t>Enhanced Security Measures:</w:t>
      </w:r>
      <w:r w:rsidRPr="00521779">
        <w:rPr>
          <w:rFonts w:cstheme="minorHAnsi"/>
        </w:rPr>
        <w:t xml:space="preserve"> To ensure the safety of UPI transactions</w:t>
      </w:r>
      <w:r w:rsidR="00EC5FBA" w:rsidRPr="00521779">
        <w:rPr>
          <w:rFonts w:cstheme="minorHAnsi"/>
        </w:rPr>
        <w:t>,</w:t>
      </w:r>
      <w:r w:rsidRPr="00521779">
        <w:rPr>
          <w:rFonts w:cstheme="minorHAnsi"/>
        </w:rPr>
        <w:t xml:space="preserve"> advanced security features such as </w:t>
      </w:r>
      <w:r w:rsidR="00EC5FBA" w:rsidRPr="00521779">
        <w:rPr>
          <w:rFonts w:cstheme="minorHAnsi"/>
        </w:rPr>
        <w:t>two-factor</w:t>
      </w:r>
      <w:r w:rsidRPr="00521779">
        <w:rPr>
          <w:rFonts w:cstheme="minorHAnsi"/>
        </w:rPr>
        <w:t xml:space="preserve"> authentication, </w:t>
      </w:r>
      <w:r w:rsidR="00EC5FBA" w:rsidRPr="00521779">
        <w:rPr>
          <w:rFonts w:cstheme="minorHAnsi"/>
        </w:rPr>
        <w:t>end-to-end</w:t>
      </w:r>
      <w:r w:rsidRPr="00521779">
        <w:rPr>
          <w:rFonts w:cstheme="minorHAnsi"/>
        </w:rPr>
        <w:t xml:space="preserve"> encryption</w:t>
      </w:r>
      <w:r w:rsidR="00EC5FBA" w:rsidRPr="00521779">
        <w:rPr>
          <w:rFonts w:cstheme="minorHAnsi"/>
        </w:rPr>
        <w:t>,</w:t>
      </w:r>
      <w:r w:rsidRPr="00521779">
        <w:rPr>
          <w:rFonts w:cstheme="minorHAnsi"/>
        </w:rPr>
        <w:t xml:space="preserve"> and </w:t>
      </w:r>
      <w:r w:rsidR="00EC5FBA" w:rsidRPr="00521779">
        <w:rPr>
          <w:rFonts w:cstheme="minorHAnsi"/>
        </w:rPr>
        <w:t>real-time</w:t>
      </w:r>
      <w:r w:rsidRPr="00521779">
        <w:rPr>
          <w:rFonts w:cstheme="minorHAnsi"/>
        </w:rPr>
        <w:t xml:space="preserve"> fraud detection may be implemented.</w:t>
      </w:r>
    </w:p>
    <w:p w14:paraId="3AD00AED" w14:textId="29EF1E8F" w:rsidR="00814CAD" w:rsidRPr="00521779" w:rsidRDefault="00EC5FBA" w:rsidP="00A71E4C">
      <w:pPr>
        <w:pStyle w:val="ListParagraph"/>
        <w:numPr>
          <w:ilvl w:val="0"/>
          <w:numId w:val="4"/>
        </w:numPr>
        <w:rPr>
          <w:rFonts w:cstheme="minorHAnsi"/>
        </w:rPr>
      </w:pPr>
      <w:r w:rsidRPr="00521779">
        <w:rPr>
          <w:rFonts w:cstheme="minorHAnsi"/>
          <w:b/>
          <w:bCs/>
        </w:rPr>
        <w:t>Real-Time</w:t>
      </w:r>
      <w:r w:rsidR="00EE72FF" w:rsidRPr="00521779">
        <w:rPr>
          <w:rFonts w:cstheme="minorHAnsi"/>
          <w:b/>
          <w:bCs/>
        </w:rPr>
        <w:t xml:space="preserve"> </w:t>
      </w:r>
      <w:r w:rsidR="00814CAD" w:rsidRPr="00521779">
        <w:rPr>
          <w:rFonts w:cstheme="minorHAnsi"/>
          <w:b/>
          <w:bCs/>
        </w:rPr>
        <w:t>Alerts:</w:t>
      </w:r>
      <w:r w:rsidR="00814CAD" w:rsidRPr="00521779">
        <w:rPr>
          <w:rFonts w:cstheme="minorHAnsi"/>
        </w:rPr>
        <w:t xml:space="preserve"> Customers will receive notifications for all transactions made through UPI, ensuring </w:t>
      </w:r>
      <w:r w:rsidRPr="00521779">
        <w:rPr>
          <w:rFonts w:cstheme="minorHAnsi"/>
        </w:rPr>
        <w:t>they are always</w:t>
      </w:r>
      <w:r w:rsidR="00814CAD" w:rsidRPr="00521779">
        <w:rPr>
          <w:rFonts w:cstheme="minorHAnsi"/>
        </w:rPr>
        <w:t xml:space="preserve"> informed about their account activities.</w:t>
      </w:r>
    </w:p>
    <w:p w14:paraId="29AA7983" w14:textId="22AD6AB1" w:rsidR="00C131ED" w:rsidRPr="00521779" w:rsidRDefault="00814CAD" w:rsidP="00943367">
      <w:pPr>
        <w:pStyle w:val="ListParagraph"/>
        <w:numPr>
          <w:ilvl w:val="0"/>
          <w:numId w:val="4"/>
        </w:numPr>
        <w:rPr>
          <w:rFonts w:cstheme="minorHAnsi"/>
        </w:rPr>
      </w:pPr>
      <w:r w:rsidRPr="00521779">
        <w:rPr>
          <w:rFonts w:cstheme="minorHAnsi"/>
          <w:b/>
          <w:bCs/>
        </w:rPr>
        <w:t>Seamless Integration with Global Services</w:t>
      </w:r>
      <w:r w:rsidR="00EC5FBA" w:rsidRPr="00521779">
        <w:rPr>
          <w:rFonts w:cstheme="minorHAnsi"/>
          <w:b/>
          <w:bCs/>
        </w:rPr>
        <w:t>:</w:t>
      </w:r>
      <w:r w:rsidRPr="00521779">
        <w:rPr>
          <w:rFonts w:cstheme="minorHAnsi"/>
        </w:rPr>
        <w:t xml:space="preserve"> Given Scotiabank’s presence</w:t>
      </w:r>
      <w:r w:rsidR="00EC5FBA" w:rsidRPr="00521779">
        <w:rPr>
          <w:rFonts w:cstheme="minorHAnsi"/>
        </w:rPr>
        <w:t>,</w:t>
      </w:r>
      <w:r w:rsidRPr="00521779">
        <w:rPr>
          <w:rFonts w:cstheme="minorHAnsi"/>
        </w:rPr>
        <w:t xml:space="preserve"> there might be features that enable UPI payments across borders. However, it is </w:t>
      </w:r>
      <w:r w:rsidR="00EC5FBA" w:rsidRPr="00521779">
        <w:rPr>
          <w:rFonts w:cstheme="minorHAnsi"/>
        </w:rPr>
        <w:t>essential</w:t>
      </w:r>
      <w:r w:rsidRPr="00521779">
        <w:rPr>
          <w:rFonts w:cstheme="minorHAnsi"/>
        </w:rPr>
        <w:t xml:space="preserve"> to note that these features will still comply with banking regulations.</w:t>
      </w:r>
    </w:p>
    <w:p w14:paraId="726442A8" w14:textId="77777777" w:rsidR="007C179A" w:rsidRPr="00521779" w:rsidRDefault="007C179A" w:rsidP="007C179A">
      <w:pPr>
        <w:rPr>
          <w:rFonts w:cstheme="minorHAnsi"/>
        </w:rPr>
      </w:pPr>
    </w:p>
    <w:p w14:paraId="79E6ACBD" w14:textId="2A761347" w:rsidR="005F6D93" w:rsidRPr="00521779" w:rsidRDefault="00814CAD" w:rsidP="008F5CE9">
      <w:pPr>
        <w:pStyle w:val="Heading2"/>
        <w:numPr>
          <w:ilvl w:val="0"/>
          <w:numId w:val="6"/>
        </w:numPr>
        <w:rPr>
          <w:rFonts w:asciiTheme="minorHAnsi" w:hAnsiTheme="minorHAnsi" w:cstheme="minorHAnsi"/>
          <w:sz w:val="28"/>
          <w:szCs w:val="32"/>
        </w:rPr>
      </w:pPr>
      <w:bookmarkStart w:id="6" w:name="_Toc148870702"/>
      <w:bookmarkStart w:id="7" w:name="_Toc148870828"/>
      <w:bookmarkStart w:id="8" w:name="_Toc148883902"/>
      <w:r w:rsidRPr="00521779">
        <w:rPr>
          <w:rFonts w:asciiTheme="minorHAnsi" w:hAnsiTheme="minorHAnsi" w:cstheme="minorHAnsi"/>
          <w:sz w:val="28"/>
          <w:szCs w:val="32"/>
        </w:rPr>
        <w:t>REQUIREMENT DETAILS</w:t>
      </w:r>
      <w:bookmarkEnd w:id="6"/>
      <w:bookmarkEnd w:id="7"/>
      <w:bookmarkEnd w:id="8"/>
    </w:p>
    <w:p w14:paraId="1C008EAB" w14:textId="4F1CEA49" w:rsidR="008F5CE9" w:rsidRPr="00521779" w:rsidRDefault="008F5CE9" w:rsidP="008F5CE9">
      <w:pPr>
        <w:ind w:firstLine="360"/>
        <w:rPr>
          <w:rFonts w:cstheme="minorHAnsi"/>
          <w:b/>
          <w:bCs/>
          <w:lang w:bidi="ar-BH"/>
        </w:rPr>
      </w:pPr>
      <w:r w:rsidRPr="00521779">
        <w:rPr>
          <w:rFonts w:cstheme="minorHAnsi"/>
          <w:b/>
          <w:bCs/>
          <w:lang w:bidi="ar-BH"/>
        </w:rPr>
        <w:t>FUNCTIONAL REQUIREMENTS</w:t>
      </w:r>
    </w:p>
    <w:tbl>
      <w:tblPr>
        <w:tblW w:w="5000"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14" w:type="dxa"/>
          <w:bottom w:w="72" w:type="dxa"/>
        </w:tblCellMar>
        <w:tblLook w:val="0620" w:firstRow="1" w:lastRow="0" w:firstColumn="0" w:lastColumn="0" w:noHBand="1" w:noVBand="1"/>
      </w:tblPr>
      <w:tblGrid>
        <w:gridCol w:w="772"/>
        <w:gridCol w:w="8578"/>
      </w:tblGrid>
      <w:tr w:rsidR="00497597" w:rsidRPr="00521779" w14:paraId="4CEDF1F1" w14:textId="77777777" w:rsidTr="00497597">
        <w:trPr>
          <w:trHeight w:val="637"/>
        </w:trPr>
        <w:tc>
          <w:tcPr>
            <w:tcW w:w="413" w:type="pct"/>
            <w:tcBorders>
              <w:top w:val="single" w:sz="4" w:space="0" w:color="5B9BD5"/>
              <w:left w:val="single" w:sz="4" w:space="0" w:color="5B9BD5"/>
              <w:bottom w:val="single" w:sz="4" w:space="0" w:color="5B9BD5"/>
              <w:right w:val="nil"/>
            </w:tcBorders>
            <w:shd w:val="clear" w:color="auto" w:fill="5B9BD5"/>
            <w:hideMark/>
          </w:tcPr>
          <w:p w14:paraId="7DEAAD8E" w14:textId="77777777" w:rsidR="005F6D93" w:rsidRPr="00521779" w:rsidRDefault="005F6D93" w:rsidP="00066167">
            <w:pPr>
              <w:rPr>
                <w:rFonts w:eastAsia="Calibri" w:cstheme="minorHAnsi"/>
                <w:b/>
                <w:bCs/>
                <w:color w:val="FFFFFF"/>
              </w:rPr>
            </w:pPr>
            <w:r w:rsidRPr="00521779">
              <w:rPr>
                <w:rFonts w:eastAsia="Calibri" w:cstheme="minorHAnsi"/>
                <w:b/>
                <w:bCs/>
                <w:color w:val="FFFFFF"/>
              </w:rPr>
              <w:t>ID</w:t>
            </w:r>
          </w:p>
        </w:tc>
        <w:tc>
          <w:tcPr>
            <w:tcW w:w="4587" w:type="pct"/>
            <w:tcBorders>
              <w:top w:val="single" w:sz="4" w:space="0" w:color="5B9BD5"/>
              <w:left w:val="nil"/>
              <w:bottom w:val="single" w:sz="4" w:space="0" w:color="5B9BD5"/>
              <w:right w:val="single" w:sz="4" w:space="0" w:color="5B9BD5"/>
            </w:tcBorders>
            <w:shd w:val="clear" w:color="auto" w:fill="5B9BD5"/>
            <w:hideMark/>
          </w:tcPr>
          <w:p w14:paraId="2F110BBC" w14:textId="77777777" w:rsidR="005F6D93" w:rsidRPr="00521779" w:rsidRDefault="005F6D93" w:rsidP="008F5CE9">
            <w:pPr>
              <w:rPr>
                <w:rFonts w:cstheme="minorHAnsi"/>
                <w:color w:val="FFFFFF" w:themeColor="background1"/>
              </w:rPr>
            </w:pPr>
            <w:bookmarkStart w:id="9" w:name="_Toc147324298"/>
            <w:bookmarkStart w:id="10" w:name="_Toc147429353"/>
            <w:bookmarkStart w:id="11" w:name="_Toc147429386"/>
            <w:bookmarkStart w:id="12" w:name="_Toc148870703"/>
            <w:bookmarkStart w:id="13" w:name="_Toc148870829"/>
            <w:r w:rsidRPr="00521779">
              <w:rPr>
                <w:rFonts w:cstheme="minorHAnsi"/>
                <w:color w:val="FFFFFF" w:themeColor="background1"/>
              </w:rPr>
              <w:t>FUNCTIONAL REQUIREMENTS</w:t>
            </w:r>
            <w:bookmarkEnd w:id="9"/>
            <w:bookmarkEnd w:id="10"/>
            <w:bookmarkEnd w:id="11"/>
            <w:bookmarkEnd w:id="12"/>
            <w:bookmarkEnd w:id="13"/>
          </w:p>
          <w:p w14:paraId="3BFBFB8C" w14:textId="77777777" w:rsidR="005F6D93" w:rsidRPr="00521779" w:rsidRDefault="005F6D93" w:rsidP="00066167">
            <w:pPr>
              <w:rPr>
                <w:rFonts w:eastAsia="Calibri" w:cstheme="minorHAnsi"/>
                <w:b/>
                <w:bCs/>
                <w:color w:val="FFFFFF"/>
              </w:rPr>
            </w:pPr>
          </w:p>
        </w:tc>
      </w:tr>
      <w:tr w:rsidR="00497597" w:rsidRPr="00521779" w14:paraId="271AF662" w14:textId="77777777" w:rsidTr="00497597">
        <w:trPr>
          <w:trHeight w:val="1812"/>
        </w:trPr>
        <w:tc>
          <w:tcPr>
            <w:tcW w:w="413" w:type="pct"/>
            <w:tcBorders>
              <w:top w:val="single" w:sz="4" w:space="0" w:color="9CC2E5"/>
              <w:left w:val="single" w:sz="4" w:space="0" w:color="9CC2E5"/>
              <w:bottom w:val="single" w:sz="4" w:space="0" w:color="9CC2E5"/>
              <w:right w:val="single" w:sz="4" w:space="0" w:color="9CC2E5"/>
            </w:tcBorders>
            <w:shd w:val="clear" w:color="auto" w:fill="auto"/>
            <w:hideMark/>
          </w:tcPr>
          <w:p w14:paraId="5F677A59" w14:textId="77777777" w:rsidR="005F6D93" w:rsidRPr="00521779" w:rsidRDefault="005F6D93" w:rsidP="00066167">
            <w:pPr>
              <w:rPr>
                <w:rFonts w:eastAsia="Calibri" w:cstheme="minorHAnsi"/>
              </w:rPr>
            </w:pPr>
            <w:r w:rsidRPr="00521779">
              <w:rPr>
                <w:rFonts w:eastAsia="Calibri" w:cstheme="minorHAnsi"/>
              </w:rPr>
              <w:t>FR-01</w:t>
            </w:r>
          </w:p>
        </w:tc>
        <w:tc>
          <w:tcPr>
            <w:tcW w:w="4587" w:type="pct"/>
            <w:tcBorders>
              <w:top w:val="single" w:sz="4" w:space="0" w:color="9CC2E5"/>
              <w:left w:val="single" w:sz="4" w:space="0" w:color="9CC2E5"/>
              <w:bottom w:val="single" w:sz="4" w:space="0" w:color="9CC2E5"/>
              <w:right w:val="single" w:sz="4" w:space="0" w:color="9CC2E5"/>
            </w:tcBorders>
            <w:shd w:val="clear" w:color="auto" w:fill="auto"/>
            <w:hideMark/>
          </w:tcPr>
          <w:p w14:paraId="1FCD9355" w14:textId="77777777" w:rsidR="005F6D93" w:rsidRPr="00521779" w:rsidRDefault="005F6D93" w:rsidP="00066167">
            <w:pPr>
              <w:rPr>
                <w:rFonts w:eastAsia="Calibri" w:cstheme="minorHAnsi"/>
                <w:b/>
                <w:bCs/>
                <w:lang w:val="en-IN"/>
              </w:rPr>
            </w:pPr>
            <w:r w:rsidRPr="00521779">
              <w:rPr>
                <w:rFonts w:eastAsia="Calibri" w:cstheme="minorHAnsi"/>
                <w:b/>
                <w:bCs/>
                <w:lang w:val="en-IN"/>
              </w:rPr>
              <w:t>User Registration for UPI Services</w:t>
            </w:r>
          </w:p>
          <w:p w14:paraId="6939C213" w14:textId="4656A705" w:rsidR="00497597" w:rsidRPr="00521779" w:rsidRDefault="005F6D93" w:rsidP="00497597">
            <w:pPr>
              <w:rPr>
                <w:rFonts w:eastAsia="Calibri" w:cstheme="minorHAnsi"/>
                <w:lang w:val="en-IN"/>
              </w:rPr>
            </w:pPr>
            <w:r w:rsidRPr="00521779">
              <w:rPr>
                <w:rFonts w:eastAsia="Calibri" w:cstheme="minorHAnsi"/>
                <w:lang w:val="en-IN"/>
              </w:rPr>
              <w:t>Users can easily register for UPI services by connecting their bank account and mobile number and confirming their identity. This process allows users to create a UPI ID and set up their account for transactions, ensuring authenticated transactions.</w:t>
            </w:r>
          </w:p>
          <w:p w14:paraId="2C99E60B" w14:textId="77777777" w:rsidR="00497597" w:rsidRPr="00521779" w:rsidRDefault="00497597" w:rsidP="00497597">
            <w:pPr>
              <w:rPr>
                <w:rFonts w:eastAsia="Calibri" w:cstheme="minorHAnsi"/>
                <w:lang w:val="en-IN"/>
              </w:rPr>
            </w:pPr>
          </w:p>
        </w:tc>
      </w:tr>
      <w:tr w:rsidR="00497597" w:rsidRPr="00521779" w14:paraId="0B1461EB" w14:textId="77777777" w:rsidTr="00497597">
        <w:trPr>
          <w:trHeight w:val="1812"/>
        </w:trPr>
        <w:tc>
          <w:tcPr>
            <w:tcW w:w="413" w:type="pct"/>
            <w:tcBorders>
              <w:top w:val="single" w:sz="4" w:space="0" w:color="9CC2E5"/>
              <w:left w:val="single" w:sz="4" w:space="0" w:color="9CC2E5"/>
              <w:bottom w:val="single" w:sz="4" w:space="0" w:color="9CC2E5"/>
              <w:right w:val="single" w:sz="4" w:space="0" w:color="9CC2E5"/>
            </w:tcBorders>
            <w:shd w:val="clear" w:color="auto" w:fill="auto"/>
            <w:hideMark/>
          </w:tcPr>
          <w:p w14:paraId="506AE4E4" w14:textId="77777777" w:rsidR="005F6D93" w:rsidRPr="00521779" w:rsidRDefault="005F6D93" w:rsidP="00066167">
            <w:pPr>
              <w:rPr>
                <w:rFonts w:eastAsia="Calibri" w:cstheme="minorHAnsi"/>
              </w:rPr>
            </w:pPr>
            <w:r w:rsidRPr="00521779">
              <w:rPr>
                <w:rFonts w:eastAsia="Calibri" w:cstheme="minorHAnsi"/>
              </w:rPr>
              <w:t>FR-02</w:t>
            </w:r>
          </w:p>
        </w:tc>
        <w:tc>
          <w:tcPr>
            <w:tcW w:w="4587" w:type="pct"/>
            <w:tcBorders>
              <w:top w:val="single" w:sz="4" w:space="0" w:color="9CC2E5"/>
              <w:left w:val="single" w:sz="4" w:space="0" w:color="9CC2E5"/>
              <w:bottom w:val="single" w:sz="4" w:space="0" w:color="9CC2E5"/>
              <w:right w:val="single" w:sz="4" w:space="0" w:color="9CC2E5"/>
            </w:tcBorders>
            <w:shd w:val="clear" w:color="auto" w:fill="auto"/>
            <w:hideMark/>
          </w:tcPr>
          <w:p w14:paraId="2FDBF01F" w14:textId="77777777" w:rsidR="005F6D93" w:rsidRPr="00521779" w:rsidRDefault="005F6D93" w:rsidP="00066167">
            <w:pPr>
              <w:rPr>
                <w:rFonts w:eastAsia="Calibri" w:cstheme="minorHAnsi"/>
                <w:b/>
                <w:bCs/>
                <w:lang w:val="en-IN"/>
              </w:rPr>
            </w:pPr>
            <w:r w:rsidRPr="00521779">
              <w:rPr>
                <w:rFonts w:eastAsia="Calibri" w:cstheme="minorHAnsi"/>
                <w:b/>
                <w:bCs/>
                <w:lang w:val="en-IN"/>
              </w:rPr>
              <w:t>Initiation of UPI Transactions</w:t>
            </w:r>
          </w:p>
          <w:p w14:paraId="2397A151" w14:textId="77777777" w:rsidR="005F6D93" w:rsidRPr="00521779" w:rsidRDefault="005F6D93" w:rsidP="00066167">
            <w:pPr>
              <w:rPr>
                <w:rFonts w:eastAsia="Calibri" w:cstheme="minorHAnsi"/>
                <w:lang w:val="en-IN"/>
              </w:rPr>
            </w:pPr>
            <w:r w:rsidRPr="00521779">
              <w:rPr>
                <w:rFonts w:eastAsia="Calibri" w:cstheme="minorHAnsi"/>
                <w:lang w:val="en-IN"/>
              </w:rPr>
              <w:t>The system should allow users to start transactions by entering the recipient's UPI ID, choosing their associated bank account, and inputting the amount they want to transfer. This is a feature that enables users to send funds through UPI.</w:t>
            </w:r>
          </w:p>
        </w:tc>
      </w:tr>
      <w:tr w:rsidR="00497597" w:rsidRPr="00521779" w14:paraId="498C114A" w14:textId="77777777" w:rsidTr="00497597">
        <w:trPr>
          <w:trHeight w:val="2173"/>
        </w:trPr>
        <w:tc>
          <w:tcPr>
            <w:tcW w:w="413" w:type="pct"/>
            <w:tcBorders>
              <w:top w:val="single" w:sz="4" w:space="0" w:color="9CC2E5"/>
              <w:left w:val="single" w:sz="4" w:space="0" w:color="9CC2E5"/>
              <w:bottom w:val="single" w:sz="4" w:space="0" w:color="9CC2E5"/>
              <w:right w:val="single" w:sz="4" w:space="0" w:color="9CC2E5"/>
            </w:tcBorders>
            <w:shd w:val="clear" w:color="auto" w:fill="auto"/>
            <w:hideMark/>
          </w:tcPr>
          <w:p w14:paraId="27FD1E68" w14:textId="77777777" w:rsidR="005F6D93" w:rsidRPr="00521779" w:rsidRDefault="005F6D93" w:rsidP="00066167">
            <w:pPr>
              <w:rPr>
                <w:rFonts w:eastAsia="Calibri" w:cstheme="minorHAnsi"/>
              </w:rPr>
            </w:pPr>
            <w:r w:rsidRPr="00521779">
              <w:rPr>
                <w:rFonts w:eastAsia="Calibri" w:cstheme="minorHAnsi"/>
              </w:rPr>
              <w:t>FR-03</w:t>
            </w:r>
          </w:p>
        </w:tc>
        <w:tc>
          <w:tcPr>
            <w:tcW w:w="4587" w:type="pct"/>
            <w:tcBorders>
              <w:top w:val="single" w:sz="4" w:space="0" w:color="9CC2E5"/>
              <w:left w:val="single" w:sz="4" w:space="0" w:color="9CC2E5"/>
              <w:bottom w:val="single" w:sz="4" w:space="0" w:color="9CC2E5"/>
              <w:right w:val="single" w:sz="4" w:space="0" w:color="9CC2E5"/>
            </w:tcBorders>
            <w:shd w:val="clear" w:color="auto" w:fill="auto"/>
            <w:hideMark/>
          </w:tcPr>
          <w:p w14:paraId="348451CD" w14:textId="77777777" w:rsidR="005F6D93" w:rsidRPr="00521779" w:rsidRDefault="005F6D93" w:rsidP="00066167">
            <w:pPr>
              <w:rPr>
                <w:rFonts w:eastAsia="Calibri" w:cstheme="minorHAnsi"/>
                <w:b/>
                <w:bCs/>
                <w:lang w:val="en-IN"/>
              </w:rPr>
            </w:pPr>
            <w:r w:rsidRPr="00521779">
              <w:rPr>
                <w:rFonts w:eastAsia="Calibri" w:cstheme="minorHAnsi"/>
                <w:b/>
                <w:bCs/>
                <w:lang w:val="en-IN"/>
              </w:rPr>
              <w:t>Two-Factor Authentication</w:t>
            </w:r>
          </w:p>
          <w:p w14:paraId="5342ED07" w14:textId="77777777" w:rsidR="005F6D93" w:rsidRPr="00521779" w:rsidRDefault="005F6D93" w:rsidP="00066167">
            <w:pPr>
              <w:rPr>
                <w:rFonts w:eastAsia="Calibri" w:cstheme="minorHAnsi"/>
                <w:lang w:val="en-IN"/>
              </w:rPr>
            </w:pPr>
            <w:r w:rsidRPr="00521779">
              <w:rPr>
                <w:rFonts w:eastAsia="Calibri" w:cstheme="minorHAnsi"/>
                <w:lang w:val="en-IN"/>
              </w:rPr>
              <w:t>To enhance the security of transactions and prevent access, the system will implement two-factor authentication. This involves sending a one-time password (OTP) to the user's registered number for transaction authorization. Doing so adds a layer of protection and ensures that all transactions are properly authenticated and safeguarded.</w:t>
            </w:r>
          </w:p>
        </w:tc>
      </w:tr>
    </w:tbl>
    <w:p w14:paraId="207F9BB1" w14:textId="77777777" w:rsidR="00497597" w:rsidRPr="00521779" w:rsidRDefault="00497597" w:rsidP="00814CAD">
      <w:pPr>
        <w:rPr>
          <w:rFonts w:cstheme="minorHAnsi"/>
        </w:rPr>
      </w:pPr>
    </w:p>
    <w:p w14:paraId="17B76048" w14:textId="39FB9223" w:rsidR="005F6D93" w:rsidRPr="00521779" w:rsidRDefault="005F6D93" w:rsidP="008F5CE9">
      <w:pPr>
        <w:pStyle w:val="ListParagraph"/>
        <w:ind w:left="360"/>
        <w:rPr>
          <w:rFonts w:cstheme="minorHAnsi"/>
          <w:b/>
          <w:bCs/>
        </w:rPr>
      </w:pPr>
      <w:r w:rsidRPr="00521779">
        <w:rPr>
          <w:rFonts w:cstheme="minorHAnsi"/>
          <w:b/>
          <w:bCs/>
        </w:rPr>
        <w:t>SECURITY REQUIREMENTS</w:t>
      </w:r>
      <w:r w:rsidR="00076B5E" w:rsidRPr="00521779">
        <w:rPr>
          <w:rFonts w:cstheme="minorHAnsi"/>
          <w:b/>
          <w:bCs/>
        </w:rPr>
        <w:t>:</w:t>
      </w:r>
    </w:p>
    <w:tbl>
      <w:tblPr>
        <w:tblW w:w="5134"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14" w:type="dxa"/>
          <w:bottom w:w="72" w:type="dxa"/>
        </w:tblCellMar>
        <w:tblLook w:val="0620" w:firstRow="1" w:lastRow="0" w:firstColumn="0" w:lastColumn="0" w:noHBand="1" w:noVBand="1"/>
      </w:tblPr>
      <w:tblGrid>
        <w:gridCol w:w="824"/>
        <w:gridCol w:w="8777"/>
      </w:tblGrid>
      <w:tr w:rsidR="005F6D93" w:rsidRPr="00521779" w14:paraId="395D9D73" w14:textId="77777777" w:rsidTr="00497597">
        <w:trPr>
          <w:trHeight w:val="472"/>
        </w:trPr>
        <w:tc>
          <w:tcPr>
            <w:tcW w:w="429" w:type="pct"/>
            <w:tcBorders>
              <w:top w:val="single" w:sz="4" w:space="0" w:color="5B9BD5"/>
              <w:left w:val="single" w:sz="4" w:space="0" w:color="5B9BD5"/>
              <w:bottom w:val="single" w:sz="4" w:space="0" w:color="5B9BD5"/>
              <w:right w:val="nil"/>
            </w:tcBorders>
            <w:shd w:val="clear" w:color="auto" w:fill="5B9BD5"/>
            <w:hideMark/>
          </w:tcPr>
          <w:p w14:paraId="7B71E4A7" w14:textId="77777777" w:rsidR="005F6D93" w:rsidRPr="00521779" w:rsidRDefault="005F6D93" w:rsidP="00066167">
            <w:pPr>
              <w:rPr>
                <w:rFonts w:eastAsia="Calibri" w:cstheme="minorHAnsi"/>
                <w:b/>
                <w:bCs/>
                <w:color w:val="FFFFFF"/>
              </w:rPr>
            </w:pPr>
            <w:r w:rsidRPr="00521779">
              <w:rPr>
                <w:rFonts w:eastAsia="Calibri" w:cstheme="minorHAnsi"/>
                <w:b/>
                <w:bCs/>
                <w:color w:val="FFFFFF"/>
              </w:rPr>
              <w:t>ID</w:t>
            </w:r>
          </w:p>
        </w:tc>
        <w:tc>
          <w:tcPr>
            <w:tcW w:w="4571" w:type="pct"/>
            <w:tcBorders>
              <w:top w:val="single" w:sz="4" w:space="0" w:color="5B9BD5"/>
              <w:left w:val="nil"/>
              <w:bottom w:val="single" w:sz="4" w:space="0" w:color="5B9BD5"/>
              <w:right w:val="single" w:sz="4" w:space="0" w:color="5B9BD5"/>
            </w:tcBorders>
            <w:shd w:val="clear" w:color="auto" w:fill="5B9BD5"/>
            <w:hideMark/>
          </w:tcPr>
          <w:p w14:paraId="5B5DD267" w14:textId="77777777" w:rsidR="005F6D93" w:rsidRPr="00521779" w:rsidRDefault="005F6D93" w:rsidP="00066167">
            <w:pPr>
              <w:rPr>
                <w:rFonts w:eastAsia="Calibri" w:cstheme="minorHAnsi"/>
                <w:b/>
                <w:bCs/>
                <w:color w:val="FFFFFF"/>
              </w:rPr>
            </w:pPr>
            <w:r w:rsidRPr="00521779">
              <w:rPr>
                <w:rFonts w:eastAsia="Calibri" w:cstheme="minorHAnsi"/>
                <w:b/>
                <w:bCs/>
                <w:color w:val="FFFFFF"/>
              </w:rPr>
              <w:t>SECURITY REQUIREMENTS</w:t>
            </w:r>
          </w:p>
        </w:tc>
      </w:tr>
      <w:tr w:rsidR="005F6D93" w:rsidRPr="00521779" w14:paraId="5AAB7FC3" w14:textId="77777777" w:rsidTr="00497597">
        <w:trPr>
          <w:trHeight w:val="1561"/>
        </w:trPr>
        <w:tc>
          <w:tcPr>
            <w:tcW w:w="429" w:type="pct"/>
            <w:tcBorders>
              <w:top w:val="single" w:sz="4" w:space="0" w:color="9CC2E5"/>
              <w:left w:val="single" w:sz="4" w:space="0" w:color="9CC2E5"/>
              <w:bottom w:val="single" w:sz="4" w:space="0" w:color="9CC2E5"/>
              <w:right w:val="single" w:sz="4" w:space="0" w:color="9CC2E5"/>
            </w:tcBorders>
            <w:shd w:val="clear" w:color="auto" w:fill="auto"/>
            <w:hideMark/>
          </w:tcPr>
          <w:p w14:paraId="576E0B0F" w14:textId="77777777" w:rsidR="005F6D93" w:rsidRPr="00521779" w:rsidRDefault="005F6D93" w:rsidP="00066167">
            <w:pPr>
              <w:rPr>
                <w:rFonts w:eastAsia="Calibri" w:cstheme="minorHAnsi"/>
              </w:rPr>
            </w:pPr>
            <w:r w:rsidRPr="00521779">
              <w:rPr>
                <w:rFonts w:eastAsia="Calibri" w:cstheme="minorHAnsi"/>
              </w:rPr>
              <w:t>SR-01</w:t>
            </w:r>
          </w:p>
        </w:tc>
        <w:tc>
          <w:tcPr>
            <w:tcW w:w="4571" w:type="pct"/>
            <w:tcBorders>
              <w:top w:val="single" w:sz="4" w:space="0" w:color="9CC2E5"/>
              <w:left w:val="single" w:sz="4" w:space="0" w:color="9CC2E5"/>
              <w:bottom w:val="single" w:sz="4" w:space="0" w:color="9CC2E5"/>
              <w:right w:val="single" w:sz="4" w:space="0" w:color="9CC2E5"/>
            </w:tcBorders>
            <w:shd w:val="clear" w:color="auto" w:fill="auto"/>
            <w:hideMark/>
          </w:tcPr>
          <w:p w14:paraId="33AB26D3" w14:textId="77777777" w:rsidR="005F6D93" w:rsidRPr="00521779" w:rsidRDefault="005F6D93" w:rsidP="00066167">
            <w:pPr>
              <w:rPr>
                <w:rFonts w:eastAsia="Calibri" w:cstheme="minorHAnsi"/>
                <w:b/>
                <w:bCs/>
              </w:rPr>
            </w:pPr>
            <w:r w:rsidRPr="00521779">
              <w:rPr>
                <w:rFonts w:eastAsia="Calibri" w:cstheme="minorHAnsi"/>
                <w:b/>
                <w:bCs/>
              </w:rPr>
              <w:t>End-to-End Encryption</w:t>
            </w:r>
          </w:p>
          <w:p w14:paraId="47FD4777" w14:textId="77777777" w:rsidR="005F6D93" w:rsidRPr="00521779" w:rsidRDefault="005F6D93" w:rsidP="00066167">
            <w:pPr>
              <w:rPr>
                <w:rFonts w:eastAsia="Calibri" w:cstheme="minorHAnsi"/>
              </w:rPr>
            </w:pPr>
            <w:r w:rsidRPr="00521779">
              <w:rPr>
                <w:rFonts w:eastAsia="Calibri" w:cstheme="minorHAnsi"/>
              </w:rPr>
              <w:t>The UPI platform will incorporate encryption measures to ensure that transaction data transmitted between user devices and bank servers remains secure and inaccessible to individuals. This is crucial for safeguarding personal information against potential cyber threats.</w:t>
            </w:r>
          </w:p>
        </w:tc>
      </w:tr>
      <w:tr w:rsidR="005F6D93" w:rsidRPr="00521779" w14:paraId="177033D3" w14:textId="77777777" w:rsidTr="00497597">
        <w:trPr>
          <w:trHeight w:val="1588"/>
        </w:trPr>
        <w:tc>
          <w:tcPr>
            <w:tcW w:w="429" w:type="pct"/>
            <w:tcBorders>
              <w:top w:val="single" w:sz="4" w:space="0" w:color="9CC2E5"/>
              <w:left w:val="single" w:sz="4" w:space="0" w:color="9CC2E5"/>
              <w:bottom w:val="single" w:sz="4" w:space="0" w:color="9CC2E5"/>
              <w:right w:val="single" w:sz="4" w:space="0" w:color="9CC2E5"/>
            </w:tcBorders>
            <w:shd w:val="clear" w:color="auto" w:fill="auto"/>
            <w:hideMark/>
          </w:tcPr>
          <w:p w14:paraId="00514C63" w14:textId="77777777" w:rsidR="005F6D93" w:rsidRPr="00521779" w:rsidRDefault="005F6D93" w:rsidP="00066167">
            <w:pPr>
              <w:rPr>
                <w:rFonts w:eastAsia="Calibri" w:cstheme="minorHAnsi"/>
              </w:rPr>
            </w:pPr>
            <w:r w:rsidRPr="00521779">
              <w:rPr>
                <w:rFonts w:eastAsia="Calibri" w:cstheme="minorHAnsi"/>
              </w:rPr>
              <w:lastRenderedPageBreak/>
              <w:t>SR-02</w:t>
            </w:r>
          </w:p>
        </w:tc>
        <w:tc>
          <w:tcPr>
            <w:tcW w:w="4571" w:type="pct"/>
            <w:tcBorders>
              <w:top w:val="single" w:sz="4" w:space="0" w:color="9CC2E5"/>
              <w:left w:val="single" w:sz="4" w:space="0" w:color="9CC2E5"/>
              <w:bottom w:val="single" w:sz="4" w:space="0" w:color="9CC2E5"/>
              <w:right w:val="single" w:sz="4" w:space="0" w:color="9CC2E5"/>
            </w:tcBorders>
            <w:shd w:val="clear" w:color="auto" w:fill="auto"/>
            <w:hideMark/>
          </w:tcPr>
          <w:p w14:paraId="49EC1EB2" w14:textId="77777777" w:rsidR="005F6D93" w:rsidRPr="00521779" w:rsidRDefault="005F6D93" w:rsidP="00066167">
            <w:pPr>
              <w:rPr>
                <w:rFonts w:eastAsia="Calibri" w:cstheme="minorHAnsi"/>
                <w:b/>
                <w:bCs/>
              </w:rPr>
            </w:pPr>
            <w:r w:rsidRPr="00521779">
              <w:rPr>
                <w:rFonts w:eastAsia="Calibri" w:cstheme="minorHAnsi"/>
                <w:b/>
                <w:bCs/>
              </w:rPr>
              <w:t>Data Privacy and Compliance</w:t>
            </w:r>
          </w:p>
          <w:p w14:paraId="02627D5E" w14:textId="77777777" w:rsidR="005F6D93" w:rsidRPr="00521779" w:rsidRDefault="005F6D93" w:rsidP="00066167">
            <w:pPr>
              <w:rPr>
                <w:rFonts w:eastAsia="Calibri" w:cstheme="minorHAnsi"/>
                <w:lang w:val="en-IN"/>
              </w:rPr>
            </w:pPr>
            <w:r w:rsidRPr="00521779">
              <w:rPr>
                <w:rFonts w:eastAsia="Calibri" w:cstheme="minorHAnsi"/>
              </w:rPr>
              <w:t>The system must comply with data protection regulations such as the General Data Protection Regulation (GDPR) or other relevant local laws about data privacy. It will guarantee that user data is processed, stored, and shared by standards and only for purposes.</w:t>
            </w:r>
          </w:p>
        </w:tc>
      </w:tr>
      <w:tr w:rsidR="005F6D93" w:rsidRPr="00521779" w14:paraId="33CA75A9" w14:textId="77777777" w:rsidTr="00497597">
        <w:trPr>
          <w:trHeight w:val="2091"/>
        </w:trPr>
        <w:tc>
          <w:tcPr>
            <w:tcW w:w="429" w:type="pct"/>
            <w:tcBorders>
              <w:top w:val="single" w:sz="4" w:space="0" w:color="9CC2E5"/>
              <w:left w:val="single" w:sz="4" w:space="0" w:color="9CC2E5"/>
              <w:bottom w:val="single" w:sz="4" w:space="0" w:color="9CC2E5"/>
              <w:right w:val="single" w:sz="4" w:space="0" w:color="9CC2E5"/>
            </w:tcBorders>
            <w:shd w:val="clear" w:color="auto" w:fill="auto"/>
            <w:hideMark/>
          </w:tcPr>
          <w:p w14:paraId="4680F3BB" w14:textId="77777777" w:rsidR="005F6D93" w:rsidRPr="00521779" w:rsidRDefault="005F6D93" w:rsidP="00066167">
            <w:pPr>
              <w:rPr>
                <w:rFonts w:eastAsia="Calibri" w:cstheme="minorHAnsi"/>
              </w:rPr>
            </w:pPr>
            <w:r w:rsidRPr="00521779">
              <w:rPr>
                <w:rFonts w:eastAsia="Calibri" w:cstheme="minorHAnsi"/>
              </w:rPr>
              <w:t>SR-03</w:t>
            </w:r>
          </w:p>
        </w:tc>
        <w:tc>
          <w:tcPr>
            <w:tcW w:w="4571" w:type="pct"/>
            <w:tcBorders>
              <w:top w:val="single" w:sz="4" w:space="0" w:color="9CC2E5"/>
              <w:left w:val="single" w:sz="4" w:space="0" w:color="9CC2E5"/>
              <w:bottom w:val="single" w:sz="4" w:space="0" w:color="9CC2E5"/>
              <w:right w:val="single" w:sz="4" w:space="0" w:color="9CC2E5"/>
            </w:tcBorders>
            <w:shd w:val="clear" w:color="auto" w:fill="auto"/>
            <w:hideMark/>
          </w:tcPr>
          <w:p w14:paraId="5C1321C0" w14:textId="77777777" w:rsidR="005F6D93" w:rsidRPr="00521779" w:rsidRDefault="005F6D93" w:rsidP="00066167">
            <w:pPr>
              <w:rPr>
                <w:rFonts w:eastAsia="Calibri" w:cstheme="minorHAnsi"/>
              </w:rPr>
            </w:pPr>
            <w:r w:rsidRPr="00521779">
              <w:rPr>
                <w:rFonts w:eastAsia="Calibri" w:cstheme="minorHAnsi"/>
                <w:b/>
                <w:bCs/>
              </w:rPr>
              <w:t>Multi-Factor Authentication</w:t>
            </w:r>
          </w:p>
          <w:p w14:paraId="6502B444" w14:textId="02475C13" w:rsidR="00736223" w:rsidRPr="00521779" w:rsidRDefault="005F6D93" w:rsidP="00736223">
            <w:pPr>
              <w:rPr>
                <w:rFonts w:eastAsia="Calibri" w:cstheme="minorHAnsi"/>
              </w:rPr>
            </w:pPr>
            <w:r w:rsidRPr="00521779">
              <w:rPr>
                <w:rFonts w:eastAsia="Calibri" w:cstheme="minorHAnsi"/>
              </w:rPr>
              <w:t>UPI users will undergo a factor authentication process to enhance security when initiating transactions, registering devices, or modifying account settings. This may involve methods like one-time passwords (OTPs), biometrics or security questions. These authentication measures verify transactions and account changes, adding protection.</w:t>
            </w:r>
          </w:p>
        </w:tc>
      </w:tr>
    </w:tbl>
    <w:p w14:paraId="293BAA6B" w14:textId="77777777" w:rsidR="005F6D93" w:rsidRPr="00521779" w:rsidRDefault="005F6D93" w:rsidP="00814CAD">
      <w:pPr>
        <w:rPr>
          <w:rFonts w:cstheme="minorHAnsi"/>
        </w:rPr>
      </w:pPr>
    </w:p>
    <w:p w14:paraId="37BFA318" w14:textId="3FB50DC8" w:rsidR="005F6D93" w:rsidRPr="00521779" w:rsidRDefault="00EC5FBA" w:rsidP="00AD0C39">
      <w:pPr>
        <w:pStyle w:val="ListParagraph"/>
        <w:numPr>
          <w:ilvl w:val="1"/>
          <w:numId w:val="6"/>
        </w:numPr>
        <w:rPr>
          <w:rFonts w:cstheme="minorHAnsi"/>
          <w:b/>
          <w:bCs/>
        </w:rPr>
      </w:pPr>
      <w:r w:rsidRPr="00521779">
        <w:rPr>
          <w:rFonts w:cstheme="minorHAnsi"/>
          <w:b/>
          <w:bCs/>
        </w:rPr>
        <w:t>PERFORMANCE</w:t>
      </w:r>
      <w:r w:rsidR="005F6D93" w:rsidRPr="00521779">
        <w:rPr>
          <w:rFonts w:cstheme="minorHAnsi"/>
          <w:b/>
          <w:bCs/>
        </w:rPr>
        <w:t xml:space="preserve"> REQUIREMENTS</w:t>
      </w:r>
      <w:r w:rsidR="00F8226C" w:rsidRPr="00521779">
        <w:rPr>
          <w:rFonts w:cstheme="minorHAnsi"/>
          <w:b/>
          <w:bCs/>
        </w:rPr>
        <w:t>:</w:t>
      </w:r>
    </w:p>
    <w:tbl>
      <w:tblPr>
        <w:tblW w:w="5115"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14" w:type="dxa"/>
          <w:bottom w:w="72" w:type="dxa"/>
        </w:tblCellMar>
        <w:tblLook w:val="0620" w:firstRow="1" w:lastRow="0" w:firstColumn="0" w:lastColumn="0" w:noHBand="1" w:noVBand="1"/>
      </w:tblPr>
      <w:tblGrid>
        <w:gridCol w:w="802"/>
        <w:gridCol w:w="8763"/>
      </w:tblGrid>
      <w:tr w:rsidR="005F6D93" w:rsidRPr="00521779" w14:paraId="02E37672" w14:textId="77777777" w:rsidTr="00497597">
        <w:trPr>
          <w:trHeight w:val="585"/>
        </w:trPr>
        <w:tc>
          <w:tcPr>
            <w:tcW w:w="419" w:type="pct"/>
            <w:tcBorders>
              <w:top w:val="single" w:sz="4" w:space="0" w:color="5B9BD5"/>
              <w:left w:val="single" w:sz="4" w:space="0" w:color="5B9BD5"/>
              <w:bottom w:val="single" w:sz="4" w:space="0" w:color="5B9BD5"/>
              <w:right w:val="nil"/>
            </w:tcBorders>
            <w:shd w:val="clear" w:color="auto" w:fill="5B9BD5"/>
            <w:hideMark/>
          </w:tcPr>
          <w:p w14:paraId="7E16F21D" w14:textId="77777777" w:rsidR="005F6D93" w:rsidRPr="00521779" w:rsidRDefault="005F6D93" w:rsidP="00066167">
            <w:pPr>
              <w:rPr>
                <w:rFonts w:eastAsia="Calibri" w:cstheme="minorHAnsi"/>
                <w:b/>
                <w:bCs/>
                <w:color w:val="FFFFFF"/>
              </w:rPr>
            </w:pPr>
            <w:r w:rsidRPr="00521779">
              <w:rPr>
                <w:rFonts w:eastAsia="Calibri" w:cstheme="minorHAnsi"/>
                <w:b/>
                <w:bCs/>
                <w:color w:val="FFFFFF"/>
              </w:rPr>
              <w:t>ID</w:t>
            </w:r>
          </w:p>
        </w:tc>
        <w:tc>
          <w:tcPr>
            <w:tcW w:w="4581" w:type="pct"/>
            <w:tcBorders>
              <w:top w:val="single" w:sz="4" w:space="0" w:color="5B9BD5"/>
              <w:left w:val="nil"/>
              <w:bottom w:val="single" w:sz="4" w:space="0" w:color="5B9BD5"/>
              <w:right w:val="single" w:sz="4" w:space="0" w:color="5B9BD5"/>
            </w:tcBorders>
            <w:shd w:val="clear" w:color="auto" w:fill="5B9BD5"/>
            <w:hideMark/>
          </w:tcPr>
          <w:p w14:paraId="5153474F" w14:textId="6A9263BB" w:rsidR="005F6D93" w:rsidRPr="00521779" w:rsidRDefault="005F6D93" w:rsidP="00066167">
            <w:pPr>
              <w:rPr>
                <w:rFonts w:eastAsia="Calibri" w:cstheme="minorHAnsi"/>
                <w:b/>
                <w:bCs/>
                <w:color w:val="FFFFFF"/>
              </w:rPr>
            </w:pPr>
            <w:r w:rsidRPr="00521779">
              <w:rPr>
                <w:rFonts w:eastAsia="Calibri" w:cstheme="minorHAnsi"/>
                <w:b/>
                <w:bCs/>
                <w:color w:val="FFFFFF"/>
              </w:rPr>
              <w:t xml:space="preserve">PERFORMANCE </w:t>
            </w:r>
            <w:r w:rsidR="00EC5FBA" w:rsidRPr="00521779">
              <w:rPr>
                <w:rFonts w:eastAsia="Calibri" w:cstheme="minorHAnsi"/>
                <w:b/>
                <w:bCs/>
                <w:color w:val="FFFFFF"/>
              </w:rPr>
              <w:t>REQUIREMENTS</w:t>
            </w:r>
          </w:p>
        </w:tc>
      </w:tr>
      <w:tr w:rsidR="005F6D93" w:rsidRPr="00521779" w14:paraId="69B9F391" w14:textId="77777777" w:rsidTr="00497597">
        <w:trPr>
          <w:trHeight w:val="1932"/>
        </w:trPr>
        <w:tc>
          <w:tcPr>
            <w:tcW w:w="419" w:type="pct"/>
            <w:tcBorders>
              <w:top w:val="single" w:sz="4" w:space="0" w:color="9CC2E5"/>
              <w:left w:val="single" w:sz="4" w:space="0" w:color="9CC2E5"/>
              <w:bottom w:val="single" w:sz="4" w:space="0" w:color="9CC2E5"/>
              <w:right w:val="single" w:sz="4" w:space="0" w:color="9CC2E5"/>
            </w:tcBorders>
            <w:shd w:val="clear" w:color="auto" w:fill="auto"/>
            <w:hideMark/>
          </w:tcPr>
          <w:p w14:paraId="6B43B799" w14:textId="77777777" w:rsidR="005F6D93" w:rsidRPr="00521779" w:rsidRDefault="005F6D93" w:rsidP="00066167">
            <w:pPr>
              <w:rPr>
                <w:rFonts w:eastAsia="Calibri" w:cstheme="minorHAnsi"/>
              </w:rPr>
            </w:pPr>
            <w:r w:rsidRPr="00521779">
              <w:rPr>
                <w:rFonts w:eastAsia="Calibri" w:cstheme="minorHAnsi"/>
              </w:rPr>
              <w:t>PR-01</w:t>
            </w:r>
          </w:p>
        </w:tc>
        <w:tc>
          <w:tcPr>
            <w:tcW w:w="4581" w:type="pct"/>
            <w:tcBorders>
              <w:top w:val="single" w:sz="4" w:space="0" w:color="9CC2E5"/>
              <w:left w:val="single" w:sz="4" w:space="0" w:color="9CC2E5"/>
              <w:bottom w:val="single" w:sz="4" w:space="0" w:color="9CC2E5"/>
              <w:right w:val="single" w:sz="4" w:space="0" w:color="9CC2E5"/>
            </w:tcBorders>
            <w:shd w:val="clear" w:color="auto" w:fill="auto"/>
            <w:hideMark/>
          </w:tcPr>
          <w:p w14:paraId="1FE74DAA" w14:textId="77777777" w:rsidR="005F6D93" w:rsidRPr="00521779" w:rsidRDefault="005F6D93" w:rsidP="00066167">
            <w:pPr>
              <w:rPr>
                <w:rFonts w:eastAsia="Calibri" w:cstheme="minorHAnsi"/>
                <w:b/>
                <w:bCs/>
              </w:rPr>
            </w:pPr>
            <w:r w:rsidRPr="00521779">
              <w:rPr>
                <w:rFonts w:eastAsia="Calibri" w:cstheme="minorHAnsi"/>
                <w:b/>
                <w:bCs/>
              </w:rPr>
              <w:t>Transaction Speed</w:t>
            </w:r>
          </w:p>
          <w:p w14:paraId="079B3E84" w14:textId="77777777" w:rsidR="005F6D93" w:rsidRPr="00521779" w:rsidRDefault="005F6D93" w:rsidP="00066167">
            <w:pPr>
              <w:rPr>
                <w:rFonts w:eastAsia="Calibri" w:cstheme="minorHAnsi"/>
              </w:rPr>
            </w:pPr>
            <w:r w:rsidRPr="00521779">
              <w:rPr>
                <w:rFonts w:eastAsia="Calibri" w:cstheme="minorHAnsi"/>
              </w:rPr>
              <w:t>The UPI system needs to process transactions within 10 seconds to deliver on its promise of hassle-PRee transfers. It should consistently achieve this transaction speed during usage periods to guarantee uninterrupted service.</w:t>
            </w:r>
          </w:p>
        </w:tc>
      </w:tr>
      <w:tr w:rsidR="005F6D93" w:rsidRPr="00521779" w14:paraId="6C79B626" w14:textId="77777777" w:rsidTr="00497597">
        <w:trPr>
          <w:trHeight w:val="1948"/>
        </w:trPr>
        <w:tc>
          <w:tcPr>
            <w:tcW w:w="419" w:type="pct"/>
            <w:tcBorders>
              <w:top w:val="single" w:sz="4" w:space="0" w:color="9CC2E5"/>
              <w:left w:val="single" w:sz="4" w:space="0" w:color="9CC2E5"/>
              <w:bottom w:val="single" w:sz="4" w:space="0" w:color="9CC2E5"/>
              <w:right w:val="single" w:sz="4" w:space="0" w:color="9CC2E5"/>
            </w:tcBorders>
            <w:shd w:val="clear" w:color="auto" w:fill="auto"/>
            <w:hideMark/>
          </w:tcPr>
          <w:p w14:paraId="1DC1E28F" w14:textId="77777777" w:rsidR="005F6D93" w:rsidRPr="00521779" w:rsidRDefault="005F6D93" w:rsidP="00066167">
            <w:pPr>
              <w:rPr>
                <w:rFonts w:eastAsia="Calibri" w:cstheme="minorHAnsi"/>
              </w:rPr>
            </w:pPr>
            <w:r w:rsidRPr="00521779">
              <w:rPr>
                <w:rFonts w:eastAsia="Calibri" w:cstheme="minorHAnsi"/>
              </w:rPr>
              <w:t>PR-02</w:t>
            </w:r>
          </w:p>
        </w:tc>
        <w:tc>
          <w:tcPr>
            <w:tcW w:w="4581" w:type="pct"/>
            <w:tcBorders>
              <w:top w:val="single" w:sz="4" w:space="0" w:color="9CC2E5"/>
              <w:left w:val="single" w:sz="4" w:space="0" w:color="9CC2E5"/>
              <w:bottom w:val="single" w:sz="4" w:space="0" w:color="9CC2E5"/>
              <w:right w:val="single" w:sz="4" w:space="0" w:color="9CC2E5"/>
            </w:tcBorders>
            <w:shd w:val="clear" w:color="auto" w:fill="auto"/>
            <w:hideMark/>
          </w:tcPr>
          <w:p w14:paraId="321D5C78" w14:textId="77777777" w:rsidR="005F6D93" w:rsidRPr="00521779" w:rsidRDefault="005F6D93" w:rsidP="00066167">
            <w:pPr>
              <w:rPr>
                <w:rFonts w:eastAsia="Calibri" w:cstheme="minorHAnsi"/>
                <w:b/>
                <w:bCs/>
              </w:rPr>
            </w:pPr>
            <w:r w:rsidRPr="00521779">
              <w:rPr>
                <w:rFonts w:eastAsia="Calibri" w:cstheme="minorHAnsi"/>
                <w:b/>
                <w:bCs/>
              </w:rPr>
              <w:t>System Availability</w:t>
            </w:r>
          </w:p>
          <w:p w14:paraId="2B713D3D" w14:textId="77777777" w:rsidR="005F6D93" w:rsidRPr="00521779" w:rsidRDefault="005F6D93" w:rsidP="00066167">
            <w:pPr>
              <w:rPr>
                <w:rFonts w:eastAsia="Calibri" w:cstheme="minorHAnsi"/>
              </w:rPr>
            </w:pPr>
            <w:r w:rsidRPr="00521779">
              <w:rPr>
                <w:rFonts w:eastAsia="Calibri" w:cstheme="minorHAnsi"/>
              </w:rPr>
              <w:t>Scotiabank UPI service aims for an availability of 99.95%, ensuring that users can always access and use the system except for scheduled maintenance or unforeseen incidents. This highlights the reliability and accessibility of the system.</w:t>
            </w:r>
          </w:p>
          <w:p w14:paraId="3247183D" w14:textId="77777777" w:rsidR="005F6D93" w:rsidRPr="00521779" w:rsidRDefault="005F6D93" w:rsidP="00066167">
            <w:pPr>
              <w:rPr>
                <w:rFonts w:eastAsia="Calibri" w:cstheme="minorHAnsi"/>
                <w:lang w:val="en-IN"/>
              </w:rPr>
            </w:pPr>
          </w:p>
        </w:tc>
      </w:tr>
      <w:tr w:rsidR="005F6D93" w:rsidRPr="00521779" w14:paraId="707E0FD1" w14:textId="77777777" w:rsidTr="00497597">
        <w:trPr>
          <w:trHeight w:val="1579"/>
        </w:trPr>
        <w:tc>
          <w:tcPr>
            <w:tcW w:w="419" w:type="pct"/>
            <w:tcBorders>
              <w:top w:val="single" w:sz="4" w:space="0" w:color="9CC2E5"/>
              <w:left w:val="single" w:sz="4" w:space="0" w:color="9CC2E5"/>
              <w:bottom w:val="single" w:sz="4" w:space="0" w:color="9CC2E5"/>
              <w:right w:val="single" w:sz="4" w:space="0" w:color="9CC2E5"/>
            </w:tcBorders>
            <w:shd w:val="clear" w:color="auto" w:fill="auto"/>
            <w:hideMark/>
          </w:tcPr>
          <w:p w14:paraId="144DAF6B" w14:textId="77777777" w:rsidR="005F6D93" w:rsidRPr="00521779" w:rsidRDefault="005F6D93" w:rsidP="00066167">
            <w:pPr>
              <w:rPr>
                <w:rFonts w:eastAsia="Calibri" w:cstheme="minorHAnsi"/>
              </w:rPr>
            </w:pPr>
            <w:r w:rsidRPr="00521779">
              <w:rPr>
                <w:rFonts w:eastAsia="Calibri" w:cstheme="minorHAnsi"/>
              </w:rPr>
              <w:t>PR-03</w:t>
            </w:r>
          </w:p>
        </w:tc>
        <w:tc>
          <w:tcPr>
            <w:tcW w:w="4581" w:type="pct"/>
            <w:tcBorders>
              <w:top w:val="single" w:sz="4" w:space="0" w:color="9CC2E5"/>
              <w:left w:val="single" w:sz="4" w:space="0" w:color="9CC2E5"/>
              <w:bottom w:val="single" w:sz="4" w:space="0" w:color="9CC2E5"/>
              <w:right w:val="single" w:sz="4" w:space="0" w:color="9CC2E5"/>
            </w:tcBorders>
            <w:shd w:val="clear" w:color="auto" w:fill="auto"/>
            <w:hideMark/>
          </w:tcPr>
          <w:p w14:paraId="034F46A9" w14:textId="77777777" w:rsidR="005F6D93" w:rsidRPr="00521779" w:rsidRDefault="005F6D93" w:rsidP="00066167">
            <w:pPr>
              <w:rPr>
                <w:rFonts w:eastAsia="Calibri" w:cstheme="minorHAnsi"/>
                <w:b/>
                <w:bCs/>
              </w:rPr>
            </w:pPr>
            <w:r w:rsidRPr="00521779">
              <w:rPr>
                <w:rFonts w:eastAsia="Calibri" w:cstheme="minorHAnsi"/>
                <w:b/>
                <w:bCs/>
              </w:rPr>
              <w:t>Scalability</w:t>
            </w:r>
          </w:p>
          <w:p w14:paraId="13566A02" w14:textId="77777777" w:rsidR="005F6D93" w:rsidRPr="00521779" w:rsidRDefault="005F6D93" w:rsidP="00066167">
            <w:pPr>
              <w:rPr>
                <w:rFonts w:eastAsia="Calibri" w:cstheme="minorHAnsi"/>
              </w:rPr>
            </w:pPr>
            <w:r w:rsidRPr="00521779">
              <w:rPr>
                <w:rFonts w:eastAsia="Calibri" w:cstheme="minorHAnsi"/>
              </w:rPr>
              <w:t>The UPI platform must handle increasing user load and transaction volumes, ensuring efficient performance as the user base and transaction frequencies grow.</w:t>
            </w:r>
          </w:p>
          <w:p w14:paraId="752D936F" w14:textId="77777777" w:rsidR="005F6D93" w:rsidRPr="00521779" w:rsidRDefault="005F6D93" w:rsidP="00066167">
            <w:pPr>
              <w:rPr>
                <w:rFonts w:eastAsia="Calibri" w:cstheme="minorHAnsi"/>
                <w:lang w:val="en-IN"/>
              </w:rPr>
            </w:pPr>
          </w:p>
        </w:tc>
      </w:tr>
    </w:tbl>
    <w:p w14:paraId="1F1837A1" w14:textId="77777777" w:rsidR="00C131ED" w:rsidRPr="00521779" w:rsidRDefault="00C131ED" w:rsidP="00814CAD">
      <w:pPr>
        <w:rPr>
          <w:rFonts w:cstheme="minorHAnsi"/>
        </w:rPr>
      </w:pPr>
    </w:p>
    <w:p w14:paraId="65928D15" w14:textId="77777777" w:rsidR="00497597" w:rsidRPr="00521779" w:rsidRDefault="00497597" w:rsidP="00814CAD">
      <w:pPr>
        <w:rPr>
          <w:rFonts w:cstheme="minorHAnsi"/>
        </w:rPr>
      </w:pPr>
    </w:p>
    <w:p w14:paraId="7334C918" w14:textId="77777777" w:rsidR="00AD0C39" w:rsidRPr="00521779" w:rsidRDefault="00AD0C39" w:rsidP="00814CAD">
      <w:pPr>
        <w:rPr>
          <w:rFonts w:cstheme="minorHAnsi"/>
        </w:rPr>
      </w:pPr>
    </w:p>
    <w:p w14:paraId="4B4AB0B9" w14:textId="77777777" w:rsidR="00AD0C39" w:rsidRPr="00521779" w:rsidRDefault="00AD0C39" w:rsidP="00814CAD">
      <w:pPr>
        <w:rPr>
          <w:rFonts w:cstheme="minorHAnsi"/>
        </w:rPr>
      </w:pPr>
    </w:p>
    <w:p w14:paraId="3F9B2C66" w14:textId="4337321C" w:rsidR="00F775AD" w:rsidRPr="00521779" w:rsidRDefault="00F8226C" w:rsidP="00AD0C39">
      <w:pPr>
        <w:pStyle w:val="Heading2"/>
        <w:numPr>
          <w:ilvl w:val="0"/>
          <w:numId w:val="6"/>
        </w:numPr>
        <w:rPr>
          <w:rFonts w:asciiTheme="minorHAnsi" w:hAnsiTheme="minorHAnsi" w:cstheme="minorHAnsi"/>
          <w:sz w:val="28"/>
          <w:szCs w:val="32"/>
        </w:rPr>
      </w:pPr>
      <w:bookmarkStart w:id="14" w:name="_Toc148870704"/>
      <w:bookmarkStart w:id="15" w:name="_Toc148870830"/>
      <w:bookmarkStart w:id="16" w:name="_Toc148883903"/>
      <w:r w:rsidRPr="00521779">
        <w:rPr>
          <w:rFonts w:asciiTheme="minorHAnsi" w:hAnsiTheme="minorHAnsi" w:cstheme="minorHAnsi"/>
          <w:sz w:val="28"/>
          <w:szCs w:val="32"/>
        </w:rPr>
        <w:lastRenderedPageBreak/>
        <w:t>ASSUMPTIONS</w:t>
      </w:r>
      <w:r w:rsidR="00522254" w:rsidRPr="00521779">
        <w:rPr>
          <w:rFonts w:asciiTheme="minorHAnsi" w:hAnsiTheme="minorHAnsi" w:cstheme="minorHAnsi"/>
          <w:sz w:val="28"/>
          <w:szCs w:val="32"/>
        </w:rPr>
        <w:t xml:space="preserve"> &amp; Prerequisites</w:t>
      </w:r>
      <w:bookmarkEnd w:id="14"/>
      <w:bookmarkEnd w:id="15"/>
      <w:bookmarkEnd w:id="16"/>
    </w:p>
    <w:p w14:paraId="4B978AA6" w14:textId="16082F7E" w:rsidR="00522254" w:rsidRPr="00521779" w:rsidRDefault="00522254" w:rsidP="00522254">
      <w:pPr>
        <w:rPr>
          <w:rFonts w:cstheme="minorHAnsi"/>
          <w:b/>
          <w:bCs/>
          <w:lang w:bidi="ar-BH"/>
        </w:rPr>
      </w:pPr>
      <w:r w:rsidRPr="00521779">
        <w:rPr>
          <w:rFonts w:cstheme="minorHAnsi"/>
          <w:b/>
          <w:bCs/>
          <w:lang w:bidi="ar-BH"/>
        </w:rPr>
        <w:t>ASSUMPTIONS</w:t>
      </w:r>
    </w:p>
    <w:p w14:paraId="726C6F66" w14:textId="76AF1858" w:rsidR="00F775AD" w:rsidRPr="00521779" w:rsidRDefault="00F775AD" w:rsidP="00A71E4C">
      <w:pPr>
        <w:pStyle w:val="ListParagraph"/>
        <w:numPr>
          <w:ilvl w:val="0"/>
          <w:numId w:val="3"/>
        </w:numPr>
        <w:rPr>
          <w:rFonts w:cstheme="minorHAnsi"/>
        </w:rPr>
      </w:pPr>
      <w:r w:rsidRPr="00521779">
        <w:rPr>
          <w:rFonts w:cstheme="minorHAnsi"/>
          <w:b/>
          <w:bCs/>
        </w:rPr>
        <w:t>UPI Popularity</w:t>
      </w:r>
      <w:r w:rsidR="00EC5FBA" w:rsidRPr="00521779">
        <w:rPr>
          <w:rFonts w:cstheme="minorHAnsi"/>
          <w:b/>
          <w:bCs/>
        </w:rPr>
        <w:t>:</w:t>
      </w:r>
      <w:r w:rsidRPr="00521779">
        <w:rPr>
          <w:rFonts w:cstheme="minorHAnsi"/>
        </w:rPr>
        <w:t xml:space="preserve"> There is a growing trend of UPI (Unified Payments Interface) adoption. There is a specific need for Scotiabank to integrate UPI to cater to its clientele.</w:t>
      </w:r>
    </w:p>
    <w:p w14:paraId="5D4961B9" w14:textId="0B3CFEF2" w:rsidR="00F775AD" w:rsidRPr="00521779" w:rsidRDefault="00F775AD" w:rsidP="00A71E4C">
      <w:pPr>
        <w:pStyle w:val="ListParagraph"/>
        <w:numPr>
          <w:ilvl w:val="0"/>
          <w:numId w:val="3"/>
        </w:numPr>
        <w:rPr>
          <w:rFonts w:cstheme="minorHAnsi"/>
        </w:rPr>
      </w:pPr>
      <w:r w:rsidRPr="00521779">
        <w:rPr>
          <w:rFonts w:cstheme="minorHAnsi"/>
          <w:b/>
          <w:bCs/>
        </w:rPr>
        <w:t>Scotiabank Infrastructure</w:t>
      </w:r>
      <w:r w:rsidR="00EC5FBA" w:rsidRPr="00521779">
        <w:rPr>
          <w:rFonts w:cstheme="minorHAnsi"/>
          <w:b/>
          <w:bCs/>
        </w:rPr>
        <w:t>:</w:t>
      </w:r>
      <w:r w:rsidRPr="00521779">
        <w:rPr>
          <w:rFonts w:cstheme="minorHAnsi"/>
        </w:rPr>
        <w:t xml:space="preserve"> Scotiabank has the IT infrastructure in place. Is willing to invest in it for facilitating UPI transactions.</w:t>
      </w:r>
    </w:p>
    <w:p w14:paraId="49D242C8" w14:textId="311391F8" w:rsidR="00F775AD" w:rsidRPr="00521779" w:rsidRDefault="00F775AD" w:rsidP="00A71E4C">
      <w:pPr>
        <w:pStyle w:val="ListParagraph"/>
        <w:numPr>
          <w:ilvl w:val="0"/>
          <w:numId w:val="3"/>
        </w:numPr>
        <w:rPr>
          <w:rFonts w:cstheme="minorHAnsi"/>
        </w:rPr>
      </w:pPr>
      <w:r w:rsidRPr="00521779">
        <w:rPr>
          <w:rFonts w:cstheme="minorHAnsi"/>
          <w:b/>
          <w:bCs/>
        </w:rPr>
        <w:t>Legal Framework</w:t>
      </w:r>
      <w:r w:rsidR="00EC5FBA" w:rsidRPr="00521779">
        <w:rPr>
          <w:rFonts w:cstheme="minorHAnsi"/>
          <w:b/>
          <w:bCs/>
        </w:rPr>
        <w:t>:</w:t>
      </w:r>
      <w:r w:rsidRPr="00521779">
        <w:rPr>
          <w:rFonts w:cstheme="minorHAnsi"/>
        </w:rPr>
        <w:t xml:space="preserve"> The regions where Scotiabank operates have or will soon have frameworks that allow </w:t>
      </w:r>
      <w:r w:rsidR="00EC5FBA" w:rsidRPr="00521779">
        <w:rPr>
          <w:rFonts w:cstheme="minorHAnsi"/>
        </w:rPr>
        <w:t>UPI-based</w:t>
      </w:r>
      <w:r w:rsidRPr="00521779">
        <w:rPr>
          <w:rFonts w:cstheme="minorHAnsi"/>
        </w:rPr>
        <w:t xml:space="preserve"> transactions.</w:t>
      </w:r>
    </w:p>
    <w:p w14:paraId="419BED7A" w14:textId="5601EF6C" w:rsidR="00F775AD" w:rsidRPr="00521779" w:rsidRDefault="00F775AD" w:rsidP="00A71E4C">
      <w:pPr>
        <w:pStyle w:val="ListParagraph"/>
        <w:numPr>
          <w:ilvl w:val="0"/>
          <w:numId w:val="3"/>
        </w:numPr>
        <w:rPr>
          <w:rFonts w:cstheme="minorHAnsi"/>
        </w:rPr>
      </w:pPr>
      <w:r w:rsidRPr="00521779">
        <w:rPr>
          <w:rFonts w:cstheme="minorHAnsi"/>
          <w:b/>
          <w:bCs/>
        </w:rPr>
        <w:t>Demand</w:t>
      </w:r>
      <w:r w:rsidR="00EC5FBA" w:rsidRPr="00521779">
        <w:rPr>
          <w:rFonts w:cstheme="minorHAnsi"/>
          <w:b/>
          <w:bCs/>
        </w:rPr>
        <w:t>:</w:t>
      </w:r>
      <w:r w:rsidRPr="00521779">
        <w:rPr>
          <w:rFonts w:cstheme="minorHAnsi"/>
        </w:rPr>
        <w:t xml:space="preserve"> Scotiabank customers are familiar with UPI. There is a demand from them for such a service.</w:t>
      </w:r>
    </w:p>
    <w:p w14:paraId="06CC1CFA" w14:textId="031E3D80" w:rsidR="00F775AD" w:rsidRPr="00521779" w:rsidRDefault="00F775AD" w:rsidP="00A71E4C">
      <w:pPr>
        <w:pStyle w:val="ListParagraph"/>
        <w:numPr>
          <w:ilvl w:val="0"/>
          <w:numId w:val="3"/>
        </w:numPr>
        <w:rPr>
          <w:rFonts w:cstheme="minorHAnsi"/>
        </w:rPr>
      </w:pPr>
      <w:r w:rsidRPr="00521779">
        <w:rPr>
          <w:rFonts w:cstheme="minorHAnsi"/>
          <w:b/>
          <w:bCs/>
        </w:rPr>
        <w:t>Security</w:t>
      </w:r>
      <w:r w:rsidR="00EC5FBA" w:rsidRPr="00521779">
        <w:rPr>
          <w:rFonts w:cstheme="minorHAnsi"/>
          <w:b/>
          <w:bCs/>
        </w:rPr>
        <w:t>:</w:t>
      </w:r>
      <w:r w:rsidRPr="00521779">
        <w:rPr>
          <w:rFonts w:cstheme="minorHAnsi"/>
        </w:rPr>
        <w:t xml:space="preserve"> The UPI system can meet the security and compliance standards </w:t>
      </w:r>
      <w:r w:rsidR="00056758" w:rsidRPr="00521779">
        <w:rPr>
          <w:rFonts w:cstheme="minorHAnsi"/>
        </w:rPr>
        <w:t>the bank sets</w:t>
      </w:r>
      <w:r w:rsidRPr="00521779">
        <w:rPr>
          <w:rFonts w:cstheme="minorHAnsi"/>
        </w:rPr>
        <w:t>. It can be modified to meet those standards.</w:t>
      </w:r>
    </w:p>
    <w:p w14:paraId="5BF6B6B3" w14:textId="641F1D3E" w:rsidR="00F775AD" w:rsidRPr="00521779" w:rsidRDefault="00F775AD" w:rsidP="00A71E4C">
      <w:pPr>
        <w:pStyle w:val="ListParagraph"/>
        <w:numPr>
          <w:ilvl w:val="0"/>
          <w:numId w:val="3"/>
        </w:numPr>
        <w:rPr>
          <w:rFonts w:cstheme="minorHAnsi"/>
        </w:rPr>
      </w:pPr>
      <w:r w:rsidRPr="00521779">
        <w:rPr>
          <w:rFonts w:cstheme="minorHAnsi"/>
          <w:b/>
          <w:bCs/>
        </w:rPr>
        <w:t>Integration</w:t>
      </w:r>
      <w:r w:rsidR="00EC5FBA" w:rsidRPr="00521779">
        <w:rPr>
          <w:rFonts w:cstheme="minorHAnsi"/>
          <w:b/>
          <w:bCs/>
        </w:rPr>
        <w:t>:</w:t>
      </w:r>
      <w:r w:rsidRPr="00521779">
        <w:rPr>
          <w:rFonts w:cstheme="minorHAnsi"/>
          <w:b/>
          <w:bCs/>
        </w:rPr>
        <w:t xml:space="preserve"> </w:t>
      </w:r>
      <w:r w:rsidRPr="00521779">
        <w:rPr>
          <w:rFonts w:cstheme="minorHAnsi"/>
        </w:rPr>
        <w:t xml:space="preserve">UPI can </w:t>
      </w:r>
      <w:r w:rsidR="00EC5FBA" w:rsidRPr="00521779">
        <w:rPr>
          <w:rFonts w:cstheme="minorHAnsi"/>
        </w:rPr>
        <w:t>seamlessly integrate</w:t>
      </w:r>
      <w:r w:rsidRPr="00521779">
        <w:rPr>
          <w:rFonts w:cstheme="minorHAnsi"/>
        </w:rPr>
        <w:t xml:space="preserve"> into Scotiabank’s existing mobile and online banking platforms.</w:t>
      </w:r>
    </w:p>
    <w:p w14:paraId="009F87E6" w14:textId="0BB6C2B9" w:rsidR="00F775AD" w:rsidRPr="00521779" w:rsidRDefault="00F775AD" w:rsidP="00A71E4C">
      <w:pPr>
        <w:pStyle w:val="ListParagraph"/>
        <w:numPr>
          <w:ilvl w:val="0"/>
          <w:numId w:val="3"/>
        </w:numPr>
        <w:rPr>
          <w:rFonts w:cstheme="minorHAnsi"/>
        </w:rPr>
      </w:pPr>
      <w:r w:rsidRPr="00521779">
        <w:rPr>
          <w:rFonts w:cstheme="minorHAnsi"/>
          <w:b/>
          <w:bCs/>
        </w:rPr>
        <w:t>Operational Costs</w:t>
      </w:r>
      <w:r w:rsidR="00EC5FBA" w:rsidRPr="00521779">
        <w:rPr>
          <w:rFonts w:cstheme="minorHAnsi"/>
          <w:b/>
          <w:bCs/>
        </w:rPr>
        <w:t>:</w:t>
      </w:r>
      <w:r w:rsidRPr="00521779">
        <w:rPr>
          <w:rFonts w:cstheme="minorHAnsi"/>
        </w:rPr>
        <w:t xml:space="preserve"> Scotiabank believes that the benefits of adopting UPI will outweigh any costs involved.</w:t>
      </w:r>
    </w:p>
    <w:p w14:paraId="76445350" w14:textId="77777777" w:rsidR="00862C3C" w:rsidRPr="00521779" w:rsidRDefault="00862C3C" w:rsidP="00862C3C">
      <w:pPr>
        <w:rPr>
          <w:rFonts w:cstheme="minorHAnsi"/>
        </w:rPr>
      </w:pPr>
    </w:p>
    <w:p w14:paraId="7A7B6BAF" w14:textId="7E771F1B" w:rsidR="00F775AD" w:rsidRPr="00521779" w:rsidRDefault="005F56AE" w:rsidP="00F775AD">
      <w:pPr>
        <w:rPr>
          <w:rFonts w:cstheme="minorHAnsi"/>
          <w:sz w:val="24"/>
          <w:szCs w:val="24"/>
        </w:rPr>
      </w:pPr>
      <w:r w:rsidRPr="00521779">
        <w:rPr>
          <w:rFonts w:cstheme="minorHAnsi"/>
          <w:b/>
          <w:bCs/>
          <w:sz w:val="24"/>
          <w:szCs w:val="24"/>
        </w:rPr>
        <w:t>PREREQUISITES</w:t>
      </w:r>
    </w:p>
    <w:p w14:paraId="6A5A22E7" w14:textId="37F1C86A" w:rsidR="00F775AD" w:rsidRPr="00521779" w:rsidRDefault="00F775AD" w:rsidP="00A71E4C">
      <w:pPr>
        <w:pStyle w:val="ListParagraph"/>
        <w:numPr>
          <w:ilvl w:val="0"/>
          <w:numId w:val="5"/>
        </w:numPr>
        <w:rPr>
          <w:rFonts w:cstheme="minorHAnsi"/>
        </w:rPr>
      </w:pPr>
      <w:r w:rsidRPr="00521779">
        <w:rPr>
          <w:rFonts w:cstheme="minorHAnsi"/>
          <w:b/>
          <w:bCs/>
        </w:rPr>
        <w:t>Regulatory Approval</w:t>
      </w:r>
      <w:r w:rsidR="00EC5FBA" w:rsidRPr="00521779">
        <w:rPr>
          <w:rFonts w:cstheme="minorHAnsi"/>
          <w:b/>
          <w:bCs/>
        </w:rPr>
        <w:t>:</w:t>
      </w:r>
      <w:r w:rsidRPr="00521779">
        <w:rPr>
          <w:rFonts w:cstheme="minorHAnsi"/>
        </w:rPr>
        <w:t xml:space="preserve"> Scotiabank would need to obtain </w:t>
      </w:r>
      <w:r w:rsidR="00EC5FBA" w:rsidRPr="00521779">
        <w:rPr>
          <w:rFonts w:cstheme="minorHAnsi"/>
        </w:rPr>
        <w:t>permission</w:t>
      </w:r>
      <w:r w:rsidRPr="00521779">
        <w:rPr>
          <w:rFonts w:cstheme="minorHAnsi"/>
        </w:rPr>
        <w:t xml:space="preserve"> from </w:t>
      </w:r>
      <w:r w:rsidR="00EC5FBA" w:rsidRPr="00521779">
        <w:rPr>
          <w:rFonts w:cstheme="minorHAnsi"/>
        </w:rPr>
        <w:t xml:space="preserve">each country's bank or monetary authority </w:t>
      </w:r>
      <w:r w:rsidRPr="00521779">
        <w:rPr>
          <w:rFonts w:cstheme="minorHAnsi"/>
        </w:rPr>
        <w:t>where it intends to introduce UPI services.</w:t>
      </w:r>
    </w:p>
    <w:p w14:paraId="7346B63F" w14:textId="4C497CBC" w:rsidR="00F775AD" w:rsidRPr="00521779" w:rsidRDefault="00F775AD" w:rsidP="00A71E4C">
      <w:pPr>
        <w:pStyle w:val="ListParagraph"/>
        <w:numPr>
          <w:ilvl w:val="0"/>
          <w:numId w:val="5"/>
        </w:numPr>
        <w:rPr>
          <w:rFonts w:cstheme="minorHAnsi"/>
        </w:rPr>
      </w:pPr>
      <w:r w:rsidRPr="00521779">
        <w:rPr>
          <w:rFonts w:cstheme="minorHAnsi"/>
          <w:b/>
          <w:bCs/>
        </w:rPr>
        <w:t>Understanding of UPI Protocol</w:t>
      </w:r>
      <w:r w:rsidR="00EC5FBA" w:rsidRPr="00521779">
        <w:rPr>
          <w:rFonts w:cstheme="minorHAnsi"/>
          <w:b/>
          <w:bCs/>
        </w:rPr>
        <w:t>:</w:t>
      </w:r>
      <w:r w:rsidRPr="00521779">
        <w:rPr>
          <w:rFonts w:cstheme="minorHAnsi"/>
        </w:rPr>
        <w:t xml:space="preserve"> A dedicated team at Scotiabank should thoroughly understand the intricacies of the UPI protocol and its various integration aspects.</w:t>
      </w:r>
    </w:p>
    <w:p w14:paraId="45D50EA4" w14:textId="70E1A462" w:rsidR="00F775AD" w:rsidRPr="00521779" w:rsidRDefault="00F775AD" w:rsidP="00A71E4C">
      <w:pPr>
        <w:pStyle w:val="ListParagraph"/>
        <w:numPr>
          <w:ilvl w:val="0"/>
          <w:numId w:val="5"/>
        </w:numPr>
        <w:rPr>
          <w:rFonts w:cstheme="minorHAnsi"/>
        </w:rPr>
      </w:pPr>
      <w:r w:rsidRPr="00521779">
        <w:rPr>
          <w:rFonts w:cstheme="minorHAnsi"/>
          <w:b/>
          <w:bCs/>
        </w:rPr>
        <w:t>Technical Infrastructure</w:t>
      </w:r>
      <w:r w:rsidR="00EC5FBA" w:rsidRPr="00521779">
        <w:rPr>
          <w:rFonts w:cstheme="minorHAnsi"/>
          <w:b/>
          <w:bCs/>
        </w:rPr>
        <w:t>:</w:t>
      </w:r>
      <w:r w:rsidRPr="00521779">
        <w:rPr>
          <w:rFonts w:cstheme="minorHAnsi"/>
        </w:rPr>
        <w:t xml:space="preserve"> Adapting IT systems at Scotiabank to ensure compatibility with UPI standards.</w:t>
      </w:r>
      <w:r w:rsidR="00975FBD" w:rsidRPr="00521779">
        <w:rPr>
          <w:rFonts w:cstheme="minorHAnsi"/>
        </w:rPr>
        <w:t xml:space="preserve"> </w:t>
      </w:r>
      <w:r w:rsidRPr="00521779">
        <w:rPr>
          <w:rFonts w:cstheme="minorHAnsi"/>
        </w:rPr>
        <w:t xml:space="preserve">This could involve </w:t>
      </w:r>
      <w:r w:rsidR="00EC5FBA" w:rsidRPr="00521779">
        <w:rPr>
          <w:rFonts w:cstheme="minorHAnsi"/>
        </w:rPr>
        <w:t>using</w:t>
      </w:r>
      <w:r w:rsidRPr="00521779">
        <w:rPr>
          <w:rFonts w:cstheme="minorHAnsi"/>
        </w:rPr>
        <w:t xml:space="preserve"> servers, gateways for transactions and facilities for storing data.</w:t>
      </w:r>
    </w:p>
    <w:p w14:paraId="199F78C8" w14:textId="02421699" w:rsidR="00F775AD" w:rsidRPr="00521779" w:rsidRDefault="00F775AD" w:rsidP="00A71E4C">
      <w:pPr>
        <w:pStyle w:val="ListParagraph"/>
        <w:numPr>
          <w:ilvl w:val="0"/>
          <w:numId w:val="5"/>
        </w:numPr>
        <w:rPr>
          <w:rFonts w:cstheme="minorHAnsi"/>
        </w:rPr>
      </w:pPr>
      <w:r w:rsidRPr="00521779">
        <w:rPr>
          <w:rFonts w:cstheme="minorHAnsi"/>
          <w:b/>
          <w:bCs/>
        </w:rPr>
        <w:t>Collaboration:</w:t>
      </w:r>
      <w:r w:rsidRPr="00521779">
        <w:rPr>
          <w:rFonts w:cstheme="minorHAnsi"/>
        </w:rPr>
        <w:t xml:space="preserve"> If UPI is primarily based in a country (for example</w:t>
      </w:r>
      <w:r w:rsidR="00EC5FBA" w:rsidRPr="00521779">
        <w:rPr>
          <w:rFonts w:cstheme="minorHAnsi"/>
        </w:rPr>
        <w:t>,</w:t>
      </w:r>
      <w:r w:rsidRPr="00521779">
        <w:rPr>
          <w:rFonts w:cstheme="minorHAnsi"/>
        </w:rPr>
        <w:t xml:space="preserve"> India)</w:t>
      </w:r>
      <w:r w:rsidR="00EC5FBA" w:rsidRPr="00521779">
        <w:rPr>
          <w:rFonts w:cstheme="minorHAnsi"/>
        </w:rPr>
        <w:t>,</w:t>
      </w:r>
      <w:r w:rsidRPr="00521779">
        <w:rPr>
          <w:rFonts w:cstheme="minorHAnsi"/>
        </w:rPr>
        <w:t xml:space="preserve"> Scotiabank may need to work with local banks or payment gateways to ensure smooth integration.</w:t>
      </w:r>
    </w:p>
    <w:p w14:paraId="15E943E9" w14:textId="1E67E2CA" w:rsidR="00F775AD" w:rsidRPr="00521779" w:rsidRDefault="00F775AD" w:rsidP="00A71E4C">
      <w:pPr>
        <w:pStyle w:val="ListParagraph"/>
        <w:numPr>
          <w:ilvl w:val="0"/>
          <w:numId w:val="5"/>
        </w:numPr>
        <w:rPr>
          <w:rFonts w:cstheme="minorHAnsi"/>
        </w:rPr>
      </w:pPr>
      <w:r w:rsidRPr="00521779">
        <w:rPr>
          <w:rFonts w:cstheme="minorHAnsi"/>
          <w:b/>
          <w:bCs/>
        </w:rPr>
        <w:t>Ensuring Security</w:t>
      </w:r>
      <w:r w:rsidR="00EC5FBA" w:rsidRPr="00521779">
        <w:rPr>
          <w:rFonts w:cstheme="minorHAnsi"/>
          <w:b/>
          <w:bCs/>
        </w:rPr>
        <w:t>:</w:t>
      </w:r>
      <w:r w:rsidRPr="00521779">
        <w:rPr>
          <w:rFonts w:cstheme="minorHAnsi"/>
        </w:rPr>
        <w:t xml:space="preserve"> Implementing security measures such as </w:t>
      </w:r>
      <w:r w:rsidR="00EC5FBA" w:rsidRPr="00521779">
        <w:rPr>
          <w:rFonts w:cstheme="minorHAnsi"/>
        </w:rPr>
        <w:t>end-to-end</w:t>
      </w:r>
      <w:r w:rsidRPr="00521779">
        <w:rPr>
          <w:rFonts w:cstheme="minorHAnsi"/>
        </w:rPr>
        <w:t xml:space="preserve"> encryption, </w:t>
      </w:r>
      <w:r w:rsidR="00EC5FBA" w:rsidRPr="00521779">
        <w:rPr>
          <w:rFonts w:cstheme="minorHAnsi"/>
        </w:rPr>
        <w:t>two-factor</w:t>
      </w:r>
      <w:r w:rsidRPr="00521779">
        <w:rPr>
          <w:rFonts w:cstheme="minorHAnsi"/>
        </w:rPr>
        <w:t xml:space="preserve"> </w:t>
      </w:r>
      <w:proofErr w:type="gramStart"/>
      <w:r w:rsidRPr="00521779">
        <w:rPr>
          <w:rFonts w:cstheme="minorHAnsi"/>
        </w:rPr>
        <w:t>authentication</w:t>
      </w:r>
      <w:proofErr w:type="gramEnd"/>
      <w:r w:rsidRPr="00521779">
        <w:rPr>
          <w:rFonts w:cstheme="minorHAnsi"/>
        </w:rPr>
        <w:t xml:space="preserve"> and </w:t>
      </w:r>
      <w:r w:rsidR="00EC5FBA" w:rsidRPr="00521779">
        <w:rPr>
          <w:rFonts w:cstheme="minorHAnsi"/>
        </w:rPr>
        <w:t>real-time</w:t>
      </w:r>
      <w:r w:rsidRPr="00521779">
        <w:rPr>
          <w:rFonts w:cstheme="minorHAnsi"/>
        </w:rPr>
        <w:t xml:space="preserve"> fraud detection.</w:t>
      </w:r>
    </w:p>
    <w:p w14:paraId="30DEFE6A" w14:textId="5F9B5457" w:rsidR="00F775AD" w:rsidRPr="00521779" w:rsidRDefault="00F775AD" w:rsidP="00A71E4C">
      <w:pPr>
        <w:pStyle w:val="ListParagraph"/>
        <w:numPr>
          <w:ilvl w:val="0"/>
          <w:numId w:val="5"/>
        </w:numPr>
        <w:rPr>
          <w:rFonts w:cstheme="minorHAnsi"/>
        </w:rPr>
      </w:pPr>
      <w:r w:rsidRPr="00521779">
        <w:rPr>
          <w:rFonts w:cstheme="minorHAnsi"/>
          <w:b/>
          <w:bCs/>
        </w:rPr>
        <w:t>Customer Education:</w:t>
      </w:r>
      <w:r w:rsidRPr="00521779">
        <w:rPr>
          <w:rFonts w:cstheme="minorHAnsi"/>
        </w:rPr>
        <w:t xml:space="preserve"> Launching initiatives to educate customers about the advantages and functioning of UPI. This might include tutorials, FAQ sections and training for customer support.</w:t>
      </w:r>
    </w:p>
    <w:p w14:paraId="75D2E7E5" w14:textId="2C356D26" w:rsidR="00F775AD" w:rsidRPr="00521779" w:rsidRDefault="00F775AD" w:rsidP="00A71E4C">
      <w:pPr>
        <w:pStyle w:val="ListParagraph"/>
        <w:numPr>
          <w:ilvl w:val="0"/>
          <w:numId w:val="5"/>
        </w:numPr>
        <w:rPr>
          <w:rFonts w:cstheme="minorHAnsi"/>
        </w:rPr>
      </w:pPr>
      <w:r w:rsidRPr="00521779">
        <w:rPr>
          <w:rFonts w:cstheme="minorHAnsi"/>
          <w:b/>
          <w:bCs/>
        </w:rPr>
        <w:t>Testing Environment</w:t>
      </w:r>
      <w:r w:rsidR="00EC5FBA" w:rsidRPr="00521779">
        <w:rPr>
          <w:rFonts w:cstheme="minorHAnsi"/>
          <w:b/>
          <w:bCs/>
        </w:rPr>
        <w:t>:</w:t>
      </w:r>
      <w:r w:rsidRPr="00521779">
        <w:rPr>
          <w:rFonts w:cstheme="minorHAnsi"/>
        </w:rPr>
        <w:t xml:space="preserve"> </w:t>
      </w:r>
      <w:r w:rsidR="00EC5FBA" w:rsidRPr="00521779">
        <w:rPr>
          <w:rFonts w:cstheme="minorHAnsi"/>
        </w:rPr>
        <w:t>Before</w:t>
      </w:r>
      <w:r w:rsidRPr="00521779">
        <w:rPr>
          <w:rFonts w:cstheme="minorHAnsi"/>
        </w:rPr>
        <w:t xml:space="preserve"> implementation</w:t>
      </w:r>
      <w:r w:rsidR="00EC5FBA" w:rsidRPr="00521779">
        <w:rPr>
          <w:rFonts w:cstheme="minorHAnsi"/>
        </w:rPr>
        <w:t>,</w:t>
      </w:r>
      <w:r w:rsidRPr="00521779">
        <w:rPr>
          <w:rFonts w:cstheme="minorHAnsi"/>
        </w:rPr>
        <w:t xml:space="preserve"> Scotiabank should have a testing environment in place to thoroughly test the functionality of UPI. This ensures that all transactions are processed securely and efficiently.</w:t>
      </w:r>
    </w:p>
    <w:p w14:paraId="6BA0FE63" w14:textId="77777777" w:rsidR="00943E97" w:rsidRPr="00521779" w:rsidRDefault="00F775AD" w:rsidP="00943E97">
      <w:pPr>
        <w:pStyle w:val="ListParagraph"/>
        <w:numPr>
          <w:ilvl w:val="0"/>
          <w:numId w:val="5"/>
        </w:numPr>
        <w:rPr>
          <w:rFonts w:cstheme="minorHAnsi"/>
        </w:rPr>
      </w:pPr>
      <w:r w:rsidRPr="00521779">
        <w:rPr>
          <w:rFonts w:cstheme="minorHAnsi"/>
          <w:b/>
          <w:bCs/>
        </w:rPr>
        <w:t xml:space="preserve">Feedback </w:t>
      </w:r>
      <w:r w:rsidR="00814CAD" w:rsidRPr="00521779">
        <w:rPr>
          <w:rFonts w:cstheme="minorHAnsi"/>
          <w:b/>
          <w:bCs/>
        </w:rPr>
        <w:t>Mechanism:</w:t>
      </w:r>
      <w:r w:rsidRPr="00521779">
        <w:rPr>
          <w:rFonts w:cstheme="minorHAnsi"/>
        </w:rPr>
        <w:t xml:space="preserve"> Establishing a system to gather feedback from adopters of the UPI system </w:t>
      </w:r>
      <w:r w:rsidR="005F6D93" w:rsidRPr="00521779">
        <w:rPr>
          <w:rFonts w:cstheme="minorHAnsi"/>
        </w:rPr>
        <w:t>to</w:t>
      </w:r>
      <w:r w:rsidRPr="00521779">
        <w:rPr>
          <w:rFonts w:cstheme="minorHAnsi"/>
        </w:rPr>
        <w:t xml:space="preserve"> </w:t>
      </w:r>
      <w:r w:rsidR="00EC5FBA" w:rsidRPr="00521779">
        <w:rPr>
          <w:rFonts w:cstheme="minorHAnsi"/>
        </w:rPr>
        <w:t>improve</w:t>
      </w:r>
      <w:r w:rsidRPr="00521779">
        <w:rPr>
          <w:rFonts w:cstheme="minorHAnsi"/>
        </w:rPr>
        <w:t xml:space="preserve"> the service.</w:t>
      </w:r>
    </w:p>
    <w:p w14:paraId="67277856" w14:textId="77777777" w:rsidR="00943E97" w:rsidRPr="00521779" w:rsidRDefault="00943E97" w:rsidP="00943E97">
      <w:pPr>
        <w:pStyle w:val="ListParagraph"/>
        <w:ind w:left="360"/>
        <w:rPr>
          <w:rStyle w:val="Heading2Char"/>
          <w:rFonts w:asciiTheme="minorHAnsi" w:eastAsiaTheme="minorHAnsi" w:hAnsiTheme="minorHAnsi" w:cstheme="minorHAnsi"/>
        </w:rPr>
      </w:pPr>
    </w:p>
    <w:p w14:paraId="52CB1DA6" w14:textId="77777777" w:rsidR="00770788" w:rsidRPr="00521779" w:rsidRDefault="00770788" w:rsidP="00943E97">
      <w:pPr>
        <w:pStyle w:val="ListParagraph"/>
        <w:ind w:left="360"/>
        <w:rPr>
          <w:rStyle w:val="Heading2Char"/>
          <w:rFonts w:asciiTheme="minorHAnsi" w:eastAsiaTheme="minorHAnsi" w:hAnsiTheme="minorHAnsi" w:cstheme="minorHAnsi"/>
        </w:rPr>
      </w:pPr>
    </w:p>
    <w:p w14:paraId="55C0870F" w14:textId="77777777" w:rsidR="00770788" w:rsidRPr="00521779" w:rsidRDefault="00770788" w:rsidP="00943E97">
      <w:pPr>
        <w:pStyle w:val="ListParagraph"/>
        <w:ind w:left="360"/>
        <w:rPr>
          <w:rStyle w:val="Heading2Char"/>
          <w:rFonts w:asciiTheme="minorHAnsi" w:eastAsiaTheme="minorHAnsi" w:hAnsiTheme="minorHAnsi" w:cstheme="minorHAnsi"/>
        </w:rPr>
      </w:pPr>
    </w:p>
    <w:p w14:paraId="1EC42A52" w14:textId="73243866" w:rsidR="00522254" w:rsidRPr="00521779" w:rsidRDefault="00C12443" w:rsidP="006767E2">
      <w:pPr>
        <w:pStyle w:val="Heading2"/>
        <w:numPr>
          <w:ilvl w:val="0"/>
          <w:numId w:val="6"/>
        </w:numPr>
        <w:rPr>
          <w:rFonts w:asciiTheme="minorHAnsi" w:eastAsiaTheme="minorHAnsi" w:hAnsiTheme="minorHAnsi" w:cstheme="minorHAnsi"/>
          <w:sz w:val="28"/>
          <w:szCs w:val="32"/>
          <w:lang w:bidi="ar-SA"/>
        </w:rPr>
      </w:pPr>
      <w:bookmarkStart w:id="17" w:name="_Toc148870705"/>
      <w:bookmarkStart w:id="18" w:name="_Toc148870831"/>
      <w:bookmarkStart w:id="19" w:name="_Toc148883904"/>
      <w:r w:rsidRPr="00521779">
        <w:rPr>
          <w:rStyle w:val="Heading2Char"/>
          <w:rFonts w:asciiTheme="minorHAnsi" w:eastAsiaTheme="minorHAnsi" w:hAnsiTheme="minorHAnsi" w:cstheme="minorHAnsi"/>
          <w:b/>
          <w:bCs/>
          <w:caps/>
          <w:sz w:val="28"/>
          <w:szCs w:val="32"/>
        </w:rPr>
        <w:lastRenderedPageBreak/>
        <w:t>SOLUTION #1</w:t>
      </w:r>
      <w:r w:rsidRPr="00521779">
        <w:rPr>
          <w:rFonts w:asciiTheme="minorHAnsi" w:hAnsiTheme="minorHAnsi" w:cstheme="minorHAnsi"/>
          <w:sz w:val="28"/>
          <w:szCs w:val="32"/>
        </w:rPr>
        <w:t xml:space="preserve"> (</w:t>
      </w:r>
      <w:r w:rsidRPr="00521779">
        <w:rPr>
          <w:rStyle w:val="Heading2Char"/>
          <w:rFonts w:asciiTheme="minorHAnsi" w:eastAsiaTheme="minorHAnsi" w:hAnsiTheme="minorHAnsi" w:cstheme="minorHAnsi"/>
          <w:b/>
          <w:bCs/>
          <w:caps/>
          <w:sz w:val="28"/>
          <w:szCs w:val="32"/>
        </w:rPr>
        <w:t xml:space="preserve">ADDING THE UPI OPTION IN THE EXISTING SCOTIA </w:t>
      </w:r>
      <w:r w:rsidR="002C1254" w:rsidRPr="00521779">
        <w:rPr>
          <w:rStyle w:val="Heading2Char"/>
          <w:rFonts w:asciiTheme="minorHAnsi" w:eastAsiaTheme="minorHAnsi" w:hAnsiTheme="minorHAnsi" w:cstheme="minorHAnsi"/>
          <w:b/>
          <w:bCs/>
          <w:caps/>
          <w:sz w:val="28"/>
          <w:szCs w:val="32"/>
        </w:rPr>
        <w:t>BANK</w:t>
      </w:r>
      <w:r w:rsidRPr="00521779">
        <w:rPr>
          <w:rStyle w:val="Heading2Char"/>
          <w:rFonts w:asciiTheme="minorHAnsi" w:eastAsiaTheme="minorHAnsi" w:hAnsiTheme="minorHAnsi" w:cstheme="minorHAnsi"/>
          <w:b/>
          <w:bCs/>
          <w:caps/>
          <w:sz w:val="28"/>
          <w:szCs w:val="32"/>
        </w:rPr>
        <w:t xml:space="preserve"> MOBILE APP)</w:t>
      </w:r>
      <w:bookmarkEnd w:id="17"/>
      <w:bookmarkEnd w:id="18"/>
      <w:r w:rsidR="006767E2" w:rsidRPr="00521779">
        <w:rPr>
          <w:rFonts w:asciiTheme="minorHAnsi" w:hAnsiTheme="minorHAnsi" w:cstheme="minorHAnsi"/>
          <w:noProof/>
        </w:rPr>
        <w:drawing>
          <wp:anchor distT="0" distB="0" distL="114300" distR="114300" simplePos="0" relativeHeight="251658240" behindDoc="0" locked="0" layoutInCell="1" allowOverlap="1" wp14:anchorId="5E188C17" wp14:editId="10FEC619">
            <wp:simplePos x="0" y="0"/>
            <wp:positionH relativeFrom="margin">
              <wp:align>left</wp:align>
            </wp:positionH>
            <wp:positionV relativeFrom="paragraph">
              <wp:posOffset>647700</wp:posOffset>
            </wp:positionV>
            <wp:extent cx="3286125" cy="7524750"/>
            <wp:effectExtent l="0" t="0" r="9525" b="0"/>
            <wp:wrapSquare wrapText="bothSides"/>
            <wp:docPr id="104329928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9289" name="Picture 8"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86125" cy="75247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767E2" w:rsidRPr="00521779">
        <w:rPr>
          <w:rFonts w:asciiTheme="minorHAnsi" w:hAnsiTheme="minorHAnsi" w:cstheme="minorHAnsi"/>
          <w:noProof/>
        </w:rPr>
        <mc:AlternateContent>
          <mc:Choice Requires="wps">
            <w:drawing>
              <wp:anchor distT="0" distB="0" distL="228600" distR="228600" simplePos="0" relativeHeight="251660288" behindDoc="0" locked="0" layoutInCell="1" allowOverlap="1" wp14:anchorId="028372D0" wp14:editId="7C54A5D2">
                <wp:simplePos x="0" y="0"/>
                <wp:positionH relativeFrom="margin">
                  <wp:posOffset>3467100</wp:posOffset>
                </wp:positionH>
                <wp:positionV relativeFrom="margin">
                  <wp:posOffset>361950</wp:posOffset>
                </wp:positionV>
                <wp:extent cx="3101340" cy="7802245"/>
                <wp:effectExtent l="19050" t="0" r="3810" b="8255"/>
                <wp:wrapSquare wrapText="bothSides"/>
                <wp:docPr id="141" name="Text Box 42"/>
                <wp:cNvGraphicFramePr/>
                <a:graphic xmlns:a="http://schemas.openxmlformats.org/drawingml/2006/main">
                  <a:graphicData uri="http://schemas.microsoft.com/office/word/2010/wordprocessingShape">
                    <wps:wsp>
                      <wps:cNvSpPr txBox="1"/>
                      <wps:spPr>
                        <a:xfrm>
                          <a:off x="0" y="0"/>
                          <a:ext cx="3101340" cy="7802245"/>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3B6928E4" w14:textId="77777777" w:rsidR="000D2897" w:rsidRPr="00522254" w:rsidRDefault="000D2897" w:rsidP="000D2897">
                            <w:pPr>
                              <w:rPr>
                                <w:b/>
                                <w:bCs/>
                                <w:sz w:val="24"/>
                                <w:szCs w:val="24"/>
                              </w:rPr>
                            </w:pPr>
                            <w:r w:rsidRPr="00522254">
                              <w:rPr>
                                <w:b/>
                                <w:bCs/>
                                <w:sz w:val="24"/>
                                <w:szCs w:val="24"/>
                              </w:rPr>
                              <w:t>HIGH-LEVEL DESIGN</w:t>
                            </w:r>
                          </w:p>
                          <w:p w14:paraId="3F75340C" w14:textId="77777777" w:rsidR="000D2897" w:rsidRPr="00E52DD5" w:rsidRDefault="000D2897" w:rsidP="000D2897">
                            <w:r w:rsidRPr="00E52DD5">
                              <w:t>The high-level design for adding UPI fund transfers to the Scotia Bank mobile app covers the primary architectural components and functionalities needed to give consumers a seamless and safe UPI-based transaction experience.</w:t>
                            </w:r>
                          </w:p>
                          <w:p w14:paraId="2BD897F1" w14:textId="77777777" w:rsidR="00E86A17" w:rsidRPr="00E86A17" w:rsidRDefault="000D2897" w:rsidP="00F36CD1">
                            <w:pPr>
                              <w:pStyle w:val="ListParagraph"/>
                              <w:numPr>
                                <w:ilvl w:val="0"/>
                                <w:numId w:val="8"/>
                              </w:numPr>
                              <w:rPr>
                                <w:b/>
                                <w:bCs/>
                                <w:sz w:val="28"/>
                                <w:szCs w:val="28"/>
                              </w:rPr>
                            </w:pPr>
                            <w:r w:rsidRPr="00422D91">
                              <w:rPr>
                                <w:b/>
                                <w:bCs/>
                              </w:rPr>
                              <w:t>Architecture:</w:t>
                            </w:r>
                          </w:p>
                          <w:p w14:paraId="14CF8653" w14:textId="77777777" w:rsidR="00770788" w:rsidRDefault="000D2897" w:rsidP="00770788">
                            <w:pPr>
                              <w:spacing w:after="0"/>
                              <w:rPr>
                                <w:b/>
                                <w:bCs/>
                                <w:sz w:val="28"/>
                                <w:szCs w:val="28"/>
                              </w:rPr>
                            </w:pPr>
                            <w:r w:rsidRPr="00E86A17">
                              <w:rPr>
                                <w:b/>
                                <w:bCs/>
                              </w:rPr>
                              <w:t>Client-Server Model</w:t>
                            </w:r>
                            <w:r w:rsidRPr="00422D91">
                              <w:t xml:space="preserve">: The system will be built with a client-server model. UPI transactions are handled by the bank's servers, with the mobile app </w:t>
                            </w:r>
                            <w:r>
                              <w:t>acting</w:t>
                            </w:r>
                            <w:r w:rsidRPr="00422D91">
                              <w:t xml:space="preserve"> as the client.</w:t>
                            </w:r>
                          </w:p>
                          <w:p w14:paraId="479EDABE" w14:textId="5F09C4CB" w:rsidR="00F36CD1" w:rsidRPr="00770788" w:rsidRDefault="000D2897" w:rsidP="00770788">
                            <w:pPr>
                              <w:spacing w:after="0"/>
                              <w:rPr>
                                <w:b/>
                                <w:bCs/>
                                <w:sz w:val="28"/>
                                <w:szCs w:val="28"/>
                              </w:rPr>
                            </w:pPr>
                            <w:r w:rsidRPr="00F36CD1">
                              <w:rPr>
                                <w:b/>
                                <w:bCs/>
                              </w:rPr>
                              <w:t>Integration Layer</w:t>
                            </w:r>
                            <w:r w:rsidRPr="00422D91">
                              <w:t>: To connect the mobile app with the UPI system and ensure safe data transfer, an integration layer will be put up.</w:t>
                            </w:r>
                          </w:p>
                          <w:p w14:paraId="20379666" w14:textId="77777777" w:rsidR="00770788" w:rsidRPr="00422D91" w:rsidRDefault="00770788" w:rsidP="00F36CD1">
                            <w:pPr>
                              <w:spacing w:after="0"/>
                            </w:pPr>
                          </w:p>
                          <w:p w14:paraId="256CF824" w14:textId="4FE1C1B3" w:rsidR="00862C3C" w:rsidRPr="00E86A17" w:rsidRDefault="000D2897" w:rsidP="00E86A17">
                            <w:pPr>
                              <w:pStyle w:val="ListParagraph"/>
                              <w:numPr>
                                <w:ilvl w:val="0"/>
                                <w:numId w:val="8"/>
                              </w:numPr>
                              <w:spacing w:after="0"/>
                              <w:rPr>
                                <w:b/>
                                <w:bCs/>
                              </w:rPr>
                            </w:pPr>
                            <w:r w:rsidRPr="00422D91">
                              <w:rPr>
                                <w:b/>
                                <w:bCs/>
                              </w:rPr>
                              <w:t>Modules:</w:t>
                            </w:r>
                          </w:p>
                          <w:p w14:paraId="415E1E7B" w14:textId="5B38CCD9" w:rsidR="00E86A17" w:rsidRDefault="000D2897" w:rsidP="00F36CD1">
                            <w:pPr>
                              <w:spacing w:after="0"/>
                              <w:rPr>
                                <w:i/>
                                <w:iCs/>
                                <w:u w:val="single"/>
                              </w:rPr>
                            </w:pPr>
                            <w:r w:rsidRPr="009C1757">
                              <w:rPr>
                                <w:i/>
                                <w:iCs/>
                                <w:u w:val="single"/>
                              </w:rPr>
                              <w:t xml:space="preserve">Scotia </w:t>
                            </w:r>
                            <w:r>
                              <w:rPr>
                                <w:i/>
                                <w:iCs/>
                                <w:u w:val="single"/>
                              </w:rPr>
                              <w:t>Bank’s</w:t>
                            </w:r>
                            <w:r w:rsidRPr="009C1757">
                              <w:rPr>
                                <w:i/>
                                <w:iCs/>
                                <w:u w:val="single"/>
                              </w:rPr>
                              <w:t xml:space="preserve"> UPI option </w:t>
                            </w:r>
                            <w:r>
                              <w:rPr>
                                <w:i/>
                                <w:iCs/>
                                <w:u w:val="single"/>
                              </w:rPr>
                              <w:t>on</w:t>
                            </w:r>
                            <w:r w:rsidRPr="009C1757">
                              <w:rPr>
                                <w:i/>
                                <w:iCs/>
                                <w:u w:val="single"/>
                              </w:rPr>
                              <w:t xml:space="preserve"> </w:t>
                            </w:r>
                            <w:r>
                              <w:rPr>
                                <w:i/>
                                <w:iCs/>
                                <w:u w:val="single"/>
                              </w:rPr>
                              <w:t xml:space="preserve">the </w:t>
                            </w:r>
                            <w:r w:rsidRPr="009C1757">
                              <w:rPr>
                                <w:i/>
                                <w:iCs/>
                                <w:u w:val="single"/>
                              </w:rPr>
                              <w:t xml:space="preserve">Mobile </w:t>
                            </w:r>
                            <w:r>
                              <w:rPr>
                                <w:i/>
                                <w:iCs/>
                                <w:u w:val="single"/>
                              </w:rPr>
                              <w:t>App</w:t>
                            </w:r>
                            <w:r w:rsidRPr="009C1757">
                              <w:rPr>
                                <w:i/>
                                <w:iCs/>
                                <w:u w:val="single"/>
                              </w:rPr>
                              <w:t xml:space="preserve"> </w:t>
                            </w:r>
                            <w:r>
                              <w:rPr>
                                <w:i/>
                                <w:iCs/>
                                <w:u w:val="single"/>
                              </w:rPr>
                              <w:t>Home</w:t>
                            </w:r>
                            <w:r w:rsidRPr="009C1757">
                              <w:rPr>
                                <w:i/>
                                <w:iCs/>
                                <w:u w:val="single"/>
                              </w:rPr>
                              <w:t xml:space="preserve"> Page</w:t>
                            </w:r>
                          </w:p>
                          <w:p w14:paraId="294BB5A7" w14:textId="6C8F944A" w:rsidR="00F36CD1" w:rsidRPr="00422D91" w:rsidRDefault="00F36CD1" w:rsidP="00F36CD1">
                            <w:pPr>
                              <w:spacing w:after="0"/>
                            </w:pPr>
                            <w:r w:rsidRPr="00F36CD1">
                              <w:rPr>
                                <w:b/>
                                <w:bCs/>
                              </w:rPr>
                              <w:t>User Interface (UI):</w:t>
                            </w:r>
                            <w:r w:rsidRPr="00422D91">
                              <w:t xml:space="preserve"> The app's UI will include a dedicated section for UPI fund transfers. Users will access this section from the app's </w:t>
                            </w:r>
                            <w:r>
                              <w:t>My Accounts menu</w:t>
                            </w:r>
                            <w:r w:rsidRPr="00422D91">
                              <w:t>.</w:t>
                            </w:r>
                          </w:p>
                          <w:p w14:paraId="721556D4" w14:textId="38C15967" w:rsidR="00F36CD1" w:rsidRPr="00770788" w:rsidRDefault="00F36CD1" w:rsidP="00F36CD1">
                            <w:pPr>
                              <w:spacing w:after="0"/>
                            </w:pPr>
                            <w:r w:rsidRPr="00F36CD1">
                              <w:rPr>
                                <w:b/>
                                <w:bCs/>
                              </w:rPr>
                              <w:t>UPI Transaction Handling</w:t>
                            </w:r>
                            <w:r w:rsidRPr="00422D91">
                              <w:t>: This module will manage the flow of UPI transactions, including initiating transfers, verifying recipient details, and confirming payments.</w:t>
                            </w:r>
                          </w:p>
                          <w:p w14:paraId="1B489EF1" w14:textId="417ECE69" w:rsidR="00F36CD1" w:rsidRDefault="00F36CD1" w:rsidP="00F36CD1">
                            <w:pPr>
                              <w:spacing w:after="0"/>
                            </w:pPr>
                            <w:r w:rsidRPr="00F36CD1">
                              <w:rPr>
                                <w:b/>
                                <w:bCs/>
                              </w:rPr>
                              <w:t>Error Handling:</w:t>
                            </w:r>
                            <w:r w:rsidRPr="00422D91">
                              <w:t xml:space="preserve"> Error handling will be an integral part of the system to provide users with clear and informative error messages in case of issues.</w:t>
                            </w:r>
                          </w:p>
                          <w:p w14:paraId="256C7A79" w14:textId="5C25BC77" w:rsidR="00F36CD1" w:rsidRPr="00422D91" w:rsidRDefault="00F36CD1" w:rsidP="00F36CD1">
                            <w:pPr>
                              <w:spacing w:after="0"/>
                            </w:pPr>
                            <w:r w:rsidRPr="00F36CD1">
                              <w:rPr>
                                <w:b/>
                                <w:bCs/>
                              </w:rPr>
                              <w:t>Backend Integration</w:t>
                            </w:r>
                            <w:r w:rsidRPr="00422D91">
                              <w:t>: This module is responsible for connecting with external UPI service providers, such as the UPI network and recipient banks.</w:t>
                            </w:r>
                          </w:p>
                          <w:p w14:paraId="5AE86B69" w14:textId="14FFF550" w:rsidR="00F51C9B" w:rsidRDefault="00F51C9B" w:rsidP="000D2897">
                            <w:pPr>
                              <w:rPr>
                                <w:color w:val="808080" w:themeColor="background1" w:themeShade="80"/>
                              </w:rPr>
                            </w:pP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372D0" id="_x0000_t202" coordsize="21600,21600" o:spt="202" path="m,l,21600r21600,l21600,xe">
                <v:stroke joinstyle="miter"/>
                <v:path gradientshapeok="t" o:connecttype="rect"/>
              </v:shapetype>
              <v:shape id="Text Box 42" o:spid="_x0000_s1026" type="#_x0000_t202" style="position:absolute;left:0;text-align:left;margin-left:273pt;margin-top:28.5pt;width:244.2pt;height:614.35pt;z-index:251660288;visibility:visible;mso-wrap-style:square;mso-width-percent:0;mso-height-percent:0;mso-wrap-distance-left:18pt;mso-wrap-distance-top:0;mso-wrap-distance-right:18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" fillcolor="white [3212]" stroked="f" strokeweight=".5pt">
                <v:shadow on="t" color="#ed7d31 [3205]" origin=".5" offset="-1.5pt,0"/>
                <v:textbox inset="18pt,10.8pt,0,10.8pt">
                  <w:txbxContent>
                    <w:p w14:paraId="3B6928E4" w14:textId="77777777" w:rsidR="000D2897" w:rsidRPr="00522254" w:rsidRDefault="000D2897" w:rsidP="000D2897">
                      <w:pPr>
                        <w:rPr>
                          <w:b/>
                          <w:bCs/>
                          <w:sz w:val="24"/>
                          <w:szCs w:val="24"/>
                        </w:rPr>
                      </w:pPr>
                      <w:r w:rsidRPr="00522254">
                        <w:rPr>
                          <w:b/>
                          <w:bCs/>
                          <w:sz w:val="24"/>
                          <w:szCs w:val="24"/>
                        </w:rPr>
                        <w:t>HIGH-LEVEL DESIGN</w:t>
                      </w:r>
                    </w:p>
                    <w:p w14:paraId="3F75340C" w14:textId="77777777" w:rsidR="000D2897" w:rsidRPr="00E52DD5" w:rsidRDefault="000D2897" w:rsidP="000D2897">
                      <w:r w:rsidRPr="00E52DD5">
                        <w:t>The high-level design for adding UPI fund transfers to the Scotia Bank mobile app covers the primary architectural components and functionalities needed to give consumers a seamless and safe UPI-based transaction experience.</w:t>
                      </w:r>
                    </w:p>
                    <w:p w14:paraId="2BD897F1" w14:textId="77777777" w:rsidR="00E86A17" w:rsidRPr="00E86A17" w:rsidRDefault="000D2897" w:rsidP="00F36CD1">
                      <w:pPr>
                        <w:pStyle w:val="ListParagraph"/>
                        <w:numPr>
                          <w:ilvl w:val="0"/>
                          <w:numId w:val="8"/>
                        </w:numPr>
                        <w:rPr>
                          <w:b/>
                          <w:bCs/>
                          <w:sz w:val="28"/>
                          <w:szCs w:val="28"/>
                        </w:rPr>
                      </w:pPr>
                      <w:r w:rsidRPr="00422D91">
                        <w:rPr>
                          <w:b/>
                          <w:bCs/>
                        </w:rPr>
                        <w:t>Architecture:</w:t>
                      </w:r>
                    </w:p>
                    <w:p w14:paraId="14CF8653" w14:textId="77777777" w:rsidR="00770788" w:rsidRDefault="000D2897" w:rsidP="00770788">
                      <w:pPr>
                        <w:spacing w:after="0"/>
                        <w:rPr>
                          <w:b/>
                          <w:bCs/>
                          <w:sz w:val="28"/>
                          <w:szCs w:val="28"/>
                        </w:rPr>
                      </w:pPr>
                      <w:r w:rsidRPr="00E86A17">
                        <w:rPr>
                          <w:b/>
                          <w:bCs/>
                        </w:rPr>
                        <w:t>Client-Server Model</w:t>
                      </w:r>
                      <w:r w:rsidRPr="00422D91">
                        <w:t xml:space="preserve">: The system will be built with a client-server model. UPI transactions are handled by the bank's servers, with the mobile app </w:t>
                      </w:r>
                      <w:r>
                        <w:t>acting</w:t>
                      </w:r>
                      <w:r w:rsidRPr="00422D91">
                        <w:t xml:space="preserve"> as the client.</w:t>
                      </w:r>
                    </w:p>
                    <w:p w14:paraId="479EDABE" w14:textId="5F09C4CB" w:rsidR="00F36CD1" w:rsidRPr="00770788" w:rsidRDefault="000D2897" w:rsidP="00770788">
                      <w:pPr>
                        <w:spacing w:after="0"/>
                        <w:rPr>
                          <w:b/>
                          <w:bCs/>
                          <w:sz w:val="28"/>
                          <w:szCs w:val="28"/>
                        </w:rPr>
                      </w:pPr>
                      <w:r w:rsidRPr="00F36CD1">
                        <w:rPr>
                          <w:b/>
                          <w:bCs/>
                        </w:rPr>
                        <w:t>Integration Layer</w:t>
                      </w:r>
                      <w:r w:rsidRPr="00422D91">
                        <w:t>: To connect the mobile app with the UPI system and ensure safe data transfer, an integration layer will be put up.</w:t>
                      </w:r>
                    </w:p>
                    <w:p w14:paraId="20379666" w14:textId="77777777" w:rsidR="00770788" w:rsidRPr="00422D91" w:rsidRDefault="00770788" w:rsidP="00F36CD1">
                      <w:pPr>
                        <w:spacing w:after="0"/>
                      </w:pPr>
                    </w:p>
                    <w:p w14:paraId="256CF824" w14:textId="4FE1C1B3" w:rsidR="00862C3C" w:rsidRPr="00E86A17" w:rsidRDefault="000D2897" w:rsidP="00E86A17">
                      <w:pPr>
                        <w:pStyle w:val="ListParagraph"/>
                        <w:numPr>
                          <w:ilvl w:val="0"/>
                          <w:numId w:val="8"/>
                        </w:numPr>
                        <w:spacing w:after="0"/>
                        <w:rPr>
                          <w:b/>
                          <w:bCs/>
                        </w:rPr>
                      </w:pPr>
                      <w:r w:rsidRPr="00422D91">
                        <w:rPr>
                          <w:b/>
                          <w:bCs/>
                        </w:rPr>
                        <w:t>Modules:</w:t>
                      </w:r>
                    </w:p>
                    <w:p w14:paraId="415E1E7B" w14:textId="5B38CCD9" w:rsidR="00E86A17" w:rsidRDefault="000D2897" w:rsidP="00F36CD1">
                      <w:pPr>
                        <w:spacing w:after="0"/>
                        <w:rPr>
                          <w:i/>
                          <w:iCs/>
                          <w:u w:val="single"/>
                        </w:rPr>
                      </w:pPr>
                      <w:r w:rsidRPr="009C1757">
                        <w:rPr>
                          <w:i/>
                          <w:iCs/>
                          <w:u w:val="single"/>
                        </w:rPr>
                        <w:t xml:space="preserve">Scotia </w:t>
                      </w:r>
                      <w:r>
                        <w:rPr>
                          <w:i/>
                          <w:iCs/>
                          <w:u w:val="single"/>
                        </w:rPr>
                        <w:t>Bank’s</w:t>
                      </w:r>
                      <w:r w:rsidRPr="009C1757">
                        <w:rPr>
                          <w:i/>
                          <w:iCs/>
                          <w:u w:val="single"/>
                        </w:rPr>
                        <w:t xml:space="preserve"> UPI option </w:t>
                      </w:r>
                      <w:r>
                        <w:rPr>
                          <w:i/>
                          <w:iCs/>
                          <w:u w:val="single"/>
                        </w:rPr>
                        <w:t>on</w:t>
                      </w:r>
                      <w:r w:rsidRPr="009C1757">
                        <w:rPr>
                          <w:i/>
                          <w:iCs/>
                          <w:u w:val="single"/>
                        </w:rPr>
                        <w:t xml:space="preserve"> </w:t>
                      </w:r>
                      <w:r>
                        <w:rPr>
                          <w:i/>
                          <w:iCs/>
                          <w:u w:val="single"/>
                        </w:rPr>
                        <w:t xml:space="preserve">the </w:t>
                      </w:r>
                      <w:r w:rsidRPr="009C1757">
                        <w:rPr>
                          <w:i/>
                          <w:iCs/>
                          <w:u w:val="single"/>
                        </w:rPr>
                        <w:t xml:space="preserve">Mobile </w:t>
                      </w:r>
                      <w:r>
                        <w:rPr>
                          <w:i/>
                          <w:iCs/>
                          <w:u w:val="single"/>
                        </w:rPr>
                        <w:t>App</w:t>
                      </w:r>
                      <w:r w:rsidRPr="009C1757">
                        <w:rPr>
                          <w:i/>
                          <w:iCs/>
                          <w:u w:val="single"/>
                        </w:rPr>
                        <w:t xml:space="preserve"> </w:t>
                      </w:r>
                      <w:r>
                        <w:rPr>
                          <w:i/>
                          <w:iCs/>
                          <w:u w:val="single"/>
                        </w:rPr>
                        <w:t>Home</w:t>
                      </w:r>
                      <w:r w:rsidRPr="009C1757">
                        <w:rPr>
                          <w:i/>
                          <w:iCs/>
                          <w:u w:val="single"/>
                        </w:rPr>
                        <w:t xml:space="preserve"> Page</w:t>
                      </w:r>
                    </w:p>
                    <w:p w14:paraId="294BB5A7" w14:textId="6C8F944A" w:rsidR="00F36CD1" w:rsidRPr="00422D91" w:rsidRDefault="00F36CD1" w:rsidP="00F36CD1">
                      <w:pPr>
                        <w:spacing w:after="0"/>
                      </w:pPr>
                      <w:r w:rsidRPr="00F36CD1">
                        <w:rPr>
                          <w:b/>
                          <w:bCs/>
                        </w:rPr>
                        <w:t>User Interface (UI):</w:t>
                      </w:r>
                      <w:r w:rsidRPr="00422D91">
                        <w:t xml:space="preserve"> The app's UI will include a dedicated section for UPI fund transfers. Users will access this section from the app's </w:t>
                      </w:r>
                      <w:r>
                        <w:t>My Accounts menu</w:t>
                      </w:r>
                      <w:r w:rsidRPr="00422D91">
                        <w:t>.</w:t>
                      </w:r>
                    </w:p>
                    <w:p w14:paraId="721556D4" w14:textId="38C15967" w:rsidR="00F36CD1" w:rsidRPr="00770788" w:rsidRDefault="00F36CD1" w:rsidP="00F36CD1">
                      <w:pPr>
                        <w:spacing w:after="0"/>
                      </w:pPr>
                      <w:r w:rsidRPr="00F36CD1">
                        <w:rPr>
                          <w:b/>
                          <w:bCs/>
                        </w:rPr>
                        <w:t>UPI Transaction Handling</w:t>
                      </w:r>
                      <w:r w:rsidRPr="00422D91">
                        <w:t>: This module will manage the flow of UPI transactions, including initiating transfers, verifying recipient details, and confirming payments.</w:t>
                      </w:r>
                    </w:p>
                    <w:p w14:paraId="1B489EF1" w14:textId="417ECE69" w:rsidR="00F36CD1" w:rsidRDefault="00F36CD1" w:rsidP="00F36CD1">
                      <w:pPr>
                        <w:spacing w:after="0"/>
                      </w:pPr>
                      <w:r w:rsidRPr="00F36CD1">
                        <w:rPr>
                          <w:b/>
                          <w:bCs/>
                        </w:rPr>
                        <w:t>Error Handling:</w:t>
                      </w:r>
                      <w:r w:rsidRPr="00422D91">
                        <w:t xml:space="preserve"> Error handling will be an integral part of the system to provide users with clear and informative error messages in case of issues.</w:t>
                      </w:r>
                    </w:p>
                    <w:p w14:paraId="256C7A79" w14:textId="5C25BC77" w:rsidR="00F36CD1" w:rsidRPr="00422D91" w:rsidRDefault="00F36CD1" w:rsidP="00F36CD1">
                      <w:pPr>
                        <w:spacing w:after="0"/>
                      </w:pPr>
                      <w:r w:rsidRPr="00F36CD1">
                        <w:rPr>
                          <w:b/>
                          <w:bCs/>
                        </w:rPr>
                        <w:t>Backend Integration</w:t>
                      </w:r>
                      <w:r w:rsidRPr="00422D91">
                        <w:t>: This module is responsible for connecting with external UPI service providers, such as the UPI network and recipient banks.</w:t>
                      </w:r>
                    </w:p>
                    <w:p w14:paraId="5AE86B69" w14:textId="14FFF550" w:rsidR="00F51C9B" w:rsidRDefault="00F51C9B" w:rsidP="000D2897">
                      <w:pPr>
                        <w:rPr>
                          <w:color w:val="808080" w:themeColor="background1" w:themeShade="80"/>
                        </w:rPr>
                      </w:pPr>
                    </w:p>
                  </w:txbxContent>
                </v:textbox>
                <w10:wrap type="square" anchorx="margin" anchory="margin"/>
              </v:shape>
            </w:pict>
          </mc:Fallback>
        </mc:AlternateContent>
      </w:r>
      <w:bookmarkEnd w:id="19"/>
    </w:p>
    <w:p w14:paraId="66983C0A" w14:textId="43B619DE" w:rsidR="00522254" w:rsidRPr="00521779" w:rsidRDefault="00522254" w:rsidP="00A71E4C">
      <w:pPr>
        <w:pStyle w:val="ListParagraph"/>
        <w:numPr>
          <w:ilvl w:val="0"/>
          <w:numId w:val="9"/>
        </w:numPr>
        <w:spacing w:after="0"/>
        <w:rPr>
          <w:rFonts w:cstheme="minorHAnsi"/>
        </w:rPr>
      </w:pPr>
      <w:r w:rsidRPr="00521779">
        <w:rPr>
          <w:rFonts w:cstheme="minorHAnsi"/>
          <w:b/>
          <w:bCs/>
        </w:rPr>
        <w:lastRenderedPageBreak/>
        <w:t>User Interface (UI):</w:t>
      </w:r>
      <w:r w:rsidRPr="00521779">
        <w:rPr>
          <w:rFonts w:cstheme="minorHAnsi"/>
        </w:rPr>
        <w:t xml:space="preserve"> The app's UI will include a dedicated section for UPI fund transfers. Users will access this section from the app's My Accounts menu.</w:t>
      </w:r>
    </w:p>
    <w:p w14:paraId="79444AEF" w14:textId="77777777" w:rsidR="00522254" w:rsidRPr="00521779" w:rsidRDefault="00522254" w:rsidP="00A71E4C">
      <w:pPr>
        <w:pStyle w:val="ListParagraph"/>
        <w:numPr>
          <w:ilvl w:val="0"/>
          <w:numId w:val="9"/>
        </w:numPr>
        <w:spacing w:after="0"/>
        <w:rPr>
          <w:rFonts w:cstheme="minorHAnsi"/>
        </w:rPr>
      </w:pPr>
      <w:r w:rsidRPr="00521779">
        <w:rPr>
          <w:rFonts w:cstheme="minorHAnsi"/>
          <w:b/>
          <w:bCs/>
        </w:rPr>
        <w:t>UPI Transaction Handling</w:t>
      </w:r>
      <w:r w:rsidRPr="00521779">
        <w:rPr>
          <w:rFonts w:cstheme="minorHAnsi"/>
        </w:rPr>
        <w:t>: This module will manage the flow of UPI transactions, including initiating transfers, verifying recipient details, and confirming payments.</w:t>
      </w:r>
    </w:p>
    <w:p w14:paraId="4BFBA3F7" w14:textId="77777777" w:rsidR="00522254" w:rsidRPr="00521779" w:rsidRDefault="00522254" w:rsidP="00A71E4C">
      <w:pPr>
        <w:pStyle w:val="ListParagraph"/>
        <w:numPr>
          <w:ilvl w:val="0"/>
          <w:numId w:val="9"/>
        </w:numPr>
        <w:spacing w:after="0"/>
        <w:rPr>
          <w:rFonts w:cstheme="minorHAnsi"/>
        </w:rPr>
      </w:pPr>
      <w:r w:rsidRPr="00521779">
        <w:rPr>
          <w:rFonts w:cstheme="minorHAnsi"/>
          <w:b/>
          <w:bCs/>
        </w:rPr>
        <w:t>Error Handling:</w:t>
      </w:r>
      <w:r w:rsidRPr="00521779">
        <w:rPr>
          <w:rFonts w:cstheme="minorHAnsi"/>
        </w:rPr>
        <w:t xml:space="preserve"> Error handling will be an integral part of the system to provide users with clear and informative error messages in case of issues.</w:t>
      </w:r>
    </w:p>
    <w:p w14:paraId="0FCE1F5D" w14:textId="49AD7756" w:rsidR="00522254" w:rsidRPr="00521779" w:rsidRDefault="00522254" w:rsidP="00A71E4C">
      <w:pPr>
        <w:pStyle w:val="ListParagraph"/>
        <w:numPr>
          <w:ilvl w:val="0"/>
          <w:numId w:val="9"/>
        </w:numPr>
        <w:spacing w:after="0"/>
        <w:rPr>
          <w:rFonts w:cstheme="minorHAnsi"/>
        </w:rPr>
      </w:pPr>
      <w:r w:rsidRPr="00521779">
        <w:rPr>
          <w:rFonts w:cstheme="minorHAnsi"/>
          <w:b/>
          <w:bCs/>
        </w:rPr>
        <w:t>Backend Integration</w:t>
      </w:r>
      <w:r w:rsidRPr="00521779">
        <w:rPr>
          <w:rFonts w:cstheme="minorHAnsi"/>
        </w:rPr>
        <w:t xml:space="preserve">: This module </w:t>
      </w:r>
      <w:r w:rsidR="00E86A17" w:rsidRPr="00521779">
        <w:rPr>
          <w:rFonts w:cstheme="minorHAnsi"/>
        </w:rPr>
        <w:t>connects</w:t>
      </w:r>
      <w:r w:rsidRPr="00521779">
        <w:rPr>
          <w:rFonts w:cstheme="minorHAnsi"/>
        </w:rPr>
        <w:t xml:space="preserve"> with external UPI service providers, such as the UPI network and recipient banks.</w:t>
      </w:r>
    </w:p>
    <w:p w14:paraId="0EECBA58" w14:textId="77777777" w:rsidR="00E86A17" w:rsidRPr="00521779" w:rsidRDefault="00E86A17" w:rsidP="00E86A17">
      <w:pPr>
        <w:spacing w:after="0"/>
        <w:rPr>
          <w:rFonts w:cstheme="minorHAnsi"/>
        </w:rPr>
      </w:pPr>
    </w:p>
    <w:p w14:paraId="7195E416" w14:textId="36215781" w:rsidR="00522254" w:rsidRPr="00521779" w:rsidRDefault="00522254" w:rsidP="00497597">
      <w:pPr>
        <w:pStyle w:val="ListParagraph"/>
        <w:numPr>
          <w:ilvl w:val="0"/>
          <w:numId w:val="81"/>
        </w:numPr>
        <w:spacing w:after="0"/>
        <w:rPr>
          <w:rFonts w:cstheme="minorHAnsi"/>
          <w:b/>
          <w:bCs/>
        </w:rPr>
      </w:pPr>
      <w:r w:rsidRPr="00521779">
        <w:rPr>
          <w:rFonts w:cstheme="minorHAnsi"/>
          <w:b/>
          <w:bCs/>
        </w:rPr>
        <w:t>Interactions:</w:t>
      </w:r>
    </w:p>
    <w:p w14:paraId="1E5C0DC4" w14:textId="77777777" w:rsidR="00522254" w:rsidRPr="00521779" w:rsidRDefault="00522254" w:rsidP="00A71E4C">
      <w:pPr>
        <w:pStyle w:val="ListParagraph"/>
        <w:numPr>
          <w:ilvl w:val="0"/>
          <w:numId w:val="10"/>
        </w:numPr>
        <w:spacing w:after="0"/>
        <w:rPr>
          <w:rFonts w:cstheme="minorHAnsi"/>
        </w:rPr>
      </w:pPr>
      <w:r w:rsidRPr="00521779">
        <w:rPr>
          <w:rFonts w:cstheme="minorHAnsi"/>
          <w:b/>
          <w:bCs/>
        </w:rPr>
        <w:t>User Interaction</w:t>
      </w:r>
      <w:r w:rsidRPr="00521779">
        <w:rPr>
          <w:rFonts w:cstheme="minorHAnsi"/>
        </w:rPr>
        <w:t>: Users will interact with the mobile app's UPI feature to initiate fund transfers, input recipient information, review and confirm transactions, and receive status updates.</w:t>
      </w:r>
    </w:p>
    <w:p w14:paraId="4C88CFB9" w14:textId="77777777" w:rsidR="00522254" w:rsidRPr="00521779" w:rsidRDefault="00522254" w:rsidP="00A71E4C">
      <w:pPr>
        <w:pStyle w:val="ListParagraph"/>
        <w:numPr>
          <w:ilvl w:val="0"/>
          <w:numId w:val="10"/>
        </w:numPr>
        <w:spacing w:after="0"/>
        <w:rPr>
          <w:rFonts w:cstheme="minorHAnsi"/>
        </w:rPr>
      </w:pPr>
      <w:r w:rsidRPr="00521779">
        <w:rPr>
          <w:rFonts w:cstheme="minorHAnsi"/>
          <w:b/>
          <w:bCs/>
        </w:rPr>
        <w:t>API Interaction</w:t>
      </w:r>
      <w:r w:rsidRPr="00521779">
        <w:rPr>
          <w:rFonts w:cstheme="minorHAnsi"/>
        </w:rPr>
        <w:t>: The mobile app will interact with UPI service provider APIs to process transactions, validate recipient details, and retrieve transaction status.</w:t>
      </w:r>
    </w:p>
    <w:p w14:paraId="3795DCE6" w14:textId="77777777" w:rsidR="00522254" w:rsidRPr="00521779" w:rsidRDefault="00522254" w:rsidP="00A71E4C">
      <w:pPr>
        <w:pStyle w:val="ListParagraph"/>
        <w:numPr>
          <w:ilvl w:val="0"/>
          <w:numId w:val="10"/>
        </w:numPr>
        <w:spacing w:after="0"/>
        <w:rPr>
          <w:rFonts w:cstheme="minorHAnsi"/>
        </w:rPr>
      </w:pPr>
      <w:r w:rsidRPr="00521779">
        <w:rPr>
          <w:rFonts w:cstheme="minorHAnsi"/>
          <w:b/>
          <w:bCs/>
        </w:rPr>
        <w:t>Backend Interaction</w:t>
      </w:r>
      <w:r w:rsidRPr="00521779">
        <w:rPr>
          <w:rFonts w:cstheme="minorHAnsi"/>
        </w:rPr>
        <w:t>: The app will communicate with Scotia Bank's backend systems to perform necessary checks, such as account balance verification and transaction authorization.</w:t>
      </w:r>
    </w:p>
    <w:p w14:paraId="017A74CE" w14:textId="77777777" w:rsidR="00E86A17" w:rsidRPr="00521779" w:rsidRDefault="00E86A17" w:rsidP="00E86A17">
      <w:pPr>
        <w:spacing w:after="0"/>
        <w:rPr>
          <w:rFonts w:cstheme="minorHAnsi"/>
        </w:rPr>
      </w:pPr>
    </w:p>
    <w:p w14:paraId="0B484497" w14:textId="50573DFB" w:rsidR="00522254" w:rsidRPr="00521779" w:rsidRDefault="00522254" w:rsidP="00497597">
      <w:pPr>
        <w:pStyle w:val="ListParagraph"/>
        <w:numPr>
          <w:ilvl w:val="0"/>
          <w:numId w:val="81"/>
        </w:numPr>
        <w:spacing w:after="0"/>
        <w:rPr>
          <w:rFonts w:cstheme="minorHAnsi"/>
          <w:b/>
          <w:bCs/>
        </w:rPr>
      </w:pPr>
      <w:r w:rsidRPr="00521779">
        <w:rPr>
          <w:rFonts w:cstheme="minorHAnsi"/>
          <w:b/>
          <w:bCs/>
        </w:rPr>
        <w:t>Data Flow:</w:t>
      </w:r>
    </w:p>
    <w:p w14:paraId="6E7C10F2" w14:textId="77777777" w:rsidR="00522254" w:rsidRPr="00521779" w:rsidRDefault="00522254" w:rsidP="00A71E4C">
      <w:pPr>
        <w:pStyle w:val="ListParagraph"/>
        <w:numPr>
          <w:ilvl w:val="0"/>
          <w:numId w:val="11"/>
        </w:numPr>
        <w:spacing w:after="0"/>
        <w:rPr>
          <w:rFonts w:cstheme="minorHAnsi"/>
        </w:rPr>
      </w:pPr>
      <w:r w:rsidRPr="00521779">
        <w:rPr>
          <w:rFonts w:cstheme="minorHAnsi"/>
          <w:b/>
          <w:bCs/>
        </w:rPr>
        <w:t>User Data:</w:t>
      </w:r>
      <w:r w:rsidRPr="00521779">
        <w:rPr>
          <w:rFonts w:cstheme="minorHAnsi"/>
        </w:rPr>
        <w:t xml:space="preserve"> User data, including profiles and transaction history, will be managed within the mobile </w:t>
      </w:r>
      <w:proofErr w:type="gramStart"/>
      <w:r w:rsidRPr="00521779">
        <w:rPr>
          <w:rFonts w:cstheme="minorHAnsi"/>
        </w:rPr>
        <w:t>app</w:t>
      </w:r>
      <w:proofErr w:type="gramEnd"/>
      <w:r w:rsidRPr="00521779">
        <w:rPr>
          <w:rFonts w:cstheme="minorHAnsi"/>
        </w:rPr>
        <w:t xml:space="preserve"> and synchronized with the bank's backend systems.</w:t>
      </w:r>
    </w:p>
    <w:p w14:paraId="28A307AE" w14:textId="77777777" w:rsidR="00522254" w:rsidRPr="00521779" w:rsidRDefault="00522254" w:rsidP="00A71E4C">
      <w:pPr>
        <w:pStyle w:val="ListParagraph"/>
        <w:numPr>
          <w:ilvl w:val="0"/>
          <w:numId w:val="11"/>
        </w:numPr>
        <w:spacing w:after="0"/>
        <w:rPr>
          <w:rFonts w:cstheme="minorHAnsi"/>
        </w:rPr>
      </w:pPr>
      <w:r w:rsidRPr="00521779">
        <w:rPr>
          <w:rFonts w:cstheme="minorHAnsi"/>
          <w:b/>
          <w:bCs/>
        </w:rPr>
        <w:t>Transaction Data:</w:t>
      </w:r>
      <w:r w:rsidRPr="00521779">
        <w:rPr>
          <w:rFonts w:cstheme="minorHAnsi"/>
        </w:rPr>
        <w:t xml:space="preserve"> Transaction details, such as recipient information, transaction amounts, and timestamps, will flow from the mobile app to external UPI service providers and Scotia Bank's backend.</w:t>
      </w:r>
    </w:p>
    <w:p w14:paraId="116A6A1E" w14:textId="77777777" w:rsidR="00522254" w:rsidRPr="00521779" w:rsidRDefault="00522254" w:rsidP="00A71E4C">
      <w:pPr>
        <w:pStyle w:val="ListParagraph"/>
        <w:numPr>
          <w:ilvl w:val="0"/>
          <w:numId w:val="11"/>
        </w:numPr>
        <w:spacing w:after="0"/>
        <w:rPr>
          <w:rFonts w:cstheme="minorHAnsi"/>
        </w:rPr>
      </w:pPr>
      <w:r w:rsidRPr="00521779">
        <w:rPr>
          <w:rFonts w:cstheme="minorHAnsi"/>
          <w:b/>
          <w:bCs/>
        </w:rPr>
        <w:t>Error Data:</w:t>
      </w:r>
      <w:r w:rsidRPr="00521779">
        <w:rPr>
          <w:rFonts w:cstheme="minorHAnsi"/>
        </w:rPr>
        <w:t xml:space="preserve"> Error data, including error codes, descriptions, and timestamps, will be exchanged between the mobile app, external services, and the bank's systems.</w:t>
      </w:r>
    </w:p>
    <w:p w14:paraId="719741F5" w14:textId="77777777" w:rsidR="00E86A17" w:rsidRPr="00521779" w:rsidRDefault="00E86A17" w:rsidP="00E86A17">
      <w:pPr>
        <w:spacing w:after="0"/>
        <w:rPr>
          <w:rFonts w:cstheme="minorHAnsi"/>
        </w:rPr>
      </w:pPr>
    </w:p>
    <w:p w14:paraId="3A75B473" w14:textId="77777777" w:rsidR="00522254" w:rsidRPr="00521779" w:rsidRDefault="00522254" w:rsidP="00497597">
      <w:pPr>
        <w:pStyle w:val="ListParagraph"/>
        <w:numPr>
          <w:ilvl w:val="0"/>
          <w:numId w:val="81"/>
        </w:numPr>
        <w:spacing w:after="0"/>
        <w:rPr>
          <w:rFonts w:cstheme="minorHAnsi"/>
          <w:b/>
          <w:bCs/>
        </w:rPr>
      </w:pPr>
      <w:r w:rsidRPr="00521779">
        <w:rPr>
          <w:rFonts w:cstheme="minorHAnsi"/>
          <w:b/>
          <w:bCs/>
        </w:rPr>
        <w:t>External Interfaces:</w:t>
      </w:r>
    </w:p>
    <w:p w14:paraId="5098786B" w14:textId="77777777" w:rsidR="00522254" w:rsidRPr="00521779" w:rsidRDefault="00522254" w:rsidP="00A71E4C">
      <w:pPr>
        <w:pStyle w:val="ListParagraph"/>
        <w:numPr>
          <w:ilvl w:val="0"/>
          <w:numId w:val="12"/>
        </w:numPr>
        <w:spacing w:after="0"/>
        <w:rPr>
          <w:rFonts w:cstheme="minorHAnsi"/>
        </w:rPr>
      </w:pPr>
      <w:r w:rsidRPr="00521779">
        <w:rPr>
          <w:rFonts w:cstheme="minorHAnsi"/>
          <w:b/>
          <w:bCs/>
        </w:rPr>
        <w:t>UPI Service Providers</w:t>
      </w:r>
      <w:r w:rsidRPr="00521779">
        <w:rPr>
          <w:rFonts w:cstheme="minorHAnsi"/>
        </w:rPr>
        <w:t>: The mobile app will interact with UPI service providers, such as the UPI network, to process fund transfers and verify recipient details.</w:t>
      </w:r>
    </w:p>
    <w:p w14:paraId="04507625" w14:textId="77777777" w:rsidR="00522254" w:rsidRPr="00521779" w:rsidRDefault="00522254" w:rsidP="00A71E4C">
      <w:pPr>
        <w:pStyle w:val="ListParagraph"/>
        <w:numPr>
          <w:ilvl w:val="0"/>
          <w:numId w:val="12"/>
        </w:numPr>
        <w:spacing w:after="0"/>
        <w:rPr>
          <w:rFonts w:cstheme="minorHAnsi"/>
        </w:rPr>
      </w:pPr>
      <w:r w:rsidRPr="00521779">
        <w:rPr>
          <w:rFonts w:cstheme="minorHAnsi"/>
          <w:b/>
          <w:bCs/>
        </w:rPr>
        <w:t>Scotia Bank Backend:</w:t>
      </w:r>
      <w:r w:rsidRPr="00521779">
        <w:rPr>
          <w:rFonts w:cstheme="minorHAnsi"/>
        </w:rPr>
        <w:t xml:space="preserve"> The mobile app will connect to Scotia Bank's backend systems to validate user profiles, authorize transactions, and update account balances.</w:t>
      </w:r>
    </w:p>
    <w:p w14:paraId="1DD111AE" w14:textId="77777777" w:rsidR="00522254" w:rsidRPr="00521779" w:rsidRDefault="00522254" w:rsidP="00A71E4C">
      <w:pPr>
        <w:pStyle w:val="ListParagraph"/>
        <w:numPr>
          <w:ilvl w:val="0"/>
          <w:numId w:val="12"/>
        </w:numPr>
        <w:spacing w:after="0"/>
        <w:rPr>
          <w:rFonts w:cstheme="minorHAnsi"/>
        </w:rPr>
      </w:pPr>
      <w:r w:rsidRPr="00521779">
        <w:rPr>
          <w:rFonts w:cstheme="minorHAnsi"/>
          <w:b/>
          <w:bCs/>
        </w:rPr>
        <w:t>Recipient Banks:</w:t>
      </w:r>
      <w:r w:rsidRPr="00521779">
        <w:rPr>
          <w:rFonts w:cstheme="minorHAnsi"/>
        </w:rPr>
        <w:t xml:space="preserve"> For transfers to external banks, the system will interact with recipient banks to facilitate the transfer.</w:t>
      </w:r>
    </w:p>
    <w:p w14:paraId="24DB0E76" w14:textId="77777777" w:rsidR="00E86A17" w:rsidRPr="00521779" w:rsidRDefault="00E86A17" w:rsidP="00E86A17">
      <w:pPr>
        <w:spacing w:after="0"/>
        <w:rPr>
          <w:rFonts w:cstheme="minorHAnsi"/>
        </w:rPr>
      </w:pPr>
    </w:p>
    <w:p w14:paraId="78A00870" w14:textId="77777777" w:rsidR="00522254" w:rsidRPr="00521779" w:rsidRDefault="00522254" w:rsidP="00497597">
      <w:pPr>
        <w:pStyle w:val="ListParagraph"/>
        <w:numPr>
          <w:ilvl w:val="0"/>
          <w:numId w:val="81"/>
        </w:numPr>
        <w:spacing w:after="0"/>
        <w:rPr>
          <w:rFonts w:cstheme="minorHAnsi"/>
          <w:b/>
          <w:bCs/>
        </w:rPr>
      </w:pPr>
      <w:r w:rsidRPr="00521779">
        <w:rPr>
          <w:rFonts w:cstheme="minorHAnsi"/>
          <w:b/>
          <w:bCs/>
        </w:rPr>
        <w:t>Scalability and Performance:</w:t>
      </w:r>
    </w:p>
    <w:p w14:paraId="2E70B4CA" w14:textId="77777777" w:rsidR="00522254" w:rsidRPr="00521779" w:rsidRDefault="00522254" w:rsidP="00522254">
      <w:pPr>
        <w:pStyle w:val="ListParagraph"/>
        <w:spacing w:after="0"/>
        <w:ind w:left="643"/>
        <w:rPr>
          <w:rFonts w:cstheme="minorHAnsi"/>
        </w:rPr>
      </w:pPr>
      <w:r w:rsidRPr="00521779">
        <w:rPr>
          <w:rFonts w:cstheme="minorHAnsi"/>
        </w:rPr>
        <w:t xml:space="preserve">The architecture will be </w:t>
      </w:r>
      <w:proofErr w:type="gramStart"/>
      <w:r w:rsidRPr="00521779">
        <w:rPr>
          <w:rFonts w:cstheme="minorHAnsi"/>
        </w:rPr>
        <w:t>designed to scale</w:t>
      </w:r>
      <w:proofErr w:type="gramEnd"/>
      <w:r w:rsidRPr="00521779">
        <w:rPr>
          <w:rFonts w:cstheme="minorHAnsi"/>
        </w:rPr>
        <w:t xml:space="preserve"> to accommodate increasing user volumes, ensuring that the mobile app can handle a growing number of UPI transactions. Performance optimization strategies will be in place to provide users with a smooth and responsive experience during fund transfers.</w:t>
      </w:r>
    </w:p>
    <w:p w14:paraId="34D465DA" w14:textId="77777777" w:rsidR="00522254" w:rsidRPr="00521779" w:rsidRDefault="00522254" w:rsidP="00522254">
      <w:pPr>
        <w:rPr>
          <w:rFonts w:cstheme="minorHAnsi"/>
          <w:b/>
          <w:bCs/>
          <w:sz w:val="28"/>
          <w:szCs w:val="28"/>
        </w:rPr>
      </w:pPr>
    </w:p>
    <w:p w14:paraId="53542613" w14:textId="77777777" w:rsidR="00522254" w:rsidRPr="00521779" w:rsidRDefault="00522254" w:rsidP="00522254">
      <w:pPr>
        <w:rPr>
          <w:rFonts w:cstheme="minorHAnsi"/>
          <w:b/>
          <w:bCs/>
          <w:sz w:val="28"/>
          <w:szCs w:val="28"/>
        </w:rPr>
      </w:pPr>
    </w:p>
    <w:p w14:paraId="57CF92E4" w14:textId="77777777" w:rsidR="00E86A17" w:rsidRPr="00521779" w:rsidRDefault="00E86A17" w:rsidP="00522254">
      <w:pPr>
        <w:rPr>
          <w:rFonts w:cstheme="minorHAnsi"/>
          <w:b/>
          <w:bCs/>
          <w:sz w:val="28"/>
          <w:szCs w:val="28"/>
        </w:rPr>
      </w:pPr>
    </w:p>
    <w:p w14:paraId="5E45847C" w14:textId="77777777" w:rsidR="00522254" w:rsidRPr="00521779" w:rsidRDefault="00522254" w:rsidP="00522254">
      <w:pPr>
        <w:rPr>
          <w:rFonts w:cstheme="minorHAnsi"/>
          <w:b/>
          <w:bCs/>
          <w:sz w:val="28"/>
          <w:szCs w:val="28"/>
        </w:rPr>
      </w:pPr>
      <w:r w:rsidRPr="00521779">
        <w:rPr>
          <w:rFonts w:cstheme="minorHAnsi"/>
          <w:b/>
          <w:bCs/>
          <w:sz w:val="28"/>
          <w:szCs w:val="28"/>
        </w:rPr>
        <w:lastRenderedPageBreak/>
        <w:t>Low-level Design</w:t>
      </w:r>
    </w:p>
    <w:p w14:paraId="2BF8843B" w14:textId="77777777" w:rsidR="00522254" w:rsidRPr="00521779" w:rsidRDefault="00522254" w:rsidP="00522254">
      <w:pPr>
        <w:spacing w:after="0"/>
        <w:rPr>
          <w:rFonts w:cstheme="minorHAnsi"/>
          <w:b/>
          <w:bCs/>
        </w:rPr>
      </w:pPr>
      <w:r w:rsidRPr="00521779">
        <w:rPr>
          <w:rFonts w:cstheme="minorHAnsi"/>
          <w:b/>
          <w:bCs/>
        </w:rPr>
        <w:t>User Interface:</w:t>
      </w:r>
    </w:p>
    <w:p w14:paraId="77F59695" w14:textId="77777777" w:rsidR="00522254" w:rsidRPr="00521779" w:rsidRDefault="00522254" w:rsidP="00A71E4C">
      <w:pPr>
        <w:pStyle w:val="ListParagraph"/>
        <w:numPr>
          <w:ilvl w:val="0"/>
          <w:numId w:val="24"/>
        </w:numPr>
        <w:spacing w:after="0"/>
        <w:rPr>
          <w:rFonts w:cstheme="minorHAnsi"/>
          <w:b/>
          <w:bCs/>
        </w:rPr>
      </w:pPr>
      <w:r w:rsidRPr="00521779">
        <w:rPr>
          <w:rFonts w:cstheme="minorHAnsi"/>
          <w:b/>
          <w:bCs/>
        </w:rPr>
        <w:t>Screens and Layouts:</w:t>
      </w:r>
    </w:p>
    <w:p w14:paraId="239ED974" w14:textId="77777777" w:rsidR="00522254" w:rsidRPr="00521779" w:rsidRDefault="00522254" w:rsidP="00060D42">
      <w:pPr>
        <w:spacing w:after="0"/>
        <w:jc w:val="center"/>
        <w:rPr>
          <w:rFonts w:cstheme="minorHAnsi"/>
        </w:rPr>
      </w:pPr>
      <w:r w:rsidRPr="00521779">
        <w:rPr>
          <w:rFonts w:cstheme="minorHAnsi"/>
          <w:noProof/>
        </w:rPr>
        <w:drawing>
          <wp:inline distT="0" distB="0" distL="0" distR="0" wp14:anchorId="0CF7E3A4" wp14:editId="1CE4BF1B">
            <wp:extent cx="5327650" cy="4216400"/>
            <wp:effectExtent l="0" t="0" r="6350" b="0"/>
            <wp:docPr id="9587107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0784"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4216400"/>
                    </a:xfrm>
                    <a:prstGeom prst="rect">
                      <a:avLst/>
                    </a:prstGeom>
                    <a:noFill/>
                    <a:ln>
                      <a:noFill/>
                    </a:ln>
                  </pic:spPr>
                </pic:pic>
              </a:graphicData>
            </a:graphic>
          </wp:inline>
        </w:drawing>
      </w:r>
    </w:p>
    <w:p w14:paraId="2008EC6B" w14:textId="77777777" w:rsidR="00522254" w:rsidRPr="00521779" w:rsidRDefault="00522254" w:rsidP="00522254">
      <w:pPr>
        <w:spacing w:after="0"/>
        <w:rPr>
          <w:rFonts w:cstheme="minorHAnsi"/>
        </w:rPr>
      </w:pPr>
    </w:p>
    <w:p w14:paraId="11627DF8" w14:textId="77777777" w:rsidR="00522254" w:rsidRPr="00521779" w:rsidRDefault="00522254" w:rsidP="00A71E4C">
      <w:pPr>
        <w:pStyle w:val="ListParagraph"/>
        <w:numPr>
          <w:ilvl w:val="0"/>
          <w:numId w:val="12"/>
        </w:numPr>
        <w:spacing w:after="0"/>
        <w:rPr>
          <w:rFonts w:cstheme="minorHAnsi"/>
        </w:rPr>
      </w:pPr>
      <w:r w:rsidRPr="00521779">
        <w:rPr>
          <w:rFonts w:cstheme="minorHAnsi"/>
        </w:rPr>
        <w:t>Create three distinct options: "Recipient Selection," "Transaction Details Input," and "Payment Confirmation."</w:t>
      </w:r>
    </w:p>
    <w:p w14:paraId="0A87564F" w14:textId="77777777" w:rsidR="00522254" w:rsidRPr="00521779" w:rsidRDefault="00522254" w:rsidP="00A71E4C">
      <w:pPr>
        <w:pStyle w:val="ListParagraph"/>
        <w:numPr>
          <w:ilvl w:val="0"/>
          <w:numId w:val="12"/>
        </w:numPr>
        <w:spacing w:after="0"/>
        <w:rPr>
          <w:rFonts w:cstheme="minorHAnsi"/>
        </w:rPr>
      </w:pPr>
      <w:r w:rsidRPr="00521779">
        <w:rPr>
          <w:rFonts w:cstheme="minorHAnsi"/>
        </w:rPr>
        <w:t>The "Recipient Selection" screen should list existing recipients, allowing users to tap on a recipient's name to select them.</w:t>
      </w:r>
    </w:p>
    <w:p w14:paraId="0506C58E" w14:textId="66A7553D" w:rsidR="00522254" w:rsidRPr="00521779" w:rsidRDefault="00522254" w:rsidP="00A71E4C">
      <w:pPr>
        <w:pStyle w:val="ListParagraph"/>
        <w:numPr>
          <w:ilvl w:val="0"/>
          <w:numId w:val="12"/>
        </w:numPr>
        <w:spacing w:after="0"/>
        <w:rPr>
          <w:rFonts w:cstheme="minorHAnsi"/>
        </w:rPr>
      </w:pPr>
      <w:r w:rsidRPr="00521779">
        <w:rPr>
          <w:rFonts w:cstheme="minorHAnsi"/>
        </w:rPr>
        <w:t>The "Transaction Details Input" screen should include fields for entering the recipient's Virtual Private Identity (VPI) or bank account details</w:t>
      </w:r>
      <w:r w:rsidR="002C1254" w:rsidRPr="00521779">
        <w:rPr>
          <w:rFonts w:cstheme="minorHAnsi"/>
        </w:rPr>
        <w:t xml:space="preserve"> and</w:t>
      </w:r>
      <w:r w:rsidRPr="00521779">
        <w:rPr>
          <w:rFonts w:cstheme="minorHAnsi"/>
        </w:rPr>
        <w:t xml:space="preserve"> the transaction amount.</w:t>
      </w:r>
    </w:p>
    <w:p w14:paraId="6FD59C8B" w14:textId="6BFA1301" w:rsidR="00522254" w:rsidRPr="00521779" w:rsidRDefault="00522254" w:rsidP="00A71E4C">
      <w:pPr>
        <w:pStyle w:val="ListParagraph"/>
        <w:numPr>
          <w:ilvl w:val="0"/>
          <w:numId w:val="12"/>
        </w:numPr>
        <w:spacing w:after="0"/>
        <w:rPr>
          <w:rFonts w:cstheme="minorHAnsi"/>
        </w:rPr>
      </w:pPr>
      <w:r w:rsidRPr="00521779">
        <w:rPr>
          <w:rFonts w:cstheme="minorHAnsi"/>
        </w:rPr>
        <w:t xml:space="preserve">The "Payment Confirmation" screen should provide a clear </w:t>
      </w:r>
      <w:r w:rsidR="002C1254" w:rsidRPr="00521779">
        <w:rPr>
          <w:rFonts w:cstheme="minorHAnsi"/>
        </w:rPr>
        <w:t>transaction summary</w:t>
      </w:r>
      <w:r w:rsidRPr="00521779">
        <w:rPr>
          <w:rFonts w:cstheme="minorHAnsi"/>
        </w:rPr>
        <w:t>, including recipient information and transaction amount. It should have a prominent "Confirm" button.</w:t>
      </w:r>
    </w:p>
    <w:p w14:paraId="56148313" w14:textId="77777777" w:rsidR="00060D42" w:rsidRPr="00521779" w:rsidRDefault="00060D42" w:rsidP="00060D42">
      <w:pPr>
        <w:pStyle w:val="ListParagraph"/>
        <w:spacing w:after="0"/>
        <w:rPr>
          <w:rFonts w:cstheme="minorHAnsi"/>
        </w:rPr>
      </w:pPr>
    </w:p>
    <w:p w14:paraId="70E37708" w14:textId="14B3A271" w:rsidR="00522254" w:rsidRPr="00521779" w:rsidRDefault="00522254" w:rsidP="005124F4">
      <w:pPr>
        <w:pStyle w:val="ListParagraph"/>
        <w:numPr>
          <w:ilvl w:val="0"/>
          <w:numId w:val="24"/>
        </w:numPr>
        <w:spacing w:after="0"/>
        <w:rPr>
          <w:rFonts w:cstheme="minorHAnsi"/>
          <w:b/>
          <w:bCs/>
        </w:rPr>
      </w:pPr>
      <w:r w:rsidRPr="00521779">
        <w:rPr>
          <w:rFonts w:cstheme="minorHAnsi"/>
          <w:b/>
          <w:bCs/>
        </w:rPr>
        <w:t>User Interactions:</w:t>
      </w:r>
    </w:p>
    <w:p w14:paraId="615A5588" w14:textId="77777777" w:rsidR="00522254" w:rsidRPr="00521779" w:rsidRDefault="00522254" w:rsidP="00A71E4C">
      <w:pPr>
        <w:pStyle w:val="ListParagraph"/>
        <w:numPr>
          <w:ilvl w:val="0"/>
          <w:numId w:val="14"/>
        </w:numPr>
        <w:spacing w:after="0"/>
        <w:rPr>
          <w:rFonts w:cstheme="minorHAnsi"/>
        </w:rPr>
      </w:pPr>
      <w:r w:rsidRPr="00521779">
        <w:rPr>
          <w:rFonts w:cstheme="minorHAnsi"/>
        </w:rPr>
        <w:t>On the "Recipient Selection" screen, users can interact by tapping on a recipient's name to select them as the transaction recipient.</w:t>
      </w:r>
    </w:p>
    <w:p w14:paraId="61902456" w14:textId="73B7F5BC" w:rsidR="00522254" w:rsidRPr="00521779" w:rsidRDefault="00522254" w:rsidP="00A71E4C">
      <w:pPr>
        <w:pStyle w:val="ListParagraph"/>
        <w:numPr>
          <w:ilvl w:val="0"/>
          <w:numId w:val="14"/>
        </w:numPr>
        <w:spacing w:after="0"/>
        <w:rPr>
          <w:rFonts w:cstheme="minorHAnsi"/>
        </w:rPr>
      </w:pPr>
      <w:r w:rsidRPr="00521779">
        <w:rPr>
          <w:rFonts w:cstheme="minorHAnsi"/>
        </w:rPr>
        <w:t>On the "Transaction Details Input" screen, users interact by tapping input fields to enter recipient details and transaction amount.</w:t>
      </w:r>
    </w:p>
    <w:p w14:paraId="71CEE097" w14:textId="77777777" w:rsidR="00522254" w:rsidRPr="00521779" w:rsidRDefault="00522254" w:rsidP="00A71E4C">
      <w:pPr>
        <w:pStyle w:val="ListParagraph"/>
        <w:numPr>
          <w:ilvl w:val="0"/>
          <w:numId w:val="14"/>
        </w:numPr>
        <w:spacing w:after="0"/>
        <w:rPr>
          <w:rFonts w:cstheme="minorHAnsi"/>
        </w:rPr>
      </w:pPr>
      <w:r w:rsidRPr="00521779">
        <w:rPr>
          <w:rFonts w:cstheme="minorHAnsi"/>
        </w:rPr>
        <w:t>In the "Payment Confirmation" screen, users review the payment details and confirm by tapping the "Confirm" button.</w:t>
      </w:r>
    </w:p>
    <w:p w14:paraId="6523548C" w14:textId="77777777" w:rsidR="00C7177E" w:rsidRPr="00521779" w:rsidRDefault="00C7177E" w:rsidP="00C7177E">
      <w:pPr>
        <w:pStyle w:val="ListParagraph"/>
        <w:spacing w:after="0"/>
        <w:rPr>
          <w:rFonts w:cstheme="minorHAnsi"/>
        </w:rPr>
      </w:pPr>
    </w:p>
    <w:p w14:paraId="288AE988" w14:textId="77777777" w:rsidR="00522254" w:rsidRPr="00521779" w:rsidRDefault="00522254" w:rsidP="005124F4">
      <w:pPr>
        <w:pStyle w:val="ListParagraph"/>
        <w:numPr>
          <w:ilvl w:val="0"/>
          <w:numId w:val="24"/>
        </w:numPr>
        <w:spacing w:after="0"/>
        <w:rPr>
          <w:rFonts w:cstheme="minorHAnsi"/>
          <w:b/>
          <w:bCs/>
        </w:rPr>
      </w:pPr>
      <w:r w:rsidRPr="00521779">
        <w:rPr>
          <w:rFonts w:cstheme="minorHAnsi"/>
          <w:b/>
          <w:bCs/>
        </w:rPr>
        <w:t>User Input Validation:</w:t>
      </w:r>
    </w:p>
    <w:p w14:paraId="742DD6CD" w14:textId="77777777" w:rsidR="00522254" w:rsidRPr="00521779" w:rsidRDefault="00522254" w:rsidP="00A71E4C">
      <w:pPr>
        <w:pStyle w:val="ListParagraph"/>
        <w:numPr>
          <w:ilvl w:val="0"/>
          <w:numId w:val="15"/>
        </w:numPr>
        <w:spacing w:after="0"/>
        <w:rPr>
          <w:rFonts w:cstheme="minorHAnsi"/>
        </w:rPr>
      </w:pPr>
      <w:r w:rsidRPr="00521779">
        <w:rPr>
          <w:rFonts w:cstheme="minorHAnsi"/>
        </w:rPr>
        <w:t>Implement real-time validation for recipient details, ensuring that the provided VPI or bank account details are accurate and in the correct format.</w:t>
      </w:r>
    </w:p>
    <w:p w14:paraId="1D9672DB" w14:textId="77777777" w:rsidR="00522254" w:rsidRPr="00521779" w:rsidRDefault="00522254" w:rsidP="00A71E4C">
      <w:pPr>
        <w:pStyle w:val="ListParagraph"/>
        <w:numPr>
          <w:ilvl w:val="0"/>
          <w:numId w:val="15"/>
        </w:numPr>
        <w:spacing w:after="0"/>
        <w:rPr>
          <w:rFonts w:cstheme="minorHAnsi"/>
        </w:rPr>
      </w:pPr>
      <w:r w:rsidRPr="00521779">
        <w:rPr>
          <w:rFonts w:cstheme="minorHAnsi"/>
        </w:rPr>
        <w:t>Validate the transaction amount to ensure it is within transaction limits and represents a valid numerical value.</w:t>
      </w:r>
    </w:p>
    <w:p w14:paraId="2FC1031E" w14:textId="77777777" w:rsidR="00522254" w:rsidRPr="00521779" w:rsidRDefault="00522254" w:rsidP="00A71E4C">
      <w:pPr>
        <w:pStyle w:val="ListParagraph"/>
        <w:numPr>
          <w:ilvl w:val="0"/>
          <w:numId w:val="15"/>
        </w:numPr>
        <w:spacing w:after="0"/>
        <w:rPr>
          <w:rFonts w:cstheme="minorHAnsi"/>
        </w:rPr>
      </w:pPr>
      <w:r w:rsidRPr="00521779">
        <w:rPr>
          <w:rFonts w:cstheme="minorHAnsi"/>
        </w:rPr>
        <w:t>Display immediate error messages for any incorrect or incomplete user inputs.</w:t>
      </w:r>
    </w:p>
    <w:p w14:paraId="27DE035A" w14:textId="77777777" w:rsidR="00C7177E" w:rsidRPr="00521779" w:rsidRDefault="00C7177E" w:rsidP="00C7177E">
      <w:pPr>
        <w:pStyle w:val="ListParagraph"/>
        <w:spacing w:after="0"/>
        <w:rPr>
          <w:rFonts w:cstheme="minorHAnsi"/>
        </w:rPr>
      </w:pPr>
    </w:p>
    <w:p w14:paraId="3B37BAA3" w14:textId="08067679" w:rsidR="00522254" w:rsidRPr="00521779" w:rsidRDefault="00522254" w:rsidP="005124F4">
      <w:pPr>
        <w:pStyle w:val="ListParagraph"/>
        <w:numPr>
          <w:ilvl w:val="0"/>
          <w:numId w:val="24"/>
        </w:numPr>
        <w:spacing w:after="0"/>
        <w:rPr>
          <w:rFonts w:cstheme="minorHAnsi"/>
          <w:b/>
          <w:bCs/>
        </w:rPr>
      </w:pPr>
      <w:r w:rsidRPr="00521779">
        <w:rPr>
          <w:rFonts w:cstheme="minorHAnsi"/>
          <w:b/>
          <w:bCs/>
        </w:rPr>
        <w:t>Error Handling:</w:t>
      </w:r>
    </w:p>
    <w:p w14:paraId="63FFE51E" w14:textId="77777777" w:rsidR="00522254" w:rsidRPr="00521779" w:rsidRDefault="00522254" w:rsidP="00A71E4C">
      <w:pPr>
        <w:pStyle w:val="ListParagraph"/>
        <w:numPr>
          <w:ilvl w:val="0"/>
          <w:numId w:val="16"/>
        </w:numPr>
        <w:spacing w:after="0"/>
        <w:rPr>
          <w:rFonts w:cstheme="minorHAnsi"/>
        </w:rPr>
      </w:pPr>
      <w:r w:rsidRPr="00521779">
        <w:rPr>
          <w:rFonts w:cstheme="minorHAnsi"/>
        </w:rPr>
        <w:t>Develop a system for displaying pop-up error messages with descriptive text when errors occur during recipient selection, input validation, or payment confirmation.</w:t>
      </w:r>
    </w:p>
    <w:p w14:paraId="6B058AEF" w14:textId="77777777" w:rsidR="00522254" w:rsidRPr="00521779" w:rsidRDefault="00522254" w:rsidP="00A71E4C">
      <w:pPr>
        <w:pStyle w:val="ListParagraph"/>
        <w:numPr>
          <w:ilvl w:val="0"/>
          <w:numId w:val="16"/>
        </w:numPr>
        <w:spacing w:after="0"/>
        <w:rPr>
          <w:rFonts w:cstheme="minorHAnsi"/>
        </w:rPr>
      </w:pPr>
      <w:r w:rsidRPr="00521779">
        <w:rPr>
          <w:rFonts w:cstheme="minorHAnsi"/>
        </w:rPr>
        <w:t>Include options for users to retry the action or take corrective measures based on the error message's guidance.</w:t>
      </w:r>
    </w:p>
    <w:p w14:paraId="118D107B" w14:textId="77777777" w:rsidR="00060D42" w:rsidRPr="00521779" w:rsidRDefault="00060D42" w:rsidP="00060D42">
      <w:pPr>
        <w:pStyle w:val="ListParagraph"/>
        <w:spacing w:after="0"/>
        <w:rPr>
          <w:rFonts w:cstheme="minorHAnsi"/>
        </w:rPr>
      </w:pPr>
    </w:p>
    <w:p w14:paraId="4EAFE743" w14:textId="38229D2D" w:rsidR="00522254" w:rsidRPr="00521779" w:rsidRDefault="00060D42" w:rsidP="00522254">
      <w:pPr>
        <w:spacing w:after="0"/>
        <w:rPr>
          <w:rFonts w:cstheme="minorHAnsi"/>
          <w:b/>
          <w:bCs/>
        </w:rPr>
      </w:pPr>
      <w:r w:rsidRPr="00521779">
        <w:rPr>
          <w:rFonts w:cstheme="minorHAnsi"/>
          <w:b/>
          <w:bCs/>
        </w:rPr>
        <w:t xml:space="preserve">       </w:t>
      </w:r>
      <w:r w:rsidR="00522254" w:rsidRPr="00521779">
        <w:rPr>
          <w:rFonts w:cstheme="minorHAnsi"/>
          <w:b/>
          <w:bCs/>
        </w:rPr>
        <w:t>Data Structures:</w:t>
      </w:r>
    </w:p>
    <w:p w14:paraId="4D47D9AB" w14:textId="77777777" w:rsidR="00522254" w:rsidRPr="00521779" w:rsidRDefault="00522254" w:rsidP="00522254">
      <w:pPr>
        <w:spacing w:after="0"/>
        <w:rPr>
          <w:rFonts w:cstheme="minorHAnsi"/>
        </w:rPr>
      </w:pPr>
    </w:p>
    <w:p w14:paraId="58765747" w14:textId="77777777" w:rsidR="00522254" w:rsidRPr="00521779" w:rsidRDefault="00522254" w:rsidP="00A71E4C">
      <w:pPr>
        <w:pStyle w:val="ListParagraph"/>
        <w:numPr>
          <w:ilvl w:val="0"/>
          <w:numId w:val="17"/>
        </w:numPr>
        <w:spacing w:after="0"/>
        <w:rPr>
          <w:rFonts w:cstheme="minorHAnsi"/>
          <w:b/>
          <w:bCs/>
        </w:rPr>
      </w:pPr>
      <w:r w:rsidRPr="00521779">
        <w:rPr>
          <w:rFonts w:cstheme="minorHAnsi"/>
          <w:b/>
          <w:bCs/>
        </w:rPr>
        <w:t>User Profiles:</w:t>
      </w:r>
    </w:p>
    <w:p w14:paraId="4EFF16AF" w14:textId="77777777" w:rsidR="00522254" w:rsidRPr="00521779" w:rsidRDefault="00522254" w:rsidP="00A71E4C">
      <w:pPr>
        <w:pStyle w:val="ListParagraph"/>
        <w:numPr>
          <w:ilvl w:val="0"/>
          <w:numId w:val="18"/>
        </w:numPr>
        <w:spacing w:after="0"/>
        <w:rPr>
          <w:rFonts w:cstheme="minorHAnsi"/>
        </w:rPr>
      </w:pPr>
      <w:r w:rsidRPr="00521779">
        <w:rPr>
          <w:rFonts w:cstheme="minorHAnsi"/>
        </w:rPr>
        <w:t>Define the structure for user profiles, including fields for usernames, email addresses, and linked bank accounts. Ensure that this data is stored securely and retrieved accurately.</w:t>
      </w:r>
    </w:p>
    <w:p w14:paraId="2B1613E3" w14:textId="77777777" w:rsidR="00522254" w:rsidRPr="00521779" w:rsidRDefault="00522254" w:rsidP="00A71E4C">
      <w:pPr>
        <w:pStyle w:val="ListParagraph"/>
        <w:numPr>
          <w:ilvl w:val="0"/>
          <w:numId w:val="18"/>
        </w:numPr>
        <w:spacing w:after="0"/>
        <w:rPr>
          <w:rFonts w:cstheme="minorHAnsi"/>
        </w:rPr>
      </w:pPr>
      <w:r w:rsidRPr="00521779">
        <w:rPr>
          <w:rFonts w:cstheme="minorHAnsi"/>
        </w:rPr>
        <w:t>Utilize database tables or data storage mechanisms to maintain user profiles.</w:t>
      </w:r>
    </w:p>
    <w:p w14:paraId="4F56D7C6" w14:textId="77777777" w:rsidR="00C7177E" w:rsidRPr="00521779" w:rsidRDefault="00C7177E" w:rsidP="00C7177E">
      <w:pPr>
        <w:pStyle w:val="ListParagraph"/>
        <w:spacing w:after="0"/>
        <w:rPr>
          <w:rFonts w:cstheme="minorHAnsi"/>
        </w:rPr>
      </w:pPr>
    </w:p>
    <w:p w14:paraId="0905BCEA" w14:textId="77777777" w:rsidR="00522254" w:rsidRPr="00521779" w:rsidRDefault="00522254" w:rsidP="00A71E4C">
      <w:pPr>
        <w:pStyle w:val="ListParagraph"/>
        <w:numPr>
          <w:ilvl w:val="0"/>
          <w:numId w:val="17"/>
        </w:numPr>
        <w:spacing w:after="0"/>
        <w:rPr>
          <w:rFonts w:cstheme="minorHAnsi"/>
          <w:b/>
          <w:bCs/>
        </w:rPr>
      </w:pPr>
      <w:r w:rsidRPr="00521779">
        <w:rPr>
          <w:rFonts w:cstheme="minorHAnsi"/>
          <w:b/>
          <w:bCs/>
        </w:rPr>
        <w:t>Transaction Details:</w:t>
      </w:r>
    </w:p>
    <w:p w14:paraId="3C2D217E" w14:textId="77777777" w:rsidR="00522254" w:rsidRPr="00521779" w:rsidRDefault="00522254" w:rsidP="00A71E4C">
      <w:pPr>
        <w:pStyle w:val="ListParagraph"/>
        <w:numPr>
          <w:ilvl w:val="0"/>
          <w:numId w:val="19"/>
        </w:numPr>
        <w:spacing w:after="0"/>
        <w:rPr>
          <w:rFonts w:cstheme="minorHAnsi"/>
        </w:rPr>
      </w:pPr>
      <w:r w:rsidRPr="00521779">
        <w:rPr>
          <w:rFonts w:cstheme="minorHAnsi"/>
        </w:rPr>
        <w:t>Create a structured format for transaction details, including unique transaction IDs, transaction amounts, recipient information (VPI or bank account), and timestamps. This data should be used for auditing and tracking.</w:t>
      </w:r>
    </w:p>
    <w:p w14:paraId="2A6AB95D" w14:textId="77777777" w:rsidR="00522254" w:rsidRPr="00521779" w:rsidRDefault="00522254" w:rsidP="00A71E4C">
      <w:pPr>
        <w:pStyle w:val="ListParagraph"/>
        <w:numPr>
          <w:ilvl w:val="0"/>
          <w:numId w:val="19"/>
        </w:numPr>
        <w:spacing w:after="0"/>
        <w:rPr>
          <w:rFonts w:cstheme="minorHAnsi"/>
        </w:rPr>
      </w:pPr>
      <w:r w:rsidRPr="00521779">
        <w:rPr>
          <w:rFonts w:cstheme="minorHAnsi"/>
        </w:rPr>
        <w:t>Implement transaction logs for historical record-keeping.</w:t>
      </w:r>
    </w:p>
    <w:p w14:paraId="1D1BB685" w14:textId="77777777" w:rsidR="00C7177E" w:rsidRPr="00521779" w:rsidRDefault="00C7177E" w:rsidP="00C7177E">
      <w:pPr>
        <w:pStyle w:val="ListParagraph"/>
        <w:spacing w:after="0"/>
        <w:rPr>
          <w:rFonts w:cstheme="minorHAnsi"/>
        </w:rPr>
      </w:pPr>
    </w:p>
    <w:p w14:paraId="5B55EF6A" w14:textId="77777777" w:rsidR="00522254" w:rsidRPr="00521779" w:rsidRDefault="00522254" w:rsidP="00A71E4C">
      <w:pPr>
        <w:pStyle w:val="ListParagraph"/>
        <w:numPr>
          <w:ilvl w:val="0"/>
          <w:numId w:val="17"/>
        </w:numPr>
        <w:spacing w:after="0"/>
        <w:rPr>
          <w:rFonts w:cstheme="minorHAnsi"/>
          <w:b/>
          <w:bCs/>
        </w:rPr>
      </w:pPr>
      <w:r w:rsidRPr="00521779">
        <w:rPr>
          <w:rFonts w:cstheme="minorHAnsi"/>
          <w:b/>
          <w:bCs/>
        </w:rPr>
        <w:t>Error Logs:</w:t>
      </w:r>
    </w:p>
    <w:p w14:paraId="0ACE8C0E" w14:textId="77777777" w:rsidR="00522254" w:rsidRPr="00521779" w:rsidRDefault="00522254" w:rsidP="00A71E4C">
      <w:pPr>
        <w:pStyle w:val="ListParagraph"/>
        <w:numPr>
          <w:ilvl w:val="0"/>
          <w:numId w:val="20"/>
        </w:numPr>
        <w:spacing w:after="0"/>
        <w:rPr>
          <w:rFonts w:cstheme="minorHAnsi"/>
        </w:rPr>
      </w:pPr>
      <w:r w:rsidRPr="00521779">
        <w:rPr>
          <w:rFonts w:cstheme="minorHAnsi"/>
        </w:rPr>
        <w:t>Define a log format that includes error codes, descriptive error messages, timestamps, and related transaction data.</w:t>
      </w:r>
    </w:p>
    <w:p w14:paraId="30DFA0B2" w14:textId="77777777" w:rsidR="00522254" w:rsidRPr="00521779" w:rsidRDefault="00522254" w:rsidP="00A71E4C">
      <w:pPr>
        <w:pStyle w:val="ListParagraph"/>
        <w:numPr>
          <w:ilvl w:val="0"/>
          <w:numId w:val="20"/>
        </w:numPr>
        <w:spacing w:after="0"/>
        <w:rPr>
          <w:rFonts w:cstheme="minorHAnsi"/>
        </w:rPr>
      </w:pPr>
      <w:r w:rsidRPr="00521779">
        <w:rPr>
          <w:rFonts w:cstheme="minorHAnsi"/>
        </w:rPr>
        <w:t>Ensure that error logs are securely stored and accessible to administrators for debugging and issue resolution.</w:t>
      </w:r>
    </w:p>
    <w:p w14:paraId="6CB48ABF" w14:textId="77777777" w:rsidR="00C7177E" w:rsidRPr="00521779" w:rsidRDefault="00C7177E" w:rsidP="00C7177E">
      <w:pPr>
        <w:pStyle w:val="ListParagraph"/>
        <w:spacing w:after="0"/>
        <w:rPr>
          <w:rFonts w:cstheme="minorHAnsi"/>
        </w:rPr>
      </w:pPr>
    </w:p>
    <w:p w14:paraId="0E249B91" w14:textId="77777777" w:rsidR="00522254" w:rsidRPr="00521779" w:rsidRDefault="00522254" w:rsidP="00A71E4C">
      <w:pPr>
        <w:pStyle w:val="ListParagraph"/>
        <w:numPr>
          <w:ilvl w:val="0"/>
          <w:numId w:val="17"/>
        </w:numPr>
        <w:spacing w:after="0"/>
        <w:rPr>
          <w:rFonts w:cstheme="minorHAnsi"/>
          <w:b/>
          <w:bCs/>
        </w:rPr>
      </w:pPr>
      <w:r w:rsidRPr="00521779">
        <w:rPr>
          <w:rFonts w:cstheme="minorHAnsi"/>
          <w:b/>
          <w:bCs/>
        </w:rPr>
        <w:t>Recipient Information:</w:t>
      </w:r>
    </w:p>
    <w:p w14:paraId="2D70C76B" w14:textId="77777777" w:rsidR="00522254" w:rsidRPr="00521779" w:rsidRDefault="00522254" w:rsidP="00A71E4C">
      <w:pPr>
        <w:pStyle w:val="ListParagraph"/>
        <w:numPr>
          <w:ilvl w:val="0"/>
          <w:numId w:val="21"/>
        </w:numPr>
        <w:spacing w:after="0"/>
        <w:rPr>
          <w:rFonts w:cstheme="minorHAnsi"/>
        </w:rPr>
      </w:pPr>
      <w:r w:rsidRPr="00521779">
        <w:rPr>
          <w:rFonts w:cstheme="minorHAnsi"/>
        </w:rPr>
        <w:t>Define the structure for storing recipient contact information, such as names, email addresses, phone numbers, and security codes for verification.</w:t>
      </w:r>
    </w:p>
    <w:p w14:paraId="3B86FC18" w14:textId="03025651" w:rsidR="00C7177E" w:rsidRPr="00521779" w:rsidRDefault="00522254" w:rsidP="002C1254">
      <w:pPr>
        <w:pStyle w:val="ListParagraph"/>
        <w:numPr>
          <w:ilvl w:val="0"/>
          <w:numId w:val="21"/>
        </w:numPr>
        <w:spacing w:after="0"/>
        <w:rPr>
          <w:rFonts w:cstheme="minorHAnsi"/>
        </w:rPr>
      </w:pPr>
      <w:r w:rsidRPr="00521779">
        <w:rPr>
          <w:rFonts w:cstheme="minorHAnsi"/>
        </w:rPr>
        <w:t>Securely manage recipient information within the application.</w:t>
      </w:r>
    </w:p>
    <w:p w14:paraId="47D37F5B" w14:textId="77777777" w:rsidR="00C7177E" w:rsidRPr="00521779" w:rsidRDefault="00C7177E" w:rsidP="00C7177E">
      <w:pPr>
        <w:pStyle w:val="ListParagraph"/>
        <w:spacing w:after="0"/>
        <w:rPr>
          <w:rFonts w:cstheme="minorHAnsi"/>
        </w:rPr>
      </w:pPr>
    </w:p>
    <w:p w14:paraId="25C68685" w14:textId="77777777" w:rsidR="00522254" w:rsidRPr="00521779" w:rsidRDefault="00522254" w:rsidP="00522254">
      <w:pPr>
        <w:spacing w:after="0"/>
        <w:rPr>
          <w:rFonts w:cstheme="minorHAnsi"/>
          <w:b/>
          <w:bCs/>
        </w:rPr>
      </w:pPr>
      <w:r w:rsidRPr="00521779">
        <w:rPr>
          <w:rFonts w:cstheme="minorHAnsi"/>
          <w:b/>
          <w:bCs/>
        </w:rPr>
        <w:t>Algorithms:</w:t>
      </w:r>
    </w:p>
    <w:p w14:paraId="4C235124" w14:textId="77777777" w:rsidR="00522254" w:rsidRPr="00521779" w:rsidRDefault="00522254" w:rsidP="00522254">
      <w:pPr>
        <w:spacing w:after="0"/>
        <w:rPr>
          <w:rFonts w:cstheme="minorHAnsi"/>
        </w:rPr>
      </w:pPr>
    </w:p>
    <w:p w14:paraId="01ECAE18" w14:textId="77777777" w:rsidR="00522254" w:rsidRPr="00521779" w:rsidRDefault="00522254" w:rsidP="00A71E4C">
      <w:pPr>
        <w:pStyle w:val="ListParagraph"/>
        <w:numPr>
          <w:ilvl w:val="0"/>
          <w:numId w:val="22"/>
        </w:numPr>
        <w:spacing w:after="0"/>
        <w:rPr>
          <w:rFonts w:cstheme="minorHAnsi"/>
          <w:b/>
          <w:bCs/>
        </w:rPr>
      </w:pPr>
      <w:r w:rsidRPr="00521779">
        <w:rPr>
          <w:rFonts w:cstheme="minorHAnsi"/>
          <w:b/>
          <w:bCs/>
        </w:rPr>
        <w:t>Validation Algorithm:</w:t>
      </w:r>
    </w:p>
    <w:p w14:paraId="6FDF844A" w14:textId="77777777" w:rsidR="00522254" w:rsidRPr="00521779" w:rsidRDefault="00522254" w:rsidP="00A71E4C">
      <w:pPr>
        <w:pStyle w:val="ListParagraph"/>
        <w:numPr>
          <w:ilvl w:val="0"/>
          <w:numId w:val="23"/>
        </w:numPr>
        <w:spacing w:after="0"/>
        <w:rPr>
          <w:rFonts w:cstheme="minorHAnsi"/>
        </w:rPr>
      </w:pPr>
      <w:r w:rsidRPr="00521779">
        <w:rPr>
          <w:rFonts w:cstheme="minorHAnsi"/>
        </w:rPr>
        <w:t>Implement an algorithm to validate Virtual Private Identities (VPAs) for uniqueness and adherence to naming conventions.</w:t>
      </w:r>
    </w:p>
    <w:p w14:paraId="6CE30637" w14:textId="77777777" w:rsidR="00522254" w:rsidRPr="00521779" w:rsidRDefault="00522254" w:rsidP="00A71E4C">
      <w:pPr>
        <w:pStyle w:val="ListParagraph"/>
        <w:numPr>
          <w:ilvl w:val="0"/>
          <w:numId w:val="23"/>
        </w:numPr>
        <w:spacing w:after="0"/>
        <w:rPr>
          <w:rFonts w:cstheme="minorHAnsi"/>
        </w:rPr>
      </w:pPr>
      <w:r w:rsidRPr="00521779">
        <w:rPr>
          <w:rFonts w:cstheme="minorHAnsi"/>
        </w:rPr>
        <w:t>Design the algorithm to return specific error codes and messages in case of non-compliance.</w:t>
      </w:r>
    </w:p>
    <w:p w14:paraId="2F21940B" w14:textId="77777777" w:rsidR="00C7177E" w:rsidRPr="00521779" w:rsidRDefault="00C7177E" w:rsidP="00C7177E">
      <w:pPr>
        <w:pStyle w:val="ListParagraph"/>
        <w:spacing w:after="0"/>
        <w:rPr>
          <w:rFonts w:cstheme="minorHAnsi"/>
        </w:rPr>
      </w:pPr>
    </w:p>
    <w:p w14:paraId="5C725C26" w14:textId="77777777" w:rsidR="00522254" w:rsidRPr="00521779" w:rsidRDefault="00522254" w:rsidP="00A71E4C">
      <w:pPr>
        <w:pStyle w:val="ListParagraph"/>
        <w:numPr>
          <w:ilvl w:val="0"/>
          <w:numId w:val="22"/>
        </w:numPr>
        <w:spacing w:after="0"/>
        <w:rPr>
          <w:rFonts w:cstheme="minorHAnsi"/>
          <w:b/>
          <w:bCs/>
        </w:rPr>
      </w:pPr>
      <w:r w:rsidRPr="00521779">
        <w:rPr>
          <w:rFonts w:cstheme="minorHAnsi"/>
          <w:b/>
          <w:bCs/>
        </w:rPr>
        <w:t>Payment Authorization Algorithm:</w:t>
      </w:r>
    </w:p>
    <w:p w14:paraId="2A45F480" w14:textId="77777777" w:rsidR="00522254" w:rsidRPr="00521779" w:rsidRDefault="00522254" w:rsidP="00A71E4C">
      <w:pPr>
        <w:pStyle w:val="ListParagraph"/>
        <w:numPr>
          <w:ilvl w:val="0"/>
          <w:numId w:val="25"/>
        </w:numPr>
        <w:spacing w:after="0"/>
        <w:rPr>
          <w:rFonts w:cstheme="minorHAnsi"/>
        </w:rPr>
      </w:pPr>
      <w:r w:rsidRPr="00521779">
        <w:rPr>
          <w:rFonts w:cstheme="minorHAnsi"/>
        </w:rPr>
        <w:t>Develop an algorithm that considers available funds, transaction limits, and two-factor authentication requirements to authorize or decline payments.</w:t>
      </w:r>
    </w:p>
    <w:p w14:paraId="58C18C0B" w14:textId="77777777" w:rsidR="00522254" w:rsidRPr="00521779" w:rsidRDefault="00522254" w:rsidP="00A71E4C">
      <w:pPr>
        <w:pStyle w:val="ListParagraph"/>
        <w:numPr>
          <w:ilvl w:val="0"/>
          <w:numId w:val="25"/>
        </w:numPr>
        <w:spacing w:after="0"/>
        <w:rPr>
          <w:rFonts w:cstheme="minorHAnsi"/>
        </w:rPr>
      </w:pPr>
      <w:r w:rsidRPr="00521779">
        <w:rPr>
          <w:rFonts w:cstheme="minorHAnsi"/>
        </w:rPr>
        <w:t>Ensure the algorithm aligns with security and compliance standards.</w:t>
      </w:r>
    </w:p>
    <w:p w14:paraId="4D59A102" w14:textId="77777777" w:rsidR="00C7177E" w:rsidRPr="00521779" w:rsidRDefault="00C7177E" w:rsidP="00C7177E">
      <w:pPr>
        <w:pStyle w:val="ListParagraph"/>
        <w:spacing w:after="0"/>
        <w:rPr>
          <w:rFonts w:cstheme="minorHAnsi"/>
        </w:rPr>
      </w:pPr>
    </w:p>
    <w:p w14:paraId="14266F05" w14:textId="77777777" w:rsidR="00522254" w:rsidRPr="00521779" w:rsidRDefault="00522254" w:rsidP="00A71E4C">
      <w:pPr>
        <w:pStyle w:val="ListParagraph"/>
        <w:numPr>
          <w:ilvl w:val="0"/>
          <w:numId w:val="22"/>
        </w:numPr>
        <w:spacing w:after="0"/>
        <w:rPr>
          <w:rFonts w:cstheme="minorHAnsi"/>
          <w:b/>
          <w:bCs/>
        </w:rPr>
      </w:pPr>
      <w:r w:rsidRPr="00521779">
        <w:rPr>
          <w:rFonts w:cstheme="minorHAnsi"/>
          <w:b/>
          <w:bCs/>
        </w:rPr>
        <w:t>Error Handling Algorithms:</w:t>
      </w:r>
    </w:p>
    <w:p w14:paraId="217DD14F" w14:textId="77777777" w:rsidR="00522254" w:rsidRPr="00521779" w:rsidRDefault="00522254" w:rsidP="00A71E4C">
      <w:pPr>
        <w:pStyle w:val="ListParagraph"/>
        <w:numPr>
          <w:ilvl w:val="0"/>
          <w:numId w:val="26"/>
        </w:numPr>
        <w:spacing w:after="0"/>
        <w:rPr>
          <w:rFonts w:cstheme="minorHAnsi"/>
        </w:rPr>
      </w:pPr>
      <w:r w:rsidRPr="00521779">
        <w:rPr>
          <w:rFonts w:cstheme="minorHAnsi"/>
        </w:rPr>
        <w:t>Create algorithms that generate error codes and messages based on specific error conditions.</w:t>
      </w:r>
    </w:p>
    <w:p w14:paraId="72D389E7" w14:textId="77777777" w:rsidR="00522254" w:rsidRPr="00521779" w:rsidRDefault="00522254" w:rsidP="00A71E4C">
      <w:pPr>
        <w:pStyle w:val="ListParagraph"/>
        <w:numPr>
          <w:ilvl w:val="0"/>
          <w:numId w:val="26"/>
        </w:numPr>
        <w:spacing w:after="0"/>
        <w:rPr>
          <w:rFonts w:cstheme="minorHAnsi"/>
        </w:rPr>
      </w:pPr>
      <w:r w:rsidRPr="00521779">
        <w:rPr>
          <w:rFonts w:cstheme="minorHAnsi"/>
        </w:rPr>
        <w:t>Ensure that the algorithms provide consistent and informative error reporting to users.</w:t>
      </w:r>
    </w:p>
    <w:p w14:paraId="6B78C470" w14:textId="77777777" w:rsidR="00C7177E" w:rsidRPr="00521779" w:rsidRDefault="00C7177E" w:rsidP="00C7177E">
      <w:pPr>
        <w:pStyle w:val="ListParagraph"/>
        <w:spacing w:after="0"/>
        <w:rPr>
          <w:rFonts w:cstheme="minorHAnsi"/>
        </w:rPr>
      </w:pPr>
    </w:p>
    <w:p w14:paraId="385E6AB0" w14:textId="77777777" w:rsidR="00522254" w:rsidRPr="00521779" w:rsidRDefault="00522254" w:rsidP="00522254">
      <w:pPr>
        <w:spacing w:after="0"/>
        <w:rPr>
          <w:rFonts w:cstheme="minorHAnsi"/>
          <w:b/>
          <w:bCs/>
        </w:rPr>
      </w:pPr>
      <w:r w:rsidRPr="00521779">
        <w:rPr>
          <w:rFonts w:cstheme="minorHAnsi"/>
          <w:b/>
          <w:bCs/>
        </w:rPr>
        <w:t>Error Handling:</w:t>
      </w:r>
    </w:p>
    <w:p w14:paraId="192FC0E0" w14:textId="77777777" w:rsidR="00522254" w:rsidRPr="00521779" w:rsidRDefault="00522254" w:rsidP="00A71E4C">
      <w:pPr>
        <w:pStyle w:val="ListParagraph"/>
        <w:numPr>
          <w:ilvl w:val="0"/>
          <w:numId w:val="27"/>
        </w:numPr>
        <w:spacing w:after="0"/>
        <w:rPr>
          <w:rFonts w:cstheme="minorHAnsi"/>
          <w:b/>
          <w:bCs/>
        </w:rPr>
      </w:pPr>
      <w:r w:rsidRPr="00521779">
        <w:rPr>
          <w:rFonts w:cstheme="minorHAnsi"/>
          <w:b/>
          <w:bCs/>
        </w:rPr>
        <w:t>Error Codes:</w:t>
      </w:r>
    </w:p>
    <w:p w14:paraId="58070A2B" w14:textId="735B2E8C" w:rsidR="00522254" w:rsidRPr="00521779" w:rsidRDefault="00522254" w:rsidP="00A71E4C">
      <w:pPr>
        <w:pStyle w:val="ListParagraph"/>
        <w:numPr>
          <w:ilvl w:val="0"/>
          <w:numId w:val="28"/>
        </w:numPr>
        <w:spacing w:after="0"/>
        <w:rPr>
          <w:rFonts w:cstheme="minorHAnsi"/>
        </w:rPr>
      </w:pPr>
      <w:r w:rsidRPr="00521779">
        <w:rPr>
          <w:rFonts w:cstheme="minorHAnsi"/>
        </w:rPr>
        <w:t>Define a comprehensive list of error codes for scenarios like insufficient funds, incorrect recipient information, and network connectivity issues.</w:t>
      </w:r>
    </w:p>
    <w:p w14:paraId="699A2957" w14:textId="77777777" w:rsidR="00FD61EC" w:rsidRPr="00521779" w:rsidRDefault="00FD61EC" w:rsidP="00FD61EC">
      <w:pPr>
        <w:pStyle w:val="ListParagraph"/>
        <w:spacing w:after="0"/>
        <w:rPr>
          <w:rFonts w:cstheme="minorHAnsi"/>
        </w:rPr>
      </w:pPr>
    </w:p>
    <w:p w14:paraId="211E07B0" w14:textId="77777777" w:rsidR="00522254" w:rsidRPr="00521779" w:rsidRDefault="00522254" w:rsidP="00A71E4C">
      <w:pPr>
        <w:pStyle w:val="ListParagraph"/>
        <w:numPr>
          <w:ilvl w:val="0"/>
          <w:numId w:val="27"/>
        </w:numPr>
        <w:spacing w:after="0"/>
        <w:rPr>
          <w:rFonts w:cstheme="minorHAnsi"/>
          <w:b/>
          <w:bCs/>
        </w:rPr>
      </w:pPr>
      <w:r w:rsidRPr="00521779">
        <w:rPr>
          <w:rFonts w:cstheme="minorHAnsi"/>
          <w:b/>
          <w:bCs/>
        </w:rPr>
        <w:t>Logging:</w:t>
      </w:r>
    </w:p>
    <w:p w14:paraId="1819AC47" w14:textId="77777777" w:rsidR="00522254" w:rsidRPr="00521779" w:rsidRDefault="00522254" w:rsidP="00A71E4C">
      <w:pPr>
        <w:pStyle w:val="ListParagraph"/>
        <w:numPr>
          <w:ilvl w:val="0"/>
          <w:numId w:val="28"/>
        </w:numPr>
        <w:spacing w:after="0"/>
        <w:rPr>
          <w:rFonts w:cstheme="minorHAnsi"/>
        </w:rPr>
      </w:pPr>
      <w:r w:rsidRPr="00521779">
        <w:rPr>
          <w:rFonts w:cstheme="minorHAnsi"/>
        </w:rPr>
        <w:t>Specify error logging mechanisms, including log entry format, storage location, and accessibility for administrators for debugging and issue resolution.</w:t>
      </w:r>
    </w:p>
    <w:p w14:paraId="2BF2E242" w14:textId="77777777" w:rsidR="00522254" w:rsidRPr="00521779" w:rsidRDefault="00522254" w:rsidP="00A71E4C">
      <w:pPr>
        <w:pStyle w:val="ListParagraph"/>
        <w:numPr>
          <w:ilvl w:val="0"/>
          <w:numId w:val="28"/>
        </w:numPr>
        <w:spacing w:after="0"/>
        <w:rPr>
          <w:rFonts w:cstheme="minorHAnsi"/>
        </w:rPr>
      </w:pPr>
      <w:r w:rsidRPr="00521779">
        <w:rPr>
          <w:rFonts w:cstheme="minorHAnsi"/>
        </w:rPr>
        <w:t>Consider using structured log files or database tables to store error information.</w:t>
      </w:r>
    </w:p>
    <w:p w14:paraId="1E9D3709" w14:textId="77777777" w:rsidR="00FD61EC" w:rsidRPr="00521779" w:rsidRDefault="00FD61EC" w:rsidP="00FD61EC">
      <w:pPr>
        <w:pStyle w:val="ListParagraph"/>
        <w:spacing w:after="0"/>
        <w:rPr>
          <w:rFonts w:cstheme="minorHAnsi"/>
        </w:rPr>
      </w:pPr>
    </w:p>
    <w:p w14:paraId="1FDEB5E0" w14:textId="77777777" w:rsidR="00522254" w:rsidRPr="00521779" w:rsidRDefault="00522254" w:rsidP="00A71E4C">
      <w:pPr>
        <w:pStyle w:val="ListParagraph"/>
        <w:numPr>
          <w:ilvl w:val="0"/>
          <w:numId w:val="27"/>
        </w:numPr>
        <w:spacing w:after="0"/>
        <w:rPr>
          <w:rFonts w:cstheme="minorHAnsi"/>
          <w:b/>
          <w:bCs/>
        </w:rPr>
      </w:pPr>
      <w:r w:rsidRPr="00521779">
        <w:rPr>
          <w:rFonts w:cstheme="minorHAnsi"/>
          <w:b/>
          <w:bCs/>
        </w:rPr>
        <w:t>User Notifications:</w:t>
      </w:r>
    </w:p>
    <w:p w14:paraId="3DF4192F" w14:textId="5C94AD4F" w:rsidR="00522254" w:rsidRPr="00521779" w:rsidRDefault="00522254" w:rsidP="00A71E4C">
      <w:pPr>
        <w:pStyle w:val="ListParagraph"/>
        <w:numPr>
          <w:ilvl w:val="0"/>
          <w:numId w:val="29"/>
        </w:numPr>
        <w:spacing w:after="0"/>
        <w:rPr>
          <w:rFonts w:cstheme="minorHAnsi"/>
        </w:rPr>
      </w:pPr>
      <w:r w:rsidRPr="00521779">
        <w:rPr>
          <w:rFonts w:cstheme="minorHAnsi"/>
        </w:rPr>
        <w:t xml:space="preserve">Design the user notification system, including pop-up </w:t>
      </w:r>
      <w:r w:rsidR="002C1254" w:rsidRPr="00521779">
        <w:rPr>
          <w:rFonts w:cstheme="minorHAnsi"/>
        </w:rPr>
        <w:t>dialogues</w:t>
      </w:r>
      <w:r w:rsidRPr="00521779">
        <w:rPr>
          <w:rFonts w:cstheme="minorHAnsi"/>
        </w:rPr>
        <w:t xml:space="preserve"> with user-friendly error messages and in-app notifications.</w:t>
      </w:r>
    </w:p>
    <w:p w14:paraId="5876EC80" w14:textId="77777777" w:rsidR="00522254" w:rsidRPr="00521779" w:rsidRDefault="00522254" w:rsidP="00A71E4C">
      <w:pPr>
        <w:pStyle w:val="ListParagraph"/>
        <w:numPr>
          <w:ilvl w:val="0"/>
          <w:numId w:val="29"/>
        </w:numPr>
        <w:spacing w:after="0"/>
        <w:rPr>
          <w:rFonts w:cstheme="minorHAnsi"/>
        </w:rPr>
      </w:pPr>
      <w:r w:rsidRPr="00521779">
        <w:rPr>
          <w:rFonts w:cstheme="minorHAnsi"/>
        </w:rPr>
        <w:t>Ensure that error notifications include clear descriptions and offer options for users to take corrective actions.</w:t>
      </w:r>
    </w:p>
    <w:p w14:paraId="665616BD" w14:textId="77777777" w:rsidR="00FD61EC" w:rsidRPr="00521779" w:rsidRDefault="00FD61EC" w:rsidP="00FD61EC">
      <w:pPr>
        <w:pStyle w:val="ListParagraph"/>
        <w:spacing w:after="0"/>
        <w:rPr>
          <w:rFonts w:cstheme="minorHAnsi"/>
        </w:rPr>
      </w:pPr>
    </w:p>
    <w:p w14:paraId="655BCED4" w14:textId="77777777" w:rsidR="00522254" w:rsidRPr="00521779" w:rsidRDefault="00522254" w:rsidP="00522254">
      <w:pPr>
        <w:spacing w:after="0"/>
        <w:rPr>
          <w:rFonts w:cstheme="minorHAnsi"/>
          <w:b/>
          <w:bCs/>
        </w:rPr>
      </w:pPr>
      <w:r w:rsidRPr="00521779">
        <w:rPr>
          <w:rFonts w:cstheme="minorHAnsi"/>
          <w:b/>
          <w:bCs/>
        </w:rPr>
        <w:t>Payment Authorization:</w:t>
      </w:r>
    </w:p>
    <w:p w14:paraId="0E1A7D2D" w14:textId="77777777" w:rsidR="00522254" w:rsidRPr="00521779" w:rsidRDefault="00522254" w:rsidP="00A71E4C">
      <w:pPr>
        <w:pStyle w:val="ListParagraph"/>
        <w:numPr>
          <w:ilvl w:val="0"/>
          <w:numId w:val="30"/>
        </w:numPr>
        <w:spacing w:after="0"/>
        <w:rPr>
          <w:rFonts w:cstheme="minorHAnsi"/>
          <w:b/>
          <w:bCs/>
        </w:rPr>
      </w:pPr>
      <w:r w:rsidRPr="00521779">
        <w:rPr>
          <w:rFonts w:cstheme="minorHAnsi"/>
          <w:b/>
          <w:bCs/>
        </w:rPr>
        <w:t>User Interface:</w:t>
      </w:r>
    </w:p>
    <w:p w14:paraId="2940D8E1" w14:textId="77777777" w:rsidR="00522254" w:rsidRPr="00521779" w:rsidRDefault="00522254" w:rsidP="00A71E4C">
      <w:pPr>
        <w:pStyle w:val="ListParagraph"/>
        <w:numPr>
          <w:ilvl w:val="0"/>
          <w:numId w:val="31"/>
        </w:numPr>
        <w:spacing w:after="0"/>
        <w:rPr>
          <w:rFonts w:cstheme="minorHAnsi"/>
        </w:rPr>
      </w:pPr>
      <w:r w:rsidRPr="00521779">
        <w:rPr>
          <w:rFonts w:cstheme="minorHAnsi"/>
        </w:rPr>
        <w:t>Develop the payment confirmation screen with a user-friendly layout, including a transaction summary, recipient details, and clear authorization buttons.</w:t>
      </w:r>
    </w:p>
    <w:p w14:paraId="37CCE5B0" w14:textId="77777777" w:rsidR="00522254" w:rsidRPr="00521779" w:rsidRDefault="00522254" w:rsidP="00A71E4C">
      <w:pPr>
        <w:pStyle w:val="ListParagraph"/>
        <w:numPr>
          <w:ilvl w:val="0"/>
          <w:numId w:val="31"/>
        </w:numPr>
        <w:spacing w:after="0"/>
        <w:rPr>
          <w:rFonts w:cstheme="minorHAnsi"/>
        </w:rPr>
      </w:pPr>
      <w:r w:rsidRPr="00521779">
        <w:rPr>
          <w:rFonts w:cstheme="minorHAnsi"/>
        </w:rPr>
        <w:t>Include informative feedback on successful transactions (e.g., "Payment Successful").</w:t>
      </w:r>
    </w:p>
    <w:p w14:paraId="2345ACF9" w14:textId="77777777" w:rsidR="00C7177E" w:rsidRPr="00521779" w:rsidRDefault="00C7177E" w:rsidP="00C7177E">
      <w:pPr>
        <w:pStyle w:val="ListParagraph"/>
        <w:spacing w:after="0"/>
        <w:rPr>
          <w:rFonts w:cstheme="minorHAnsi"/>
        </w:rPr>
      </w:pPr>
    </w:p>
    <w:p w14:paraId="4A946262" w14:textId="77777777" w:rsidR="00522254" w:rsidRPr="00521779" w:rsidRDefault="00522254" w:rsidP="00A71E4C">
      <w:pPr>
        <w:pStyle w:val="ListParagraph"/>
        <w:numPr>
          <w:ilvl w:val="0"/>
          <w:numId w:val="30"/>
        </w:numPr>
        <w:spacing w:after="0"/>
        <w:rPr>
          <w:rFonts w:cstheme="minorHAnsi"/>
          <w:b/>
          <w:bCs/>
        </w:rPr>
      </w:pPr>
      <w:r w:rsidRPr="00521779">
        <w:rPr>
          <w:rFonts w:cstheme="minorHAnsi"/>
          <w:b/>
          <w:bCs/>
        </w:rPr>
        <w:t>Backend Logic:</w:t>
      </w:r>
    </w:p>
    <w:p w14:paraId="398F3473" w14:textId="77777777" w:rsidR="00522254" w:rsidRPr="00521779" w:rsidRDefault="00522254" w:rsidP="00A71E4C">
      <w:pPr>
        <w:pStyle w:val="ListParagraph"/>
        <w:numPr>
          <w:ilvl w:val="0"/>
          <w:numId w:val="32"/>
        </w:numPr>
        <w:spacing w:after="0"/>
        <w:rPr>
          <w:rFonts w:cstheme="minorHAnsi"/>
        </w:rPr>
      </w:pPr>
      <w:r w:rsidRPr="00521779">
        <w:rPr>
          <w:rFonts w:cstheme="minorHAnsi"/>
        </w:rPr>
        <w:t>Implement backend logic to authorize payments based on available funds, transaction limits, and two-factor authentication requirements.</w:t>
      </w:r>
    </w:p>
    <w:p w14:paraId="45DBFA5E" w14:textId="77777777" w:rsidR="00522254" w:rsidRPr="00521779" w:rsidRDefault="00522254" w:rsidP="00A71E4C">
      <w:pPr>
        <w:pStyle w:val="ListParagraph"/>
        <w:numPr>
          <w:ilvl w:val="0"/>
          <w:numId w:val="32"/>
        </w:numPr>
        <w:spacing w:after="0"/>
        <w:rPr>
          <w:rFonts w:cstheme="minorHAnsi"/>
        </w:rPr>
      </w:pPr>
      <w:r w:rsidRPr="00521779">
        <w:rPr>
          <w:rFonts w:cstheme="minorHAnsi"/>
        </w:rPr>
        <w:t>Ensure that the backend logic aligns with security and compliance standards.</w:t>
      </w:r>
    </w:p>
    <w:p w14:paraId="6229BB34" w14:textId="77777777" w:rsidR="00C7177E" w:rsidRPr="00521779" w:rsidRDefault="00C7177E" w:rsidP="00C7177E">
      <w:pPr>
        <w:pStyle w:val="ListParagraph"/>
        <w:spacing w:after="0"/>
        <w:rPr>
          <w:rFonts w:cstheme="minorHAnsi"/>
        </w:rPr>
      </w:pPr>
    </w:p>
    <w:p w14:paraId="2320B2C7" w14:textId="77777777" w:rsidR="00522254" w:rsidRPr="00521779" w:rsidRDefault="00522254" w:rsidP="00A71E4C">
      <w:pPr>
        <w:pStyle w:val="ListParagraph"/>
        <w:numPr>
          <w:ilvl w:val="0"/>
          <w:numId w:val="30"/>
        </w:numPr>
        <w:spacing w:after="0"/>
        <w:rPr>
          <w:rFonts w:cstheme="minorHAnsi"/>
          <w:b/>
          <w:bCs/>
        </w:rPr>
      </w:pPr>
      <w:r w:rsidRPr="00521779">
        <w:rPr>
          <w:rFonts w:cstheme="minorHAnsi"/>
          <w:b/>
          <w:bCs/>
        </w:rPr>
        <w:t>Transaction Confirmation:</w:t>
      </w:r>
    </w:p>
    <w:p w14:paraId="387752D6" w14:textId="77777777" w:rsidR="00522254" w:rsidRPr="00521779" w:rsidRDefault="00522254" w:rsidP="00A71E4C">
      <w:pPr>
        <w:pStyle w:val="ListParagraph"/>
        <w:numPr>
          <w:ilvl w:val="0"/>
          <w:numId w:val="33"/>
        </w:numPr>
        <w:spacing w:after="0"/>
        <w:rPr>
          <w:rFonts w:cstheme="minorHAnsi"/>
        </w:rPr>
      </w:pPr>
      <w:r w:rsidRPr="00521779">
        <w:rPr>
          <w:rFonts w:cstheme="minorHAnsi"/>
        </w:rPr>
        <w:t>Design a process to confirm transactions, including notifications sent to users upon successful completion.</w:t>
      </w:r>
    </w:p>
    <w:p w14:paraId="54B1ADB6" w14:textId="77777777" w:rsidR="00522254" w:rsidRPr="00521779" w:rsidRDefault="00522254" w:rsidP="00A71E4C">
      <w:pPr>
        <w:pStyle w:val="ListParagraph"/>
        <w:numPr>
          <w:ilvl w:val="0"/>
          <w:numId w:val="33"/>
        </w:numPr>
        <w:spacing w:after="0"/>
        <w:rPr>
          <w:rFonts w:cstheme="minorHAnsi"/>
        </w:rPr>
      </w:pPr>
      <w:r w:rsidRPr="00521779">
        <w:rPr>
          <w:rFonts w:cstheme="minorHAnsi"/>
        </w:rPr>
        <w:t>Include details about the content of confirmation notifications, such as transaction IDs and timestamps.</w:t>
      </w:r>
    </w:p>
    <w:p w14:paraId="7981DB23" w14:textId="77777777" w:rsidR="00FD61EC" w:rsidRPr="00521779" w:rsidRDefault="00FD61EC" w:rsidP="006767E2">
      <w:pPr>
        <w:spacing w:after="0"/>
        <w:rPr>
          <w:rFonts w:cstheme="minorHAnsi"/>
        </w:rPr>
      </w:pPr>
    </w:p>
    <w:p w14:paraId="30B4B158" w14:textId="47EF53C6" w:rsidR="00522254" w:rsidRPr="00521779" w:rsidRDefault="00522254" w:rsidP="00522254">
      <w:pPr>
        <w:spacing w:after="0"/>
        <w:rPr>
          <w:rFonts w:cstheme="minorHAnsi"/>
          <w:b/>
          <w:bCs/>
        </w:rPr>
      </w:pPr>
      <w:r w:rsidRPr="00521779">
        <w:rPr>
          <w:rFonts w:cstheme="minorHAnsi"/>
          <w:b/>
          <w:bCs/>
        </w:rPr>
        <w:lastRenderedPageBreak/>
        <w:t>VPA Management:</w:t>
      </w:r>
    </w:p>
    <w:p w14:paraId="1F044A39" w14:textId="77777777" w:rsidR="00522254" w:rsidRPr="00521779" w:rsidRDefault="00522254" w:rsidP="00A71E4C">
      <w:pPr>
        <w:pStyle w:val="ListParagraph"/>
        <w:numPr>
          <w:ilvl w:val="0"/>
          <w:numId w:val="34"/>
        </w:numPr>
        <w:spacing w:after="0"/>
        <w:rPr>
          <w:rFonts w:cstheme="minorHAnsi"/>
          <w:b/>
          <w:bCs/>
        </w:rPr>
      </w:pPr>
      <w:r w:rsidRPr="00521779">
        <w:rPr>
          <w:rFonts w:cstheme="minorHAnsi"/>
          <w:b/>
          <w:bCs/>
        </w:rPr>
        <w:t>Creation:</w:t>
      </w:r>
    </w:p>
    <w:p w14:paraId="02A02A9A" w14:textId="28D8B4D4" w:rsidR="00522254" w:rsidRPr="00521779" w:rsidRDefault="00522254" w:rsidP="00A71E4C">
      <w:pPr>
        <w:pStyle w:val="ListParagraph"/>
        <w:numPr>
          <w:ilvl w:val="0"/>
          <w:numId w:val="35"/>
        </w:numPr>
        <w:spacing w:after="0"/>
        <w:rPr>
          <w:rFonts w:cstheme="minorHAnsi"/>
        </w:rPr>
      </w:pPr>
      <w:r w:rsidRPr="00521779">
        <w:rPr>
          <w:rFonts w:cstheme="minorHAnsi"/>
        </w:rPr>
        <w:t xml:space="preserve">Specify the steps for users to create new VPAs, including </w:t>
      </w:r>
      <w:r w:rsidR="002C1254" w:rsidRPr="00521779">
        <w:rPr>
          <w:rFonts w:cstheme="minorHAnsi"/>
        </w:rPr>
        <w:t>inputting</w:t>
      </w:r>
      <w:r w:rsidRPr="00521779">
        <w:rPr>
          <w:rFonts w:cstheme="minorHAnsi"/>
        </w:rPr>
        <w:t xml:space="preserve"> essential user data, such as VPA name.</w:t>
      </w:r>
    </w:p>
    <w:p w14:paraId="052F3F9F" w14:textId="40A7352A" w:rsidR="00C7177E" w:rsidRPr="00521779" w:rsidRDefault="00522254" w:rsidP="006767E2">
      <w:pPr>
        <w:pStyle w:val="ListParagraph"/>
        <w:numPr>
          <w:ilvl w:val="0"/>
          <w:numId w:val="35"/>
        </w:numPr>
        <w:spacing w:after="0"/>
        <w:rPr>
          <w:rFonts w:cstheme="minorHAnsi"/>
        </w:rPr>
      </w:pPr>
      <w:r w:rsidRPr="00521779">
        <w:rPr>
          <w:rFonts w:cstheme="minorHAnsi"/>
        </w:rPr>
        <w:t xml:space="preserve">Implement secure generation and </w:t>
      </w:r>
      <w:proofErr w:type="gramStart"/>
      <w:r w:rsidRPr="00521779">
        <w:rPr>
          <w:rFonts w:cstheme="minorHAnsi"/>
        </w:rPr>
        <w:t>linking of</w:t>
      </w:r>
      <w:proofErr w:type="gramEnd"/>
      <w:r w:rsidRPr="00521779">
        <w:rPr>
          <w:rFonts w:cstheme="minorHAnsi"/>
        </w:rPr>
        <w:t xml:space="preserve"> VPAs to user accounts.</w:t>
      </w:r>
    </w:p>
    <w:p w14:paraId="6B9D0394" w14:textId="77777777" w:rsidR="00522254" w:rsidRPr="00521779" w:rsidRDefault="00522254" w:rsidP="00A71E4C">
      <w:pPr>
        <w:pStyle w:val="ListParagraph"/>
        <w:numPr>
          <w:ilvl w:val="0"/>
          <w:numId w:val="34"/>
        </w:numPr>
        <w:spacing w:after="0"/>
        <w:rPr>
          <w:rFonts w:cstheme="minorHAnsi"/>
          <w:b/>
          <w:bCs/>
        </w:rPr>
      </w:pPr>
      <w:r w:rsidRPr="00521779">
        <w:rPr>
          <w:rFonts w:cstheme="minorHAnsi"/>
          <w:b/>
          <w:bCs/>
        </w:rPr>
        <w:t>Editing and Deletion:</w:t>
      </w:r>
    </w:p>
    <w:p w14:paraId="019F37B6" w14:textId="77777777" w:rsidR="00522254" w:rsidRPr="00521779" w:rsidRDefault="00522254" w:rsidP="00A71E4C">
      <w:pPr>
        <w:pStyle w:val="ListParagraph"/>
        <w:numPr>
          <w:ilvl w:val="0"/>
          <w:numId w:val="36"/>
        </w:numPr>
        <w:spacing w:after="0"/>
        <w:rPr>
          <w:rFonts w:cstheme="minorHAnsi"/>
        </w:rPr>
      </w:pPr>
      <w:r w:rsidRPr="00521779">
        <w:rPr>
          <w:rFonts w:cstheme="minorHAnsi"/>
        </w:rPr>
        <w:t>Create user interfaces for editing or deleting existing VPAs, ensuring validation checks to prevent unauthorized actions and data loss.</w:t>
      </w:r>
    </w:p>
    <w:p w14:paraId="5428E6CE" w14:textId="77777777" w:rsidR="00522254" w:rsidRPr="00521779" w:rsidRDefault="00522254" w:rsidP="00A71E4C">
      <w:pPr>
        <w:pStyle w:val="ListParagraph"/>
        <w:numPr>
          <w:ilvl w:val="0"/>
          <w:numId w:val="36"/>
        </w:numPr>
        <w:spacing w:after="0"/>
        <w:rPr>
          <w:rFonts w:cstheme="minorHAnsi"/>
        </w:rPr>
      </w:pPr>
      <w:r w:rsidRPr="00521779">
        <w:rPr>
          <w:rFonts w:cstheme="minorHAnsi"/>
        </w:rPr>
        <w:t>Include confirmation steps to avoid accidental deletions.</w:t>
      </w:r>
    </w:p>
    <w:p w14:paraId="6DC6E592" w14:textId="77777777" w:rsidR="00C7177E" w:rsidRPr="00521779" w:rsidRDefault="00C7177E" w:rsidP="00C7177E">
      <w:pPr>
        <w:pStyle w:val="ListParagraph"/>
        <w:spacing w:after="0"/>
        <w:rPr>
          <w:rFonts w:cstheme="minorHAnsi"/>
        </w:rPr>
      </w:pPr>
    </w:p>
    <w:p w14:paraId="595CBFCC" w14:textId="69AF7588" w:rsidR="00522254" w:rsidRPr="00521779" w:rsidRDefault="00522254" w:rsidP="00522254">
      <w:pPr>
        <w:spacing w:after="0"/>
        <w:rPr>
          <w:rFonts w:cstheme="minorHAnsi"/>
          <w:b/>
          <w:bCs/>
        </w:rPr>
      </w:pPr>
      <w:r w:rsidRPr="00521779">
        <w:rPr>
          <w:rFonts w:cstheme="minorHAnsi"/>
          <w:b/>
          <w:bCs/>
        </w:rPr>
        <w:t>Fund Transfer:</w:t>
      </w:r>
    </w:p>
    <w:p w14:paraId="5636E979" w14:textId="77777777" w:rsidR="00522254" w:rsidRPr="00521779" w:rsidRDefault="00522254" w:rsidP="00A71E4C">
      <w:pPr>
        <w:pStyle w:val="ListParagraph"/>
        <w:numPr>
          <w:ilvl w:val="0"/>
          <w:numId w:val="37"/>
        </w:numPr>
        <w:spacing w:after="0"/>
        <w:rPr>
          <w:rFonts w:cstheme="minorHAnsi"/>
          <w:b/>
          <w:bCs/>
        </w:rPr>
      </w:pPr>
      <w:r w:rsidRPr="00521779">
        <w:rPr>
          <w:rFonts w:cstheme="minorHAnsi"/>
          <w:b/>
          <w:bCs/>
        </w:rPr>
        <w:t>Recipient Details Input:</w:t>
      </w:r>
    </w:p>
    <w:p w14:paraId="13A7A42C" w14:textId="6FE6F685" w:rsidR="00522254" w:rsidRPr="00521779" w:rsidRDefault="00522254" w:rsidP="00A71E4C">
      <w:pPr>
        <w:pStyle w:val="ListParagraph"/>
        <w:numPr>
          <w:ilvl w:val="0"/>
          <w:numId w:val="38"/>
        </w:numPr>
        <w:spacing w:after="0"/>
        <w:rPr>
          <w:rFonts w:cstheme="minorHAnsi"/>
        </w:rPr>
      </w:pPr>
      <w:r w:rsidRPr="00521779">
        <w:rPr>
          <w:rFonts w:cstheme="minorHAnsi"/>
        </w:rPr>
        <w:t xml:space="preserve">Define the recipient details input process, specifying how users input recipient details, whether they </w:t>
      </w:r>
      <w:r w:rsidR="002C1254" w:rsidRPr="00521779">
        <w:rPr>
          <w:rFonts w:cstheme="minorHAnsi"/>
        </w:rPr>
        <w:t>transfer</w:t>
      </w:r>
      <w:r w:rsidRPr="00521779">
        <w:rPr>
          <w:rFonts w:cstheme="minorHAnsi"/>
        </w:rPr>
        <w:t xml:space="preserve"> to VPAs or bank accounts.</w:t>
      </w:r>
    </w:p>
    <w:p w14:paraId="594B1FF4" w14:textId="4024CBC1" w:rsidR="00C7177E" w:rsidRPr="00521779" w:rsidRDefault="00522254" w:rsidP="006767E2">
      <w:pPr>
        <w:pStyle w:val="ListParagraph"/>
        <w:numPr>
          <w:ilvl w:val="0"/>
          <w:numId w:val="38"/>
        </w:numPr>
        <w:spacing w:after="0"/>
        <w:rPr>
          <w:rFonts w:cstheme="minorHAnsi"/>
        </w:rPr>
      </w:pPr>
      <w:r w:rsidRPr="00521779">
        <w:rPr>
          <w:rFonts w:cstheme="minorHAnsi"/>
        </w:rPr>
        <w:t>Implement validation checks to ensure accurate recipient information entry.</w:t>
      </w:r>
    </w:p>
    <w:p w14:paraId="5CBD0620" w14:textId="77777777" w:rsidR="00522254" w:rsidRPr="00521779" w:rsidRDefault="00522254" w:rsidP="00A71E4C">
      <w:pPr>
        <w:pStyle w:val="ListParagraph"/>
        <w:numPr>
          <w:ilvl w:val="0"/>
          <w:numId w:val="37"/>
        </w:numPr>
        <w:spacing w:after="0"/>
        <w:rPr>
          <w:rFonts w:cstheme="minorHAnsi"/>
          <w:b/>
          <w:bCs/>
        </w:rPr>
      </w:pPr>
      <w:r w:rsidRPr="00521779">
        <w:rPr>
          <w:rFonts w:cstheme="minorHAnsi"/>
          <w:b/>
          <w:bCs/>
        </w:rPr>
        <w:t>Transaction Processing:</w:t>
      </w:r>
    </w:p>
    <w:p w14:paraId="5AA0D8B5" w14:textId="77777777" w:rsidR="00522254" w:rsidRPr="00521779" w:rsidRDefault="00522254" w:rsidP="00A71E4C">
      <w:pPr>
        <w:pStyle w:val="ListParagraph"/>
        <w:numPr>
          <w:ilvl w:val="0"/>
          <w:numId w:val="39"/>
        </w:numPr>
        <w:spacing w:after="0"/>
        <w:rPr>
          <w:rFonts w:cstheme="minorHAnsi"/>
        </w:rPr>
      </w:pPr>
      <w:r w:rsidRPr="00521779">
        <w:rPr>
          <w:rFonts w:cstheme="minorHAnsi"/>
        </w:rPr>
        <w:t>Outline the steps for processing transactions, including debiting the source account, crediting the recipient, and updating transaction logs.</w:t>
      </w:r>
    </w:p>
    <w:p w14:paraId="04AE38C9" w14:textId="7D8380A8" w:rsidR="00C7177E" w:rsidRPr="00521779" w:rsidRDefault="00522254" w:rsidP="006767E2">
      <w:pPr>
        <w:pStyle w:val="ListParagraph"/>
        <w:numPr>
          <w:ilvl w:val="0"/>
          <w:numId w:val="39"/>
        </w:numPr>
        <w:spacing w:after="0"/>
        <w:rPr>
          <w:rFonts w:cstheme="minorHAnsi"/>
        </w:rPr>
      </w:pPr>
      <w:r w:rsidRPr="00521779">
        <w:rPr>
          <w:rFonts w:cstheme="minorHAnsi"/>
        </w:rPr>
        <w:t>Include security measures to protect the integrity of funds during the transfer process.</w:t>
      </w:r>
    </w:p>
    <w:p w14:paraId="7A4364A7" w14:textId="77777777" w:rsidR="00522254" w:rsidRPr="00521779" w:rsidRDefault="00522254" w:rsidP="00A71E4C">
      <w:pPr>
        <w:pStyle w:val="ListParagraph"/>
        <w:numPr>
          <w:ilvl w:val="0"/>
          <w:numId w:val="37"/>
        </w:numPr>
        <w:spacing w:after="0"/>
        <w:rPr>
          <w:rFonts w:cstheme="minorHAnsi"/>
          <w:b/>
          <w:bCs/>
        </w:rPr>
      </w:pPr>
      <w:r w:rsidRPr="00521779">
        <w:rPr>
          <w:rFonts w:cstheme="minorHAnsi"/>
          <w:b/>
          <w:bCs/>
        </w:rPr>
        <w:t>Notification:</w:t>
      </w:r>
    </w:p>
    <w:p w14:paraId="0679431F" w14:textId="77777777" w:rsidR="00522254" w:rsidRPr="00521779" w:rsidRDefault="00522254" w:rsidP="00A71E4C">
      <w:pPr>
        <w:pStyle w:val="ListParagraph"/>
        <w:numPr>
          <w:ilvl w:val="0"/>
          <w:numId w:val="40"/>
        </w:numPr>
        <w:spacing w:after="0"/>
        <w:rPr>
          <w:rFonts w:cstheme="minorHAnsi"/>
        </w:rPr>
      </w:pPr>
      <w:r w:rsidRPr="00521779">
        <w:rPr>
          <w:rFonts w:cstheme="minorHAnsi"/>
        </w:rPr>
        <w:t>Design the notification system to inform users of transaction status, including success or failure notifications sent in real-time.</w:t>
      </w:r>
    </w:p>
    <w:p w14:paraId="679D6B96" w14:textId="560B5104" w:rsidR="00C7177E" w:rsidRPr="00521779" w:rsidRDefault="00522254" w:rsidP="006767E2">
      <w:pPr>
        <w:pStyle w:val="ListParagraph"/>
        <w:numPr>
          <w:ilvl w:val="0"/>
          <w:numId w:val="40"/>
        </w:numPr>
        <w:spacing w:after="0"/>
        <w:rPr>
          <w:rFonts w:cstheme="minorHAnsi"/>
        </w:rPr>
      </w:pPr>
      <w:r w:rsidRPr="00521779">
        <w:rPr>
          <w:rFonts w:cstheme="minorHAnsi"/>
        </w:rPr>
        <w:t>Ensure that users receive immediate feedback on the outcome of their transactions.</w:t>
      </w:r>
    </w:p>
    <w:p w14:paraId="6664BD9C" w14:textId="0B2FF1AE" w:rsidR="00522254" w:rsidRPr="00521779" w:rsidRDefault="00522254" w:rsidP="00522254">
      <w:pPr>
        <w:spacing w:after="0"/>
        <w:rPr>
          <w:rFonts w:cstheme="minorHAnsi"/>
          <w:b/>
          <w:bCs/>
        </w:rPr>
      </w:pPr>
      <w:r w:rsidRPr="00521779">
        <w:rPr>
          <w:rFonts w:cstheme="minorHAnsi"/>
          <w:b/>
          <w:bCs/>
        </w:rPr>
        <w:t>Integration:</w:t>
      </w:r>
    </w:p>
    <w:p w14:paraId="203082A2" w14:textId="04950AB1" w:rsidR="00522254" w:rsidRPr="00521779" w:rsidRDefault="00522254" w:rsidP="00522254">
      <w:pPr>
        <w:pStyle w:val="ListParagraph"/>
        <w:numPr>
          <w:ilvl w:val="0"/>
          <w:numId w:val="41"/>
        </w:numPr>
        <w:spacing w:after="0"/>
        <w:rPr>
          <w:rFonts w:cstheme="minorHAnsi"/>
          <w:b/>
          <w:bCs/>
        </w:rPr>
      </w:pPr>
      <w:r w:rsidRPr="00521779">
        <w:rPr>
          <w:rFonts w:cstheme="minorHAnsi"/>
          <w:b/>
          <w:bCs/>
        </w:rPr>
        <w:t>API Endpoints:</w:t>
      </w:r>
    </w:p>
    <w:p w14:paraId="00104D48" w14:textId="40F09834" w:rsidR="00522254" w:rsidRPr="00521779" w:rsidRDefault="00522254" w:rsidP="00A71E4C">
      <w:pPr>
        <w:pStyle w:val="ListParagraph"/>
        <w:numPr>
          <w:ilvl w:val="0"/>
          <w:numId w:val="42"/>
        </w:numPr>
        <w:spacing w:after="0"/>
        <w:rPr>
          <w:rFonts w:cstheme="minorHAnsi"/>
        </w:rPr>
      </w:pPr>
      <w:r w:rsidRPr="00521779">
        <w:rPr>
          <w:rFonts w:cstheme="minorHAnsi"/>
        </w:rPr>
        <w:t xml:space="preserve">Identify and document specific API endpoints </w:t>
      </w:r>
      <w:r w:rsidR="002C1254" w:rsidRPr="00521779">
        <w:rPr>
          <w:rFonts w:cstheme="minorHAnsi"/>
        </w:rPr>
        <w:t>for integrating</w:t>
      </w:r>
      <w:r w:rsidRPr="00521779">
        <w:rPr>
          <w:rFonts w:cstheme="minorHAnsi"/>
        </w:rPr>
        <w:t xml:space="preserve"> UPI service providers or external bank systems.</w:t>
      </w:r>
    </w:p>
    <w:p w14:paraId="623033FF" w14:textId="35E5F85F" w:rsidR="00C7177E" w:rsidRPr="00521779" w:rsidRDefault="00522254" w:rsidP="006767E2">
      <w:pPr>
        <w:pStyle w:val="ListParagraph"/>
        <w:numPr>
          <w:ilvl w:val="0"/>
          <w:numId w:val="42"/>
        </w:numPr>
        <w:spacing w:after="0"/>
        <w:rPr>
          <w:rFonts w:cstheme="minorHAnsi"/>
        </w:rPr>
      </w:pPr>
      <w:r w:rsidRPr="00521779">
        <w:rPr>
          <w:rFonts w:cstheme="minorHAnsi"/>
        </w:rPr>
        <w:t>Include details about the data exchanged through these endpoints and the required authentication methods.</w:t>
      </w:r>
    </w:p>
    <w:p w14:paraId="7973646A" w14:textId="77777777" w:rsidR="00522254" w:rsidRPr="00521779" w:rsidRDefault="00522254" w:rsidP="00522254">
      <w:pPr>
        <w:spacing w:after="0"/>
        <w:rPr>
          <w:rFonts w:cstheme="minorHAnsi"/>
          <w:b/>
          <w:bCs/>
        </w:rPr>
      </w:pPr>
      <w:r w:rsidRPr="00521779">
        <w:rPr>
          <w:rFonts w:cstheme="minorHAnsi"/>
          <w:b/>
          <w:bCs/>
        </w:rPr>
        <w:t>Data Formats:</w:t>
      </w:r>
    </w:p>
    <w:p w14:paraId="5AE0426B" w14:textId="77777777" w:rsidR="00522254" w:rsidRPr="00521779" w:rsidRDefault="00522254" w:rsidP="00A71E4C">
      <w:pPr>
        <w:pStyle w:val="ListParagraph"/>
        <w:numPr>
          <w:ilvl w:val="0"/>
          <w:numId w:val="43"/>
        </w:numPr>
        <w:spacing w:after="0"/>
        <w:rPr>
          <w:rFonts w:cstheme="minorHAnsi"/>
        </w:rPr>
      </w:pPr>
      <w:r w:rsidRPr="00521779">
        <w:rPr>
          <w:rFonts w:cstheme="minorHAnsi"/>
        </w:rPr>
        <w:t>Describe the data formats used for data exchange, specifying the structure and content of data transmitted between the mobile app and external systems.</w:t>
      </w:r>
    </w:p>
    <w:p w14:paraId="22A801C7" w14:textId="648FAB92" w:rsidR="00770788" w:rsidRPr="00521779" w:rsidRDefault="00522254" w:rsidP="00522254">
      <w:pPr>
        <w:pStyle w:val="ListParagraph"/>
        <w:numPr>
          <w:ilvl w:val="0"/>
          <w:numId w:val="43"/>
        </w:numPr>
        <w:spacing w:after="0"/>
        <w:rPr>
          <w:rFonts w:cstheme="minorHAnsi"/>
        </w:rPr>
      </w:pPr>
      <w:r w:rsidRPr="00521779">
        <w:rPr>
          <w:rFonts w:cstheme="minorHAnsi"/>
        </w:rPr>
        <w:t>Ensure compatibility with industry standards, such as JSON or XML.</w:t>
      </w:r>
    </w:p>
    <w:p w14:paraId="668D08F6" w14:textId="1DAA205B" w:rsidR="00522254" w:rsidRPr="00521779" w:rsidRDefault="00522254" w:rsidP="00522254">
      <w:pPr>
        <w:spacing w:after="0"/>
        <w:rPr>
          <w:rFonts w:cstheme="minorHAnsi"/>
          <w:b/>
          <w:bCs/>
        </w:rPr>
      </w:pPr>
      <w:r w:rsidRPr="00521779">
        <w:rPr>
          <w:rFonts w:cstheme="minorHAnsi"/>
          <w:b/>
          <w:bCs/>
        </w:rPr>
        <w:t>Data Synchronization:</w:t>
      </w:r>
    </w:p>
    <w:p w14:paraId="4B9DAA25" w14:textId="77777777" w:rsidR="00522254" w:rsidRPr="00521779" w:rsidRDefault="00522254" w:rsidP="00A71E4C">
      <w:pPr>
        <w:pStyle w:val="ListParagraph"/>
        <w:numPr>
          <w:ilvl w:val="0"/>
          <w:numId w:val="44"/>
        </w:numPr>
        <w:spacing w:after="0"/>
        <w:rPr>
          <w:rFonts w:cstheme="minorHAnsi"/>
        </w:rPr>
      </w:pPr>
      <w:r w:rsidRPr="00521779">
        <w:rPr>
          <w:rFonts w:cstheme="minorHAnsi"/>
        </w:rPr>
        <w:t xml:space="preserve">Implement data synchronization mechanisms to keep transaction data </w:t>
      </w:r>
      <w:proofErr w:type="gramStart"/>
      <w:r w:rsidRPr="00521779">
        <w:rPr>
          <w:rFonts w:cstheme="minorHAnsi"/>
        </w:rPr>
        <w:t>up-to-date</w:t>
      </w:r>
      <w:proofErr w:type="gramEnd"/>
      <w:r w:rsidRPr="00521779">
        <w:rPr>
          <w:rFonts w:cstheme="minorHAnsi"/>
        </w:rPr>
        <w:t xml:space="preserve"> between the mobile app and external systems.</w:t>
      </w:r>
    </w:p>
    <w:p w14:paraId="7A95330A" w14:textId="77777777" w:rsidR="00522254" w:rsidRPr="00521779" w:rsidRDefault="00522254" w:rsidP="00A71E4C">
      <w:pPr>
        <w:pStyle w:val="ListParagraph"/>
        <w:numPr>
          <w:ilvl w:val="0"/>
          <w:numId w:val="44"/>
        </w:numPr>
        <w:spacing w:after="0"/>
        <w:rPr>
          <w:rFonts w:cstheme="minorHAnsi"/>
        </w:rPr>
      </w:pPr>
      <w:r w:rsidRPr="00521779">
        <w:rPr>
          <w:rFonts w:cstheme="minorHAnsi"/>
        </w:rPr>
        <w:t>Allow for real-time updates of transaction history and account balances.</w:t>
      </w:r>
    </w:p>
    <w:p w14:paraId="48D41286" w14:textId="77777777" w:rsidR="00522254" w:rsidRPr="00521779" w:rsidRDefault="00522254" w:rsidP="00522254">
      <w:pPr>
        <w:pStyle w:val="ListParagraph"/>
        <w:spacing w:after="0"/>
        <w:rPr>
          <w:rFonts w:cstheme="minorHAnsi"/>
        </w:rPr>
      </w:pPr>
    </w:p>
    <w:p w14:paraId="0AD77D51" w14:textId="690BCFC4" w:rsidR="00522254" w:rsidRPr="00521779" w:rsidRDefault="00522254" w:rsidP="00522254">
      <w:pPr>
        <w:spacing w:after="0"/>
        <w:rPr>
          <w:rFonts w:cstheme="minorHAnsi"/>
        </w:rPr>
      </w:pPr>
      <w:r w:rsidRPr="00521779">
        <w:rPr>
          <w:rFonts w:cstheme="minorHAnsi"/>
        </w:rPr>
        <w:t>This precise information offers a thorough method for putting each component of the low-level design for enabling UPI fund transfers in the current mobile app from Scotia Bank into practice. It guarantees programmers have a precise road map for the system's technical implementation.</w:t>
      </w:r>
    </w:p>
    <w:p w14:paraId="07EF4FB7" w14:textId="77777777" w:rsidR="00522254" w:rsidRPr="00521779" w:rsidRDefault="00522254" w:rsidP="00522254">
      <w:pPr>
        <w:spacing w:after="0"/>
        <w:rPr>
          <w:rFonts w:cstheme="minorHAnsi"/>
        </w:rPr>
      </w:pPr>
    </w:p>
    <w:p w14:paraId="1AD29F3B" w14:textId="77777777" w:rsidR="006767E2" w:rsidRPr="00521779" w:rsidRDefault="006767E2" w:rsidP="00522254">
      <w:pPr>
        <w:spacing w:after="0"/>
        <w:rPr>
          <w:rFonts w:cstheme="minorHAnsi"/>
        </w:rPr>
      </w:pPr>
    </w:p>
    <w:p w14:paraId="6DC78C68" w14:textId="089D7573" w:rsidR="00C7177E" w:rsidRPr="00521779" w:rsidRDefault="00522254" w:rsidP="00522254">
      <w:pPr>
        <w:spacing w:after="0"/>
        <w:rPr>
          <w:rFonts w:cstheme="minorHAnsi"/>
          <w:b/>
          <w:bCs/>
          <w:sz w:val="28"/>
          <w:szCs w:val="28"/>
        </w:rPr>
      </w:pPr>
      <w:r w:rsidRPr="00521779">
        <w:rPr>
          <w:rFonts w:cstheme="minorHAnsi"/>
          <w:b/>
          <w:bCs/>
          <w:sz w:val="28"/>
          <w:szCs w:val="28"/>
        </w:rPr>
        <w:lastRenderedPageBreak/>
        <w:t>Out of scope</w:t>
      </w:r>
    </w:p>
    <w:p w14:paraId="473D8B2D" w14:textId="1F69702D" w:rsidR="00522254" w:rsidRPr="00521779" w:rsidRDefault="00522254" w:rsidP="00A71E4C">
      <w:pPr>
        <w:pStyle w:val="ListParagraph"/>
        <w:numPr>
          <w:ilvl w:val="0"/>
          <w:numId w:val="44"/>
        </w:numPr>
        <w:spacing w:after="0"/>
        <w:rPr>
          <w:rFonts w:cstheme="minorHAnsi"/>
        </w:rPr>
      </w:pPr>
      <w:r w:rsidRPr="00521779">
        <w:rPr>
          <w:rFonts w:cstheme="minorHAnsi"/>
          <w:b/>
          <w:bCs/>
        </w:rPr>
        <w:t>UPI Full Suite Features:</w:t>
      </w:r>
      <w:r w:rsidRPr="00521779">
        <w:rPr>
          <w:rFonts w:cstheme="minorHAnsi"/>
        </w:rPr>
        <w:t xml:space="preserve"> The solution deals with only fund transfers in UPI implementation. Bill payment, mobile recharge, and in-store payments are all outside </w:t>
      </w:r>
      <w:r w:rsidR="002C1254" w:rsidRPr="00521779">
        <w:rPr>
          <w:rFonts w:cstheme="minorHAnsi"/>
        </w:rPr>
        <w:t>this project's scope</w:t>
      </w:r>
      <w:r w:rsidRPr="00521779">
        <w:rPr>
          <w:rFonts w:cstheme="minorHAnsi"/>
        </w:rPr>
        <w:t>.</w:t>
      </w:r>
    </w:p>
    <w:p w14:paraId="1F110DE6" w14:textId="77777777" w:rsidR="00522254" w:rsidRPr="00521779" w:rsidRDefault="00522254" w:rsidP="00A71E4C">
      <w:pPr>
        <w:pStyle w:val="ListParagraph"/>
        <w:numPr>
          <w:ilvl w:val="0"/>
          <w:numId w:val="44"/>
        </w:numPr>
        <w:spacing w:after="0"/>
        <w:rPr>
          <w:rFonts w:cstheme="minorHAnsi"/>
        </w:rPr>
      </w:pPr>
      <w:r w:rsidRPr="00521779">
        <w:rPr>
          <w:rFonts w:cstheme="minorHAnsi"/>
          <w:b/>
          <w:bCs/>
        </w:rPr>
        <w:t>International Transactions</w:t>
      </w:r>
      <w:r w:rsidRPr="00521779">
        <w:rPr>
          <w:rFonts w:cstheme="minorHAnsi"/>
        </w:rPr>
        <w:t>: The solution is limited to domestic fund transfers within the country. It does not cover international transactions or currency conversion.</w:t>
      </w:r>
    </w:p>
    <w:p w14:paraId="6C4F0525" w14:textId="686F6B4F" w:rsidR="00522254" w:rsidRPr="00521779" w:rsidRDefault="00522254" w:rsidP="00A71E4C">
      <w:pPr>
        <w:pStyle w:val="ListParagraph"/>
        <w:numPr>
          <w:ilvl w:val="0"/>
          <w:numId w:val="44"/>
        </w:numPr>
        <w:spacing w:after="0"/>
        <w:rPr>
          <w:rFonts w:cstheme="minorHAnsi"/>
        </w:rPr>
      </w:pPr>
      <w:r w:rsidRPr="00521779">
        <w:rPr>
          <w:rFonts w:cstheme="minorHAnsi"/>
          <w:b/>
          <w:bCs/>
        </w:rPr>
        <w:t>UPI Merchant Transactions</w:t>
      </w:r>
      <w:r w:rsidRPr="00521779">
        <w:rPr>
          <w:rFonts w:cstheme="minorHAnsi"/>
        </w:rPr>
        <w:t xml:space="preserve">: This solution </w:t>
      </w:r>
      <w:r w:rsidR="002C1254" w:rsidRPr="00521779">
        <w:rPr>
          <w:rFonts w:cstheme="minorHAnsi"/>
        </w:rPr>
        <w:t>has no</w:t>
      </w:r>
      <w:r w:rsidRPr="00521779">
        <w:rPr>
          <w:rFonts w:cstheme="minorHAnsi"/>
        </w:rPr>
        <w:t xml:space="preserve"> functionalities for UPI-based commercial payments.</w:t>
      </w:r>
    </w:p>
    <w:p w14:paraId="2E855F6B" w14:textId="77777777" w:rsidR="00522254" w:rsidRPr="00521779" w:rsidRDefault="00522254" w:rsidP="00A71E4C">
      <w:pPr>
        <w:pStyle w:val="ListParagraph"/>
        <w:numPr>
          <w:ilvl w:val="0"/>
          <w:numId w:val="44"/>
        </w:numPr>
        <w:spacing w:after="0"/>
        <w:rPr>
          <w:rFonts w:cstheme="minorHAnsi"/>
        </w:rPr>
      </w:pPr>
      <w:r w:rsidRPr="00521779">
        <w:rPr>
          <w:rFonts w:cstheme="minorHAnsi"/>
          <w:b/>
          <w:bCs/>
        </w:rPr>
        <w:t>Currency Exchange:</w:t>
      </w:r>
      <w:r w:rsidRPr="00521779">
        <w:rPr>
          <w:rFonts w:cstheme="minorHAnsi"/>
        </w:rPr>
        <w:t xml:space="preserve"> The solution does not involve money exchange services. The mobile app does not allow currency conversion by users.</w:t>
      </w:r>
    </w:p>
    <w:p w14:paraId="4DAA52D4" w14:textId="77777777" w:rsidR="00522254" w:rsidRPr="00521779" w:rsidRDefault="00522254" w:rsidP="00A71E4C">
      <w:pPr>
        <w:pStyle w:val="ListParagraph"/>
        <w:numPr>
          <w:ilvl w:val="0"/>
          <w:numId w:val="44"/>
        </w:numPr>
        <w:spacing w:after="0"/>
        <w:rPr>
          <w:rFonts w:cstheme="minorHAnsi"/>
        </w:rPr>
      </w:pPr>
      <w:r w:rsidRPr="00521779">
        <w:rPr>
          <w:rFonts w:cstheme="minorHAnsi"/>
          <w:b/>
          <w:bCs/>
        </w:rPr>
        <w:t>Advanced Investment Services:</w:t>
      </w:r>
      <w:r w:rsidRPr="00521779">
        <w:rPr>
          <w:rFonts w:cstheme="minorHAnsi"/>
        </w:rPr>
        <w:t xml:space="preserve"> Beyond simple financial transfers, investment and wealth management services are outside the scope.</w:t>
      </w:r>
    </w:p>
    <w:p w14:paraId="1A386962" w14:textId="77777777" w:rsidR="00522254" w:rsidRPr="00521779" w:rsidRDefault="00522254" w:rsidP="00A71E4C">
      <w:pPr>
        <w:pStyle w:val="ListParagraph"/>
        <w:numPr>
          <w:ilvl w:val="0"/>
          <w:numId w:val="44"/>
        </w:numPr>
        <w:spacing w:after="0"/>
        <w:rPr>
          <w:rFonts w:cstheme="minorHAnsi"/>
        </w:rPr>
      </w:pPr>
      <w:r w:rsidRPr="00521779">
        <w:rPr>
          <w:rFonts w:cstheme="minorHAnsi"/>
          <w:b/>
          <w:bCs/>
        </w:rPr>
        <w:t>Integration with Other Banking Services</w:t>
      </w:r>
      <w:r w:rsidRPr="00521779">
        <w:rPr>
          <w:rFonts w:cstheme="minorHAnsi"/>
        </w:rPr>
        <w:t>: The integration of UPI with other banking services, such as loans or mortgage accounts, is not part of this solution.</w:t>
      </w:r>
    </w:p>
    <w:p w14:paraId="012F8A54" w14:textId="77777777" w:rsidR="00522254" w:rsidRPr="00521779" w:rsidRDefault="00522254" w:rsidP="00522254">
      <w:pPr>
        <w:pStyle w:val="ListParagraph"/>
        <w:spacing w:after="0"/>
        <w:rPr>
          <w:rFonts w:cstheme="minorHAnsi"/>
        </w:rPr>
      </w:pPr>
    </w:p>
    <w:p w14:paraId="28461E8B" w14:textId="57AC509D" w:rsidR="00C7177E" w:rsidRPr="00521779" w:rsidRDefault="00522254" w:rsidP="00522254">
      <w:pPr>
        <w:spacing w:after="0"/>
        <w:rPr>
          <w:rFonts w:cstheme="minorHAnsi"/>
          <w:b/>
          <w:bCs/>
          <w:sz w:val="28"/>
          <w:szCs w:val="28"/>
        </w:rPr>
      </w:pPr>
      <w:r w:rsidRPr="00521779">
        <w:rPr>
          <w:rFonts w:cstheme="minorHAnsi"/>
          <w:b/>
          <w:bCs/>
          <w:sz w:val="28"/>
          <w:szCs w:val="28"/>
        </w:rPr>
        <w:t>Impact Analysis</w:t>
      </w:r>
    </w:p>
    <w:p w14:paraId="32C9914D" w14:textId="77777777" w:rsidR="00522254" w:rsidRPr="00521779" w:rsidRDefault="00522254" w:rsidP="007368CA">
      <w:pPr>
        <w:spacing w:after="0"/>
        <w:ind w:firstLine="360"/>
        <w:rPr>
          <w:rFonts w:cstheme="minorHAnsi"/>
          <w:b/>
          <w:bCs/>
          <w:sz w:val="24"/>
          <w:szCs w:val="24"/>
        </w:rPr>
      </w:pPr>
      <w:r w:rsidRPr="00521779">
        <w:rPr>
          <w:rFonts w:cstheme="minorHAnsi"/>
          <w:b/>
          <w:bCs/>
          <w:sz w:val="24"/>
          <w:szCs w:val="24"/>
        </w:rPr>
        <w:t>Positive</w:t>
      </w:r>
    </w:p>
    <w:p w14:paraId="79D7F592"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Customer satisfaction</w:t>
      </w:r>
      <w:r w:rsidRPr="00521779">
        <w:rPr>
          <w:rFonts w:cstheme="minorHAnsi"/>
        </w:rPr>
        <w:t>: By offering a quicker and easier manner of fund transfer within the mobile app, enabling UPI fund transfers improves client convenience.</w:t>
      </w:r>
    </w:p>
    <w:p w14:paraId="6CF4EC3E"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Competitive advantage</w:t>
      </w:r>
      <w:r w:rsidRPr="00521779">
        <w:rPr>
          <w:rFonts w:cstheme="minorHAnsi"/>
        </w:rPr>
        <w:t xml:space="preserve">: Competitive advantage by offering a modern and versatile payment solution, setting itself apart from traditional banks </w:t>
      </w:r>
      <w:proofErr w:type="gramStart"/>
      <w:r w:rsidRPr="00521779">
        <w:rPr>
          <w:rFonts w:cstheme="minorHAnsi"/>
        </w:rPr>
        <w:t>and also</w:t>
      </w:r>
      <w:proofErr w:type="gramEnd"/>
      <w:r w:rsidRPr="00521779">
        <w:rPr>
          <w:rFonts w:cstheme="minorHAnsi"/>
        </w:rPr>
        <w:t xml:space="preserve"> helping maintain or increase the market position in the industry</w:t>
      </w:r>
    </w:p>
    <w:p w14:paraId="0B17F50C" w14:textId="1574ABCA" w:rsidR="00522254" w:rsidRPr="00521779" w:rsidRDefault="00522254" w:rsidP="00A71E4C">
      <w:pPr>
        <w:pStyle w:val="ListParagraph"/>
        <w:numPr>
          <w:ilvl w:val="0"/>
          <w:numId w:val="45"/>
        </w:numPr>
        <w:spacing w:after="0"/>
        <w:rPr>
          <w:rFonts w:cstheme="minorHAnsi"/>
        </w:rPr>
      </w:pPr>
      <w:r w:rsidRPr="00521779">
        <w:rPr>
          <w:rFonts w:cstheme="minorHAnsi"/>
          <w:b/>
          <w:bCs/>
        </w:rPr>
        <w:t>Operational efficiency</w:t>
      </w:r>
      <w:r w:rsidRPr="00521779">
        <w:rPr>
          <w:rFonts w:cstheme="minorHAnsi"/>
        </w:rPr>
        <w:t>: UPI is more of an automated process</w:t>
      </w:r>
      <w:r w:rsidR="002C1254" w:rsidRPr="00521779">
        <w:rPr>
          <w:rFonts w:cstheme="minorHAnsi"/>
        </w:rPr>
        <w:t>,</w:t>
      </w:r>
      <w:r w:rsidRPr="00521779">
        <w:rPr>
          <w:rFonts w:cstheme="minorHAnsi"/>
        </w:rPr>
        <w:t xml:space="preserve"> which leads to reduced cost and efficiency, reducing manual interventions.</w:t>
      </w:r>
    </w:p>
    <w:p w14:paraId="31207DD7"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Regulatory Compliance:</w:t>
      </w:r>
      <w:r w:rsidRPr="00521779">
        <w:rPr>
          <w:rFonts w:cstheme="minorHAnsi"/>
        </w:rPr>
        <w:t xml:space="preserve"> Maintaining a high reputation and regulatory status requires, but also benefits from, ensuring compliance with financial laws and UPI standards.</w:t>
      </w:r>
    </w:p>
    <w:p w14:paraId="46886896"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Improved Customer Retention:</w:t>
      </w:r>
      <w:r w:rsidRPr="00521779">
        <w:rPr>
          <w:rFonts w:cstheme="minorHAnsi"/>
        </w:rPr>
        <w:t xml:space="preserve"> Offering UPI enhances customer satisfaction and loyalty, reducing churn and increasing the retention of existing customers.</w:t>
      </w:r>
    </w:p>
    <w:p w14:paraId="7A212744"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New Revenue Streams</w:t>
      </w:r>
      <w:r w:rsidRPr="00521779">
        <w:rPr>
          <w:rFonts w:cstheme="minorHAnsi"/>
        </w:rPr>
        <w:t>: UPI could open doors to new revenue streams, such as partnerships and value-added services, benefiting the bank's bottom line.</w:t>
      </w:r>
    </w:p>
    <w:p w14:paraId="64EC67AB" w14:textId="77777777" w:rsidR="00522254" w:rsidRPr="00521779" w:rsidRDefault="00522254" w:rsidP="00A71E4C">
      <w:pPr>
        <w:pStyle w:val="ListParagraph"/>
        <w:numPr>
          <w:ilvl w:val="0"/>
          <w:numId w:val="45"/>
        </w:numPr>
        <w:spacing w:after="0"/>
        <w:rPr>
          <w:rFonts w:cstheme="minorHAnsi"/>
        </w:rPr>
      </w:pPr>
      <w:r w:rsidRPr="00521779">
        <w:rPr>
          <w:rFonts w:cstheme="minorHAnsi"/>
          <w:b/>
          <w:bCs/>
        </w:rPr>
        <w:t>Efficient Transaction Processing</w:t>
      </w:r>
      <w:r w:rsidRPr="00521779">
        <w:rPr>
          <w:rFonts w:cstheme="minorHAnsi"/>
        </w:rPr>
        <w:t>: UPI ensures quick and efficient fund transfers, enhancing customer satisfaction and attracting new users.</w:t>
      </w:r>
    </w:p>
    <w:p w14:paraId="5C51F0A6" w14:textId="77777777" w:rsidR="00522254" w:rsidRPr="00521779" w:rsidRDefault="00522254" w:rsidP="00A71E4C">
      <w:pPr>
        <w:pStyle w:val="ListParagraph"/>
        <w:numPr>
          <w:ilvl w:val="0"/>
          <w:numId w:val="45"/>
        </w:numPr>
        <w:rPr>
          <w:rFonts w:cstheme="minorHAnsi"/>
        </w:rPr>
      </w:pPr>
      <w:r w:rsidRPr="00521779">
        <w:rPr>
          <w:rFonts w:cstheme="minorHAnsi"/>
          <w:b/>
          <w:bCs/>
        </w:rPr>
        <w:t>Facilitating Digital Payments</w:t>
      </w:r>
      <w:r w:rsidRPr="00521779">
        <w:rPr>
          <w:rFonts w:cstheme="minorHAnsi"/>
        </w:rPr>
        <w:t>: By enabling safe and practical digital payments, UPI puts Scotia Bank in line with current consumer trends.</w:t>
      </w:r>
    </w:p>
    <w:p w14:paraId="4E89EEDD" w14:textId="77777777" w:rsidR="00522254" w:rsidRPr="00521779" w:rsidRDefault="00522254" w:rsidP="007368CA">
      <w:pPr>
        <w:spacing w:after="0"/>
        <w:rPr>
          <w:rFonts w:cstheme="minorHAnsi"/>
          <w:b/>
          <w:bCs/>
          <w:sz w:val="24"/>
          <w:szCs w:val="24"/>
        </w:rPr>
      </w:pPr>
      <w:r w:rsidRPr="00521779">
        <w:rPr>
          <w:rFonts w:cstheme="minorHAnsi"/>
          <w:b/>
          <w:bCs/>
          <w:sz w:val="24"/>
          <w:szCs w:val="24"/>
        </w:rPr>
        <w:t>Negative</w:t>
      </w:r>
    </w:p>
    <w:p w14:paraId="1C9D76F8" w14:textId="335F70CA" w:rsidR="00522254" w:rsidRPr="00521779" w:rsidRDefault="00522254" w:rsidP="00A71E4C">
      <w:pPr>
        <w:pStyle w:val="ListParagraph"/>
        <w:numPr>
          <w:ilvl w:val="0"/>
          <w:numId w:val="46"/>
        </w:numPr>
        <w:spacing w:after="0"/>
        <w:rPr>
          <w:rFonts w:cstheme="minorHAnsi"/>
        </w:rPr>
      </w:pPr>
      <w:r w:rsidRPr="00521779">
        <w:rPr>
          <w:rFonts w:cstheme="minorHAnsi"/>
          <w:b/>
          <w:bCs/>
        </w:rPr>
        <w:t>Customer Resistance</w:t>
      </w:r>
      <w:r w:rsidRPr="00521779">
        <w:rPr>
          <w:rFonts w:cstheme="minorHAnsi"/>
        </w:rPr>
        <w:t xml:space="preserve">: Some existing customers may </w:t>
      </w:r>
      <w:r w:rsidR="002C1254" w:rsidRPr="00521779">
        <w:rPr>
          <w:rFonts w:cstheme="minorHAnsi"/>
        </w:rPr>
        <w:t>resist change or</w:t>
      </w:r>
      <w:r w:rsidRPr="00521779">
        <w:rPr>
          <w:rFonts w:cstheme="minorHAnsi"/>
        </w:rPr>
        <w:t xml:space="preserve"> not trust the new technology, leading to slower adoption.</w:t>
      </w:r>
    </w:p>
    <w:p w14:paraId="5FE9C409" w14:textId="77777777" w:rsidR="00522254" w:rsidRPr="00521779" w:rsidRDefault="00522254" w:rsidP="00A71E4C">
      <w:pPr>
        <w:pStyle w:val="ListParagraph"/>
        <w:numPr>
          <w:ilvl w:val="0"/>
          <w:numId w:val="46"/>
        </w:numPr>
        <w:spacing w:after="0"/>
        <w:rPr>
          <w:rFonts w:cstheme="minorHAnsi"/>
        </w:rPr>
      </w:pPr>
      <w:r w:rsidRPr="00521779">
        <w:rPr>
          <w:rFonts w:cstheme="minorHAnsi"/>
          <w:b/>
          <w:bCs/>
        </w:rPr>
        <w:t>Operational &amp; Technical Challenges</w:t>
      </w:r>
      <w:r w:rsidRPr="00521779">
        <w:rPr>
          <w:rFonts w:cstheme="minorHAnsi"/>
        </w:rPr>
        <w:t>: Operational issues can arise from UPI implementation, necessitating time and money for integration and training.</w:t>
      </w:r>
    </w:p>
    <w:p w14:paraId="26127319" w14:textId="6F76CBB3" w:rsidR="00522254" w:rsidRPr="00521779" w:rsidRDefault="00522254" w:rsidP="00A71E4C">
      <w:pPr>
        <w:pStyle w:val="ListParagraph"/>
        <w:numPr>
          <w:ilvl w:val="0"/>
          <w:numId w:val="46"/>
        </w:numPr>
        <w:spacing w:after="0"/>
        <w:rPr>
          <w:rFonts w:cstheme="minorHAnsi"/>
        </w:rPr>
      </w:pPr>
      <w:r w:rsidRPr="00521779">
        <w:rPr>
          <w:rFonts w:cstheme="minorHAnsi"/>
          <w:b/>
          <w:bCs/>
        </w:rPr>
        <w:t>Costs and Investments</w:t>
      </w:r>
      <w:r w:rsidRPr="00521779">
        <w:rPr>
          <w:rFonts w:cstheme="minorHAnsi"/>
        </w:rPr>
        <w:t>: There will be an Initial cost for infrastructure, development, integration, and employee training</w:t>
      </w:r>
      <w:r w:rsidR="002C1254" w:rsidRPr="00521779">
        <w:rPr>
          <w:rFonts w:cstheme="minorHAnsi"/>
        </w:rPr>
        <w:t>,</w:t>
      </w:r>
      <w:r w:rsidRPr="00521779">
        <w:rPr>
          <w:rFonts w:cstheme="minorHAnsi"/>
        </w:rPr>
        <w:t xml:space="preserve"> which may impact the bank's budget.</w:t>
      </w:r>
    </w:p>
    <w:p w14:paraId="2CD65A27" w14:textId="77777777" w:rsidR="00522254" w:rsidRPr="00521779" w:rsidRDefault="00522254" w:rsidP="00A71E4C">
      <w:pPr>
        <w:pStyle w:val="ListParagraph"/>
        <w:numPr>
          <w:ilvl w:val="0"/>
          <w:numId w:val="46"/>
        </w:numPr>
        <w:spacing w:after="0"/>
        <w:rPr>
          <w:rFonts w:cstheme="minorHAnsi"/>
        </w:rPr>
      </w:pPr>
      <w:r w:rsidRPr="00521779">
        <w:rPr>
          <w:rFonts w:cstheme="minorHAnsi"/>
          <w:b/>
          <w:bCs/>
        </w:rPr>
        <w:t>Security Risks:</w:t>
      </w:r>
      <w:r w:rsidRPr="00521779">
        <w:rPr>
          <w:rFonts w:cstheme="minorHAnsi"/>
        </w:rPr>
        <w:t xml:space="preserve"> UPI may introduce new security risks, and any breaches can impact the bank's reputation and customer trust.</w:t>
      </w:r>
    </w:p>
    <w:p w14:paraId="364D5C5D" w14:textId="4522C630" w:rsidR="00522254" w:rsidRPr="00521779" w:rsidRDefault="00522254" w:rsidP="00A71E4C">
      <w:pPr>
        <w:pStyle w:val="ListParagraph"/>
        <w:numPr>
          <w:ilvl w:val="0"/>
          <w:numId w:val="46"/>
        </w:numPr>
        <w:spacing w:after="0"/>
        <w:rPr>
          <w:rFonts w:cstheme="minorHAnsi"/>
        </w:rPr>
      </w:pPr>
      <w:r w:rsidRPr="00521779">
        <w:rPr>
          <w:rFonts w:cstheme="minorHAnsi"/>
          <w:b/>
          <w:bCs/>
        </w:rPr>
        <w:lastRenderedPageBreak/>
        <w:t>Employee training:</w:t>
      </w:r>
      <w:r w:rsidRPr="00521779">
        <w:rPr>
          <w:rFonts w:cstheme="minorHAnsi"/>
        </w:rPr>
        <w:t xml:space="preserve"> </w:t>
      </w:r>
      <w:r w:rsidR="002C1254" w:rsidRPr="00521779">
        <w:rPr>
          <w:rFonts w:cstheme="minorHAnsi"/>
        </w:rPr>
        <w:t>We must</w:t>
      </w:r>
      <w:r w:rsidRPr="00521779">
        <w:rPr>
          <w:rFonts w:cstheme="minorHAnsi"/>
        </w:rPr>
        <w:t xml:space="preserve"> train employees to understand and support the UPI feature.</w:t>
      </w:r>
    </w:p>
    <w:p w14:paraId="64B6E34C" w14:textId="77777777" w:rsidR="002C1254" w:rsidRPr="00521779" w:rsidRDefault="002C1254" w:rsidP="002C1254">
      <w:pPr>
        <w:pStyle w:val="ListParagraph"/>
        <w:spacing w:after="0"/>
        <w:rPr>
          <w:rFonts w:cstheme="minorHAnsi"/>
        </w:rPr>
      </w:pPr>
    </w:p>
    <w:p w14:paraId="50DD3F97" w14:textId="77777777" w:rsidR="00522254" w:rsidRPr="00521779" w:rsidRDefault="00522254" w:rsidP="00522254">
      <w:pPr>
        <w:spacing w:after="0"/>
        <w:rPr>
          <w:rFonts w:cstheme="minorHAnsi"/>
          <w:b/>
          <w:bCs/>
          <w:sz w:val="28"/>
          <w:szCs w:val="28"/>
        </w:rPr>
      </w:pPr>
      <w:r w:rsidRPr="00521779">
        <w:rPr>
          <w:rFonts w:cstheme="minorHAnsi"/>
          <w:b/>
          <w:bCs/>
          <w:sz w:val="28"/>
          <w:szCs w:val="28"/>
        </w:rPr>
        <w:t>Risk and Mitigations</w:t>
      </w:r>
    </w:p>
    <w:p w14:paraId="0276B1F3" w14:textId="77777777" w:rsidR="002C1254" w:rsidRPr="00521779" w:rsidRDefault="002C1254" w:rsidP="00522254">
      <w:pPr>
        <w:spacing w:after="0"/>
        <w:rPr>
          <w:rFonts w:cstheme="minorHAnsi"/>
          <w:b/>
          <w:bCs/>
          <w:sz w:val="28"/>
          <w:szCs w:val="28"/>
        </w:rPr>
      </w:pPr>
    </w:p>
    <w:p w14:paraId="6ABFEA80" w14:textId="62C1F44D" w:rsidR="00096078" w:rsidRPr="00521779" w:rsidRDefault="00522254" w:rsidP="00096078">
      <w:pPr>
        <w:pStyle w:val="ListParagraph"/>
        <w:numPr>
          <w:ilvl w:val="0"/>
          <w:numId w:val="46"/>
        </w:numPr>
        <w:spacing w:after="0"/>
        <w:rPr>
          <w:rFonts w:cstheme="minorHAnsi"/>
          <w:b/>
          <w:bCs/>
        </w:rPr>
      </w:pPr>
      <w:r w:rsidRPr="00521779">
        <w:rPr>
          <w:rFonts w:cstheme="minorHAnsi"/>
          <w:b/>
          <w:bCs/>
        </w:rPr>
        <w:t>Technical Issues and Outages</w:t>
      </w:r>
    </w:p>
    <w:p w14:paraId="110FCAF6" w14:textId="77777777" w:rsidR="00522254" w:rsidRPr="00521779" w:rsidRDefault="00522254" w:rsidP="00522254">
      <w:pPr>
        <w:pStyle w:val="ListParagraph"/>
        <w:spacing w:after="0"/>
        <w:rPr>
          <w:rFonts w:cstheme="minorHAnsi"/>
        </w:rPr>
      </w:pPr>
      <w:r w:rsidRPr="00521779">
        <w:rPr>
          <w:rFonts w:cstheme="minorHAnsi"/>
          <w:b/>
          <w:bCs/>
        </w:rPr>
        <w:t xml:space="preserve">Risk: </w:t>
      </w:r>
      <w:r w:rsidRPr="00521779">
        <w:rPr>
          <w:rFonts w:cstheme="minorHAnsi"/>
        </w:rPr>
        <w:t>Technical errors, system failures, or unanticipated problems could stop the UPI service, leaving customers dissatisfied and the service unavailable.</w:t>
      </w:r>
    </w:p>
    <w:p w14:paraId="25E9F2B2" w14:textId="7396211F" w:rsidR="00522254" w:rsidRPr="00521779" w:rsidRDefault="00522254" w:rsidP="00522254">
      <w:pPr>
        <w:pStyle w:val="ListParagraph"/>
        <w:spacing w:after="0"/>
        <w:rPr>
          <w:rFonts w:cstheme="minorHAnsi"/>
        </w:rPr>
      </w:pPr>
      <w:r w:rsidRPr="00521779">
        <w:rPr>
          <w:rFonts w:cstheme="minorHAnsi"/>
          <w:b/>
          <w:bCs/>
        </w:rPr>
        <w:t>Mitigation:</w:t>
      </w:r>
      <w:r w:rsidRPr="00521779">
        <w:rPr>
          <w:rFonts w:cstheme="minorHAnsi"/>
        </w:rPr>
        <w:t xml:space="preserve"> To find and fix technical vulnerabilities, do extensive testing </w:t>
      </w:r>
      <w:r w:rsidR="002C1254" w:rsidRPr="00521779">
        <w:rPr>
          <w:rFonts w:cstheme="minorHAnsi"/>
        </w:rPr>
        <w:t>regularly</w:t>
      </w:r>
      <w:r w:rsidRPr="00521779">
        <w:rPr>
          <w:rFonts w:cstheme="minorHAnsi"/>
        </w:rPr>
        <w:t xml:space="preserve">. This includes penetration testing and load testing. To reduce downtime, install redundant systems and backup plans. To deal with technological issues quickly, implement a </w:t>
      </w:r>
      <w:r w:rsidR="002C1254" w:rsidRPr="00521779">
        <w:rPr>
          <w:rFonts w:cstheme="minorHAnsi"/>
        </w:rPr>
        <w:t>robust</w:t>
      </w:r>
      <w:r w:rsidRPr="00521779">
        <w:rPr>
          <w:rFonts w:cstheme="minorHAnsi"/>
        </w:rPr>
        <w:t xml:space="preserve"> incident response plan.</w:t>
      </w:r>
    </w:p>
    <w:p w14:paraId="5AE13451" w14:textId="77777777" w:rsidR="00096078" w:rsidRPr="00521779" w:rsidRDefault="00096078" w:rsidP="00522254">
      <w:pPr>
        <w:pStyle w:val="ListParagraph"/>
        <w:spacing w:after="0"/>
        <w:rPr>
          <w:rFonts w:cstheme="minorHAnsi"/>
        </w:rPr>
      </w:pPr>
    </w:p>
    <w:p w14:paraId="1B105A67" w14:textId="77777777" w:rsidR="00522254" w:rsidRPr="00521779" w:rsidRDefault="00522254" w:rsidP="00A71E4C">
      <w:pPr>
        <w:pStyle w:val="ListParagraph"/>
        <w:numPr>
          <w:ilvl w:val="0"/>
          <w:numId w:val="46"/>
        </w:numPr>
        <w:spacing w:after="0"/>
        <w:rPr>
          <w:rFonts w:cstheme="minorHAnsi"/>
          <w:b/>
          <w:bCs/>
        </w:rPr>
      </w:pPr>
      <w:r w:rsidRPr="00521779">
        <w:rPr>
          <w:rFonts w:cstheme="minorHAnsi"/>
          <w:b/>
          <w:bCs/>
        </w:rPr>
        <w:t>Security Breaches</w:t>
      </w:r>
    </w:p>
    <w:p w14:paraId="5D68DCAF" w14:textId="61818B4F" w:rsidR="00522254" w:rsidRPr="00521779" w:rsidRDefault="00522254" w:rsidP="00522254">
      <w:pPr>
        <w:pStyle w:val="ListParagraph"/>
        <w:spacing w:after="0"/>
        <w:rPr>
          <w:rFonts w:cstheme="minorHAnsi"/>
        </w:rPr>
      </w:pPr>
      <w:r w:rsidRPr="00521779">
        <w:rPr>
          <w:rFonts w:cstheme="minorHAnsi"/>
          <w:b/>
          <w:bCs/>
        </w:rPr>
        <w:t xml:space="preserve">Risk: </w:t>
      </w:r>
      <w:r w:rsidRPr="00521779">
        <w:rPr>
          <w:rFonts w:cstheme="minorHAnsi"/>
        </w:rPr>
        <w:t>Data breaches and illegal access to user information are security breaches that could harm the bank's reputation and cause financial losses.</w:t>
      </w:r>
    </w:p>
    <w:p w14:paraId="1AE7196A" w14:textId="085FE6D6" w:rsidR="00522254" w:rsidRPr="00521779" w:rsidRDefault="00522254" w:rsidP="00522254">
      <w:pPr>
        <w:pStyle w:val="ListParagraph"/>
        <w:spacing w:after="0"/>
        <w:rPr>
          <w:rFonts w:cstheme="minorHAnsi"/>
        </w:rPr>
      </w:pPr>
      <w:r w:rsidRPr="00521779">
        <w:rPr>
          <w:rFonts w:cstheme="minorHAnsi"/>
          <w:b/>
          <w:bCs/>
        </w:rPr>
        <w:t>Mitigation:</w:t>
      </w:r>
      <w:r w:rsidRPr="00521779">
        <w:rPr>
          <w:rFonts w:cstheme="minorHAnsi"/>
        </w:rPr>
        <w:t xml:space="preserve"> To secure user data, put </w:t>
      </w:r>
      <w:r w:rsidR="002C1254" w:rsidRPr="00521779">
        <w:rPr>
          <w:rFonts w:cstheme="minorHAnsi"/>
        </w:rPr>
        <w:t>robust</w:t>
      </w:r>
      <w:r w:rsidRPr="00521779">
        <w:rPr>
          <w:rFonts w:cstheme="minorHAnsi"/>
        </w:rPr>
        <w:t xml:space="preserve"> security mechanisms in place, such as encryption, authentication, and access limits. Update security procedures frequently to stay ahead of developing dangers. To find vulnerabilities, conduct security audits and penetration tests.</w:t>
      </w:r>
    </w:p>
    <w:p w14:paraId="157E21E4" w14:textId="77777777" w:rsidR="00096078" w:rsidRPr="00521779" w:rsidRDefault="00096078" w:rsidP="00522254">
      <w:pPr>
        <w:pStyle w:val="ListParagraph"/>
        <w:spacing w:after="0"/>
        <w:rPr>
          <w:rFonts w:cstheme="minorHAnsi"/>
        </w:rPr>
      </w:pPr>
    </w:p>
    <w:p w14:paraId="2EC6CA4E" w14:textId="77777777" w:rsidR="00522254" w:rsidRPr="00521779" w:rsidRDefault="00522254" w:rsidP="00A71E4C">
      <w:pPr>
        <w:pStyle w:val="ListParagraph"/>
        <w:numPr>
          <w:ilvl w:val="0"/>
          <w:numId w:val="46"/>
        </w:numPr>
        <w:spacing w:after="0"/>
        <w:rPr>
          <w:rFonts w:cstheme="minorHAnsi"/>
          <w:b/>
          <w:bCs/>
        </w:rPr>
      </w:pPr>
      <w:r w:rsidRPr="00521779">
        <w:rPr>
          <w:rFonts w:cstheme="minorHAnsi"/>
          <w:b/>
          <w:bCs/>
        </w:rPr>
        <w:t>User error</w:t>
      </w:r>
    </w:p>
    <w:p w14:paraId="1B4BE12A" w14:textId="77777777" w:rsidR="00522254" w:rsidRPr="00521779" w:rsidRDefault="00522254" w:rsidP="00522254">
      <w:pPr>
        <w:pStyle w:val="ListParagraph"/>
        <w:spacing w:after="0"/>
        <w:rPr>
          <w:rFonts w:cstheme="minorHAnsi"/>
        </w:rPr>
      </w:pPr>
      <w:r w:rsidRPr="00521779">
        <w:rPr>
          <w:rFonts w:cstheme="minorHAnsi"/>
          <w:b/>
          <w:bCs/>
        </w:rPr>
        <w:t>Risk:</w:t>
      </w:r>
      <w:r w:rsidRPr="00521779">
        <w:rPr>
          <w:rFonts w:cstheme="minorHAnsi"/>
        </w:rPr>
        <w:t xml:space="preserve"> During the fund transfer procedure, users may make mistakes that cause frustration and could result in fraudulent transactions.</w:t>
      </w:r>
    </w:p>
    <w:p w14:paraId="4909BF08" w14:textId="1C5C7E3D" w:rsidR="00522254" w:rsidRPr="00521779" w:rsidRDefault="00522254" w:rsidP="00522254">
      <w:pPr>
        <w:pStyle w:val="ListParagraph"/>
        <w:spacing w:after="0"/>
        <w:rPr>
          <w:rFonts w:cstheme="minorHAnsi"/>
        </w:rPr>
      </w:pPr>
      <w:r w:rsidRPr="00521779">
        <w:rPr>
          <w:rFonts w:cstheme="minorHAnsi"/>
          <w:b/>
          <w:bCs/>
        </w:rPr>
        <w:t>Mitigation:</w:t>
      </w:r>
      <w:r w:rsidRPr="00521779">
        <w:rPr>
          <w:rFonts w:cstheme="minorHAnsi"/>
        </w:rPr>
        <w:t xml:space="preserve"> </w:t>
      </w:r>
      <w:r w:rsidR="002C1254" w:rsidRPr="00521779">
        <w:rPr>
          <w:rFonts w:cstheme="minorHAnsi"/>
        </w:rPr>
        <w:t>Create a user-friendly interface with clear instructions and validation tests to avoid typical user errors</w:t>
      </w:r>
      <w:r w:rsidRPr="00521779">
        <w:rPr>
          <w:rFonts w:cstheme="minorHAnsi"/>
        </w:rPr>
        <w:t>. Users should receive assistance and educational materials to help them comprehend the UPI system's functionality.</w:t>
      </w:r>
    </w:p>
    <w:p w14:paraId="1052302A" w14:textId="77777777" w:rsidR="00096078" w:rsidRPr="00521779" w:rsidRDefault="00096078" w:rsidP="00522254">
      <w:pPr>
        <w:pStyle w:val="ListParagraph"/>
        <w:spacing w:after="0"/>
        <w:rPr>
          <w:rFonts w:cstheme="minorHAnsi"/>
        </w:rPr>
      </w:pPr>
    </w:p>
    <w:p w14:paraId="15F26748" w14:textId="77777777" w:rsidR="00522254" w:rsidRPr="00521779" w:rsidRDefault="00522254" w:rsidP="00A71E4C">
      <w:pPr>
        <w:pStyle w:val="ListParagraph"/>
        <w:numPr>
          <w:ilvl w:val="0"/>
          <w:numId w:val="46"/>
        </w:numPr>
        <w:spacing w:after="0"/>
        <w:rPr>
          <w:rFonts w:cstheme="minorHAnsi"/>
          <w:b/>
          <w:bCs/>
        </w:rPr>
      </w:pPr>
      <w:r w:rsidRPr="00521779">
        <w:rPr>
          <w:rFonts w:cstheme="minorHAnsi"/>
          <w:b/>
          <w:bCs/>
        </w:rPr>
        <w:t>Compliance Challenges</w:t>
      </w:r>
    </w:p>
    <w:p w14:paraId="0F70F2AD" w14:textId="77777777" w:rsidR="00522254" w:rsidRPr="00521779" w:rsidRDefault="00522254" w:rsidP="00522254">
      <w:pPr>
        <w:pStyle w:val="ListParagraph"/>
        <w:spacing w:after="0"/>
        <w:rPr>
          <w:rFonts w:cstheme="minorHAnsi"/>
        </w:rPr>
      </w:pPr>
      <w:r w:rsidRPr="00521779">
        <w:rPr>
          <w:rFonts w:cstheme="minorHAnsi"/>
          <w:b/>
          <w:bCs/>
        </w:rPr>
        <w:t>Risk:</w:t>
      </w:r>
      <w:r w:rsidRPr="00521779">
        <w:rPr>
          <w:rFonts w:cstheme="minorHAnsi"/>
        </w:rPr>
        <w:t xml:space="preserve"> Legal problems and reputational harm could result from failing to adhere to UPI regulatory obligations.</w:t>
      </w:r>
    </w:p>
    <w:p w14:paraId="7B1A8F31" w14:textId="42102BF4" w:rsidR="00522254" w:rsidRPr="00521779" w:rsidRDefault="00522254" w:rsidP="00522254">
      <w:pPr>
        <w:pStyle w:val="ListParagraph"/>
        <w:spacing w:after="0"/>
        <w:rPr>
          <w:rFonts w:cstheme="minorHAnsi"/>
        </w:rPr>
      </w:pPr>
      <w:r w:rsidRPr="00521779">
        <w:rPr>
          <w:rFonts w:cstheme="minorHAnsi"/>
          <w:b/>
          <w:bCs/>
        </w:rPr>
        <w:t>Mitigation:</w:t>
      </w:r>
      <w:r w:rsidRPr="00521779">
        <w:rPr>
          <w:rFonts w:cstheme="minorHAnsi"/>
        </w:rPr>
        <w:t xml:space="preserve"> </w:t>
      </w:r>
      <w:r w:rsidR="002C1254" w:rsidRPr="00521779">
        <w:rPr>
          <w:rFonts w:cstheme="minorHAnsi"/>
        </w:rPr>
        <w:t>Work closely with the legal and compliance teams to guarantee complete compliance with UPI rules</w:t>
      </w:r>
      <w:r w:rsidRPr="00521779">
        <w:rPr>
          <w:rFonts w:cstheme="minorHAnsi"/>
        </w:rPr>
        <w:t>. Update policies and processes frequently to suit new laws. To find and resolve any non-compliance concerns, conduct routine compliance audits.</w:t>
      </w:r>
    </w:p>
    <w:p w14:paraId="33AEC815" w14:textId="77777777" w:rsidR="00770788" w:rsidRPr="00521779" w:rsidRDefault="00770788" w:rsidP="00522254">
      <w:pPr>
        <w:pStyle w:val="ListParagraph"/>
        <w:spacing w:after="0"/>
        <w:rPr>
          <w:rFonts w:cstheme="minorHAnsi"/>
        </w:rPr>
      </w:pPr>
    </w:p>
    <w:p w14:paraId="219AE715" w14:textId="77777777" w:rsidR="00770788" w:rsidRPr="00521779" w:rsidRDefault="00770788" w:rsidP="00522254">
      <w:pPr>
        <w:pStyle w:val="ListParagraph"/>
        <w:spacing w:after="0"/>
        <w:rPr>
          <w:rFonts w:cstheme="minorHAnsi"/>
        </w:rPr>
      </w:pPr>
    </w:p>
    <w:p w14:paraId="0F0607A1" w14:textId="77777777" w:rsidR="00096078" w:rsidRPr="00521779" w:rsidRDefault="00096078" w:rsidP="00522254">
      <w:pPr>
        <w:pStyle w:val="ListParagraph"/>
        <w:spacing w:after="0"/>
        <w:rPr>
          <w:rFonts w:cstheme="minorHAnsi"/>
        </w:rPr>
      </w:pPr>
    </w:p>
    <w:p w14:paraId="44F43B6B" w14:textId="77777777" w:rsidR="00522254" w:rsidRPr="00521779" w:rsidRDefault="00522254" w:rsidP="00A71E4C">
      <w:pPr>
        <w:pStyle w:val="ListParagraph"/>
        <w:numPr>
          <w:ilvl w:val="0"/>
          <w:numId w:val="46"/>
        </w:numPr>
        <w:spacing w:after="0"/>
        <w:rPr>
          <w:rFonts w:cstheme="minorHAnsi"/>
          <w:b/>
          <w:bCs/>
        </w:rPr>
      </w:pPr>
      <w:r w:rsidRPr="00521779">
        <w:rPr>
          <w:rFonts w:cstheme="minorHAnsi"/>
          <w:b/>
          <w:bCs/>
        </w:rPr>
        <w:t>Third-party Dependencies</w:t>
      </w:r>
    </w:p>
    <w:p w14:paraId="68985202" w14:textId="41C4D2A8" w:rsidR="00522254" w:rsidRPr="00521779" w:rsidRDefault="00522254" w:rsidP="00522254">
      <w:pPr>
        <w:pStyle w:val="ListParagraph"/>
        <w:spacing w:after="0"/>
        <w:rPr>
          <w:rFonts w:cstheme="minorHAnsi"/>
        </w:rPr>
      </w:pPr>
      <w:r w:rsidRPr="00521779">
        <w:rPr>
          <w:rFonts w:cstheme="minorHAnsi"/>
          <w:b/>
          <w:bCs/>
        </w:rPr>
        <w:t>Risk:</w:t>
      </w:r>
      <w:r w:rsidRPr="00521779">
        <w:rPr>
          <w:rFonts w:cstheme="minorHAnsi"/>
        </w:rPr>
        <w:t xml:space="preserve"> The UPI system depends on external service providers</w:t>
      </w:r>
      <w:r w:rsidR="002C1254" w:rsidRPr="00521779">
        <w:rPr>
          <w:rFonts w:cstheme="minorHAnsi"/>
        </w:rPr>
        <w:t>; any problems or outages with these providers could affect the bank's operations</w:t>
      </w:r>
      <w:r w:rsidRPr="00521779">
        <w:rPr>
          <w:rFonts w:cstheme="minorHAnsi"/>
        </w:rPr>
        <w:t>.</w:t>
      </w:r>
    </w:p>
    <w:p w14:paraId="368F0446" w14:textId="580FFA06" w:rsidR="00522254" w:rsidRPr="00521779" w:rsidRDefault="00522254" w:rsidP="00522254">
      <w:pPr>
        <w:pStyle w:val="ListParagraph"/>
        <w:spacing w:after="0"/>
        <w:rPr>
          <w:rFonts w:cstheme="minorHAnsi"/>
        </w:rPr>
      </w:pPr>
      <w:r w:rsidRPr="00521779">
        <w:rPr>
          <w:rFonts w:cstheme="minorHAnsi"/>
          <w:b/>
          <w:bCs/>
        </w:rPr>
        <w:t>Mitigation:</w:t>
      </w:r>
      <w:r w:rsidRPr="00521779">
        <w:rPr>
          <w:rFonts w:cstheme="minorHAnsi"/>
        </w:rPr>
        <w:t xml:space="preserve"> To ensure service continuity, maintain solid vendor relationships and set up service level agreements (SLAs) with outside suppliers. Determine backup service providers or backup plans in case of interruptions from third parties.</w:t>
      </w:r>
    </w:p>
    <w:p w14:paraId="3E7C2479" w14:textId="77777777" w:rsidR="006767E2" w:rsidRPr="00521779" w:rsidRDefault="006767E2" w:rsidP="00522254">
      <w:pPr>
        <w:pStyle w:val="ListParagraph"/>
        <w:spacing w:after="0"/>
        <w:rPr>
          <w:rFonts w:cstheme="minorHAnsi"/>
        </w:rPr>
      </w:pPr>
    </w:p>
    <w:p w14:paraId="1FF75F94" w14:textId="77777777" w:rsidR="006767E2" w:rsidRPr="00521779" w:rsidRDefault="006767E2" w:rsidP="00522254">
      <w:pPr>
        <w:pStyle w:val="ListParagraph"/>
        <w:spacing w:after="0"/>
        <w:rPr>
          <w:rFonts w:cstheme="minorHAnsi"/>
        </w:rPr>
      </w:pPr>
    </w:p>
    <w:p w14:paraId="41339CCC" w14:textId="77777777" w:rsidR="006767E2" w:rsidRPr="00521779" w:rsidRDefault="006767E2" w:rsidP="00522254">
      <w:pPr>
        <w:pStyle w:val="ListParagraph"/>
        <w:spacing w:after="0"/>
        <w:rPr>
          <w:rFonts w:cstheme="minorHAnsi"/>
        </w:rPr>
      </w:pPr>
    </w:p>
    <w:p w14:paraId="3542DB66" w14:textId="77777777" w:rsidR="007251AE" w:rsidRPr="00521779" w:rsidRDefault="007251AE" w:rsidP="00522254">
      <w:pPr>
        <w:pStyle w:val="ListParagraph"/>
        <w:spacing w:after="0"/>
        <w:rPr>
          <w:rFonts w:cstheme="minorHAnsi"/>
        </w:rPr>
      </w:pPr>
    </w:p>
    <w:p w14:paraId="592C1C15" w14:textId="378E3B09" w:rsidR="00460F54" w:rsidRPr="00521779" w:rsidRDefault="006A5925" w:rsidP="006A5925">
      <w:pPr>
        <w:pStyle w:val="Heading1"/>
        <w:numPr>
          <w:ilvl w:val="0"/>
          <w:numId w:val="0"/>
        </w:numPr>
        <w:rPr>
          <w:rFonts w:asciiTheme="minorHAnsi" w:hAnsiTheme="minorHAnsi" w:cstheme="minorHAnsi"/>
          <w:szCs w:val="36"/>
        </w:rPr>
      </w:pPr>
      <w:bookmarkStart w:id="20" w:name="_Toc148870706"/>
      <w:bookmarkStart w:id="21" w:name="_Toc148870832"/>
      <w:bookmarkStart w:id="22" w:name="_Toc148883905"/>
      <w:r w:rsidRPr="00521779">
        <w:rPr>
          <w:rFonts w:asciiTheme="minorHAnsi" w:hAnsiTheme="minorHAnsi" w:cstheme="minorHAnsi"/>
          <w:szCs w:val="36"/>
        </w:rPr>
        <w:lastRenderedPageBreak/>
        <w:t xml:space="preserve">6. </w:t>
      </w:r>
      <w:r w:rsidR="008F5CE9" w:rsidRPr="00521779">
        <w:rPr>
          <w:rFonts w:asciiTheme="minorHAnsi" w:hAnsiTheme="minorHAnsi" w:cstheme="minorHAnsi"/>
          <w:szCs w:val="36"/>
        </w:rPr>
        <w:tab/>
      </w:r>
      <w:r w:rsidR="006E3A26" w:rsidRPr="00521779">
        <w:rPr>
          <w:rFonts w:asciiTheme="minorHAnsi" w:hAnsiTheme="minorHAnsi" w:cstheme="minorHAnsi"/>
          <w:szCs w:val="36"/>
        </w:rPr>
        <w:t xml:space="preserve"> </w:t>
      </w:r>
      <w:r w:rsidR="008F5CE9" w:rsidRPr="00521779">
        <w:rPr>
          <w:rFonts w:asciiTheme="minorHAnsi" w:hAnsiTheme="minorHAnsi" w:cstheme="minorHAnsi"/>
          <w:caps w:val="0"/>
          <w:szCs w:val="36"/>
        </w:rPr>
        <w:t>SOLUTION #2: (LAUNCHING AN INDEPENDENT UPI APPLICATION APP)</w:t>
      </w:r>
      <w:bookmarkEnd w:id="20"/>
      <w:bookmarkEnd w:id="21"/>
      <w:bookmarkEnd w:id="22"/>
    </w:p>
    <w:p w14:paraId="7C9F70E2" w14:textId="4BA2C366" w:rsidR="00A71E4C" w:rsidRPr="00521779" w:rsidRDefault="00A71E4C" w:rsidP="00460F54">
      <w:pPr>
        <w:rPr>
          <w:rFonts w:cstheme="minorHAnsi"/>
          <w:b/>
          <w:bCs/>
        </w:rPr>
      </w:pPr>
      <w:r w:rsidRPr="00521779">
        <w:rPr>
          <w:rFonts w:cstheme="minorHAnsi"/>
          <w:b/>
          <w:bCs/>
        </w:rPr>
        <w:t>High-Level Design for Scotia UPI Launch:</w:t>
      </w:r>
    </w:p>
    <w:p w14:paraId="0BBA8744" w14:textId="77777777" w:rsidR="00A71E4C" w:rsidRPr="00521779" w:rsidRDefault="00A71E4C" w:rsidP="00A71E4C">
      <w:pPr>
        <w:rPr>
          <w:rFonts w:cstheme="minorHAnsi"/>
        </w:rPr>
      </w:pPr>
      <w:r w:rsidRPr="00521779">
        <w:rPr>
          <w:rFonts w:cstheme="minorHAnsi"/>
        </w:rPr>
        <w:t>Outlining the system's architecture, parts, and functions is part of the high-level design for launching Scotia UPI (Unified Payments Interface). The high-level invention is described as follows:</w:t>
      </w:r>
    </w:p>
    <w:p w14:paraId="0DE3E43E" w14:textId="1935F634" w:rsidR="00A71E4C" w:rsidRPr="00521779" w:rsidRDefault="00A71E4C" w:rsidP="00A71E4C">
      <w:pPr>
        <w:rPr>
          <w:rFonts w:cstheme="minorHAnsi"/>
          <w:b/>
          <w:bCs/>
        </w:rPr>
      </w:pPr>
      <w:r w:rsidRPr="00521779">
        <w:rPr>
          <w:rFonts w:cstheme="minorHAnsi"/>
          <w:b/>
          <w:bCs/>
        </w:rPr>
        <w:t>Scotia Bank UPI “</w:t>
      </w:r>
      <w:r w:rsidR="002C1254" w:rsidRPr="00521779">
        <w:rPr>
          <w:rFonts w:cstheme="minorHAnsi"/>
          <w:b/>
          <w:bCs/>
        </w:rPr>
        <w:t>Homepage</w:t>
      </w:r>
      <w:r w:rsidRPr="00521779">
        <w:rPr>
          <w:rFonts w:cstheme="minorHAnsi"/>
          <w:b/>
          <w:bCs/>
        </w:rPr>
        <w:t>”:</w:t>
      </w:r>
    </w:p>
    <w:p w14:paraId="7AB7DC43" w14:textId="77777777" w:rsidR="00A71E4C" w:rsidRPr="00521779" w:rsidRDefault="00A71E4C" w:rsidP="00A71E4C">
      <w:pPr>
        <w:jc w:val="center"/>
        <w:rPr>
          <w:rFonts w:cstheme="minorHAnsi"/>
        </w:rPr>
      </w:pPr>
      <w:r w:rsidRPr="00521779">
        <w:rPr>
          <w:rFonts w:cstheme="minorHAnsi"/>
          <w:noProof/>
        </w:rPr>
        <w:drawing>
          <wp:inline distT="0" distB="0" distL="0" distR="0" wp14:anchorId="53EFF3F5" wp14:editId="3D038ABA">
            <wp:extent cx="2647160" cy="4373570"/>
            <wp:effectExtent l="0" t="0" r="1270" b="8255"/>
            <wp:docPr id="168330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049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647160" cy="4373570"/>
                    </a:xfrm>
                    <a:prstGeom prst="rect">
                      <a:avLst/>
                    </a:prstGeom>
                  </pic:spPr>
                </pic:pic>
              </a:graphicData>
            </a:graphic>
          </wp:inline>
        </w:drawing>
      </w:r>
    </w:p>
    <w:p w14:paraId="7A89E9F3"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User identification and registration:</w:t>
      </w:r>
    </w:p>
    <w:p w14:paraId="03F36533" w14:textId="77777777" w:rsidR="002D4774" w:rsidRPr="00521779" w:rsidRDefault="002D4774" w:rsidP="002D4774">
      <w:pPr>
        <w:pStyle w:val="ListParagraph"/>
        <w:spacing w:after="200" w:line="276" w:lineRule="auto"/>
        <w:rPr>
          <w:rFonts w:cstheme="minorHAnsi"/>
          <w:b/>
          <w:bCs/>
        </w:rPr>
      </w:pPr>
    </w:p>
    <w:p w14:paraId="17E119F9" w14:textId="69C82A26" w:rsidR="00A71E4C" w:rsidRPr="00521779" w:rsidRDefault="00A71E4C" w:rsidP="00A71E4C">
      <w:pPr>
        <w:pStyle w:val="ListParagraph"/>
        <w:numPr>
          <w:ilvl w:val="1"/>
          <w:numId w:val="60"/>
        </w:numPr>
        <w:spacing w:after="200" w:line="276" w:lineRule="auto"/>
        <w:rPr>
          <w:rFonts w:cstheme="minorHAnsi"/>
        </w:rPr>
      </w:pPr>
      <w:r w:rsidRPr="00521779">
        <w:rPr>
          <w:rFonts w:cstheme="minorHAnsi"/>
          <w:b/>
          <w:bCs/>
        </w:rPr>
        <w:t>Creation of User Profiles:</w:t>
      </w:r>
      <w:r w:rsidRPr="00521779">
        <w:rPr>
          <w:rFonts w:cstheme="minorHAnsi"/>
        </w:rPr>
        <w:t xml:space="preserve"> Upon registering, users will be asked to fill out a detailed user</w:t>
      </w:r>
      <w:r w:rsidR="00B11A7B" w:rsidRPr="00521779">
        <w:rPr>
          <w:rFonts w:cstheme="minorHAnsi"/>
        </w:rPr>
        <w:t xml:space="preserve"> </w:t>
      </w:r>
      <w:r w:rsidRPr="00521779">
        <w:rPr>
          <w:rFonts w:cstheme="minorHAnsi"/>
        </w:rPr>
        <w:t>profile with personal details like their name, address, and birthdate. They will also supply a working email account and their cell phone number.</w:t>
      </w:r>
    </w:p>
    <w:p w14:paraId="31AE2153" w14:textId="77777777" w:rsidR="00A71E4C" w:rsidRPr="00521779" w:rsidRDefault="00A71E4C" w:rsidP="00A71E4C">
      <w:pPr>
        <w:pStyle w:val="ListParagraph"/>
        <w:numPr>
          <w:ilvl w:val="1"/>
          <w:numId w:val="60"/>
        </w:numPr>
        <w:spacing w:after="200" w:line="276" w:lineRule="auto"/>
        <w:rPr>
          <w:rFonts w:cstheme="minorHAnsi"/>
        </w:rPr>
      </w:pPr>
      <w:r w:rsidRPr="00521779">
        <w:rPr>
          <w:rFonts w:cstheme="minorHAnsi"/>
          <w:b/>
          <w:bCs/>
        </w:rPr>
        <w:t>Establishing a Secure Password:</w:t>
      </w:r>
      <w:r w:rsidRPr="00521779">
        <w:rPr>
          <w:rFonts w:cstheme="minorHAnsi"/>
        </w:rPr>
        <w:t xml:space="preserve"> Users will establish a robust and one-of-a-kind password that complies with security guidelines. There will be strict standards for password complexity, including using a mix of letters, numbers, and special characters.</w:t>
      </w:r>
    </w:p>
    <w:p w14:paraId="00414C04" w14:textId="77777777" w:rsidR="00A71E4C" w:rsidRPr="00521779" w:rsidRDefault="00A71E4C" w:rsidP="00A71E4C">
      <w:pPr>
        <w:pStyle w:val="ListParagraph"/>
        <w:numPr>
          <w:ilvl w:val="1"/>
          <w:numId w:val="60"/>
        </w:numPr>
        <w:spacing w:after="200" w:line="276" w:lineRule="auto"/>
        <w:rPr>
          <w:rFonts w:cstheme="minorHAnsi"/>
        </w:rPr>
      </w:pPr>
      <w:r w:rsidRPr="00521779">
        <w:rPr>
          <w:rFonts w:cstheme="minorHAnsi"/>
          <w:b/>
          <w:bCs/>
        </w:rPr>
        <w:t>Verification of Mobile Number:</w:t>
      </w:r>
      <w:r w:rsidRPr="00521779">
        <w:rPr>
          <w:rFonts w:cstheme="minorHAnsi"/>
        </w:rPr>
        <w:t xml:space="preserve"> An SMS with a one-time verification code will be issued to check that the mobile number entered is accurate and belongs to the user.</w:t>
      </w:r>
    </w:p>
    <w:p w14:paraId="640DE747" w14:textId="77777777" w:rsidR="00A71E4C" w:rsidRPr="00521779" w:rsidRDefault="00A71E4C" w:rsidP="00A71E4C">
      <w:pPr>
        <w:pStyle w:val="ListParagraph"/>
        <w:numPr>
          <w:ilvl w:val="1"/>
          <w:numId w:val="60"/>
        </w:numPr>
        <w:spacing w:after="200" w:line="276" w:lineRule="auto"/>
        <w:rPr>
          <w:rFonts w:cstheme="minorHAnsi"/>
        </w:rPr>
      </w:pPr>
      <w:r w:rsidRPr="00521779">
        <w:rPr>
          <w:rFonts w:cstheme="minorHAnsi"/>
          <w:b/>
          <w:bCs/>
        </w:rPr>
        <w:lastRenderedPageBreak/>
        <w:t>Email Verification:</w:t>
      </w:r>
      <w:r w:rsidRPr="00521779">
        <w:rPr>
          <w:rFonts w:cstheme="minorHAnsi"/>
        </w:rPr>
        <w:t xml:space="preserve"> A link for verification will be sent to users by email. Verifying their email address requires clicking the link.</w:t>
      </w:r>
    </w:p>
    <w:p w14:paraId="046E86FC" w14:textId="77777777" w:rsidR="00A71E4C" w:rsidRPr="00521779" w:rsidRDefault="00A71E4C" w:rsidP="00A71E4C">
      <w:pPr>
        <w:pStyle w:val="ListParagraph"/>
        <w:numPr>
          <w:ilvl w:val="1"/>
          <w:numId w:val="60"/>
        </w:numPr>
        <w:spacing w:after="200" w:line="276" w:lineRule="auto"/>
        <w:rPr>
          <w:rFonts w:cstheme="minorHAnsi"/>
        </w:rPr>
      </w:pPr>
      <w:r w:rsidRPr="00521779">
        <w:rPr>
          <w:rFonts w:cstheme="minorHAnsi"/>
          <w:b/>
          <w:bCs/>
        </w:rPr>
        <w:t>Multi-Factor Authentication (MFA):</w:t>
      </w:r>
      <w:r w:rsidRPr="00521779">
        <w:rPr>
          <w:rFonts w:cstheme="minorHAnsi"/>
        </w:rPr>
        <w:t xml:space="preserve"> An MFA will be required to access accounts. Users must input a one-time code issued to their email address or cell phone number to provide extra protection while logging in.</w:t>
      </w:r>
    </w:p>
    <w:p w14:paraId="1F3D1A89" w14:textId="77777777" w:rsidR="00A71E4C" w:rsidRPr="00521779" w:rsidRDefault="00A71E4C" w:rsidP="00A71E4C">
      <w:pPr>
        <w:pStyle w:val="ListParagraph"/>
        <w:ind w:left="1440"/>
        <w:rPr>
          <w:rFonts w:cstheme="minorHAnsi"/>
        </w:rPr>
      </w:pPr>
    </w:p>
    <w:p w14:paraId="062FBAF6"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Account Information:</w:t>
      </w:r>
    </w:p>
    <w:p w14:paraId="3581C855" w14:textId="342218C4" w:rsidR="00A71E4C" w:rsidRPr="00521779" w:rsidRDefault="00A71E4C" w:rsidP="00B11A7B">
      <w:pPr>
        <w:pStyle w:val="ListParagraph"/>
        <w:numPr>
          <w:ilvl w:val="1"/>
          <w:numId w:val="61"/>
        </w:numPr>
        <w:spacing w:after="200" w:line="276" w:lineRule="auto"/>
        <w:rPr>
          <w:rFonts w:cstheme="minorHAnsi"/>
        </w:rPr>
      </w:pPr>
      <w:r w:rsidRPr="00521779">
        <w:rPr>
          <w:rFonts w:cstheme="minorHAnsi"/>
          <w:b/>
          <w:bCs/>
        </w:rPr>
        <w:t>Manage Account:</w:t>
      </w:r>
      <w:r w:rsidRPr="00521779">
        <w:rPr>
          <w:rFonts w:cstheme="minorHAnsi"/>
        </w:rPr>
        <w:t xml:space="preserve"> Access and manage account options, such as security configurations, notification preferences, and personal data, are available to users.</w:t>
      </w:r>
      <w:r w:rsidR="00B11A7B" w:rsidRPr="00521779">
        <w:rPr>
          <w:rFonts w:cstheme="minorHAnsi"/>
        </w:rPr>
        <w:t xml:space="preserve"> </w:t>
      </w:r>
      <w:r w:rsidRPr="00521779">
        <w:rPr>
          <w:rFonts w:cstheme="minorHAnsi"/>
        </w:rPr>
        <w:t>Users may set up PINs, password management, and multi-factor authentication (MFA) inside the settings. To ensure they are kept up to date on all transaction activities, users will receive real-time alerts for each transfer. Daily transaction restrictions will be imposed to avoid abuse, and users can modify these limits within predetermined parameters. Choosing and locating a merchant for payment is made easier with our user-friendly merchant directory, which allows users to search for registered merchants by name or category.</w:t>
      </w:r>
    </w:p>
    <w:p w14:paraId="4EEF2AF0" w14:textId="77777777" w:rsidR="00A71E4C" w:rsidRPr="00521779" w:rsidRDefault="00A71E4C" w:rsidP="00A71E4C">
      <w:pPr>
        <w:pStyle w:val="ListParagraph"/>
        <w:numPr>
          <w:ilvl w:val="1"/>
          <w:numId w:val="61"/>
        </w:numPr>
        <w:spacing w:after="200" w:line="276" w:lineRule="auto"/>
        <w:rPr>
          <w:rFonts w:cstheme="minorHAnsi"/>
        </w:rPr>
      </w:pPr>
      <w:r w:rsidRPr="00521779">
        <w:rPr>
          <w:rFonts w:cstheme="minorHAnsi"/>
          <w:b/>
          <w:bCs/>
        </w:rPr>
        <w:t>Transaction History:</w:t>
      </w:r>
      <w:r w:rsidRPr="00521779">
        <w:rPr>
          <w:rFonts w:cstheme="minorHAnsi"/>
        </w:rPr>
        <w:t xml:space="preserve"> Users access a comprehensive transaction history arranged by account, type, and date. The transaction history function offers robust search and filter capabilities that make it easy for users to locate transactions.</w:t>
      </w:r>
    </w:p>
    <w:p w14:paraId="484F0CA8" w14:textId="77777777" w:rsidR="00A71E4C" w:rsidRPr="00521779" w:rsidRDefault="00A71E4C" w:rsidP="00A71E4C">
      <w:pPr>
        <w:pStyle w:val="ListParagraph"/>
        <w:numPr>
          <w:ilvl w:val="1"/>
          <w:numId w:val="61"/>
        </w:numPr>
        <w:spacing w:after="200" w:line="276" w:lineRule="auto"/>
        <w:rPr>
          <w:rFonts w:cstheme="minorHAnsi"/>
        </w:rPr>
      </w:pPr>
      <w:r w:rsidRPr="00521779">
        <w:rPr>
          <w:rFonts w:cstheme="minorHAnsi"/>
          <w:b/>
          <w:bCs/>
        </w:rPr>
        <w:t>Balancing Check:</w:t>
      </w:r>
      <w:r w:rsidRPr="00521779">
        <w:rPr>
          <w:rFonts w:cstheme="minorHAnsi"/>
        </w:rPr>
        <w:t xml:space="preserve"> In a single, handy spot, users can view the current balances of various accounts, including checking, savings, investments, and more. To assist users in adequately managing their funds, the system may provide tools for budgeting.</w:t>
      </w:r>
    </w:p>
    <w:p w14:paraId="1BA57036" w14:textId="77777777" w:rsidR="00A71E4C" w:rsidRPr="00521779" w:rsidRDefault="00A71E4C" w:rsidP="00A71E4C">
      <w:pPr>
        <w:pStyle w:val="ListParagraph"/>
        <w:ind w:left="1440"/>
        <w:rPr>
          <w:rFonts w:cstheme="minorHAnsi"/>
        </w:rPr>
      </w:pPr>
    </w:p>
    <w:p w14:paraId="34CE7FAA"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Payment of Bills:</w:t>
      </w:r>
    </w:p>
    <w:p w14:paraId="71047180" w14:textId="77777777" w:rsidR="00A71E4C" w:rsidRPr="00521779" w:rsidRDefault="00A71E4C" w:rsidP="00A71E4C">
      <w:pPr>
        <w:pStyle w:val="ListParagraph"/>
        <w:numPr>
          <w:ilvl w:val="1"/>
          <w:numId w:val="62"/>
        </w:numPr>
        <w:spacing w:after="200" w:line="276" w:lineRule="auto"/>
        <w:rPr>
          <w:rFonts w:cstheme="minorHAnsi"/>
        </w:rPr>
      </w:pPr>
      <w:r w:rsidRPr="00521779">
        <w:rPr>
          <w:rFonts w:cstheme="minorHAnsi"/>
          <w:b/>
          <w:bCs/>
        </w:rPr>
        <w:t>Pay Any Bill:</w:t>
      </w:r>
      <w:r w:rsidRPr="00521779">
        <w:rPr>
          <w:rFonts w:cstheme="minorHAnsi"/>
        </w:rPr>
        <w:t xml:space="preserve"> A variety of billers, including utilities, credit cards, mobile carriers, and more, may be paid by users.</w:t>
      </w:r>
    </w:p>
    <w:p w14:paraId="5283260C" w14:textId="77777777" w:rsidR="00A71E4C" w:rsidRPr="00521779" w:rsidRDefault="00A71E4C" w:rsidP="00A71E4C">
      <w:pPr>
        <w:pStyle w:val="ListParagraph"/>
        <w:numPr>
          <w:ilvl w:val="1"/>
          <w:numId w:val="62"/>
        </w:numPr>
        <w:spacing w:after="200" w:line="276" w:lineRule="auto"/>
        <w:rPr>
          <w:rFonts w:cstheme="minorHAnsi"/>
        </w:rPr>
      </w:pPr>
      <w:r w:rsidRPr="00521779">
        <w:rPr>
          <w:rFonts w:cstheme="minorHAnsi"/>
          <w:b/>
          <w:bCs/>
        </w:rPr>
        <w:t xml:space="preserve">Recurring Payments: </w:t>
      </w:r>
      <w:r w:rsidRPr="00521779">
        <w:rPr>
          <w:rFonts w:cstheme="minorHAnsi"/>
        </w:rPr>
        <w:t>The system can automatically pay regular invoices through planned recurring payments.</w:t>
      </w:r>
    </w:p>
    <w:p w14:paraId="0C577F97" w14:textId="77777777" w:rsidR="00A71E4C" w:rsidRPr="00521779" w:rsidRDefault="00A71E4C" w:rsidP="00A71E4C">
      <w:pPr>
        <w:pStyle w:val="ListParagraph"/>
        <w:numPr>
          <w:ilvl w:val="1"/>
          <w:numId w:val="62"/>
        </w:numPr>
        <w:spacing w:after="200" w:line="276" w:lineRule="auto"/>
        <w:rPr>
          <w:rFonts w:cstheme="minorHAnsi"/>
        </w:rPr>
      </w:pPr>
      <w:r w:rsidRPr="00521779">
        <w:rPr>
          <w:rFonts w:cstheme="minorHAnsi"/>
          <w:b/>
          <w:bCs/>
        </w:rPr>
        <w:t>Transaction Records:</w:t>
      </w:r>
      <w:r w:rsidRPr="00521779">
        <w:rPr>
          <w:rFonts w:cstheme="minorHAnsi"/>
        </w:rPr>
        <w:t xml:space="preserve"> To assist users in keeping track of previous spending, users may access a history of all bill payments.</w:t>
      </w:r>
    </w:p>
    <w:p w14:paraId="13C6868B" w14:textId="77777777" w:rsidR="00A71E4C" w:rsidRPr="00521779" w:rsidRDefault="00A71E4C" w:rsidP="00A71E4C">
      <w:pPr>
        <w:pStyle w:val="ListParagraph"/>
        <w:numPr>
          <w:ilvl w:val="1"/>
          <w:numId w:val="62"/>
        </w:numPr>
        <w:spacing w:after="200" w:line="276" w:lineRule="auto"/>
        <w:rPr>
          <w:rFonts w:cstheme="minorHAnsi"/>
        </w:rPr>
      </w:pPr>
      <w:r w:rsidRPr="00521779">
        <w:rPr>
          <w:rFonts w:cstheme="minorHAnsi"/>
          <w:b/>
          <w:bCs/>
        </w:rPr>
        <w:t>Bill Payment Reminders:</w:t>
      </w:r>
      <w:r w:rsidRPr="00521779">
        <w:rPr>
          <w:rFonts w:cstheme="minorHAnsi"/>
        </w:rPr>
        <w:t xml:space="preserve"> To assist users in avoiding late penalties, the system can send bill payment reminders.</w:t>
      </w:r>
    </w:p>
    <w:p w14:paraId="42244F4C" w14:textId="77777777" w:rsidR="00A71E4C" w:rsidRPr="00521779" w:rsidRDefault="00A71E4C" w:rsidP="00A71E4C">
      <w:pPr>
        <w:pStyle w:val="ListParagraph"/>
        <w:ind w:left="1440"/>
        <w:rPr>
          <w:rFonts w:cstheme="minorHAnsi"/>
        </w:rPr>
      </w:pPr>
    </w:p>
    <w:p w14:paraId="0602F76C"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Contacts:</w:t>
      </w:r>
    </w:p>
    <w:p w14:paraId="3ADA916C" w14:textId="77777777" w:rsidR="00A71E4C" w:rsidRPr="00521779" w:rsidRDefault="00A71E4C" w:rsidP="00A71E4C">
      <w:pPr>
        <w:pStyle w:val="ListParagraph"/>
        <w:numPr>
          <w:ilvl w:val="1"/>
          <w:numId w:val="63"/>
        </w:numPr>
        <w:spacing w:after="200" w:line="276" w:lineRule="auto"/>
        <w:rPr>
          <w:rFonts w:cstheme="minorHAnsi"/>
        </w:rPr>
      </w:pPr>
      <w:r w:rsidRPr="00521779">
        <w:rPr>
          <w:rFonts w:cstheme="minorHAnsi"/>
          <w:b/>
          <w:bCs/>
        </w:rPr>
        <w:t>Contact Management:</w:t>
      </w:r>
      <w:r w:rsidRPr="00521779">
        <w:rPr>
          <w:rFonts w:cstheme="minorHAnsi"/>
        </w:rPr>
        <w:t xml:space="preserve">  This feature allows users to easily add, modify, and arrange contacts, which makes it simple to send money to friends, family, and companies.</w:t>
      </w:r>
    </w:p>
    <w:p w14:paraId="6E09B5FF" w14:textId="77777777" w:rsidR="00A71E4C" w:rsidRPr="00521779" w:rsidRDefault="00A71E4C" w:rsidP="00A71E4C">
      <w:pPr>
        <w:pStyle w:val="ListParagraph"/>
        <w:ind w:left="1440"/>
        <w:rPr>
          <w:rFonts w:cstheme="minorHAnsi"/>
        </w:rPr>
      </w:pPr>
      <w:r w:rsidRPr="00521779">
        <w:rPr>
          <w:rFonts w:cstheme="minorHAnsi"/>
        </w:rPr>
        <w:t xml:space="preserve">Contacts may be quickly accessed by being grouped into personal, business, or </w:t>
      </w:r>
      <w:proofErr w:type="spellStart"/>
      <w:r w:rsidRPr="00521779">
        <w:rPr>
          <w:rFonts w:cstheme="minorHAnsi"/>
        </w:rPr>
        <w:t>favourite</w:t>
      </w:r>
      <w:proofErr w:type="spellEnd"/>
      <w:r w:rsidRPr="00521779">
        <w:rPr>
          <w:rFonts w:cstheme="minorHAnsi"/>
        </w:rPr>
        <w:t xml:space="preserve"> contacts.</w:t>
      </w:r>
    </w:p>
    <w:p w14:paraId="0597E8B5" w14:textId="77777777" w:rsidR="00A71E4C" w:rsidRPr="00521779" w:rsidRDefault="00A71E4C" w:rsidP="00A71E4C">
      <w:pPr>
        <w:pStyle w:val="ListParagraph"/>
        <w:numPr>
          <w:ilvl w:val="1"/>
          <w:numId w:val="63"/>
        </w:numPr>
        <w:spacing w:after="200" w:line="276" w:lineRule="auto"/>
        <w:rPr>
          <w:rFonts w:cstheme="minorHAnsi"/>
        </w:rPr>
      </w:pPr>
      <w:r w:rsidRPr="00521779">
        <w:rPr>
          <w:rFonts w:cstheme="minorHAnsi"/>
          <w:b/>
          <w:bCs/>
        </w:rPr>
        <w:t>Effective Transfers:</w:t>
      </w:r>
      <w:r w:rsidRPr="00521779">
        <w:rPr>
          <w:rFonts w:cstheme="minorHAnsi"/>
        </w:rPr>
        <w:t xml:space="preserve"> Users don't have to enter recipient information when initiating transfers to stored contacts manually.</w:t>
      </w:r>
    </w:p>
    <w:p w14:paraId="2FC71EFA" w14:textId="77777777" w:rsidR="00A71E4C" w:rsidRPr="00521779" w:rsidRDefault="00A71E4C" w:rsidP="00A71E4C">
      <w:pPr>
        <w:pStyle w:val="ListParagraph"/>
        <w:ind w:left="1440"/>
        <w:rPr>
          <w:rFonts w:cstheme="minorHAnsi"/>
        </w:rPr>
      </w:pPr>
    </w:p>
    <w:p w14:paraId="75466C12" w14:textId="77777777" w:rsidR="006767E2" w:rsidRPr="00521779" w:rsidRDefault="006767E2" w:rsidP="00A71E4C">
      <w:pPr>
        <w:pStyle w:val="ListParagraph"/>
        <w:ind w:left="1440"/>
        <w:rPr>
          <w:rFonts w:cstheme="minorHAnsi"/>
        </w:rPr>
      </w:pPr>
    </w:p>
    <w:p w14:paraId="698689D2" w14:textId="77777777" w:rsidR="006767E2" w:rsidRPr="00521779" w:rsidRDefault="006767E2" w:rsidP="00A71E4C">
      <w:pPr>
        <w:pStyle w:val="ListParagraph"/>
        <w:ind w:left="1440"/>
        <w:rPr>
          <w:rFonts w:cstheme="minorHAnsi"/>
        </w:rPr>
      </w:pPr>
    </w:p>
    <w:p w14:paraId="04FC31A5"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lastRenderedPageBreak/>
        <w:t>Investments</w:t>
      </w:r>
    </w:p>
    <w:p w14:paraId="5A092BBB"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b/>
        </w:rPr>
        <w:t>Detailed Portfolio:</w:t>
      </w:r>
      <w:r w:rsidRPr="00521779">
        <w:rPr>
          <w:rFonts w:cstheme="minorHAnsi"/>
        </w:rPr>
        <w:t xml:space="preserve"> This feature allows users to view a thorough investment portfolio that includes holdings, current prices, and performance indicators.</w:t>
      </w:r>
    </w:p>
    <w:p w14:paraId="2CDF85E4"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b/>
          <w:bCs/>
        </w:rPr>
        <w:t>Asset Allocation:</w:t>
      </w:r>
      <w:r w:rsidRPr="00521779">
        <w:rPr>
          <w:rFonts w:cstheme="minorHAnsi"/>
        </w:rPr>
        <w:t xml:space="preserve"> The system may offer asset allocation analysis to assist customers in making wise investment decisions.</w:t>
      </w:r>
    </w:p>
    <w:p w14:paraId="16205752"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b/>
          <w:bCs/>
        </w:rPr>
        <w:t>Trading:</w:t>
      </w:r>
      <w:r w:rsidRPr="00521779">
        <w:rPr>
          <w:rFonts w:cstheme="minorHAnsi"/>
        </w:rPr>
        <w:t xml:space="preserve"> Real-time market data, such as stock prices, indexes, and news, is available to users. Users can place orders for stocks, bonds, and other investments.</w:t>
      </w:r>
    </w:p>
    <w:p w14:paraId="71C28FF2"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b/>
          <w:bCs/>
        </w:rPr>
        <w:t>Order History:</w:t>
      </w:r>
      <w:r w:rsidRPr="00521779">
        <w:rPr>
          <w:rFonts w:cstheme="minorHAnsi"/>
        </w:rPr>
        <w:t xml:space="preserve"> All orders are listed, including their status and the cost of execution.</w:t>
      </w:r>
    </w:p>
    <w:p w14:paraId="501928BB"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rPr>
        <w:t>Investments notifications: Depending on market movements, news, or other factors, users can configure unique investing notifications.</w:t>
      </w:r>
    </w:p>
    <w:p w14:paraId="703C6479" w14:textId="77777777" w:rsidR="00A71E4C" w:rsidRPr="00521779" w:rsidRDefault="00A71E4C" w:rsidP="00A71E4C">
      <w:pPr>
        <w:pStyle w:val="ListParagraph"/>
        <w:numPr>
          <w:ilvl w:val="1"/>
          <w:numId w:val="64"/>
        </w:numPr>
        <w:spacing w:after="200" w:line="276" w:lineRule="auto"/>
        <w:rPr>
          <w:rFonts w:cstheme="minorHAnsi"/>
        </w:rPr>
      </w:pPr>
      <w:r w:rsidRPr="00521779">
        <w:rPr>
          <w:rFonts w:cstheme="minorHAnsi"/>
          <w:b/>
          <w:bCs/>
        </w:rPr>
        <w:t>Market Analysis:</w:t>
      </w:r>
      <w:r w:rsidRPr="00521779">
        <w:rPr>
          <w:rFonts w:cstheme="minorHAnsi"/>
        </w:rPr>
        <w:t xml:space="preserve"> To assist users in making data-driven decisions, the system could include tools for market analysis.</w:t>
      </w:r>
    </w:p>
    <w:p w14:paraId="57E76E4A" w14:textId="77777777" w:rsidR="00A71E4C" w:rsidRPr="00521779" w:rsidRDefault="00A71E4C" w:rsidP="00A71E4C">
      <w:pPr>
        <w:pStyle w:val="ListParagraph"/>
        <w:ind w:left="1440"/>
        <w:rPr>
          <w:rFonts w:cstheme="minorHAnsi"/>
        </w:rPr>
      </w:pPr>
    </w:p>
    <w:p w14:paraId="647F024B"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Ticket Raised:</w:t>
      </w:r>
    </w:p>
    <w:p w14:paraId="7787E949" w14:textId="77777777" w:rsidR="00A71E4C" w:rsidRPr="00521779" w:rsidRDefault="00A71E4C" w:rsidP="00A71E4C">
      <w:pPr>
        <w:pStyle w:val="ListParagraph"/>
        <w:numPr>
          <w:ilvl w:val="1"/>
          <w:numId w:val="65"/>
        </w:numPr>
        <w:spacing w:after="200" w:line="276" w:lineRule="auto"/>
        <w:rPr>
          <w:rFonts w:cstheme="minorHAnsi"/>
        </w:rPr>
      </w:pPr>
      <w:r w:rsidRPr="00521779">
        <w:rPr>
          <w:rFonts w:cstheme="minorHAnsi"/>
          <w:b/>
          <w:bCs/>
        </w:rPr>
        <w:t>Support Ticket System:</w:t>
      </w:r>
      <w:r w:rsidRPr="00521779">
        <w:rPr>
          <w:rFonts w:cstheme="minorHAnsi"/>
        </w:rPr>
        <w:t xml:space="preserve"> Open Tickets: Users can open tickets to report problems, ask questions, or request help.</w:t>
      </w:r>
    </w:p>
    <w:p w14:paraId="340D80E5" w14:textId="77777777" w:rsidR="00A71E4C" w:rsidRPr="00521779" w:rsidRDefault="00A71E4C" w:rsidP="00A71E4C">
      <w:pPr>
        <w:pStyle w:val="ListParagraph"/>
        <w:numPr>
          <w:ilvl w:val="1"/>
          <w:numId w:val="65"/>
        </w:numPr>
        <w:spacing w:after="200" w:line="276" w:lineRule="auto"/>
        <w:rPr>
          <w:rFonts w:cstheme="minorHAnsi"/>
        </w:rPr>
      </w:pPr>
      <w:r w:rsidRPr="00521779">
        <w:rPr>
          <w:rFonts w:cstheme="minorHAnsi"/>
          <w:b/>
          <w:bCs/>
        </w:rPr>
        <w:t>Ticket Categories:</w:t>
      </w:r>
      <w:r w:rsidRPr="00521779">
        <w:rPr>
          <w:rFonts w:cstheme="minorHAnsi"/>
        </w:rPr>
        <w:t xml:space="preserve"> Tickets can be divided into groups according to the kind of request, including complaints, technical difficulties, and enquiries.</w:t>
      </w:r>
    </w:p>
    <w:p w14:paraId="05168FE9" w14:textId="77777777" w:rsidR="00A71E4C" w:rsidRPr="00521779" w:rsidRDefault="00A71E4C" w:rsidP="00A71E4C">
      <w:pPr>
        <w:pStyle w:val="ListParagraph"/>
        <w:numPr>
          <w:ilvl w:val="1"/>
          <w:numId w:val="65"/>
        </w:numPr>
        <w:spacing w:after="200" w:line="276" w:lineRule="auto"/>
        <w:rPr>
          <w:rFonts w:cstheme="minorHAnsi"/>
        </w:rPr>
      </w:pPr>
      <w:r w:rsidRPr="00521779">
        <w:rPr>
          <w:rFonts w:cstheme="minorHAnsi"/>
          <w:b/>
          <w:bCs/>
        </w:rPr>
        <w:t>Updates on Status:</w:t>
      </w:r>
      <w:r w:rsidRPr="00521779">
        <w:rPr>
          <w:rFonts w:cstheme="minorHAnsi"/>
        </w:rPr>
        <w:t xml:space="preserve"> Users can monitor the state of their tickets, finding out if they are open, ongoing, or closed.</w:t>
      </w:r>
    </w:p>
    <w:p w14:paraId="4D9B9265" w14:textId="77777777" w:rsidR="00A71E4C" w:rsidRPr="00521779" w:rsidRDefault="00A71E4C" w:rsidP="00A71E4C">
      <w:pPr>
        <w:pStyle w:val="ListParagraph"/>
        <w:numPr>
          <w:ilvl w:val="1"/>
          <w:numId w:val="65"/>
        </w:numPr>
        <w:spacing w:after="200" w:line="276" w:lineRule="auto"/>
        <w:rPr>
          <w:rFonts w:cstheme="minorHAnsi"/>
        </w:rPr>
      </w:pPr>
      <w:r w:rsidRPr="00521779">
        <w:rPr>
          <w:rFonts w:cstheme="minorHAnsi"/>
          <w:b/>
          <w:bCs/>
        </w:rPr>
        <w:t>Alerts:</w:t>
      </w:r>
      <w:r w:rsidRPr="00521779">
        <w:rPr>
          <w:rFonts w:cstheme="minorHAnsi"/>
        </w:rPr>
        <w:t xml:space="preserve"> Users can get automated alerts alerting them of ticket updates.</w:t>
      </w:r>
    </w:p>
    <w:p w14:paraId="644C01BC" w14:textId="77777777" w:rsidR="00A71E4C" w:rsidRPr="00521779" w:rsidRDefault="00A71E4C" w:rsidP="00A71E4C">
      <w:pPr>
        <w:pStyle w:val="ListParagraph"/>
        <w:numPr>
          <w:ilvl w:val="1"/>
          <w:numId w:val="65"/>
        </w:numPr>
        <w:spacing w:after="200" w:line="276" w:lineRule="auto"/>
        <w:rPr>
          <w:rFonts w:cstheme="minorHAnsi"/>
        </w:rPr>
      </w:pPr>
      <w:r w:rsidRPr="00521779">
        <w:rPr>
          <w:rFonts w:cstheme="minorHAnsi"/>
          <w:b/>
          <w:bCs/>
        </w:rPr>
        <w:t>Chat Support:</w:t>
      </w:r>
      <w:r w:rsidRPr="00521779">
        <w:rPr>
          <w:rFonts w:cstheme="minorHAnsi"/>
        </w:rPr>
        <w:t xml:space="preserve"> Users can interact with customer care agents through real-time chat support for prompt assistance.</w:t>
      </w:r>
    </w:p>
    <w:p w14:paraId="52EB695B" w14:textId="77777777" w:rsidR="00A71E4C" w:rsidRPr="00521779" w:rsidRDefault="00A71E4C" w:rsidP="00A71E4C">
      <w:pPr>
        <w:pStyle w:val="ListParagraph"/>
        <w:ind w:left="1440"/>
        <w:rPr>
          <w:rFonts w:cstheme="minorHAnsi"/>
        </w:rPr>
      </w:pPr>
    </w:p>
    <w:p w14:paraId="2C359CA7"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Authentication and Security:</w:t>
      </w:r>
    </w:p>
    <w:p w14:paraId="1FC78F48" w14:textId="77777777" w:rsidR="00A71E4C" w:rsidRPr="00521779" w:rsidRDefault="00A71E4C" w:rsidP="00A71E4C">
      <w:pPr>
        <w:pStyle w:val="ListParagraph"/>
        <w:numPr>
          <w:ilvl w:val="1"/>
          <w:numId w:val="66"/>
        </w:numPr>
        <w:spacing w:after="200" w:line="276" w:lineRule="auto"/>
        <w:rPr>
          <w:rFonts w:cstheme="minorHAnsi"/>
        </w:rPr>
      </w:pPr>
      <w:r w:rsidRPr="00521779">
        <w:rPr>
          <w:rFonts w:cstheme="minorHAnsi"/>
          <w:b/>
          <w:bCs/>
        </w:rPr>
        <w:t>Multi-Factor Authentication (MFA):</w:t>
      </w:r>
      <w:r w:rsidRPr="00521779">
        <w:rPr>
          <w:rFonts w:cstheme="minorHAnsi"/>
        </w:rPr>
        <w:t xml:space="preserve"> MFA is necessary for all critical transactions, including investing, paying bills, and changing account information.</w:t>
      </w:r>
    </w:p>
    <w:p w14:paraId="45D0841D" w14:textId="77777777" w:rsidR="00A71E4C" w:rsidRPr="00521779" w:rsidRDefault="00A71E4C" w:rsidP="00A71E4C">
      <w:pPr>
        <w:pStyle w:val="ListParagraph"/>
        <w:numPr>
          <w:ilvl w:val="1"/>
          <w:numId w:val="66"/>
        </w:numPr>
        <w:spacing w:after="200" w:line="276" w:lineRule="auto"/>
        <w:rPr>
          <w:rFonts w:cstheme="minorHAnsi"/>
        </w:rPr>
      </w:pPr>
      <w:r w:rsidRPr="00521779">
        <w:rPr>
          <w:rFonts w:cstheme="minorHAnsi"/>
          <w:b/>
          <w:bCs/>
        </w:rPr>
        <w:t xml:space="preserve">MFA Options: </w:t>
      </w:r>
      <w:r w:rsidRPr="00521779">
        <w:rPr>
          <w:rFonts w:cstheme="minorHAnsi"/>
        </w:rPr>
        <w:t>One-time passwords (OTPs), biometrics, and hardware tokens are just a few of the MFA techniques that users can select from.</w:t>
      </w:r>
    </w:p>
    <w:p w14:paraId="6B6926E5" w14:textId="77777777" w:rsidR="00A71E4C" w:rsidRPr="00521779" w:rsidRDefault="00A71E4C" w:rsidP="00A71E4C">
      <w:pPr>
        <w:pStyle w:val="ListParagraph"/>
        <w:numPr>
          <w:ilvl w:val="1"/>
          <w:numId w:val="66"/>
        </w:numPr>
        <w:spacing w:after="200" w:line="276" w:lineRule="auto"/>
        <w:rPr>
          <w:rFonts w:cstheme="minorHAnsi"/>
        </w:rPr>
      </w:pPr>
      <w:r w:rsidRPr="00521779">
        <w:rPr>
          <w:rFonts w:cstheme="minorHAnsi"/>
          <w:b/>
          <w:bCs/>
        </w:rPr>
        <w:t>IT protection:</w:t>
      </w:r>
      <w:r w:rsidRPr="00521779">
        <w:rPr>
          <w:rFonts w:cstheme="minorHAnsi"/>
        </w:rPr>
        <w:t xml:space="preserve"> To guarantee the security and privacy of user information, it is encrypted while in transit and at rest. Data is encrypted during transmission using the Secure Socket Layer (SSL) or Transport Layer Security (TLS) protocols.</w:t>
      </w:r>
    </w:p>
    <w:p w14:paraId="3C0621A4" w14:textId="77777777" w:rsidR="00A71E4C" w:rsidRPr="00521779" w:rsidRDefault="00A71E4C" w:rsidP="00A71E4C">
      <w:pPr>
        <w:pStyle w:val="ListParagraph"/>
        <w:numPr>
          <w:ilvl w:val="1"/>
          <w:numId w:val="66"/>
        </w:numPr>
        <w:spacing w:after="200" w:line="276" w:lineRule="auto"/>
        <w:rPr>
          <w:rFonts w:cstheme="minorHAnsi"/>
        </w:rPr>
      </w:pPr>
      <w:r w:rsidRPr="00521779">
        <w:rPr>
          <w:rFonts w:cstheme="minorHAnsi"/>
          <w:b/>
          <w:bCs/>
        </w:rPr>
        <w:t>Session Management:</w:t>
      </w:r>
      <w:r w:rsidRPr="00521779">
        <w:rPr>
          <w:rFonts w:cstheme="minorHAnsi"/>
        </w:rPr>
        <w:t xml:space="preserve"> The system automatically locks users out after extended periods of inactivity to prevent illegal access.</w:t>
      </w:r>
    </w:p>
    <w:p w14:paraId="5245738F" w14:textId="77777777" w:rsidR="00A71E4C" w:rsidRPr="00521779" w:rsidRDefault="00A71E4C" w:rsidP="00A71E4C">
      <w:pPr>
        <w:pStyle w:val="ListParagraph"/>
        <w:numPr>
          <w:ilvl w:val="1"/>
          <w:numId w:val="66"/>
        </w:numPr>
        <w:spacing w:after="200" w:line="276" w:lineRule="auto"/>
        <w:rPr>
          <w:rFonts w:cstheme="minorHAnsi"/>
        </w:rPr>
      </w:pPr>
      <w:r w:rsidRPr="00521779">
        <w:rPr>
          <w:rFonts w:cstheme="minorHAnsi"/>
          <w:b/>
          <w:bCs/>
        </w:rPr>
        <w:t>User Control:</w:t>
      </w:r>
      <w:r w:rsidRPr="00521779">
        <w:rPr>
          <w:rFonts w:cstheme="minorHAnsi"/>
        </w:rPr>
        <w:t xml:space="preserve"> Users can remotely log out of devices and manage current sessions when necessary.</w:t>
      </w:r>
    </w:p>
    <w:p w14:paraId="4D6F0CC4" w14:textId="77777777" w:rsidR="00A71E4C" w:rsidRPr="00521779" w:rsidRDefault="00A71E4C" w:rsidP="00A71E4C">
      <w:pPr>
        <w:pStyle w:val="ListParagraph"/>
        <w:rPr>
          <w:rFonts w:cstheme="minorHAnsi"/>
        </w:rPr>
      </w:pPr>
    </w:p>
    <w:p w14:paraId="3849908C"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Reporting and Analytics:</w:t>
      </w:r>
    </w:p>
    <w:p w14:paraId="793B206D" w14:textId="77777777" w:rsidR="00A71E4C" w:rsidRPr="00521779" w:rsidRDefault="00A71E4C" w:rsidP="00A71E4C">
      <w:pPr>
        <w:pStyle w:val="ListParagraph"/>
        <w:numPr>
          <w:ilvl w:val="1"/>
          <w:numId w:val="67"/>
        </w:numPr>
        <w:spacing w:after="200" w:line="276" w:lineRule="auto"/>
        <w:rPr>
          <w:rFonts w:cstheme="minorHAnsi"/>
        </w:rPr>
      </w:pPr>
      <w:r w:rsidRPr="00521779">
        <w:rPr>
          <w:rFonts w:cstheme="minorHAnsi"/>
          <w:b/>
          <w:bCs/>
        </w:rPr>
        <w:t>Create Reports:</w:t>
      </w:r>
      <w:r w:rsidRPr="00521779">
        <w:rPr>
          <w:rFonts w:cstheme="minorHAnsi"/>
        </w:rPr>
        <w:t xml:space="preserve"> Account statements, transaction reports, and performance reports on investments may all be created by users.</w:t>
      </w:r>
    </w:p>
    <w:p w14:paraId="6C57E012" w14:textId="77777777" w:rsidR="00A71E4C" w:rsidRPr="00521779" w:rsidRDefault="00A71E4C" w:rsidP="00A71E4C">
      <w:pPr>
        <w:pStyle w:val="ListParagraph"/>
        <w:numPr>
          <w:ilvl w:val="1"/>
          <w:numId w:val="67"/>
        </w:numPr>
        <w:spacing w:after="200" w:line="276" w:lineRule="auto"/>
        <w:rPr>
          <w:rFonts w:cstheme="minorHAnsi"/>
        </w:rPr>
      </w:pPr>
      <w:r w:rsidRPr="00521779">
        <w:rPr>
          <w:rFonts w:cstheme="minorHAnsi"/>
          <w:b/>
          <w:bCs/>
        </w:rPr>
        <w:lastRenderedPageBreak/>
        <w:t>Customization:</w:t>
      </w:r>
      <w:r w:rsidRPr="00521779">
        <w:rPr>
          <w:rFonts w:cstheme="minorHAnsi"/>
        </w:rPr>
        <w:t xml:space="preserve"> Users can choose report settings using the system's customization options.</w:t>
      </w:r>
    </w:p>
    <w:p w14:paraId="023BF0BA" w14:textId="666B1833" w:rsidR="00A71E4C" w:rsidRPr="00521779" w:rsidRDefault="00A71E4C" w:rsidP="00A71E4C">
      <w:pPr>
        <w:pStyle w:val="ListParagraph"/>
        <w:numPr>
          <w:ilvl w:val="1"/>
          <w:numId w:val="67"/>
        </w:numPr>
        <w:spacing w:after="200" w:line="276" w:lineRule="auto"/>
        <w:rPr>
          <w:rFonts w:cstheme="minorHAnsi"/>
        </w:rPr>
      </w:pPr>
      <w:r w:rsidRPr="00521779">
        <w:rPr>
          <w:rFonts w:cstheme="minorHAnsi"/>
          <w:b/>
          <w:bCs/>
        </w:rPr>
        <w:t>Expense Tracking:</w:t>
      </w:r>
      <w:r w:rsidRPr="00521779">
        <w:rPr>
          <w:rFonts w:cstheme="minorHAnsi"/>
        </w:rPr>
        <w:t xml:space="preserve"> Sort and Examine: Users may sort and examine costs to improve their financial management.</w:t>
      </w:r>
    </w:p>
    <w:p w14:paraId="508ECF7C" w14:textId="77777777" w:rsidR="00A71E4C" w:rsidRPr="00521779" w:rsidRDefault="00A71E4C" w:rsidP="00A71E4C">
      <w:pPr>
        <w:pStyle w:val="ListParagraph"/>
        <w:numPr>
          <w:ilvl w:val="1"/>
          <w:numId w:val="67"/>
        </w:numPr>
        <w:spacing w:after="200" w:line="276" w:lineRule="auto"/>
        <w:rPr>
          <w:rFonts w:cstheme="minorHAnsi"/>
        </w:rPr>
      </w:pPr>
      <w:r w:rsidRPr="00521779">
        <w:rPr>
          <w:rFonts w:cstheme="minorHAnsi"/>
          <w:b/>
          <w:bCs/>
        </w:rPr>
        <w:t>Budget Insights:</w:t>
      </w:r>
      <w:r w:rsidRPr="00521779">
        <w:rPr>
          <w:rFonts w:cstheme="minorHAnsi"/>
        </w:rPr>
        <w:t xml:space="preserve"> The system could offer guidance on developing and overseeing budgets based on expenditure patterns.</w:t>
      </w:r>
    </w:p>
    <w:p w14:paraId="11BA9F92" w14:textId="77777777" w:rsidR="00A71E4C" w:rsidRPr="00521779" w:rsidRDefault="00A71E4C" w:rsidP="00A71E4C">
      <w:pPr>
        <w:pStyle w:val="ListParagraph"/>
        <w:ind w:left="1440"/>
        <w:rPr>
          <w:rFonts w:cstheme="minorHAnsi"/>
        </w:rPr>
      </w:pPr>
    </w:p>
    <w:p w14:paraId="3F884E26"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Regulatory aspects and compliance:</w:t>
      </w:r>
    </w:p>
    <w:p w14:paraId="6B2AE4CA" w14:textId="5FB53E51" w:rsidR="00A71E4C" w:rsidRPr="00521779" w:rsidRDefault="00A71E4C" w:rsidP="00A71E4C">
      <w:pPr>
        <w:pStyle w:val="ListParagraph"/>
        <w:numPr>
          <w:ilvl w:val="1"/>
          <w:numId w:val="68"/>
        </w:numPr>
        <w:spacing w:after="200" w:line="276" w:lineRule="auto"/>
        <w:rPr>
          <w:rFonts w:cstheme="minorHAnsi"/>
        </w:rPr>
      </w:pPr>
      <w:r w:rsidRPr="00521779">
        <w:rPr>
          <w:rFonts w:cstheme="minorHAnsi"/>
          <w:b/>
          <w:bCs/>
        </w:rPr>
        <w:t>KYC and AML service:</w:t>
      </w:r>
      <w:r w:rsidRPr="00521779">
        <w:rPr>
          <w:rFonts w:cstheme="minorHAnsi"/>
        </w:rPr>
        <w:t xml:space="preserve"> </w:t>
      </w:r>
      <w:r w:rsidR="002C1254" w:rsidRPr="00521779">
        <w:rPr>
          <w:rFonts w:cstheme="minorHAnsi"/>
        </w:rPr>
        <w:t>Through user identity verification, the system conforms to Know Your Customer (KYC) and Anti-Money Laundering (AML) standards</w:t>
      </w:r>
      <w:r w:rsidRPr="00521779">
        <w:rPr>
          <w:rFonts w:cstheme="minorHAnsi"/>
        </w:rPr>
        <w:t xml:space="preserve">. To guarantee adherence to legal standards, transactions are watched for questionable </w:t>
      </w:r>
      <w:proofErr w:type="spellStart"/>
      <w:r w:rsidRPr="00521779">
        <w:rPr>
          <w:rFonts w:cstheme="minorHAnsi"/>
        </w:rPr>
        <w:t>behaviour</w:t>
      </w:r>
      <w:proofErr w:type="spellEnd"/>
      <w:r w:rsidRPr="00521779">
        <w:rPr>
          <w:rFonts w:cstheme="minorHAnsi"/>
        </w:rPr>
        <w:t>.</w:t>
      </w:r>
    </w:p>
    <w:p w14:paraId="6798032E" w14:textId="77777777" w:rsidR="00A71E4C" w:rsidRPr="00521779" w:rsidRDefault="00A71E4C" w:rsidP="00A71E4C">
      <w:pPr>
        <w:pStyle w:val="ListParagraph"/>
        <w:numPr>
          <w:ilvl w:val="1"/>
          <w:numId w:val="68"/>
        </w:numPr>
        <w:spacing w:after="200" w:line="276" w:lineRule="auto"/>
        <w:rPr>
          <w:rFonts w:cstheme="minorHAnsi"/>
        </w:rPr>
      </w:pPr>
      <w:r w:rsidRPr="00521779">
        <w:rPr>
          <w:rFonts w:cstheme="minorHAnsi"/>
        </w:rPr>
        <w:t>Users can limit daily and monthly transactions to curb unapproved or excessive transactions.</w:t>
      </w:r>
    </w:p>
    <w:p w14:paraId="4DBEE7D5" w14:textId="77777777" w:rsidR="00A71E4C" w:rsidRPr="00521779" w:rsidRDefault="00A71E4C" w:rsidP="00A71E4C">
      <w:pPr>
        <w:pStyle w:val="ListParagraph"/>
        <w:numPr>
          <w:ilvl w:val="1"/>
          <w:numId w:val="68"/>
        </w:numPr>
        <w:spacing w:after="200" w:line="276" w:lineRule="auto"/>
        <w:rPr>
          <w:rFonts w:cstheme="minorHAnsi"/>
        </w:rPr>
      </w:pPr>
      <w:r w:rsidRPr="00521779">
        <w:rPr>
          <w:rFonts w:cstheme="minorHAnsi"/>
        </w:rPr>
        <w:t>The system imposes regulatory restrictions on several transaction kinds, including foreign transfers.</w:t>
      </w:r>
    </w:p>
    <w:p w14:paraId="2FD0B457" w14:textId="77777777" w:rsidR="00A71E4C" w:rsidRPr="00521779" w:rsidRDefault="00A71E4C" w:rsidP="00A71E4C">
      <w:pPr>
        <w:pStyle w:val="ListParagraph"/>
        <w:ind w:left="1440"/>
        <w:rPr>
          <w:rFonts w:cstheme="minorHAnsi"/>
        </w:rPr>
      </w:pPr>
    </w:p>
    <w:p w14:paraId="74A33EE6" w14:textId="77777777" w:rsidR="00A71E4C" w:rsidRPr="00521779" w:rsidRDefault="00A71E4C" w:rsidP="00A71E4C">
      <w:pPr>
        <w:pStyle w:val="ListParagraph"/>
        <w:numPr>
          <w:ilvl w:val="0"/>
          <w:numId w:val="59"/>
        </w:numPr>
        <w:spacing w:after="200" w:line="276" w:lineRule="auto"/>
        <w:rPr>
          <w:rFonts w:cstheme="minorHAnsi"/>
          <w:b/>
          <w:bCs/>
        </w:rPr>
      </w:pPr>
      <w:r w:rsidRPr="00521779">
        <w:rPr>
          <w:rFonts w:cstheme="minorHAnsi"/>
          <w:b/>
          <w:bCs/>
        </w:rPr>
        <w:t xml:space="preserve">Offers and Promotions: </w:t>
      </w:r>
    </w:p>
    <w:p w14:paraId="35B100D4" w14:textId="77777777" w:rsidR="00A71E4C" w:rsidRPr="00521779" w:rsidRDefault="00A71E4C" w:rsidP="00A71E4C">
      <w:pPr>
        <w:pStyle w:val="ListParagraph"/>
        <w:numPr>
          <w:ilvl w:val="1"/>
          <w:numId w:val="69"/>
        </w:numPr>
        <w:spacing w:after="200" w:line="276" w:lineRule="auto"/>
        <w:rPr>
          <w:rFonts w:cstheme="minorHAnsi"/>
        </w:rPr>
      </w:pPr>
      <w:r w:rsidRPr="00521779">
        <w:rPr>
          <w:rFonts w:cstheme="minorHAnsi"/>
          <w:b/>
          <w:bCs/>
        </w:rPr>
        <w:t>Promotional Banners:</w:t>
      </w:r>
      <w:r w:rsidRPr="00521779">
        <w:rPr>
          <w:rFonts w:cstheme="minorHAnsi"/>
        </w:rPr>
        <w:t xml:space="preserve"> Notifications and banners on the platform may be used to showcase offers and promotions. Our mobile app promotes a lottery system in our UPI application as an upcoming feature.</w:t>
      </w:r>
    </w:p>
    <w:p w14:paraId="6279A7D8" w14:textId="77777777" w:rsidR="00A71E4C" w:rsidRPr="00521779" w:rsidRDefault="00A71E4C" w:rsidP="00A71E4C">
      <w:pPr>
        <w:pStyle w:val="ListParagraph"/>
        <w:numPr>
          <w:ilvl w:val="1"/>
          <w:numId w:val="69"/>
        </w:numPr>
        <w:spacing w:after="200" w:line="276" w:lineRule="auto"/>
        <w:rPr>
          <w:rFonts w:cstheme="minorHAnsi"/>
        </w:rPr>
      </w:pPr>
      <w:r w:rsidRPr="00521779">
        <w:rPr>
          <w:rFonts w:cstheme="minorHAnsi"/>
          <w:b/>
          <w:bCs/>
        </w:rPr>
        <w:t>Push Notifications:</w:t>
      </w:r>
      <w:r w:rsidRPr="00521779">
        <w:rPr>
          <w:rFonts w:cstheme="minorHAnsi"/>
        </w:rPr>
        <w:t xml:space="preserve"> Customized Messages: Users can receive tailored push notifications alerting them to crucial updates, promotions, and account status changes.</w:t>
      </w:r>
    </w:p>
    <w:p w14:paraId="7028F9B5" w14:textId="77777777" w:rsidR="00A71E4C" w:rsidRPr="00521779" w:rsidRDefault="00A71E4C" w:rsidP="00A71E4C">
      <w:pPr>
        <w:pStyle w:val="ListParagraph"/>
        <w:numPr>
          <w:ilvl w:val="1"/>
          <w:numId w:val="69"/>
        </w:numPr>
        <w:spacing w:after="200" w:line="276" w:lineRule="auto"/>
        <w:rPr>
          <w:rFonts w:cstheme="minorHAnsi"/>
        </w:rPr>
      </w:pPr>
      <w:r w:rsidRPr="00521779">
        <w:rPr>
          <w:rFonts w:cstheme="minorHAnsi"/>
          <w:b/>
          <w:bCs/>
        </w:rPr>
        <w:t>Event-Based Notifications:</w:t>
      </w:r>
      <w:r w:rsidRPr="00521779">
        <w:rPr>
          <w:rFonts w:cstheme="minorHAnsi"/>
        </w:rPr>
        <w:t xml:space="preserve"> Users may be notified when certain events occur, such as incoming money or account modifications.</w:t>
      </w:r>
    </w:p>
    <w:p w14:paraId="6F0098B3" w14:textId="77777777" w:rsidR="00A71E4C" w:rsidRPr="00521779" w:rsidRDefault="00A71E4C" w:rsidP="00A71E4C">
      <w:pPr>
        <w:pStyle w:val="ListParagraph"/>
        <w:rPr>
          <w:rFonts w:cstheme="minorHAnsi"/>
        </w:rPr>
      </w:pPr>
    </w:p>
    <w:p w14:paraId="04EF064A" w14:textId="798C4E57" w:rsidR="00A71E4C" w:rsidRPr="00521779" w:rsidRDefault="002D4774" w:rsidP="00A71E4C">
      <w:pPr>
        <w:rPr>
          <w:rFonts w:cstheme="minorHAnsi"/>
          <w:b/>
          <w:bCs/>
        </w:rPr>
      </w:pPr>
      <w:r w:rsidRPr="00521779">
        <w:rPr>
          <w:rFonts w:cstheme="minorHAnsi"/>
          <w:b/>
          <w:bCs/>
        </w:rPr>
        <w:t>LOW-LEVEL DESIGN OF “MANAGE UPI ACCOUNT” FOR SCOTIA UPI APP:</w:t>
      </w:r>
    </w:p>
    <w:p w14:paraId="60D0F0B7" w14:textId="77777777" w:rsidR="00A71E4C" w:rsidRPr="00521779" w:rsidRDefault="00A71E4C" w:rsidP="00A71E4C">
      <w:pPr>
        <w:rPr>
          <w:rFonts w:cstheme="minorHAnsi"/>
        </w:rPr>
      </w:pPr>
      <w:r w:rsidRPr="00521779">
        <w:rPr>
          <w:rFonts w:cstheme="minorHAnsi"/>
        </w:rPr>
        <w:t>A variety of features are available in Scotia UPI's "Manage Account" tool to assist customers in maintaining and personalizing their banking and payment settings. These features are broken down for thorough implementation in this low-level design:</w:t>
      </w:r>
    </w:p>
    <w:p w14:paraId="6563673D" w14:textId="77777777" w:rsidR="00521656" w:rsidRPr="00521779" w:rsidRDefault="002D4774" w:rsidP="002D4774">
      <w:pPr>
        <w:rPr>
          <w:rFonts w:cstheme="minorHAnsi"/>
          <w:noProof/>
        </w:rPr>
      </w:pPr>
      <w:r w:rsidRPr="00521779">
        <w:rPr>
          <w:rFonts w:cstheme="minorHAnsi"/>
          <w:noProof/>
        </w:rPr>
        <w:lastRenderedPageBreak/>
        <mc:AlternateContent>
          <mc:Choice Requires="wps">
            <w:drawing>
              <wp:anchor distT="0" distB="0" distL="228600" distR="228600" simplePos="0" relativeHeight="251662336" behindDoc="0" locked="0" layoutInCell="1" allowOverlap="1" wp14:anchorId="78A9EFFA" wp14:editId="3C70F899">
                <wp:simplePos x="0" y="0"/>
                <wp:positionH relativeFrom="margin">
                  <wp:posOffset>2914650</wp:posOffset>
                </wp:positionH>
                <wp:positionV relativeFrom="margin">
                  <wp:align>top</wp:align>
                </wp:positionV>
                <wp:extent cx="3707130" cy="8229600"/>
                <wp:effectExtent l="19050" t="0" r="7620" b="0"/>
                <wp:wrapSquare wrapText="bothSides"/>
                <wp:docPr id="2020609132" name="Text Box 42"/>
                <wp:cNvGraphicFramePr/>
                <a:graphic xmlns:a="http://schemas.openxmlformats.org/drawingml/2006/main">
                  <a:graphicData uri="http://schemas.microsoft.com/office/word/2010/wordprocessingShape">
                    <wps:wsp>
                      <wps:cNvSpPr txBox="1"/>
                      <wps:spPr>
                        <a:xfrm>
                          <a:off x="0" y="0"/>
                          <a:ext cx="3707130" cy="8229600"/>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7363E49D" w14:textId="01597B13" w:rsidR="002D4774" w:rsidRPr="002D4774" w:rsidRDefault="002D4774" w:rsidP="002D4774">
                            <w:pPr>
                              <w:rPr>
                                <w:b/>
                                <w:bCs/>
                              </w:rPr>
                            </w:pPr>
                            <w:r w:rsidRPr="002D4774">
                              <w:rPr>
                                <w:b/>
                                <w:bCs/>
                              </w:rPr>
                              <w:t>SCOTIA BANK UPI “MANAGE UPI ACCOUNT”</w:t>
                            </w:r>
                            <w:r>
                              <w:rPr>
                                <w:b/>
                                <w:bCs/>
                              </w:rPr>
                              <w:t>:</w:t>
                            </w:r>
                          </w:p>
                          <w:p w14:paraId="59EBA815" w14:textId="77777777" w:rsidR="002D4774" w:rsidRPr="002D4774" w:rsidRDefault="002D4774" w:rsidP="002D4774">
                            <w:pPr>
                              <w:pStyle w:val="ListParagraph"/>
                              <w:numPr>
                                <w:ilvl w:val="0"/>
                                <w:numId w:val="70"/>
                              </w:numPr>
                              <w:spacing w:after="200" w:line="276" w:lineRule="auto"/>
                              <w:rPr>
                                <w:b/>
                                <w:bCs/>
                              </w:rPr>
                            </w:pPr>
                            <w:r w:rsidRPr="002D4774">
                              <w:rPr>
                                <w:b/>
                                <w:bCs/>
                              </w:rPr>
                              <w:t>Info on UPI Profile:</w:t>
                            </w:r>
                          </w:p>
                          <w:p w14:paraId="409C12DB" w14:textId="77777777" w:rsidR="002D4774" w:rsidRPr="00E17729" w:rsidRDefault="002D4774" w:rsidP="00521656">
                            <w:pPr>
                              <w:pStyle w:val="ListParagraph"/>
                              <w:numPr>
                                <w:ilvl w:val="0"/>
                                <w:numId w:val="82"/>
                              </w:numPr>
                              <w:spacing w:after="200" w:line="276" w:lineRule="auto"/>
                            </w:pPr>
                            <w:r w:rsidRPr="00E17729">
                              <w:t>Users can access and examine their Virtual Private Address (VPA) and UPI profile details.</w:t>
                            </w:r>
                          </w:p>
                          <w:p w14:paraId="3E8C449C" w14:textId="77777777" w:rsidR="002D4774" w:rsidRPr="00E17729" w:rsidRDefault="002D4774" w:rsidP="00521656">
                            <w:pPr>
                              <w:pStyle w:val="ListParagraph"/>
                              <w:numPr>
                                <w:ilvl w:val="0"/>
                                <w:numId w:val="82"/>
                              </w:numPr>
                              <w:spacing w:after="200" w:line="276" w:lineRule="auto"/>
                            </w:pPr>
                            <w:r w:rsidRPr="00E17729">
                              <w:t>Create a section of the app just for users to check the details of their UPI profiles.</w:t>
                            </w:r>
                          </w:p>
                          <w:p w14:paraId="2630E17A" w14:textId="77777777" w:rsidR="002D4774" w:rsidRPr="00E17729" w:rsidRDefault="002D4774" w:rsidP="00521656">
                            <w:pPr>
                              <w:pStyle w:val="ListParagraph"/>
                              <w:numPr>
                                <w:ilvl w:val="0"/>
                                <w:numId w:val="82"/>
                              </w:numPr>
                              <w:spacing w:after="200" w:line="276" w:lineRule="auto"/>
                            </w:pPr>
                            <w:r w:rsidRPr="00E17729">
                              <w:t>Show pertinent user information, related bank accounts, and the VPA.</w:t>
                            </w:r>
                          </w:p>
                          <w:p w14:paraId="3C46BFC4" w14:textId="77777777" w:rsidR="002D4774" w:rsidRPr="00E17729" w:rsidRDefault="002D4774" w:rsidP="00521656">
                            <w:pPr>
                              <w:pStyle w:val="ListParagraph"/>
                              <w:numPr>
                                <w:ilvl w:val="0"/>
                                <w:numId w:val="82"/>
                              </w:numPr>
                              <w:spacing w:after="200" w:line="276" w:lineRule="auto"/>
                            </w:pPr>
                            <w:r w:rsidRPr="00E17729">
                              <w:t>Permit users to make necessary updates or edits to their profile information.</w:t>
                            </w:r>
                          </w:p>
                          <w:p w14:paraId="4B92B8E1" w14:textId="77777777" w:rsidR="002D4774" w:rsidRPr="002D4774" w:rsidRDefault="002D4774" w:rsidP="002D4774">
                            <w:pPr>
                              <w:pStyle w:val="ListParagraph"/>
                              <w:numPr>
                                <w:ilvl w:val="0"/>
                                <w:numId w:val="70"/>
                              </w:numPr>
                              <w:spacing w:after="200" w:line="276" w:lineRule="auto"/>
                              <w:rPr>
                                <w:b/>
                                <w:bCs/>
                              </w:rPr>
                            </w:pPr>
                            <w:r w:rsidRPr="002D4774">
                              <w:rPr>
                                <w:b/>
                                <w:bCs/>
                              </w:rPr>
                              <w:t>Click on the Bank Icon (3 Bank accounts) - Verify and Refresh Your Multi-Bank Preferences:</w:t>
                            </w:r>
                          </w:p>
                          <w:p w14:paraId="56CB5A71" w14:textId="77777777" w:rsidR="002D4774" w:rsidRPr="00E17729" w:rsidRDefault="002D4774" w:rsidP="00521656">
                            <w:pPr>
                              <w:pStyle w:val="ListParagraph"/>
                              <w:numPr>
                                <w:ilvl w:val="0"/>
                                <w:numId w:val="83"/>
                              </w:numPr>
                              <w:spacing w:after="200" w:line="276" w:lineRule="auto"/>
                            </w:pPr>
                            <w:r w:rsidRPr="00E17729">
                              <w:t>Users can link several bank accounts and configure each one's preferences, including notification settings, transaction restrictions, and the default funding source.</w:t>
                            </w:r>
                          </w:p>
                          <w:p w14:paraId="52598A06" w14:textId="77777777" w:rsidR="002D4774" w:rsidRPr="00E17729" w:rsidRDefault="002D4774" w:rsidP="00521656">
                            <w:pPr>
                              <w:pStyle w:val="ListParagraph"/>
                              <w:numPr>
                                <w:ilvl w:val="0"/>
                                <w:numId w:val="83"/>
                              </w:numPr>
                              <w:spacing w:after="200" w:line="276" w:lineRule="auto"/>
                            </w:pPr>
                            <w:r w:rsidRPr="00E17729">
                              <w:t>Make sure users can easily create and manage connected bank accounts by providing an intuitive user interface. Give users the ability to customize each account's preferences.</w:t>
                            </w:r>
                          </w:p>
                          <w:p w14:paraId="5010F460" w14:textId="77777777" w:rsidR="002D4774" w:rsidRPr="00E17729" w:rsidRDefault="002D4774" w:rsidP="00521656">
                            <w:pPr>
                              <w:pStyle w:val="ListParagraph"/>
                              <w:numPr>
                                <w:ilvl w:val="0"/>
                                <w:numId w:val="83"/>
                              </w:numPr>
                              <w:spacing w:after="200" w:line="276" w:lineRule="auto"/>
                            </w:pPr>
                            <w:r w:rsidRPr="00E17729">
                              <w:t>Give consumers the option to change parameters for every bank account they've connected, including transaction limits and the default account used to finance transactions.</w:t>
                            </w:r>
                          </w:p>
                          <w:p w14:paraId="357BEBCE" w14:textId="77777777" w:rsidR="002D4774" w:rsidRPr="00E17729" w:rsidRDefault="002D4774" w:rsidP="00521656">
                            <w:pPr>
                              <w:pStyle w:val="ListParagraph"/>
                              <w:numPr>
                                <w:ilvl w:val="0"/>
                                <w:numId w:val="83"/>
                              </w:numPr>
                              <w:spacing w:after="200" w:line="276" w:lineRule="auto"/>
                            </w:pPr>
                            <w:r w:rsidRPr="00E17729">
                              <w:t>Permit users to choose their choices for getting alerts about deposits and withdrawals for each connected bank account.</w:t>
                            </w:r>
                          </w:p>
                          <w:p w14:paraId="714085A0" w14:textId="77777777" w:rsidR="00521656" w:rsidRPr="00521656" w:rsidRDefault="00521656" w:rsidP="00521656">
                            <w:pPr>
                              <w:pStyle w:val="ListParagraph"/>
                              <w:numPr>
                                <w:ilvl w:val="0"/>
                                <w:numId w:val="70"/>
                              </w:numPr>
                              <w:spacing w:after="200" w:line="276" w:lineRule="auto"/>
                              <w:rPr>
                                <w:b/>
                                <w:bCs/>
                              </w:rPr>
                            </w:pPr>
                            <w:r w:rsidRPr="00521656">
                              <w:rPr>
                                <w:b/>
                                <w:bCs/>
                              </w:rPr>
                              <w:t>Check Balances:</w:t>
                            </w:r>
                          </w:p>
                          <w:p w14:paraId="01D370CE" w14:textId="77777777" w:rsidR="00DD7F67" w:rsidRPr="00DD7F67" w:rsidRDefault="00DD7F67" w:rsidP="00DD7F67">
                            <w:pPr>
                              <w:pStyle w:val="ListParagraph"/>
                              <w:numPr>
                                <w:ilvl w:val="0"/>
                                <w:numId w:val="85"/>
                              </w:numPr>
                              <w:rPr>
                                <w:color w:val="000000" w:themeColor="text1"/>
                              </w:rPr>
                            </w:pPr>
                            <w:r w:rsidRPr="00DD7F67">
                              <w:rPr>
                                <w:color w:val="000000" w:themeColor="text1"/>
                              </w:rPr>
                              <w:t>Within the Scotia UPI app, users may view the current balances of the bank accounts they have linked.</w:t>
                            </w:r>
                          </w:p>
                          <w:p w14:paraId="279B4ED4" w14:textId="77777777" w:rsidR="00DD7F67" w:rsidRPr="00DD7F67" w:rsidRDefault="00DD7F67" w:rsidP="00DD7F67">
                            <w:pPr>
                              <w:pStyle w:val="ListParagraph"/>
                              <w:numPr>
                                <w:ilvl w:val="0"/>
                                <w:numId w:val="85"/>
                              </w:numPr>
                              <w:rPr>
                                <w:color w:val="000000" w:themeColor="text1"/>
                              </w:rPr>
                            </w:pPr>
                            <w:r w:rsidRPr="00DD7F67">
                              <w:rPr>
                                <w:color w:val="000000" w:themeColor="text1"/>
                              </w:rPr>
                              <w:t>Make the balances of connected bank accounts easily accessible by creating a section sorted by account name.</w:t>
                            </w:r>
                          </w:p>
                          <w:p w14:paraId="0C2BD325" w14:textId="77777777" w:rsidR="00DD7F67" w:rsidRPr="00DD7F67" w:rsidRDefault="00DD7F67" w:rsidP="00DD7F67">
                            <w:pPr>
                              <w:pStyle w:val="ListParagraph"/>
                              <w:numPr>
                                <w:ilvl w:val="0"/>
                                <w:numId w:val="85"/>
                              </w:numPr>
                              <w:rPr>
                                <w:color w:val="000000" w:themeColor="text1"/>
                              </w:rPr>
                            </w:pPr>
                            <w:r w:rsidRPr="00DD7F67">
                              <w:rPr>
                                <w:color w:val="000000" w:themeColor="text1"/>
                              </w:rPr>
                              <w:t>Make sure that the balance details are updated instantly to reflect the most recent state of your finances.</w:t>
                            </w:r>
                          </w:p>
                          <w:p w14:paraId="2A213B17" w14:textId="084FD86F" w:rsidR="002D4774" w:rsidRPr="00DD7F67" w:rsidRDefault="00DD7F67" w:rsidP="00DD7F67">
                            <w:pPr>
                              <w:pStyle w:val="ListParagraph"/>
                              <w:numPr>
                                <w:ilvl w:val="0"/>
                                <w:numId w:val="85"/>
                              </w:numPr>
                              <w:rPr>
                                <w:color w:val="000000" w:themeColor="text1"/>
                              </w:rPr>
                            </w:pPr>
                            <w:r w:rsidRPr="00DD7F67">
                              <w:rPr>
                                <w:color w:val="000000" w:themeColor="text1"/>
                              </w:rPr>
                              <w:t xml:space="preserve">Pie charts and other graphical representations should be considered to give customers a clear picture of how their assets </w:t>
                            </w:r>
                            <w:proofErr w:type="gramStart"/>
                            <w:r w:rsidRPr="00DD7F67">
                              <w:rPr>
                                <w:color w:val="000000" w:themeColor="text1"/>
                              </w:rPr>
                              <w:t>are</w:t>
                            </w:r>
                            <w:proofErr w:type="gramEnd"/>
                            <w:r w:rsidRPr="00DD7F67">
                              <w:rPr>
                                <w:color w:val="000000" w:themeColor="text1"/>
                              </w:rPr>
                              <w:t xml:space="preserve"> distributed.</w:t>
                            </w: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EFFA" id="_x0000_s1027" type="#_x0000_t202" style="position:absolute;margin-left:229.5pt;margin-top:0;width:291.9pt;height:9in;z-index:251662336;visibility:visible;mso-wrap-style:square;mso-width-percent:0;mso-height-percent:0;mso-wrap-distance-left:18pt;mso-wrap-distance-top:0;mso-wrap-distance-right:18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" fillcolor="white [3212]" stroked="f" strokeweight=".5pt">
                <v:shadow on="t" color="#ed7d31 [3205]" origin=".5" offset="-1.5pt,0"/>
                <v:textbox inset="18pt,10.8pt,0,10.8pt">
                  <w:txbxContent>
                    <w:p w14:paraId="7363E49D" w14:textId="01597B13" w:rsidR="002D4774" w:rsidRPr="002D4774" w:rsidRDefault="002D4774" w:rsidP="002D4774">
                      <w:pPr>
                        <w:rPr>
                          <w:b/>
                          <w:bCs/>
                        </w:rPr>
                      </w:pPr>
                      <w:r w:rsidRPr="002D4774">
                        <w:rPr>
                          <w:b/>
                          <w:bCs/>
                        </w:rPr>
                        <w:t>SCOTIA BANK UPI “MANAGE UPI ACCOUNT”</w:t>
                      </w:r>
                      <w:r>
                        <w:rPr>
                          <w:b/>
                          <w:bCs/>
                        </w:rPr>
                        <w:t>:</w:t>
                      </w:r>
                    </w:p>
                    <w:p w14:paraId="59EBA815" w14:textId="77777777" w:rsidR="002D4774" w:rsidRPr="002D4774" w:rsidRDefault="002D4774" w:rsidP="002D4774">
                      <w:pPr>
                        <w:pStyle w:val="ListParagraph"/>
                        <w:numPr>
                          <w:ilvl w:val="0"/>
                          <w:numId w:val="70"/>
                        </w:numPr>
                        <w:spacing w:after="200" w:line="276" w:lineRule="auto"/>
                        <w:rPr>
                          <w:b/>
                          <w:bCs/>
                        </w:rPr>
                      </w:pPr>
                      <w:r w:rsidRPr="002D4774">
                        <w:rPr>
                          <w:b/>
                          <w:bCs/>
                        </w:rPr>
                        <w:t>Info on UPI Profile:</w:t>
                      </w:r>
                    </w:p>
                    <w:p w14:paraId="409C12DB" w14:textId="77777777" w:rsidR="002D4774" w:rsidRPr="00E17729" w:rsidRDefault="002D4774" w:rsidP="00521656">
                      <w:pPr>
                        <w:pStyle w:val="ListParagraph"/>
                        <w:numPr>
                          <w:ilvl w:val="0"/>
                          <w:numId w:val="82"/>
                        </w:numPr>
                        <w:spacing w:after="200" w:line="276" w:lineRule="auto"/>
                      </w:pPr>
                      <w:r w:rsidRPr="00E17729">
                        <w:t>Users can access and examine their Virtual Private Address (VPA) and UPI profile details.</w:t>
                      </w:r>
                    </w:p>
                    <w:p w14:paraId="3E8C449C" w14:textId="77777777" w:rsidR="002D4774" w:rsidRPr="00E17729" w:rsidRDefault="002D4774" w:rsidP="00521656">
                      <w:pPr>
                        <w:pStyle w:val="ListParagraph"/>
                        <w:numPr>
                          <w:ilvl w:val="0"/>
                          <w:numId w:val="82"/>
                        </w:numPr>
                        <w:spacing w:after="200" w:line="276" w:lineRule="auto"/>
                      </w:pPr>
                      <w:r w:rsidRPr="00E17729">
                        <w:t>Create a section of the app just for users to check the details of their UPI profiles.</w:t>
                      </w:r>
                    </w:p>
                    <w:p w14:paraId="2630E17A" w14:textId="77777777" w:rsidR="002D4774" w:rsidRPr="00E17729" w:rsidRDefault="002D4774" w:rsidP="00521656">
                      <w:pPr>
                        <w:pStyle w:val="ListParagraph"/>
                        <w:numPr>
                          <w:ilvl w:val="0"/>
                          <w:numId w:val="82"/>
                        </w:numPr>
                        <w:spacing w:after="200" w:line="276" w:lineRule="auto"/>
                      </w:pPr>
                      <w:r w:rsidRPr="00E17729">
                        <w:t>Show pertinent user information, related bank accounts, and the VPA.</w:t>
                      </w:r>
                    </w:p>
                    <w:p w14:paraId="3C46BFC4" w14:textId="77777777" w:rsidR="002D4774" w:rsidRPr="00E17729" w:rsidRDefault="002D4774" w:rsidP="00521656">
                      <w:pPr>
                        <w:pStyle w:val="ListParagraph"/>
                        <w:numPr>
                          <w:ilvl w:val="0"/>
                          <w:numId w:val="82"/>
                        </w:numPr>
                        <w:spacing w:after="200" w:line="276" w:lineRule="auto"/>
                      </w:pPr>
                      <w:r w:rsidRPr="00E17729">
                        <w:t>Permit users to make necessary updates or edits to their profile information.</w:t>
                      </w:r>
                    </w:p>
                    <w:p w14:paraId="4B92B8E1" w14:textId="77777777" w:rsidR="002D4774" w:rsidRPr="002D4774" w:rsidRDefault="002D4774" w:rsidP="002D4774">
                      <w:pPr>
                        <w:pStyle w:val="ListParagraph"/>
                        <w:numPr>
                          <w:ilvl w:val="0"/>
                          <w:numId w:val="70"/>
                        </w:numPr>
                        <w:spacing w:after="200" w:line="276" w:lineRule="auto"/>
                        <w:rPr>
                          <w:b/>
                          <w:bCs/>
                        </w:rPr>
                      </w:pPr>
                      <w:r w:rsidRPr="002D4774">
                        <w:rPr>
                          <w:b/>
                          <w:bCs/>
                        </w:rPr>
                        <w:t>Click on the Bank Icon (3 Bank accounts) - Verify and Refresh Your Multi-Bank Preferences:</w:t>
                      </w:r>
                    </w:p>
                    <w:p w14:paraId="56CB5A71" w14:textId="77777777" w:rsidR="002D4774" w:rsidRPr="00E17729" w:rsidRDefault="002D4774" w:rsidP="00521656">
                      <w:pPr>
                        <w:pStyle w:val="ListParagraph"/>
                        <w:numPr>
                          <w:ilvl w:val="0"/>
                          <w:numId w:val="83"/>
                        </w:numPr>
                        <w:spacing w:after="200" w:line="276" w:lineRule="auto"/>
                      </w:pPr>
                      <w:r w:rsidRPr="00E17729">
                        <w:t>Users can link several bank accounts and configure each one's preferences, including notification settings, transaction restrictions, and the default funding source.</w:t>
                      </w:r>
                    </w:p>
                    <w:p w14:paraId="52598A06" w14:textId="77777777" w:rsidR="002D4774" w:rsidRPr="00E17729" w:rsidRDefault="002D4774" w:rsidP="00521656">
                      <w:pPr>
                        <w:pStyle w:val="ListParagraph"/>
                        <w:numPr>
                          <w:ilvl w:val="0"/>
                          <w:numId w:val="83"/>
                        </w:numPr>
                        <w:spacing w:after="200" w:line="276" w:lineRule="auto"/>
                      </w:pPr>
                      <w:r w:rsidRPr="00E17729">
                        <w:t>Make sure users can easily create and manage connected bank accounts by providing an intuitive user interface. Give users the ability to customize each account's preferences.</w:t>
                      </w:r>
                    </w:p>
                    <w:p w14:paraId="5010F460" w14:textId="77777777" w:rsidR="002D4774" w:rsidRPr="00E17729" w:rsidRDefault="002D4774" w:rsidP="00521656">
                      <w:pPr>
                        <w:pStyle w:val="ListParagraph"/>
                        <w:numPr>
                          <w:ilvl w:val="0"/>
                          <w:numId w:val="83"/>
                        </w:numPr>
                        <w:spacing w:after="200" w:line="276" w:lineRule="auto"/>
                      </w:pPr>
                      <w:r w:rsidRPr="00E17729">
                        <w:t>Give consumers the option to change parameters for every bank account they've connected, including transaction limits and the default account used to finance transactions.</w:t>
                      </w:r>
                    </w:p>
                    <w:p w14:paraId="357BEBCE" w14:textId="77777777" w:rsidR="002D4774" w:rsidRPr="00E17729" w:rsidRDefault="002D4774" w:rsidP="00521656">
                      <w:pPr>
                        <w:pStyle w:val="ListParagraph"/>
                        <w:numPr>
                          <w:ilvl w:val="0"/>
                          <w:numId w:val="83"/>
                        </w:numPr>
                        <w:spacing w:after="200" w:line="276" w:lineRule="auto"/>
                      </w:pPr>
                      <w:r w:rsidRPr="00E17729">
                        <w:t>Permit users to choose their choices for getting alerts about deposits and withdrawals for each connected bank account.</w:t>
                      </w:r>
                    </w:p>
                    <w:p w14:paraId="714085A0" w14:textId="77777777" w:rsidR="00521656" w:rsidRPr="00521656" w:rsidRDefault="00521656" w:rsidP="00521656">
                      <w:pPr>
                        <w:pStyle w:val="ListParagraph"/>
                        <w:numPr>
                          <w:ilvl w:val="0"/>
                          <w:numId w:val="70"/>
                        </w:numPr>
                        <w:spacing w:after="200" w:line="276" w:lineRule="auto"/>
                        <w:rPr>
                          <w:b/>
                          <w:bCs/>
                        </w:rPr>
                      </w:pPr>
                      <w:r w:rsidRPr="00521656">
                        <w:rPr>
                          <w:b/>
                          <w:bCs/>
                        </w:rPr>
                        <w:t>Check Balances:</w:t>
                      </w:r>
                    </w:p>
                    <w:p w14:paraId="01D370CE" w14:textId="77777777" w:rsidR="00DD7F67" w:rsidRPr="00DD7F67" w:rsidRDefault="00DD7F67" w:rsidP="00DD7F67">
                      <w:pPr>
                        <w:pStyle w:val="ListParagraph"/>
                        <w:numPr>
                          <w:ilvl w:val="0"/>
                          <w:numId w:val="85"/>
                        </w:numPr>
                        <w:rPr>
                          <w:color w:val="000000" w:themeColor="text1"/>
                        </w:rPr>
                      </w:pPr>
                      <w:r w:rsidRPr="00DD7F67">
                        <w:rPr>
                          <w:color w:val="000000" w:themeColor="text1"/>
                        </w:rPr>
                        <w:t>Within the Scotia UPI app, users may view the current balances of the bank accounts they have linked.</w:t>
                      </w:r>
                    </w:p>
                    <w:p w14:paraId="279B4ED4" w14:textId="77777777" w:rsidR="00DD7F67" w:rsidRPr="00DD7F67" w:rsidRDefault="00DD7F67" w:rsidP="00DD7F67">
                      <w:pPr>
                        <w:pStyle w:val="ListParagraph"/>
                        <w:numPr>
                          <w:ilvl w:val="0"/>
                          <w:numId w:val="85"/>
                        </w:numPr>
                        <w:rPr>
                          <w:color w:val="000000" w:themeColor="text1"/>
                        </w:rPr>
                      </w:pPr>
                      <w:r w:rsidRPr="00DD7F67">
                        <w:rPr>
                          <w:color w:val="000000" w:themeColor="text1"/>
                        </w:rPr>
                        <w:t>Make the balances of connected bank accounts easily accessible by creating a section sorted by account name.</w:t>
                      </w:r>
                    </w:p>
                    <w:p w14:paraId="0C2BD325" w14:textId="77777777" w:rsidR="00DD7F67" w:rsidRPr="00DD7F67" w:rsidRDefault="00DD7F67" w:rsidP="00DD7F67">
                      <w:pPr>
                        <w:pStyle w:val="ListParagraph"/>
                        <w:numPr>
                          <w:ilvl w:val="0"/>
                          <w:numId w:val="85"/>
                        </w:numPr>
                        <w:rPr>
                          <w:color w:val="000000" w:themeColor="text1"/>
                        </w:rPr>
                      </w:pPr>
                      <w:r w:rsidRPr="00DD7F67">
                        <w:rPr>
                          <w:color w:val="000000" w:themeColor="text1"/>
                        </w:rPr>
                        <w:t>Make sure that the balance details are updated instantly to reflect the most recent state of your finances.</w:t>
                      </w:r>
                    </w:p>
                    <w:p w14:paraId="2A213B17" w14:textId="084FD86F" w:rsidR="002D4774" w:rsidRPr="00DD7F67" w:rsidRDefault="00DD7F67" w:rsidP="00DD7F67">
                      <w:pPr>
                        <w:pStyle w:val="ListParagraph"/>
                        <w:numPr>
                          <w:ilvl w:val="0"/>
                          <w:numId w:val="85"/>
                        </w:numPr>
                        <w:rPr>
                          <w:color w:val="000000" w:themeColor="text1"/>
                        </w:rPr>
                      </w:pPr>
                      <w:r w:rsidRPr="00DD7F67">
                        <w:rPr>
                          <w:color w:val="000000" w:themeColor="text1"/>
                        </w:rPr>
                        <w:t xml:space="preserve">Pie charts and other graphical representations should be considered to give customers a clear picture of how their assets </w:t>
                      </w:r>
                      <w:proofErr w:type="gramStart"/>
                      <w:r w:rsidRPr="00DD7F67">
                        <w:rPr>
                          <w:color w:val="000000" w:themeColor="text1"/>
                        </w:rPr>
                        <w:t>are</w:t>
                      </w:r>
                      <w:proofErr w:type="gramEnd"/>
                      <w:r w:rsidRPr="00DD7F67">
                        <w:rPr>
                          <w:color w:val="000000" w:themeColor="text1"/>
                        </w:rPr>
                        <w:t xml:space="preserve"> distributed.</w:t>
                      </w:r>
                    </w:p>
                  </w:txbxContent>
                </v:textbox>
                <w10:wrap type="square" anchorx="margin" anchory="margin"/>
              </v:shape>
            </w:pict>
          </mc:Fallback>
        </mc:AlternateContent>
      </w:r>
    </w:p>
    <w:p w14:paraId="1152C2F2" w14:textId="77777777" w:rsidR="00521656" w:rsidRPr="00521779" w:rsidRDefault="00521656" w:rsidP="002D4774">
      <w:pPr>
        <w:rPr>
          <w:rFonts w:cstheme="minorHAnsi"/>
          <w:noProof/>
        </w:rPr>
      </w:pPr>
    </w:p>
    <w:p w14:paraId="31E099B5" w14:textId="77777777" w:rsidR="00521656" w:rsidRPr="00521779" w:rsidRDefault="00521656" w:rsidP="002D4774">
      <w:pPr>
        <w:rPr>
          <w:rFonts w:cstheme="minorHAnsi"/>
          <w:noProof/>
        </w:rPr>
      </w:pPr>
    </w:p>
    <w:p w14:paraId="49D94843" w14:textId="2F0D7224" w:rsidR="00A71E4C" w:rsidRPr="00521779" w:rsidRDefault="00A71E4C" w:rsidP="002D4774">
      <w:pPr>
        <w:rPr>
          <w:rFonts w:cstheme="minorHAnsi"/>
        </w:rPr>
      </w:pPr>
      <w:r w:rsidRPr="00521779">
        <w:rPr>
          <w:rFonts w:cstheme="minorHAnsi"/>
          <w:noProof/>
        </w:rPr>
        <w:drawing>
          <wp:inline distT="0" distB="0" distL="0" distR="0" wp14:anchorId="323BAC90" wp14:editId="5F02ABBB">
            <wp:extent cx="2657475" cy="5274310"/>
            <wp:effectExtent l="0" t="0" r="9525" b="2540"/>
            <wp:docPr id="6695664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6471" name="Picture 1" descr="A screenshot of a computer screen&#10;&#10;Description automatically generated"/>
                    <pic:cNvPicPr/>
                  </pic:nvPicPr>
                  <pic:blipFill>
                    <a:blip r:embed="rId12"/>
                    <a:stretch>
                      <a:fillRect/>
                    </a:stretch>
                  </pic:blipFill>
                  <pic:spPr>
                    <a:xfrm>
                      <a:off x="0" y="0"/>
                      <a:ext cx="2672068" cy="5303273"/>
                    </a:xfrm>
                    <a:prstGeom prst="rect">
                      <a:avLst/>
                    </a:prstGeom>
                  </pic:spPr>
                </pic:pic>
              </a:graphicData>
            </a:graphic>
          </wp:inline>
        </w:drawing>
      </w:r>
    </w:p>
    <w:p w14:paraId="2FB600B7" w14:textId="77777777" w:rsidR="00A71E4C" w:rsidRPr="00521779" w:rsidRDefault="00A71E4C" w:rsidP="00A71E4C">
      <w:pPr>
        <w:jc w:val="center"/>
        <w:rPr>
          <w:rFonts w:cstheme="minorHAnsi"/>
        </w:rPr>
      </w:pPr>
    </w:p>
    <w:p w14:paraId="7446462B" w14:textId="4100AFCC" w:rsidR="00A71E4C" w:rsidRPr="00521779" w:rsidRDefault="00A71E4C" w:rsidP="00A71E4C">
      <w:pPr>
        <w:jc w:val="center"/>
        <w:rPr>
          <w:rFonts w:cstheme="minorHAnsi"/>
        </w:rPr>
      </w:pPr>
    </w:p>
    <w:p w14:paraId="0A0545E4" w14:textId="77777777" w:rsidR="00521656" w:rsidRPr="00521779" w:rsidRDefault="00521656" w:rsidP="00A71E4C">
      <w:pPr>
        <w:jc w:val="center"/>
        <w:rPr>
          <w:rFonts w:cstheme="minorHAnsi"/>
        </w:rPr>
      </w:pPr>
    </w:p>
    <w:p w14:paraId="2B4D0A59" w14:textId="77777777" w:rsidR="00521656" w:rsidRPr="00521779" w:rsidRDefault="00521656" w:rsidP="00A71E4C">
      <w:pPr>
        <w:jc w:val="center"/>
        <w:rPr>
          <w:rFonts w:cstheme="minorHAnsi"/>
        </w:rPr>
      </w:pPr>
    </w:p>
    <w:p w14:paraId="2AEF26AB" w14:textId="77777777" w:rsidR="00521656" w:rsidRPr="00521779" w:rsidRDefault="00521656" w:rsidP="00A71E4C">
      <w:pPr>
        <w:jc w:val="center"/>
        <w:rPr>
          <w:rFonts w:cstheme="minorHAnsi"/>
        </w:rPr>
      </w:pPr>
    </w:p>
    <w:p w14:paraId="4BAFA8A7" w14:textId="77777777" w:rsidR="00521656" w:rsidRPr="00521779" w:rsidRDefault="00521656" w:rsidP="00A71E4C">
      <w:pPr>
        <w:jc w:val="center"/>
        <w:rPr>
          <w:rFonts w:cstheme="minorHAnsi"/>
        </w:rPr>
      </w:pPr>
    </w:p>
    <w:p w14:paraId="168E7D80" w14:textId="77777777" w:rsidR="00A71E4C" w:rsidRPr="00521779" w:rsidRDefault="00A71E4C" w:rsidP="00DD7F67">
      <w:pPr>
        <w:rPr>
          <w:rFonts w:cstheme="minorHAnsi"/>
        </w:rPr>
      </w:pPr>
    </w:p>
    <w:p w14:paraId="7371662C" w14:textId="25626A59" w:rsidR="00A71E4C" w:rsidRPr="00521779" w:rsidRDefault="00A71E4C" w:rsidP="00521656">
      <w:pPr>
        <w:pStyle w:val="ListParagraph"/>
        <w:numPr>
          <w:ilvl w:val="0"/>
          <w:numId w:val="61"/>
        </w:numPr>
        <w:spacing w:after="200" w:line="276" w:lineRule="auto"/>
        <w:rPr>
          <w:rFonts w:cstheme="minorHAnsi"/>
          <w:b/>
          <w:bCs/>
        </w:rPr>
      </w:pPr>
      <w:r w:rsidRPr="00521779">
        <w:rPr>
          <w:rFonts w:cstheme="minorHAnsi"/>
          <w:b/>
          <w:bCs/>
        </w:rPr>
        <w:lastRenderedPageBreak/>
        <w:t>Cheque Deposit:</w:t>
      </w:r>
    </w:p>
    <w:p w14:paraId="3A295205" w14:textId="77777777" w:rsidR="00DD7F67" w:rsidRPr="00521779" w:rsidRDefault="00DD7F67" w:rsidP="00DD7F67">
      <w:pPr>
        <w:pStyle w:val="ListParagraph"/>
        <w:numPr>
          <w:ilvl w:val="0"/>
          <w:numId w:val="86"/>
        </w:numPr>
        <w:rPr>
          <w:rFonts w:cstheme="minorHAnsi"/>
        </w:rPr>
      </w:pPr>
      <w:r w:rsidRPr="00521779">
        <w:rPr>
          <w:rFonts w:cstheme="minorHAnsi"/>
        </w:rPr>
        <w:t>With the Scotia UPI app, users may deposit checks into their linked bank accounts.</w:t>
      </w:r>
    </w:p>
    <w:p w14:paraId="5E3C5A4A" w14:textId="77777777" w:rsidR="00DD7F67" w:rsidRPr="00521779" w:rsidRDefault="00DD7F67" w:rsidP="00DD7F67">
      <w:pPr>
        <w:pStyle w:val="ListParagraph"/>
        <w:numPr>
          <w:ilvl w:val="0"/>
          <w:numId w:val="86"/>
        </w:numPr>
        <w:rPr>
          <w:rFonts w:cstheme="minorHAnsi"/>
        </w:rPr>
      </w:pPr>
      <w:r w:rsidRPr="00521779">
        <w:rPr>
          <w:rFonts w:cstheme="minorHAnsi"/>
        </w:rPr>
        <w:t>Allow consumers to scan the front and back of the check using the camera on their device.</w:t>
      </w:r>
    </w:p>
    <w:p w14:paraId="4C60A5DE" w14:textId="77777777" w:rsidR="00DD7F67" w:rsidRPr="00521779" w:rsidRDefault="00DD7F67" w:rsidP="00DD7F67">
      <w:pPr>
        <w:pStyle w:val="ListParagraph"/>
        <w:numPr>
          <w:ilvl w:val="0"/>
          <w:numId w:val="86"/>
        </w:numPr>
        <w:rPr>
          <w:rFonts w:cstheme="minorHAnsi"/>
        </w:rPr>
      </w:pPr>
      <w:r w:rsidRPr="00521779">
        <w:rPr>
          <w:rFonts w:cstheme="minorHAnsi"/>
        </w:rPr>
        <w:t>To guarantee the check's authenticity and stop fraud, put an automated verification procedure in place.</w:t>
      </w:r>
    </w:p>
    <w:p w14:paraId="0C8725B2" w14:textId="32C81F73" w:rsidR="00A71E4C" w:rsidRPr="00521779" w:rsidRDefault="00DD7F67" w:rsidP="00DD7F67">
      <w:pPr>
        <w:pStyle w:val="ListParagraph"/>
        <w:numPr>
          <w:ilvl w:val="0"/>
          <w:numId w:val="86"/>
        </w:numPr>
        <w:rPr>
          <w:rFonts w:cstheme="minorHAnsi"/>
        </w:rPr>
      </w:pPr>
      <w:r w:rsidRPr="00521779">
        <w:rPr>
          <w:rFonts w:cstheme="minorHAnsi"/>
        </w:rPr>
        <w:t>Giving the user precise information about the money's availability while considering typical processing timeframes and deposit holds.</w:t>
      </w:r>
    </w:p>
    <w:p w14:paraId="37BDCA19" w14:textId="77777777" w:rsidR="00A71E4C" w:rsidRPr="00521779" w:rsidRDefault="00A71E4C" w:rsidP="00521656">
      <w:pPr>
        <w:pStyle w:val="ListParagraph"/>
        <w:numPr>
          <w:ilvl w:val="0"/>
          <w:numId w:val="61"/>
        </w:numPr>
        <w:spacing w:after="200" w:line="276" w:lineRule="auto"/>
        <w:rPr>
          <w:rFonts w:cstheme="minorHAnsi"/>
          <w:b/>
          <w:bCs/>
        </w:rPr>
      </w:pPr>
      <w:r w:rsidRPr="00521779">
        <w:rPr>
          <w:rFonts w:cstheme="minorHAnsi"/>
          <w:b/>
          <w:bCs/>
        </w:rPr>
        <w:t>QR Code:</w:t>
      </w:r>
    </w:p>
    <w:p w14:paraId="61FFFE62" w14:textId="77777777" w:rsidR="00DD7F67" w:rsidRPr="00521779" w:rsidRDefault="00DD7F67" w:rsidP="00DD7F67">
      <w:pPr>
        <w:pStyle w:val="ListParagraph"/>
        <w:numPr>
          <w:ilvl w:val="0"/>
          <w:numId w:val="88"/>
        </w:numPr>
        <w:spacing w:after="200" w:line="276" w:lineRule="auto"/>
        <w:rPr>
          <w:rFonts w:cstheme="minorHAnsi"/>
        </w:rPr>
      </w:pPr>
      <w:r w:rsidRPr="00521779">
        <w:rPr>
          <w:rFonts w:cstheme="minorHAnsi"/>
        </w:rPr>
        <w:t>Users can create and show their own QR code, which others can read to start money transactions.</w:t>
      </w:r>
    </w:p>
    <w:p w14:paraId="34CED057" w14:textId="77777777" w:rsidR="00DD7F67" w:rsidRPr="00521779" w:rsidRDefault="00DD7F67" w:rsidP="00DD7F67">
      <w:pPr>
        <w:pStyle w:val="ListParagraph"/>
        <w:numPr>
          <w:ilvl w:val="0"/>
          <w:numId w:val="88"/>
        </w:numPr>
        <w:spacing w:after="200" w:line="276" w:lineRule="auto"/>
        <w:rPr>
          <w:rFonts w:cstheme="minorHAnsi"/>
        </w:rPr>
      </w:pPr>
      <w:r w:rsidRPr="00521779">
        <w:rPr>
          <w:rFonts w:cstheme="minorHAnsi"/>
        </w:rPr>
        <w:t>Create a feature that creates a QR code in addition to the user's VPA and other pertinent information.</w:t>
      </w:r>
    </w:p>
    <w:p w14:paraId="7D1B722B" w14:textId="77777777" w:rsidR="00DD7F67" w:rsidRPr="00521779" w:rsidRDefault="00DD7F67" w:rsidP="00DD7F67">
      <w:pPr>
        <w:pStyle w:val="ListParagraph"/>
        <w:numPr>
          <w:ilvl w:val="0"/>
          <w:numId w:val="88"/>
        </w:numPr>
        <w:spacing w:after="200" w:line="276" w:lineRule="auto"/>
        <w:rPr>
          <w:rFonts w:cstheme="minorHAnsi"/>
        </w:rPr>
      </w:pPr>
      <w:r w:rsidRPr="00521779">
        <w:rPr>
          <w:rFonts w:cstheme="minorHAnsi"/>
        </w:rPr>
        <w:t>Give consumers the option to have their QR code shown on the screen so that it may be scanned.</w:t>
      </w:r>
    </w:p>
    <w:p w14:paraId="28E2748E" w14:textId="20F7D049" w:rsidR="00A71E4C" w:rsidRPr="00521779" w:rsidRDefault="00DD7F67" w:rsidP="00DD7F67">
      <w:pPr>
        <w:pStyle w:val="ListParagraph"/>
        <w:numPr>
          <w:ilvl w:val="0"/>
          <w:numId w:val="88"/>
        </w:numPr>
        <w:spacing w:after="200" w:line="276" w:lineRule="auto"/>
        <w:rPr>
          <w:rFonts w:cstheme="minorHAnsi"/>
        </w:rPr>
      </w:pPr>
      <w:r w:rsidRPr="00521779">
        <w:rPr>
          <w:rFonts w:cstheme="minorHAnsi"/>
        </w:rPr>
        <w:t>Make sure consumers understand how to share their QR code with others by providing clear instructions</w:t>
      </w:r>
      <w:r w:rsidR="00A71E4C" w:rsidRPr="00521779">
        <w:rPr>
          <w:rFonts w:cstheme="minorHAnsi"/>
        </w:rPr>
        <w:t>.</w:t>
      </w:r>
    </w:p>
    <w:p w14:paraId="129E31DF" w14:textId="77777777" w:rsidR="00A71E4C" w:rsidRPr="00521779" w:rsidRDefault="00A71E4C" w:rsidP="00A71E4C">
      <w:pPr>
        <w:pStyle w:val="ListParagraph"/>
        <w:ind w:left="1440"/>
        <w:rPr>
          <w:rFonts w:cstheme="minorHAnsi"/>
        </w:rPr>
      </w:pPr>
    </w:p>
    <w:p w14:paraId="59EBFA06" w14:textId="77777777" w:rsidR="00A71E4C" w:rsidRPr="00521779" w:rsidRDefault="00A71E4C" w:rsidP="00521656">
      <w:pPr>
        <w:pStyle w:val="ListParagraph"/>
        <w:numPr>
          <w:ilvl w:val="0"/>
          <w:numId w:val="61"/>
        </w:numPr>
        <w:spacing w:after="200" w:line="276" w:lineRule="auto"/>
        <w:rPr>
          <w:rFonts w:cstheme="minorHAnsi"/>
          <w:b/>
          <w:bCs/>
        </w:rPr>
      </w:pPr>
      <w:r w:rsidRPr="00521779">
        <w:rPr>
          <w:rFonts w:cstheme="minorHAnsi"/>
          <w:b/>
          <w:bCs/>
        </w:rPr>
        <w:t>Building and Publishing Business Page:</w:t>
      </w:r>
    </w:p>
    <w:p w14:paraId="4C95A6D3" w14:textId="77777777" w:rsidR="00DD7F67" w:rsidRPr="00521779" w:rsidRDefault="00DD7F67" w:rsidP="00DD7F67">
      <w:pPr>
        <w:pStyle w:val="ListParagraph"/>
        <w:numPr>
          <w:ilvl w:val="0"/>
          <w:numId w:val="89"/>
        </w:numPr>
        <w:rPr>
          <w:rFonts w:cstheme="minorHAnsi"/>
        </w:rPr>
      </w:pPr>
      <w:r w:rsidRPr="00521779">
        <w:rPr>
          <w:rFonts w:cstheme="minorHAnsi"/>
        </w:rPr>
        <w:t>The functionality allows business users to publish and establish a business page with details about their goods, services, and payment methods.</w:t>
      </w:r>
    </w:p>
    <w:p w14:paraId="242DC0B9" w14:textId="77777777" w:rsidR="00DD7F67" w:rsidRPr="00521779" w:rsidRDefault="00DD7F67" w:rsidP="00DD7F67">
      <w:pPr>
        <w:pStyle w:val="ListParagraph"/>
        <w:numPr>
          <w:ilvl w:val="0"/>
          <w:numId w:val="89"/>
        </w:numPr>
        <w:rPr>
          <w:rFonts w:cstheme="minorHAnsi"/>
        </w:rPr>
      </w:pPr>
      <w:r w:rsidRPr="00521779">
        <w:rPr>
          <w:rFonts w:cstheme="minorHAnsi"/>
        </w:rPr>
        <w:t>Give business users the option to build a profile that contains essential business data, such as the company name, description, and contact information.</w:t>
      </w:r>
    </w:p>
    <w:p w14:paraId="0A474B68" w14:textId="77777777" w:rsidR="00DD7F67" w:rsidRPr="00521779" w:rsidRDefault="00DD7F67" w:rsidP="00DD7F67">
      <w:pPr>
        <w:pStyle w:val="ListParagraph"/>
        <w:numPr>
          <w:ilvl w:val="0"/>
          <w:numId w:val="89"/>
        </w:numPr>
        <w:rPr>
          <w:rFonts w:cstheme="minorHAnsi"/>
        </w:rPr>
      </w:pPr>
      <w:r w:rsidRPr="00521779">
        <w:rPr>
          <w:rFonts w:cstheme="minorHAnsi"/>
        </w:rPr>
        <w:t>Give business users the ability to add lists of products and services, along with prices, photos, and descriptions.</w:t>
      </w:r>
    </w:p>
    <w:p w14:paraId="07297795" w14:textId="6C249238" w:rsidR="00A71E4C" w:rsidRPr="00521779" w:rsidRDefault="00DD7F67" w:rsidP="00DD7F67">
      <w:pPr>
        <w:pStyle w:val="ListParagraph"/>
        <w:numPr>
          <w:ilvl w:val="0"/>
          <w:numId w:val="89"/>
        </w:numPr>
        <w:rPr>
          <w:rFonts w:cstheme="minorHAnsi"/>
        </w:rPr>
      </w:pPr>
      <w:r w:rsidRPr="00521779">
        <w:rPr>
          <w:rFonts w:cstheme="minorHAnsi"/>
        </w:rPr>
        <w:t>Include a space in the payment details where businesses can indicate if they take credit cards, UPI, or other payment methods.</w:t>
      </w:r>
    </w:p>
    <w:p w14:paraId="5CDD356A" w14:textId="77777777" w:rsidR="00A71E4C" w:rsidRPr="00521779" w:rsidRDefault="00A71E4C" w:rsidP="00521656">
      <w:pPr>
        <w:pStyle w:val="ListParagraph"/>
        <w:numPr>
          <w:ilvl w:val="0"/>
          <w:numId w:val="61"/>
        </w:numPr>
        <w:spacing w:after="200" w:line="276" w:lineRule="auto"/>
        <w:rPr>
          <w:rFonts w:cstheme="minorHAnsi"/>
          <w:b/>
          <w:bCs/>
        </w:rPr>
      </w:pPr>
      <w:r w:rsidRPr="00521779">
        <w:rPr>
          <w:rFonts w:cstheme="minorHAnsi"/>
          <w:b/>
          <w:bCs/>
        </w:rPr>
        <w:t>Invites and Referrals:</w:t>
      </w:r>
    </w:p>
    <w:p w14:paraId="00BC14A9" w14:textId="77777777" w:rsidR="00DD7F67" w:rsidRPr="00521779" w:rsidRDefault="00DD7F67" w:rsidP="00DD7F67">
      <w:pPr>
        <w:pStyle w:val="ListParagraph"/>
        <w:numPr>
          <w:ilvl w:val="0"/>
          <w:numId w:val="90"/>
        </w:numPr>
        <w:rPr>
          <w:rFonts w:cstheme="minorHAnsi"/>
        </w:rPr>
      </w:pPr>
      <w:r w:rsidRPr="00521779">
        <w:rPr>
          <w:rFonts w:cstheme="minorHAnsi"/>
        </w:rPr>
        <w:t>The Scotia UPI app allows users to send invitations to their friends and contacts to download and utilize it.</w:t>
      </w:r>
    </w:p>
    <w:p w14:paraId="4A714660" w14:textId="77777777" w:rsidR="00DD7F67" w:rsidRPr="00521779" w:rsidRDefault="00DD7F67" w:rsidP="00DD7F67">
      <w:pPr>
        <w:pStyle w:val="ListParagraph"/>
        <w:numPr>
          <w:ilvl w:val="0"/>
          <w:numId w:val="90"/>
        </w:numPr>
        <w:rPr>
          <w:rFonts w:cstheme="minorHAnsi"/>
        </w:rPr>
      </w:pPr>
      <w:r w:rsidRPr="00521779">
        <w:rPr>
          <w:rFonts w:cstheme="minorHAnsi"/>
        </w:rPr>
        <w:t>Provide users the ability to view the contacts on their smartphone and choose which people to invite.</w:t>
      </w:r>
    </w:p>
    <w:p w14:paraId="76A5A671" w14:textId="77777777" w:rsidR="00DD7F67" w:rsidRPr="00521779" w:rsidRDefault="00DD7F67" w:rsidP="00DD7F67">
      <w:pPr>
        <w:pStyle w:val="ListParagraph"/>
        <w:numPr>
          <w:ilvl w:val="0"/>
          <w:numId w:val="90"/>
        </w:numPr>
        <w:rPr>
          <w:rFonts w:cstheme="minorHAnsi"/>
        </w:rPr>
      </w:pPr>
      <w:r w:rsidRPr="00521779">
        <w:rPr>
          <w:rFonts w:cstheme="minorHAnsi"/>
        </w:rPr>
        <w:t>Provide users with prewritten invitation letters that they may edit or send just as is.</w:t>
      </w:r>
    </w:p>
    <w:p w14:paraId="2D2889F9" w14:textId="4BEF32FD" w:rsidR="00A71E4C" w:rsidRPr="00521779" w:rsidRDefault="00DD7F67" w:rsidP="00DD7F67">
      <w:pPr>
        <w:pStyle w:val="ListParagraph"/>
        <w:numPr>
          <w:ilvl w:val="0"/>
          <w:numId w:val="90"/>
        </w:numPr>
        <w:rPr>
          <w:rFonts w:cstheme="minorHAnsi"/>
        </w:rPr>
      </w:pPr>
      <w:r w:rsidRPr="00521779">
        <w:rPr>
          <w:rFonts w:cstheme="minorHAnsi"/>
        </w:rPr>
        <w:t>Allow users to monitor the progress of their invitations and discover who has downloaded the app because of their invites.</w:t>
      </w:r>
    </w:p>
    <w:p w14:paraId="0741D680" w14:textId="77777777" w:rsidR="00A71E4C" w:rsidRPr="00521779" w:rsidRDefault="00A71E4C" w:rsidP="00521656">
      <w:pPr>
        <w:pStyle w:val="ListParagraph"/>
        <w:numPr>
          <w:ilvl w:val="0"/>
          <w:numId w:val="61"/>
        </w:numPr>
        <w:spacing w:after="200" w:line="276" w:lineRule="auto"/>
        <w:rPr>
          <w:rFonts w:cstheme="minorHAnsi"/>
          <w:b/>
          <w:bCs/>
        </w:rPr>
      </w:pPr>
      <w:r w:rsidRPr="00521779">
        <w:rPr>
          <w:rFonts w:cstheme="minorHAnsi"/>
          <w:b/>
          <w:bCs/>
        </w:rPr>
        <w:t>Security:</w:t>
      </w:r>
    </w:p>
    <w:p w14:paraId="6753DD7E" w14:textId="77777777" w:rsidR="00DD7F67" w:rsidRPr="00521779" w:rsidRDefault="00DD7F67" w:rsidP="00DD7F67">
      <w:pPr>
        <w:pStyle w:val="ListParagraph"/>
        <w:numPr>
          <w:ilvl w:val="0"/>
          <w:numId w:val="91"/>
        </w:numPr>
        <w:rPr>
          <w:rFonts w:cstheme="minorHAnsi"/>
        </w:rPr>
      </w:pPr>
      <w:r w:rsidRPr="00521779">
        <w:rPr>
          <w:rFonts w:cstheme="minorHAnsi"/>
        </w:rPr>
        <w:t>Users may personalize their Scotia UPI experience by accessing several options.</w:t>
      </w:r>
    </w:p>
    <w:p w14:paraId="17651FBD" w14:textId="77777777" w:rsidR="00DD7F67" w:rsidRPr="00521779" w:rsidRDefault="00DD7F67" w:rsidP="00DD7F67">
      <w:pPr>
        <w:pStyle w:val="ListParagraph"/>
        <w:numPr>
          <w:ilvl w:val="0"/>
          <w:numId w:val="91"/>
        </w:numPr>
        <w:rPr>
          <w:rFonts w:cstheme="minorHAnsi"/>
        </w:rPr>
      </w:pPr>
      <w:r w:rsidRPr="00521779">
        <w:rPr>
          <w:rFonts w:cstheme="minorHAnsi"/>
        </w:rPr>
        <w:t>Provide a settings menu so that users may adjust their choices for security, alerts, and app functionality.</w:t>
      </w:r>
    </w:p>
    <w:p w14:paraId="1D7F5DE5" w14:textId="77777777" w:rsidR="00DD7F67" w:rsidRPr="00521779" w:rsidRDefault="00DD7F67" w:rsidP="00DD7F67">
      <w:pPr>
        <w:pStyle w:val="ListParagraph"/>
        <w:numPr>
          <w:ilvl w:val="0"/>
          <w:numId w:val="91"/>
        </w:numPr>
        <w:rPr>
          <w:rFonts w:cstheme="minorHAnsi"/>
        </w:rPr>
      </w:pPr>
      <w:r w:rsidRPr="00521779">
        <w:rPr>
          <w:rFonts w:cstheme="minorHAnsi"/>
        </w:rPr>
        <w:t>Give consumers the ability to alter language preferences, security settings, and notification choices.</w:t>
      </w:r>
    </w:p>
    <w:p w14:paraId="5691CC55" w14:textId="3A41D190" w:rsidR="00A71E4C" w:rsidRPr="00521779" w:rsidRDefault="00DD7F67" w:rsidP="00DD7F67">
      <w:pPr>
        <w:pStyle w:val="ListParagraph"/>
        <w:numPr>
          <w:ilvl w:val="0"/>
          <w:numId w:val="91"/>
        </w:numPr>
        <w:rPr>
          <w:rFonts w:cstheme="minorHAnsi"/>
        </w:rPr>
      </w:pPr>
      <w:r w:rsidRPr="00521779">
        <w:rPr>
          <w:rFonts w:cstheme="minorHAnsi"/>
        </w:rPr>
        <w:t>Add options about security, such as session management, multi-factor authentication (MFA) setup, and PIN or password management.</w:t>
      </w:r>
    </w:p>
    <w:p w14:paraId="416DF17A" w14:textId="77777777" w:rsidR="00DD7F67" w:rsidRPr="00521779" w:rsidRDefault="00DD7F67" w:rsidP="00DD7F67">
      <w:pPr>
        <w:pStyle w:val="ListParagraph"/>
        <w:rPr>
          <w:rFonts w:cstheme="minorHAnsi"/>
        </w:rPr>
      </w:pPr>
    </w:p>
    <w:p w14:paraId="3258B38B" w14:textId="0906AB16" w:rsidR="00A71E4C" w:rsidRPr="00521779" w:rsidRDefault="005020E7" w:rsidP="00521656">
      <w:pPr>
        <w:pStyle w:val="ListParagraph"/>
        <w:numPr>
          <w:ilvl w:val="0"/>
          <w:numId w:val="61"/>
        </w:numPr>
        <w:spacing w:after="200" w:line="276" w:lineRule="auto"/>
        <w:rPr>
          <w:rFonts w:cstheme="minorHAnsi"/>
          <w:b/>
          <w:bCs/>
        </w:rPr>
      </w:pPr>
      <w:r w:rsidRPr="00521779">
        <w:rPr>
          <w:rFonts w:cstheme="minorHAnsi"/>
          <w:b/>
          <w:bCs/>
        </w:rPr>
        <w:lastRenderedPageBreak/>
        <w:t>Get Help</w:t>
      </w:r>
      <w:r w:rsidR="00A71E4C" w:rsidRPr="00521779">
        <w:rPr>
          <w:rFonts w:cstheme="minorHAnsi"/>
          <w:b/>
          <w:bCs/>
        </w:rPr>
        <w:t>:</w:t>
      </w:r>
    </w:p>
    <w:p w14:paraId="0FECAD19" w14:textId="6327E732" w:rsidR="00A71E4C" w:rsidRPr="00521779" w:rsidRDefault="00A71E4C" w:rsidP="00A71E4C">
      <w:pPr>
        <w:pStyle w:val="ListParagraph"/>
        <w:numPr>
          <w:ilvl w:val="0"/>
          <w:numId w:val="77"/>
        </w:numPr>
        <w:spacing w:after="200" w:line="276" w:lineRule="auto"/>
        <w:rPr>
          <w:rFonts w:cstheme="minorHAnsi"/>
        </w:rPr>
      </w:pPr>
      <w:r w:rsidRPr="00521779">
        <w:rPr>
          <w:rFonts w:cstheme="minorHAnsi"/>
        </w:rPr>
        <w:t>Customers may receive help with problems or questions using the available resources and customer support.</w:t>
      </w:r>
    </w:p>
    <w:p w14:paraId="05B94425" w14:textId="77777777" w:rsidR="00A71E4C" w:rsidRPr="00521779" w:rsidRDefault="00A71E4C" w:rsidP="00A71E4C">
      <w:pPr>
        <w:pStyle w:val="ListParagraph"/>
        <w:numPr>
          <w:ilvl w:val="0"/>
          <w:numId w:val="77"/>
        </w:numPr>
        <w:spacing w:after="200" w:line="276" w:lineRule="auto"/>
        <w:rPr>
          <w:rFonts w:cstheme="minorHAnsi"/>
        </w:rPr>
      </w:pPr>
      <w:r w:rsidRPr="00521779">
        <w:rPr>
          <w:rFonts w:cstheme="minorHAnsi"/>
        </w:rPr>
        <w:t xml:space="preserve">Provide users access to an extensive resource </w:t>
      </w:r>
      <w:proofErr w:type="spellStart"/>
      <w:r w:rsidRPr="00521779">
        <w:rPr>
          <w:rFonts w:cstheme="minorHAnsi"/>
        </w:rPr>
        <w:t>centre</w:t>
      </w:r>
      <w:proofErr w:type="spellEnd"/>
      <w:r w:rsidRPr="00521779">
        <w:rPr>
          <w:rFonts w:cstheme="minorHAnsi"/>
        </w:rPr>
        <w:t xml:space="preserve"> with articles, guides, and frequently asked questions.</w:t>
      </w:r>
    </w:p>
    <w:p w14:paraId="2F77EB6D" w14:textId="21267A9B" w:rsidR="00A71E4C" w:rsidRPr="00521779" w:rsidRDefault="00A71E4C" w:rsidP="00A71E4C">
      <w:pPr>
        <w:pStyle w:val="ListParagraph"/>
        <w:numPr>
          <w:ilvl w:val="0"/>
          <w:numId w:val="77"/>
        </w:numPr>
        <w:spacing w:after="200" w:line="276" w:lineRule="auto"/>
        <w:rPr>
          <w:rFonts w:cstheme="minorHAnsi"/>
        </w:rPr>
      </w:pPr>
      <w:r w:rsidRPr="00521779">
        <w:rPr>
          <w:rFonts w:cstheme="minorHAnsi"/>
        </w:rPr>
        <w:t xml:space="preserve">Put a live chat function in place that lets consumers communicate with customer service agents in </w:t>
      </w:r>
      <w:r w:rsidR="002C1254" w:rsidRPr="00521779">
        <w:rPr>
          <w:rFonts w:cstheme="minorHAnsi"/>
        </w:rPr>
        <w:t>real-time</w:t>
      </w:r>
      <w:r w:rsidRPr="00521779">
        <w:rPr>
          <w:rFonts w:cstheme="minorHAnsi"/>
        </w:rPr>
        <w:t>.</w:t>
      </w:r>
    </w:p>
    <w:p w14:paraId="6A2D6951" w14:textId="30D86082" w:rsidR="00A71E4C" w:rsidRPr="00521779" w:rsidRDefault="00A71E4C" w:rsidP="005020E7">
      <w:pPr>
        <w:pStyle w:val="ListParagraph"/>
        <w:numPr>
          <w:ilvl w:val="0"/>
          <w:numId w:val="77"/>
        </w:numPr>
        <w:spacing w:after="200" w:line="276" w:lineRule="auto"/>
        <w:rPr>
          <w:rFonts w:cstheme="minorHAnsi"/>
        </w:rPr>
      </w:pPr>
      <w:r w:rsidRPr="00521779">
        <w:rPr>
          <w:rFonts w:cstheme="minorHAnsi"/>
        </w:rPr>
        <w:t>Make sure users can submit requests for help with problems, follow up on them, and get updates.</w:t>
      </w:r>
    </w:p>
    <w:p w14:paraId="6B2E3DE9" w14:textId="65388ACD" w:rsidR="00A71E4C" w:rsidRPr="00521779" w:rsidRDefault="005020E7" w:rsidP="00A71E4C">
      <w:pPr>
        <w:rPr>
          <w:rFonts w:cstheme="minorHAnsi"/>
          <w:b/>
          <w:bCs/>
        </w:rPr>
      </w:pPr>
      <w:r w:rsidRPr="00521779">
        <w:rPr>
          <w:rFonts w:cstheme="minorHAnsi"/>
          <w:b/>
          <w:bCs/>
        </w:rPr>
        <w:t>IMPACT ANALYSIS:</w:t>
      </w:r>
    </w:p>
    <w:p w14:paraId="680A0CA7" w14:textId="77777777" w:rsidR="00A71E4C" w:rsidRPr="00521779" w:rsidRDefault="00A71E4C" w:rsidP="00A71E4C">
      <w:pPr>
        <w:pStyle w:val="ListParagraph"/>
        <w:numPr>
          <w:ilvl w:val="0"/>
          <w:numId w:val="48"/>
        </w:numPr>
        <w:spacing w:after="200" w:line="276" w:lineRule="auto"/>
        <w:rPr>
          <w:rFonts w:cstheme="minorHAnsi"/>
          <w:b/>
          <w:bCs/>
        </w:rPr>
      </w:pPr>
      <w:r w:rsidRPr="00521779">
        <w:rPr>
          <w:rFonts w:cstheme="minorHAnsi"/>
          <w:b/>
          <w:bCs/>
        </w:rPr>
        <w:t>Positive effects:</w:t>
      </w:r>
    </w:p>
    <w:p w14:paraId="649449FE" w14:textId="77777777" w:rsidR="00A71E4C" w:rsidRPr="00521779" w:rsidRDefault="00A71E4C" w:rsidP="00A71E4C">
      <w:pPr>
        <w:pStyle w:val="ListParagraph"/>
        <w:numPr>
          <w:ilvl w:val="0"/>
          <w:numId w:val="47"/>
        </w:numPr>
        <w:spacing w:after="200" w:line="276" w:lineRule="auto"/>
        <w:rPr>
          <w:rFonts w:cstheme="minorHAnsi"/>
        </w:rPr>
      </w:pPr>
      <w:r w:rsidRPr="00521779">
        <w:rPr>
          <w:rFonts w:cstheme="minorHAnsi"/>
          <w:b/>
          <w:bCs/>
        </w:rPr>
        <w:t>Better Customer Experience:</w:t>
      </w:r>
      <w:r w:rsidRPr="00521779">
        <w:rPr>
          <w:rFonts w:cstheme="minorHAnsi"/>
        </w:rPr>
        <w:t xml:space="preserve"> The Scotia UPI system's installation will significantly improve customers' overall experiences. Faster and more secure cash transfers, real-time transaction tracking, and an intuitive user interface will all benefit users, increasing customer happiness, loyalty, and retention.</w:t>
      </w:r>
    </w:p>
    <w:p w14:paraId="27E7819F" w14:textId="77777777" w:rsidR="00A71E4C" w:rsidRPr="00521779" w:rsidRDefault="00A71E4C" w:rsidP="00A71E4C">
      <w:pPr>
        <w:pStyle w:val="ListParagraph"/>
        <w:numPr>
          <w:ilvl w:val="0"/>
          <w:numId w:val="47"/>
        </w:numPr>
        <w:spacing w:after="200" w:line="276" w:lineRule="auto"/>
        <w:rPr>
          <w:rFonts w:cstheme="minorHAnsi"/>
        </w:rPr>
      </w:pPr>
      <w:r w:rsidRPr="00521779">
        <w:rPr>
          <w:rFonts w:cstheme="minorHAnsi"/>
          <w:b/>
          <w:bCs/>
        </w:rPr>
        <w:t>Competitive Advantage:</w:t>
      </w:r>
      <w:r w:rsidRPr="00521779">
        <w:rPr>
          <w:rFonts w:cstheme="minorHAnsi"/>
        </w:rPr>
        <w:t xml:space="preserve"> Scotia Bank will have an advantage over its competitors by providing creative and effective payment services. This will keep current clients and draw in new ones who appreciate easier and faster transactions. Additionally, the bank's profits will increase due to the UPI transactions' cost-effectiveness.</w:t>
      </w:r>
    </w:p>
    <w:p w14:paraId="77647D43" w14:textId="77777777" w:rsidR="00A71E4C" w:rsidRPr="00521779" w:rsidRDefault="00A71E4C" w:rsidP="00A71E4C">
      <w:pPr>
        <w:pStyle w:val="ListParagraph"/>
        <w:numPr>
          <w:ilvl w:val="0"/>
          <w:numId w:val="47"/>
        </w:numPr>
        <w:spacing w:after="200" w:line="276" w:lineRule="auto"/>
        <w:rPr>
          <w:rFonts w:cstheme="minorHAnsi"/>
        </w:rPr>
      </w:pPr>
      <w:r w:rsidRPr="00521779">
        <w:rPr>
          <w:rFonts w:cstheme="minorHAnsi"/>
          <w:b/>
          <w:bCs/>
        </w:rPr>
        <w:t>Market Expansion:</w:t>
      </w:r>
      <w:r w:rsidRPr="00521779">
        <w:rPr>
          <w:rFonts w:cstheme="minorHAnsi"/>
        </w:rPr>
        <w:t xml:space="preserve"> The bank can access new markets and facilitate cross-border transactions using the Scotia UPI system. This expansion results from a more extensive client base and more income streams.</w:t>
      </w:r>
    </w:p>
    <w:p w14:paraId="65265EA3" w14:textId="77777777" w:rsidR="00A71E4C" w:rsidRPr="00521779" w:rsidRDefault="00A71E4C" w:rsidP="00A71E4C">
      <w:pPr>
        <w:pStyle w:val="ListParagraph"/>
        <w:numPr>
          <w:ilvl w:val="0"/>
          <w:numId w:val="47"/>
        </w:numPr>
        <w:spacing w:after="200" w:line="276" w:lineRule="auto"/>
        <w:rPr>
          <w:rFonts w:cstheme="minorHAnsi"/>
        </w:rPr>
      </w:pPr>
      <w:r w:rsidRPr="00521779">
        <w:rPr>
          <w:rFonts w:cstheme="minorHAnsi"/>
          <w:b/>
          <w:bCs/>
        </w:rPr>
        <w:t>Operational Efficiency:</w:t>
      </w:r>
      <w:r w:rsidRPr="00521779">
        <w:rPr>
          <w:rFonts w:cstheme="minorHAnsi"/>
        </w:rPr>
        <w:t xml:space="preserve"> The UPI system's real-time transaction capabilities and automated operations will improve operational efficiency. This will reduce processing times, human error, and manual intervention, saving money and increasing productivity.</w:t>
      </w:r>
    </w:p>
    <w:p w14:paraId="2C16D2D0" w14:textId="330B0F59" w:rsidR="00134EE4" w:rsidRPr="00521779" w:rsidRDefault="00A71E4C" w:rsidP="00134EE4">
      <w:pPr>
        <w:pStyle w:val="ListParagraph"/>
        <w:numPr>
          <w:ilvl w:val="0"/>
          <w:numId w:val="47"/>
        </w:numPr>
        <w:spacing w:after="200" w:line="276" w:lineRule="auto"/>
        <w:rPr>
          <w:rFonts w:cstheme="minorHAnsi"/>
        </w:rPr>
      </w:pPr>
      <w:r w:rsidRPr="00521779">
        <w:rPr>
          <w:rFonts w:cstheme="minorHAnsi"/>
        </w:rPr>
        <w:t xml:space="preserve">Innovation and Reputation: Scotia Bank's UPI technology enhances its standing as a forward-thinking financial organization. This </w:t>
      </w:r>
      <w:proofErr w:type="spellStart"/>
      <w:r w:rsidRPr="00521779">
        <w:rPr>
          <w:rFonts w:cstheme="minorHAnsi"/>
        </w:rPr>
        <w:t>favourable</w:t>
      </w:r>
      <w:proofErr w:type="spellEnd"/>
      <w:r w:rsidRPr="00521779">
        <w:rPr>
          <w:rFonts w:cstheme="minorHAnsi"/>
        </w:rPr>
        <w:t xml:space="preserve"> reputation draws in tech-savvy clients and partners searching for cutting-edge banking solutions.</w:t>
      </w:r>
    </w:p>
    <w:p w14:paraId="44C0A8EF" w14:textId="77777777" w:rsidR="009F590F" w:rsidRPr="00521779" w:rsidRDefault="009F590F" w:rsidP="009F590F">
      <w:pPr>
        <w:pStyle w:val="ListParagraph"/>
        <w:spacing w:after="200" w:line="276" w:lineRule="auto"/>
        <w:ind w:left="502"/>
        <w:rPr>
          <w:rFonts w:cstheme="minorHAnsi"/>
        </w:rPr>
      </w:pPr>
    </w:p>
    <w:p w14:paraId="0197ACBF" w14:textId="77777777" w:rsidR="00A71E4C" w:rsidRPr="00521779" w:rsidRDefault="00A71E4C" w:rsidP="00A71E4C">
      <w:pPr>
        <w:pStyle w:val="ListParagraph"/>
        <w:numPr>
          <w:ilvl w:val="0"/>
          <w:numId w:val="48"/>
        </w:numPr>
        <w:spacing w:after="200" w:line="276" w:lineRule="auto"/>
        <w:rPr>
          <w:rFonts w:cstheme="minorHAnsi"/>
          <w:b/>
          <w:bCs/>
        </w:rPr>
      </w:pPr>
      <w:r w:rsidRPr="00521779">
        <w:rPr>
          <w:rFonts w:cstheme="minorHAnsi"/>
          <w:b/>
          <w:bCs/>
        </w:rPr>
        <w:t>Negative Effects:</w:t>
      </w:r>
    </w:p>
    <w:p w14:paraId="32CAD83B" w14:textId="77777777" w:rsidR="00A71E4C" w:rsidRPr="00521779" w:rsidRDefault="00A71E4C" w:rsidP="00A71E4C">
      <w:pPr>
        <w:pStyle w:val="ListParagraph"/>
        <w:numPr>
          <w:ilvl w:val="0"/>
          <w:numId w:val="49"/>
        </w:numPr>
        <w:spacing w:after="200" w:line="276" w:lineRule="auto"/>
        <w:rPr>
          <w:rFonts w:cstheme="minorHAnsi"/>
        </w:rPr>
      </w:pPr>
      <w:r w:rsidRPr="00521779">
        <w:rPr>
          <w:rFonts w:cstheme="minorHAnsi"/>
          <w:b/>
          <w:bCs/>
        </w:rPr>
        <w:t>Initial Implementation Costs:</w:t>
      </w:r>
      <w:r w:rsidRPr="00521779">
        <w:rPr>
          <w:rFonts w:cstheme="minorHAnsi"/>
        </w:rPr>
        <w:t xml:space="preserve"> A substantial investment in technology, infrastructure, and employee training will be needed for the UPI system's introduction. These upfront expenses impact the bank's short-term finances.</w:t>
      </w:r>
    </w:p>
    <w:p w14:paraId="2AD615CB" w14:textId="77777777" w:rsidR="00A71E4C" w:rsidRPr="00521779" w:rsidRDefault="00A71E4C" w:rsidP="00A71E4C">
      <w:pPr>
        <w:pStyle w:val="ListParagraph"/>
        <w:numPr>
          <w:ilvl w:val="0"/>
          <w:numId w:val="49"/>
        </w:numPr>
        <w:spacing w:after="200" w:line="276" w:lineRule="auto"/>
        <w:rPr>
          <w:rFonts w:cstheme="minorHAnsi"/>
        </w:rPr>
      </w:pPr>
      <w:r w:rsidRPr="00521779">
        <w:rPr>
          <w:rFonts w:cstheme="minorHAnsi"/>
          <w:b/>
          <w:bCs/>
        </w:rPr>
        <w:t>Security Issues:</w:t>
      </w:r>
      <w:r w:rsidRPr="00521779">
        <w:rPr>
          <w:rFonts w:cstheme="minorHAnsi"/>
        </w:rPr>
        <w:t xml:space="preserve"> Data security and fraud are issues with the launch of a new payment system. Scotia Bank must invest significantly in security measures to reduce these threats and keep customers' trust.</w:t>
      </w:r>
    </w:p>
    <w:p w14:paraId="720EE13A" w14:textId="77777777" w:rsidR="00A71E4C" w:rsidRPr="00521779" w:rsidRDefault="00A71E4C" w:rsidP="00A71E4C">
      <w:pPr>
        <w:pStyle w:val="ListParagraph"/>
        <w:numPr>
          <w:ilvl w:val="0"/>
          <w:numId w:val="49"/>
        </w:numPr>
        <w:spacing w:after="200" w:line="276" w:lineRule="auto"/>
        <w:rPr>
          <w:rFonts w:cstheme="minorHAnsi"/>
        </w:rPr>
      </w:pPr>
      <w:r w:rsidRPr="00521779">
        <w:rPr>
          <w:rFonts w:cstheme="minorHAnsi"/>
          <w:b/>
          <w:bCs/>
        </w:rPr>
        <w:t>Regulatory Compliance:</w:t>
      </w:r>
      <w:r w:rsidRPr="00521779">
        <w:rPr>
          <w:rFonts w:cstheme="minorHAnsi"/>
        </w:rPr>
        <w:t xml:space="preserve"> Adherence to industry norms and financial rules is essential. There will be fines, legal repercussions, or reputational harm if specific regulations are unmet.</w:t>
      </w:r>
    </w:p>
    <w:p w14:paraId="3FE35369" w14:textId="3E330426" w:rsidR="00A71E4C" w:rsidRPr="00521779" w:rsidRDefault="00A71E4C" w:rsidP="00A71E4C">
      <w:pPr>
        <w:pStyle w:val="ListParagraph"/>
        <w:numPr>
          <w:ilvl w:val="0"/>
          <w:numId w:val="49"/>
        </w:numPr>
        <w:spacing w:after="200" w:line="276" w:lineRule="auto"/>
        <w:rPr>
          <w:rFonts w:cstheme="minorHAnsi"/>
        </w:rPr>
      </w:pPr>
      <w:r w:rsidRPr="00521779">
        <w:rPr>
          <w:rFonts w:cstheme="minorHAnsi"/>
          <w:b/>
          <w:bCs/>
        </w:rPr>
        <w:lastRenderedPageBreak/>
        <w:t>User Adoption Challenges:</w:t>
      </w:r>
      <w:r w:rsidRPr="00521779">
        <w:rPr>
          <w:rFonts w:cstheme="minorHAnsi"/>
        </w:rPr>
        <w:t xml:space="preserve"> Some users who are used to old methods resist introducing a new payment system. </w:t>
      </w:r>
      <w:r w:rsidR="002C1254" w:rsidRPr="00521779">
        <w:rPr>
          <w:rFonts w:cstheme="minorHAnsi"/>
        </w:rPr>
        <w:t>To guarantee a seamless transition, Scotia Bank must invest in user assistance and education</w:t>
      </w:r>
      <w:r w:rsidRPr="00521779">
        <w:rPr>
          <w:rFonts w:cstheme="minorHAnsi"/>
        </w:rPr>
        <w:t>.</w:t>
      </w:r>
    </w:p>
    <w:p w14:paraId="1E72D5D7" w14:textId="10660987" w:rsidR="00A71E4C" w:rsidRPr="00521779" w:rsidRDefault="00A71E4C" w:rsidP="00A71E4C">
      <w:pPr>
        <w:pStyle w:val="ListParagraph"/>
        <w:numPr>
          <w:ilvl w:val="0"/>
          <w:numId w:val="49"/>
        </w:numPr>
        <w:spacing w:after="200" w:line="276" w:lineRule="auto"/>
        <w:rPr>
          <w:rFonts w:cstheme="minorHAnsi"/>
        </w:rPr>
      </w:pPr>
      <w:r w:rsidRPr="00521779">
        <w:rPr>
          <w:rFonts w:cstheme="minorHAnsi"/>
          <w:b/>
          <w:bCs/>
        </w:rPr>
        <w:t>Dependency on Technology:</w:t>
      </w:r>
      <w:r w:rsidRPr="00521779">
        <w:rPr>
          <w:rFonts w:cstheme="minorHAnsi"/>
        </w:rPr>
        <w:t xml:space="preserve"> Technology significantly affects the UPI system's performance. Cyberattacks, outages, or other technological issues might tarnish the bank's reputation and interfere with business.</w:t>
      </w:r>
    </w:p>
    <w:p w14:paraId="3682611D" w14:textId="4F9DF983" w:rsidR="00A71E4C" w:rsidRPr="00521779" w:rsidRDefault="00212F0C" w:rsidP="00A71E4C">
      <w:pPr>
        <w:rPr>
          <w:rFonts w:cstheme="minorHAnsi"/>
          <w:b/>
          <w:bCs/>
        </w:rPr>
      </w:pPr>
      <w:r w:rsidRPr="00521779">
        <w:rPr>
          <w:rFonts w:cstheme="minorHAnsi"/>
          <w:b/>
          <w:bCs/>
        </w:rPr>
        <w:t>OUT OF SCOPE:</w:t>
      </w:r>
    </w:p>
    <w:p w14:paraId="42D45E5E" w14:textId="77777777"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 xml:space="preserve">Non-Payment Banking Services: </w:t>
      </w:r>
      <w:r w:rsidRPr="00521779">
        <w:rPr>
          <w:rFonts w:cstheme="minorHAnsi"/>
        </w:rPr>
        <w:t>The functionality and features of payments are the main emphasis of the solution design document for the Scotia UPI launch. Services, including opening an account, lending, investing, and asset management that don't need payment, are deemed outside the purview of this policy.</w:t>
      </w:r>
    </w:p>
    <w:p w14:paraId="683504E7" w14:textId="2CF0B557"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 xml:space="preserve">No credit score is provided: </w:t>
      </w:r>
      <w:r w:rsidRPr="00521779">
        <w:rPr>
          <w:rFonts w:cstheme="minorHAnsi"/>
        </w:rPr>
        <w:t xml:space="preserve">Scotia UPI does not offer credit score data </w:t>
      </w:r>
      <w:r w:rsidR="002C1254" w:rsidRPr="00521779">
        <w:rPr>
          <w:rFonts w:cstheme="minorHAnsi"/>
        </w:rPr>
        <w:t>or</w:t>
      </w:r>
      <w:r w:rsidRPr="00521779">
        <w:rPr>
          <w:rFonts w:cstheme="minorHAnsi"/>
        </w:rPr>
        <w:t xml:space="preserve"> monitoring services. Comprehensive credit evaluations and credit score monitoring are not features of the app.</w:t>
      </w:r>
    </w:p>
    <w:p w14:paraId="5509FA11" w14:textId="77777777"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Absence of ATM Services:</w:t>
      </w:r>
      <w:r w:rsidRPr="00521779">
        <w:rPr>
          <w:rFonts w:cstheme="minorHAnsi"/>
        </w:rPr>
        <w:t xml:space="preserve"> ATM cash withdrawals made in person are not supported by the app because it does not offer ATM services. Users are advised to utilize actual ATMs to withdraw cash, as the app is not intended for use with ATMs.</w:t>
      </w:r>
    </w:p>
    <w:p w14:paraId="7ACB4A72" w14:textId="2E1DAD6B"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No Foreign Fund Transfer:</w:t>
      </w:r>
      <w:r w:rsidRPr="00521779">
        <w:rPr>
          <w:rFonts w:cstheme="minorHAnsi"/>
        </w:rPr>
        <w:t xml:space="preserve"> Scotia UPI is exclusively for local Canadian transactions. The app does not support international financial transfers, including transfers to the US or other foreign nations.</w:t>
      </w:r>
    </w:p>
    <w:p w14:paraId="63F3E34F" w14:textId="5263D747"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No Tax Advisory Service:</w:t>
      </w:r>
      <w:r w:rsidRPr="00521779">
        <w:rPr>
          <w:rFonts w:cstheme="minorHAnsi"/>
        </w:rPr>
        <w:t xml:space="preserve"> Tax advice and assistance with filing taxes are different from what this software is meant to provide. It does not offer tax-related functions</w:t>
      </w:r>
      <w:r w:rsidR="002C1254" w:rsidRPr="00521779">
        <w:rPr>
          <w:rFonts w:cstheme="minorHAnsi"/>
        </w:rPr>
        <w:t xml:space="preserve"> like</w:t>
      </w:r>
      <w:r w:rsidRPr="00521779">
        <w:rPr>
          <w:rFonts w:cstheme="minorHAnsi"/>
        </w:rPr>
        <w:t xml:space="preserve"> tax computations and filing support.</w:t>
      </w:r>
    </w:p>
    <w:p w14:paraId="64D59ABC" w14:textId="4E4B7C44" w:rsidR="00A71E4C" w:rsidRPr="00521779" w:rsidRDefault="00A71E4C" w:rsidP="00A71E4C">
      <w:pPr>
        <w:pStyle w:val="ListParagraph"/>
        <w:numPr>
          <w:ilvl w:val="0"/>
          <w:numId w:val="50"/>
        </w:numPr>
        <w:spacing w:after="200" w:line="276" w:lineRule="auto"/>
        <w:rPr>
          <w:rFonts w:cstheme="minorHAnsi"/>
        </w:rPr>
      </w:pPr>
      <w:r w:rsidRPr="00521779">
        <w:rPr>
          <w:rFonts w:cstheme="minorHAnsi"/>
          <w:b/>
          <w:bCs/>
        </w:rPr>
        <w:t>No Investment Advisory Service:</w:t>
      </w:r>
      <w:r w:rsidRPr="00521779">
        <w:rPr>
          <w:rFonts w:cstheme="minorHAnsi"/>
        </w:rPr>
        <w:t xml:space="preserve"> Scotia UPI does not provide financial investment guidance. The app's scope excludes suggestions for investment strategies, portfolio management, and advice on investments.</w:t>
      </w:r>
    </w:p>
    <w:p w14:paraId="719E0BB1" w14:textId="0D2A878B" w:rsidR="00A71E4C" w:rsidRPr="00521779" w:rsidRDefault="009F590F" w:rsidP="00A71E4C">
      <w:pPr>
        <w:rPr>
          <w:rFonts w:cstheme="minorHAnsi"/>
          <w:b/>
          <w:bCs/>
        </w:rPr>
      </w:pPr>
      <w:r w:rsidRPr="00521779">
        <w:rPr>
          <w:rFonts w:cstheme="minorHAnsi"/>
          <w:b/>
          <w:bCs/>
        </w:rPr>
        <w:t>RISK &amp; MITIGATION:</w:t>
      </w:r>
    </w:p>
    <w:p w14:paraId="573366A2"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Regulatory Compliance:</w:t>
      </w:r>
    </w:p>
    <w:p w14:paraId="69F52CE4" w14:textId="77777777" w:rsidR="00A71E4C" w:rsidRPr="00521779" w:rsidRDefault="00A71E4C" w:rsidP="00A71E4C">
      <w:pPr>
        <w:pStyle w:val="ListParagraph"/>
        <w:numPr>
          <w:ilvl w:val="0"/>
          <w:numId w:val="52"/>
        </w:numPr>
        <w:spacing w:after="200" w:line="276" w:lineRule="auto"/>
        <w:rPr>
          <w:rFonts w:cstheme="minorHAnsi"/>
        </w:rPr>
      </w:pPr>
      <w:r w:rsidRPr="00521779">
        <w:rPr>
          <w:rFonts w:cstheme="minorHAnsi"/>
          <w:b/>
          <w:bCs/>
        </w:rPr>
        <w:t>Risk:</w:t>
      </w:r>
      <w:r w:rsidRPr="00521779">
        <w:rPr>
          <w:rFonts w:cstheme="minorHAnsi"/>
        </w:rPr>
        <w:t xml:space="preserve"> Modifications to UPI rules or the addition of new laws affect how the UPI system is implemented. There might be legal repercussions for noncompliance.</w:t>
      </w:r>
    </w:p>
    <w:p w14:paraId="7DC81113" w14:textId="77777777" w:rsidR="00A71E4C" w:rsidRPr="00521779" w:rsidRDefault="00A71E4C" w:rsidP="00A71E4C">
      <w:pPr>
        <w:pStyle w:val="ListParagraph"/>
        <w:numPr>
          <w:ilvl w:val="0"/>
          <w:numId w:val="52"/>
        </w:numPr>
        <w:spacing w:after="200" w:line="276" w:lineRule="auto"/>
        <w:rPr>
          <w:rFonts w:cstheme="minorHAnsi"/>
        </w:rPr>
      </w:pPr>
      <w:r w:rsidRPr="00521779">
        <w:rPr>
          <w:rFonts w:cstheme="minorHAnsi"/>
          <w:b/>
          <w:bCs/>
        </w:rPr>
        <w:t>Mitigation:</w:t>
      </w:r>
      <w:r w:rsidRPr="00521779">
        <w:rPr>
          <w:rFonts w:cstheme="minorHAnsi"/>
        </w:rPr>
        <w:t xml:space="preserve"> The project team will form a specialized task force for compliance to monitor and adjust to evolving rules. Legal professionals will be consulted to ensure all UPI guidelines are followed.</w:t>
      </w:r>
    </w:p>
    <w:p w14:paraId="7F43F578" w14:textId="77777777" w:rsidR="00A71E4C" w:rsidRPr="00521779" w:rsidRDefault="00A71E4C" w:rsidP="00A71E4C">
      <w:pPr>
        <w:pStyle w:val="ListParagraph"/>
        <w:ind w:left="1080"/>
        <w:rPr>
          <w:rFonts w:cstheme="minorHAnsi"/>
        </w:rPr>
      </w:pPr>
    </w:p>
    <w:p w14:paraId="6D2CE843"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Security Breach:</w:t>
      </w:r>
    </w:p>
    <w:p w14:paraId="6ED7534A" w14:textId="77777777" w:rsidR="00A71E4C" w:rsidRPr="00521779" w:rsidRDefault="00A71E4C" w:rsidP="00A71E4C">
      <w:pPr>
        <w:pStyle w:val="ListParagraph"/>
        <w:numPr>
          <w:ilvl w:val="0"/>
          <w:numId w:val="53"/>
        </w:numPr>
        <w:spacing w:after="200" w:line="276" w:lineRule="auto"/>
        <w:rPr>
          <w:rFonts w:cstheme="minorHAnsi"/>
        </w:rPr>
      </w:pPr>
      <w:r w:rsidRPr="00521779">
        <w:rPr>
          <w:rFonts w:cstheme="minorHAnsi"/>
          <w:b/>
          <w:bCs/>
        </w:rPr>
        <w:t>Risk:</w:t>
      </w:r>
      <w:r w:rsidRPr="00521779">
        <w:rPr>
          <w:rFonts w:cstheme="minorHAnsi"/>
        </w:rPr>
        <w:t xml:space="preserve"> Unauthorized access or data theft are security breaches that might jeopardize confidential customer data and harm the bank's standing.</w:t>
      </w:r>
    </w:p>
    <w:p w14:paraId="55A32EF3" w14:textId="77777777" w:rsidR="00A71E4C" w:rsidRPr="00521779" w:rsidRDefault="00A71E4C" w:rsidP="00A71E4C">
      <w:pPr>
        <w:pStyle w:val="ListParagraph"/>
        <w:numPr>
          <w:ilvl w:val="0"/>
          <w:numId w:val="53"/>
        </w:numPr>
        <w:spacing w:after="200" w:line="276" w:lineRule="auto"/>
        <w:rPr>
          <w:rFonts w:cstheme="minorHAnsi"/>
        </w:rPr>
      </w:pPr>
      <w:r w:rsidRPr="00521779">
        <w:rPr>
          <w:rFonts w:cstheme="minorHAnsi"/>
          <w:b/>
          <w:bCs/>
        </w:rPr>
        <w:t>Mitigation:</w:t>
      </w:r>
      <w:r w:rsidRPr="00521779">
        <w:rPr>
          <w:rFonts w:cstheme="minorHAnsi"/>
        </w:rPr>
        <w:t xml:space="preserve"> Strict security protocols will be implemented, such as encryption, multi-factor authentication, and ongoing surveillance. Regular penetration tests and security audits will be carried out to find vulnerabilities.</w:t>
      </w:r>
    </w:p>
    <w:p w14:paraId="704CFDDC" w14:textId="77777777" w:rsidR="00A71E4C" w:rsidRPr="00521779" w:rsidRDefault="00A71E4C" w:rsidP="00A71E4C">
      <w:pPr>
        <w:pStyle w:val="ListParagraph"/>
        <w:ind w:left="1080"/>
        <w:rPr>
          <w:rFonts w:cstheme="minorHAnsi"/>
        </w:rPr>
      </w:pPr>
    </w:p>
    <w:p w14:paraId="54B3DC1A"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Technical Performance:</w:t>
      </w:r>
    </w:p>
    <w:p w14:paraId="130FC2F7" w14:textId="77777777" w:rsidR="00A71E4C" w:rsidRPr="00521779" w:rsidRDefault="00A71E4C" w:rsidP="00A71E4C">
      <w:pPr>
        <w:pStyle w:val="ListParagraph"/>
        <w:numPr>
          <w:ilvl w:val="0"/>
          <w:numId w:val="78"/>
        </w:numPr>
        <w:spacing w:after="200" w:line="276" w:lineRule="auto"/>
        <w:rPr>
          <w:rFonts w:cstheme="minorHAnsi"/>
        </w:rPr>
      </w:pPr>
      <w:r w:rsidRPr="00521779">
        <w:rPr>
          <w:rFonts w:cstheme="minorHAnsi"/>
          <w:b/>
          <w:bCs/>
        </w:rPr>
        <w:t>Risk:</w:t>
      </w:r>
      <w:r w:rsidRPr="00521779">
        <w:rPr>
          <w:rFonts w:cstheme="minorHAnsi"/>
        </w:rPr>
        <w:t xml:space="preserve"> Slow response times, system delays, and performance bottlenecks can irritate customers and damage Scotia UPI's brand.</w:t>
      </w:r>
    </w:p>
    <w:p w14:paraId="35F8A3A4" w14:textId="58596EB8" w:rsidR="00A71E4C" w:rsidRPr="00521779" w:rsidRDefault="00A71E4C" w:rsidP="006767E2">
      <w:pPr>
        <w:pStyle w:val="ListParagraph"/>
        <w:numPr>
          <w:ilvl w:val="0"/>
          <w:numId w:val="78"/>
        </w:numPr>
        <w:spacing w:after="200" w:line="276" w:lineRule="auto"/>
        <w:rPr>
          <w:rFonts w:cstheme="minorHAnsi"/>
        </w:rPr>
      </w:pPr>
      <w:r w:rsidRPr="00521779">
        <w:rPr>
          <w:rFonts w:cstheme="minorHAnsi"/>
          <w:b/>
          <w:bCs/>
        </w:rPr>
        <w:t>Mitigation:</w:t>
      </w:r>
      <w:r w:rsidRPr="00521779">
        <w:rPr>
          <w:rFonts w:cstheme="minorHAnsi"/>
        </w:rPr>
        <w:t xml:space="preserve"> Optimization and frequent performance testing are essential. The system architecture should be scalable to accommodate growing loads. Performance problems may be quickly identified and resolved using real-time monitoring.</w:t>
      </w:r>
    </w:p>
    <w:p w14:paraId="1EAA9C1A"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Market Adoption:</w:t>
      </w:r>
    </w:p>
    <w:p w14:paraId="12335CE7" w14:textId="77777777" w:rsidR="00A71E4C" w:rsidRPr="00521779" w:rsidRDefault="00A71E4C" w:rsidP="00A71E4C">
      <w:pPr>
        <w:pStyle w:val="ListParagraph"/>
        <w:numPr>
          <w:ilvl w:val="0"/>
          <w:numId w:val="54"/>
        </w:numPr>
        <w:spacing w:after="200" w:line="276" w:lineRule="auto"/>
        <w:rPr>
          <w:rFonts w:cstheme="minorHAnsi"/>
        </w:rPr>
      </w:pPr>
      <w:r w:rsidRPr="00521779">
        <w:rPr>
          <w:rFonts w:cstheme="minorHAnsi"/>
          <w:b/>
          <w:bCs/>
        </w:rPr>
        <w:t xml:space="preserve">Risk: </w:t>
      </w:r>
      <w:r w:rsidRPr="00521779">
        <w:rPr>
          <w:rFonts w:cstheme="minorHAnsi"/>
        </w:rPr>
        <w:t>Customers' reluctance to use the new UPI system is low acceptance rates.</w:t>
      </w:r>
    </w:p>
    <w:p w14:paraId="5A10432F" w14:textId="331D4084" w:rsidR="00A71E4C" w:rsidRPr="00521779" w:rsidRDefault="00A71E4C" w:rsidP="006767E2">
      <w:pPr>
        <w:pStyle w:val="ListParagraph"/>
        <w:numPr>
          <w:ilvl w:val="0"/>
          <w:numId w:val="54"/>
        </w:numPr>
        <w:spacing w:after="200" w:line="276" w:lineRule="auto"/>
        <w:rPr>
          <w:rFonts w:cstheme="minorHAnsi"/>
        </w:rPr>
      </w:pPr>
      <w:r w:rsidRPr="00521779">
        <w:rPr>
          <w:rFonts w:cstheme="minorHAnsi"/>
          <w:b/>
          <w:bCs/>
        </w:rPr>
        <w:t>Mitigation:</w:t>
      </w:r>
      <w:r w:rsidRPr="00521779">
        <w:rPr>
          <w:rFonts w:cstheme="minorHAnsi"/>
        </w:rPr>
        <w:t xml:space="preserve"> To educate and enlighten consumers about the advantages of UPI, a thorough marketing and education effort will be initiated. To promote adoption, user-friendly interfaces and a smooth onboarding procedure will be created.</w:t>
      </w:r>
    </w:p>
    <w:p w14:paraId="3CEE3518"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 xml:space="preserve"> Productivity Bottleneck:</w:t>
      </w:r>
    </w:p>
    <w:p w14:paraId="1977BD73" w14:textId="77777777" w:rsidR="00A71E4C" w:rsidRPr="00521779" w:rsidRDefault="00A71E4C" w:rsidP="00A71E4C">
      <w:pPr>
        <w:pStyle w:val="ListParagraph"/>
        <w:numPr>
          <w:ilvl w:val="0"/>
          <w:numId w:val="55"/>
        </w:numPr>
        <w:spacing w:after="200" w:line="276" w:lineRule="auto"/>
        <w:rPr>
          <w:rFonts w:cstheme="minorHAnsi"/>
        </w:rPr>
      </w:pPr>
      <w:r w:rsidRPr="00521779">
        <w:rPr>
          <w:rFonts w:cstheme="minorHAnsi"/>
          <w:b/>
          <w:bCs/>
        </w:rPr>
        <w:t>Risk:</w:t>
      </w:r>
      <w:r w:rsidRPr="00521779">
        <w:rPr>
          <w:rFonts w:cstheme="minorHAnsi"/>
        </w:rPr>
        <w:t xml:space="preserve"> During periods of high usage, the UPI system could encounter performance bottlenecks that cause transactions to process slowly.</w:t>
      </w:r>
    </w:p>
    <w:p w14:paraId="5360B4B8" w14:textId="425113F2" w:rsidR="00A71E4C" w:rsidRPr="00521779" w:rsidRDefault="00A71E4C" w:rsidP="006767E2">
      <w:pPr>
        <w:pStyle w:val="ListParagraph"/>
        <w:numPr>
          <w:ilvl w:val="0"/>
          <w:numId w:val="55"/>
        </w:numPr>
        <w:spacing w:after="200" w:line="276" w:lineRule="auto"/>
        <w:rPr>
          <w:rFonts w:cstheme="minorHAnsi"/>
        </w:rPr>
      </w:pPr>
      <w:r w:rsidRPr="00521779">
        <w:rPr>
          <w:rFonts w:cstheme="minorHAnsi"/>
          <w:b/>
          <w:bCs/>
        </w:rPr>
        <w:t>Mitigation:</w:t>
      </w:r>
      <w:r w:rsidRPr="00521779">
        <w:rPr>
          <w:rFonts w:cstheme="minorHAnsi"/>
        </w:rPr>
        <w:t xml:space="preserve"> To ensure the UPI system can manage large transaction volumes, extensive load testing and performance optimization will be done. There will be scalability plans in place to handle more traffic.</w:t>
      </w:r>
    </w:p>
    <w:p w14:paraId="4001D029"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Functional Disruption:</w:t>
      </w:r>
    </w:p>
    <w:p w14:paraId="209B7C27" w14:textId="77777777" w:rsidR="00A71E4C" w:rsidRPr="00521779" w:rsidRDefault="00A71E4C" w:rsidP="00DD7F67">
      <w:pPr>
        <w:pStyle w:val="ListParagraph"/>
        <w:numPr>
          <w:ilvl w:val="0"/>
          <w:numId w:val="92"/>
        </w:numPr>
        <w:spacing w:after="200" w:line="276" w:lineRule="auto"/>
        <w:rPr>
          <w:rFonts w:cstheme="minorHAnsi"/>
        </w:rPr>
      </w:pPr>
      <w:r w:rsidRPr="00521779">
        <w:rPr>
          <w:rFonts w:cstheme="minorHAnsi"/>
          <w:b/>
          <w:bCs/>
        </w:rPr>
        <w:t>Risk:</w:t>
      </w:r>
      <w:r w:rsidRPr="00521779">
        <w:rPr>
          <w:rFonts w:cstheme="minorHAnsi"/>
        </w:rPr>
        <w:t xml:space="preserve"> Technical issues or faults might delay the transmission of payments or the receiver not getting the funds.</w:t>
      </w:r>
    </w:p>
    <w:p w14:paraId="1E65D59A" w14:textId="09FCA484" w:rsidR="00A71E4C" w:rsidRPr="00521779" w:rsidRDefault="00A71E4C" w:rsidP="006767E2">
      <w:pPr>
        <w:pStyle w:val="ListParagraph"/>
        <w:numPr>
          <w:ilvl w:val="0"/>
          <w:numId w:val="92"/>
        </w:numPr>
        <w:spacing w:after="200" w:line="276" w:lineRule="auto"/>
        <w:rPr>
          <w:rFonts w:cstheme="minorHAnsi"/>
        </w:rPr>
      </w:pPr>
      <w:r w:rsidRPr="00521779">
        <w:rPr>
          <w:rFonts w:cstheme="minorHAnsi"/>
          <w:b/>
          <w:bCs/>
        </w:rPr>
        <w:t xml:space="preserve">Mitigation: </w:t>
      </w:r>
      <w:r w:rsidRPr="00521779">
        <w:rPr>
          <w:rFonts w:cstheme="minorHAnsi"/>
        </w:rPr>
        <w:t>To monitor the status of transactions, put a reliable reconciliation mechanism in place. Whenever there are differences, provide users with a way to report problems. Have a committed customer service team to investigate and quickly handle such problems.</w:t>
      </w:r>
    </w:p>
    <w:p w14:paraId="43C032FC"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Data Privacy:</w:t>
      </w:r>
    </w:p>
    <w:p w14:paraId="3DC80D4A" w14:textId="77777777" w:rsidR="00DD7F67" w:rsidRPr="00521779" w:rsidRDefault="00DD7F67" w:rsidP="00DD7F67">
      <w:pPr>
        <w:pStyle w:val="ListParagraph"/>
        <w:numPr>
          <w:ilvl w:val="0"/>
          <w:numId w:val="93"/>
        </w:numPr>
        <w:spacing w:after="200" w:line="276" w:lineRule="auto"/>
        <w:rPr>
          <w:rFonts w:cstheme="minorHAnsi"/>
        </w:rPr>
      </w:pPr>
      <w:r w:rsidRPr="00521779">
        <w:rPr>
          <w:rFonts w:cstheme="minorHAnsi"/>
          <w:b/>
          <w:bCs/>
        </w:rPr>
        <w:t>Risk</w:t>
      </w:r>
      <w:r w:rsidRPr="00521779">
        <w:rPr>
          <w:rFonts w:cstheme="minorHAnsi"/>
        </w:rPr>
        <w:t>: Inadequate data security procedures might allow for privacy violations involving consumer data, which could cause reputational and legal harm.</w:t>
      </w:r>
    </w:p>
    <w:p w14:paraId="0BC03A22" w14:textId="3EB2B496" w:rsidR="00150F40" w:rsidRPr="00521779" w:rsidRDefault="00DD7F67" w:rsidP="00DD7F67">
      <w:pPr>
        <w:pStyle w:val="ListParagraph"/>
        <w:numPr>
          <w:ilvl w:val="0"/>
          <w:numId w:val="93"/>
        </w:numPr>
        <w:spacing w:after="200" w:line="276" w:lineRule="auto"/>
        <w:rPr>
          <w:rFonts w:cstheme="minorHAnsi"/>
        </w:rPr>
      </w:pPr>
      <w:r w:rsidRPr="00521779">
        <w:rPr>
          <w:rFonts w:cstheme="minorHAnsi"/>
          <w:b/>
          <w:bCs/>
        </w:rPr>
        <w:t>Mitigation</w:t>
      </w:r>
      <w:r w:rsidRPr="00521779">
        <w:rPr>
          <w:rFonts w:cstheme="minorHAnsi"/>
        </w:rPr>
        <w:t>: Strict adherence to data privacy guidelines, including compliance with data protection legislation, shall be maintained. Robust encryption, data access rules, and frequent audits will protect customer data.</w:t>
      </w:r>
    </w:p>
    <w:p w14:paraId="79AB8ACB"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Vendor Dependency:</w:t>
      </w:r>
    </w:p>
    <w:p w14:paraId="14F05041" w14:textId="77777777" w:rsidR="00DD7F67" w:rsidRPr="00521779" w:rsidRDefault="00DD7F67" w:rsidP="00DD7F67">
      <w:pPr>
        <w:pStyle w:val="ListParagraph"/>
        <w:numPr>
          <w:ilvl w:val="0"/>
          <w:numId w:val="94"/>
        </w:numPr>
        <w:rPr>
          <w:rFonts w:cstheme="minorHAnsi"/>
        </w:rPr>
      </w:pPr>
      <w:r w:rsidRPr="00521779">
        <w:rPr>
          <w:rFonts w:cstheme="minorHAnsi"/>
          <w:b/>
          <w:bCs/>
        </w:rPr>
        <w:t>Risk</w:t>
      </w:r>
      <w:r w:rsidRPr="00521779">
        <w:rPr>
          <w:rFonts w:cstheme="minorHAnsi"/>
        </w:rPr>
        <w:t>: Reliance on outside suppliers for UPI components might result in service interruptions or delays if these vendors have problems.</w:t>
      </w:r>
    </w:p>
    <w:p w14:paraId="10984137" w14:textId="7277C140" w:rsidR="00DD7F67" w:rsidRPr="00521779" w:rsidRDefault="00DD7F67" w:rsidP="006767E2">
      <w:pPr>
        <w:pStyle w:val="ListParagraph"/>
        <w:numPr>
          <w:ilvl w:val="0"/>
          <w:numId w:val="94"/>
        </w:numPr>
        <w:rPr>
          <w:rFonts w:cstheme="minorHAnsi"/>
        </w:rPr>
      </w:pPr>
      <w:r w:rsidRPr="00521779">
        <w:rPr>
          <w:rFonts w:cstheme="minorHAnsi"/>
          <w:b/>
          <w:bCs/>
        </w:rPr>
        <w:t>Mitigation</w:t>
      </w:r>
      <w:r w:rsidRPr="00521779">
        <w:rPr>
          <w:rFonts w:cstheme="minorHAnsi"/>
        </w:rPr>
        <w:t>: Risks associated with vendor reliance can be reduced by diversifying vendor relationships and upholding explicit service-level agreements (SLAs). Plans will be in place to handle interruptions caused by vendors.</w:t>
      </w:r>
    </w:p>
    <w:p w14:paraId="5ED30967" w14:textId="77777777" w:rsidR="00A71E4C" w:rsidRPr="00521779" w:rsidRDefault="00A71E4C" w:rsidP="00A71E4C">
      <w:pPr>
        <w:pStyle w:val="ListParagraph"/>
        <w:numPr>
          <w:ilvl w:val="0"/>
          <w:numId w:val="51"/>
        </w:numPr>
        <w:spacing w:after="200" w:line="276" w:lineRule="auto"/>
        <w:rPr>
          <w:rFonts w:cstheme="minorHAnsi"/>
          <w:b/>
          <w:bCs/>
        </w:rPr>
      </w:pPr>
      <w:r w:rsidRPr="00521779">
        <w:rPr>
          <w:rFonts w:cstheme="minorHAnsi"/>
          <w:b/>
          <w:bCs/>
        </w:rPr>
        <w:t>Operational Training:</w:t>
      </w:r>
    </w:p>
    <w:p w14:paraId="611CA76E" w14:textId="77777777" w:rsidR="00A71E4C" w:rsidRPr="00521779" w:rsidRDefault="00A71E4C" w:rsidP="00A71E4C">
      <w:pPr>
        <w:pStyle w:val="ListParagraph"/>
        <w:numPr>
          <w:ilvl w:val="0"/>
          <w:numId w:val="58"/>
        </w:numPr>
        <w:spacing w:after="200" w:line="276" w:lineRule="auto"/>
        <w:rPr>
          <w:rFonts w:cstheme="minorHAnsi"/>
        </w:rPr>
      </w:pPr>
      <w:r w:rsidRPr="00521779">
        <w:rPr>
          <w:rFonts w:cstheme="minorHAnsi"/>
          <w:b/>
          <w:bCs/>
        </w:rPr>
        <w:t>Risk:</w:t>
      </w:r>
      <w:r w:rsidRPr="00521779">
        <w:rPr>
          <w:rFonts w:cstheme="minorHAnsi"/>
        </w:rPr>
        <w:t xml:space="preserve"> Inadequate training for bank staff members might lead to mistakes and ineffective UPI operations.</w:t>
      </w:r>
    </w:p>
    <w:p w14:paraId="59DAB5F3" w14:textId="25B64C58" w:rsidR="00A71E4C" w:rsidRPr="00521779" w:rsidRDefault="00A71E4C" w:rsidP="006767E2">
      <w:pPr>
        <w:pStyle w:val="ListParagraph"/>
        <w:numPr>
          <w:ilvl w:val="0"/>
          <w:numId w:val="58"/>
        </w:numPr>
        <w:spacing w:after="200" w:line="276" w:lineRule="auto"/>
        <w:rPr>
          <w:rFonts w:cstheme="minorHAnsi"/>
        </w:rPr>
      </w:pPr>
      <w:r w:rsidRPr="00521779">
        <w:rPr>
          <w:rFonts w:cstheme="minorHAnsi"/>
          <w:b/>
          <w:bCs/>
        </w:rPr>
        <w:t>Mitigation:</w:t>
      </w:r>
      <w:r w:rsidRPr="00521779">
        <w:rPr>
          <w:rFonts w:cstheme="minorHAnsi"/>
        </w:rPr>
        <w:t xml:space="preserve"> To guarantee that bank employees know UPI operations, extensive training sessions will be held. There will be support channels and ongoing refresher courses available.</w:t>
      </w:r>
    </w:p>
    <w:p w14:paraId="36831B85" w14:textId="35A19158" w:rsidR="00A71E4C" w:rsidRPr="00521779" w:rsidRDefault="008F5CE9" w:rsidP="006E3A26">
      <w:pPr>
        <w:pStyle w:val="Heading2"/>
        <w:numPr>
          <w:ilvl w:val="0"/>
          <w:numId w:val="81"/>
        </w:numPr>
        <w:rPr>
          <w:rFonts w:asciiTheme="minorHAnsi" w:hAnsiTheme="minorHAnsi" w:cstheme="minorHAnsi"/>
          <w:sz w:val="28"/>
          <w:szCs w:val="32"/>
        </w:rPr>
      </w:pPr>
      <w:bookmarkStart w:id="23" w:name="_Toc148870707"/>
      <w:bookmarkStart w:id="24" w:name="_Toc148870833"/>
      <w:bookmarkStart w:id="25" w:name="_Toc148883906"/>
      <w:r w:rsidRPr="00521779">
        <w:rPr>
          <w:rFonts w:asciiTheme="minorHAnsi" w:hAnsiTheme="minorHAnsi" w:cstheme="minorHAnsi"/>
          <w:caps w:val="0"/>
          <w:sz w:val="28"/>
          <w:szCs w:val="32"/>
        </w:rPr>
        <w:lastRenderedPageBreak/>
        <w:t>SOLUTION #3 – DO NOTHING METHOD</w:t>
      </w:r>
      <w:bookmarkEnd w:id="23"/>
      <w:bookmarkEnd w:id="24"/>
      <w:bookmarkEnd w:id="25"/>
    </w:p>
    <w:p w14:paraId="111A64BD" w14:textId="73E17DB8" w:rsidR="00A71E4C" w:rsidRPr="00521779" w:rsidRDefault="00BF7B9C" w:rsidP="00BF7B9C">
      <w:pPr>
        <w:rPr>
          <w:rFonts w:cstheme="minorHAnsi"/>
          <w:b/>
          <w:bCs/>
        </w:rPr>
      </w:pPr>
      <w:r w:rsidRPr="00521779">
        <w:rPr>
          <w:rFonts w:cstheme="minorHAnsi"/>
          <w:b/>
          <w:bCs/>
        </w:rPr>
        <w:t>HIGH-LEVEL DESIGN</w:t>
      </w:r>
    </w:p>
    <w:p w14:paraId="3C9771D0" w14:textId="588D6C21" w:rsidR="00A71E4C" w:rsidRPr="00521779" w:rsidRDefault="00A71E4C" w:rsidP="00BF7B9C">
      <w:pPr>
        <w:rPr>
          <w:rFonts w:cstheme="minorHAnsi"/>
        </w:rPr>
      </w:pPr>
      <w:r w:rsidRPr="00521779">
        <w:rPr>
          <w:rFonts w:cstheme="minorHAnsi"/>
        </w:rPr>
        <w:t xml:space="preserve">For the "Do Nothing" method, the high-level design </w:t>
      </w:r>
      <w:r w:rsidR="00BF7B9C" w:rsidRPr="00521779">
        <w:rPr>
          <w:rFonts w:cstheme="minorHAnsi"/>
        </w:rPr>
        <w:t>signifies</w:t>
      </w:r>
      <w:r w:rsidRPr="00521779">
        <w:rPr>
          <w:rFonts w:cstheme="minorHAnsi"/>
        </w:rPr>
        <w:t xml:space="preserve"> the preservation and continued reliance on the existing system. While traditionally, design means crafting a new solution or modifying an existing one</w:t>
      </w:r>
      <w:r w:rsidR="009F590F" w:rsidRPr="00521779">
        <w:rPr>
          <w:rFonts w:cstheme="minorHAnsi"/>
        </w:rPr>
        <w:t>; it</w:t>
      </w:r>
      <w:r w:rsidR="002C1254" w:rsidRPr="00521779">
        <w:rPr>
          <w:rFonts w:cstheme="minorHAnsi"/>
        </w:rPr>
        <w:t xml:space="preserve"> means understanding and delineating the current system's architectural and operational layout in this approach</w:t>
      </w:r>
      <w:r w:rsidRPr="00521779">
        <w:rPr>
          <w:rFonts w:cstheme="minorHAnsi"/>
        </w:rPr>
        <w:t>.</w:t>
      </w:r>
    </w:p>
    <w:p w14:paraId="49FD8D03" w14:textId="77777777" w:rsidR="00BF7B9C" w:rsidRPr="00521779" w:rsidRDefault="00A71E4C" w:rsidP="00BF7B9C">
      <w:pPr>
        <w:pStyle w:val="ListParagraph"/>
        <w:numPr>
          <w:ilvl w:val="0"/>
          <w:numId w:val="84"/>
        </w:numPr>
        <w:rPr>
          <w:rFonts w:cstheme="minorHAnsi"/>
        </w:rPr>
      </w:pPr>
      <w:r w:rsidRPr="00521779">
        <w:rPr>
          <w:rFonts w:cstheme="minorHAnsi"/>
          <w:b/>
          <w:bCs/>
        </w:rPr>
        <w:t>Operational Framework</w:t>
      </w:r>
      <w:r w:rsidRPr="00521779">
        <w:rPr>
          <w:rFonts w:cstheme="minorHAnsi"/>
        </w:rPr>
        <w:t xml:space="preserve">: System Continuity: Scotiabank retains its current banking system without </w:t>
      </w:r>
      <w:r w:rsidR="002C1254" w:rsidRPr="00521779">
        <w:rPr>
          <w:rFonts w:cstheme="minorHAnsi"/>
        </w:rPr>
        <w:t>needing</w:t>
      </w:r>
      <w:r w:rsidRPr="00521779">
        <w:rPr>
          <w:rFonts w:cstheme="minorHAnsi"/>
        </w:rPr>
        <w:t xml:space="preserve"> alterations, upgrades, or integrations.</w:t>
      </w:r>
    </w:p>
    <w:p w14:paraId="4992D2E0" w14:textId="36DFFD1A" w:rsidR="00A71E4C" w:rsidRPr="00521779" w:rsidRDefault="00A71E4C" w:rsidP="00BF7B9C">
      <w:pPr>
        <w:pStyle w:val="ListParagraph"/>
        <w:numPr>
          <w:ilvl w:val="0"/>
          <w:numId w:val="84"/>
        </w:numPr>
        <w:rPr>
          <w:rFonts w:cstheme="minorHAnsi"/>
        </w:rPr>
      </w:pPr>
      <w:r w:rsidRPr="00521779">
        <w:rPr>
          <w:rFonts w:cstheme="minorHAnsi"/>
          <w:b/>
          <w:bCs/>
        </w:rPr>
        <w:t>Payment Interface</w:t>
      </w:r>
      <w:r w:rsidRPr="00521779">
        <w:rPr>
          <w:rFonts w:cstheme="minorHAnsi"/>
        </w:rPr>
        <w:t>: The primary digital payment mechanism remains as Interac. There will be no exploration or implementation of newer systems like the UPI.</w:t>
      </w:r>
    </w:p>
    <w:p w14:paraId="35A37679" w14:textId="77777777" w:rsidR="00A71E4C" w:rsidRPr="00521779" w:rsidRDefault="00A71E4C" w:rsidP="00BF7B9C">
      <w:pPr>
        <w:pStyle w:val="ListParagraph"/>
        <w:numPr>
          <w:ilvl w:val="0"/>
          <w:numId w:val="84"/>
        </w:numPr>
        <w:rPr>
          <w:rFonts w:cstheme="minorHAnsi"/>
        </w:rPr>
      </w:pPr>
      <w:r w:rsidRPr="00521779">
        <w:rPr>
          <w:rFonts w:cstheme="minorHAnsi"/>
          <w:b/>
          <w:bCs/>
        </w:rPr>
        <w:t>Customer Interactions</w:t>
      </w:r>
      <w:r w:rsidRPr="00521779">
        <w:rPr>
          <w:rFonts w:cstheme="minorHAnsi"/>
        </w:rPr>
        <w:t>: The channels and platforms through which customers interact with the bank for digital payments remain unchanged. This encompasses mobile banking, web portals, ATMs, and in-branch systems that utilize Interac.</w:t>
      </w:r>
    </w:p>
    <w:p w14:paraId="473EA3AA" w14:textId="1F113D54" w:rsidR="00A71E4C" w:rsidRPr="00521779" w:rsidRDefault="00A71E4C" w:rsidP="00BF7B9C">
      <w:pPr>
        <w:pStyle w:val="ListParagraph"/>
        <w:numPr>
          <w:ilvl w:val="0"/>
          <w:numId w:val="84"/>
        </w:numPr>
        <w:rPr>
          <w:rFonts w:cstheme="minorHAnsi"/>
        </w:rPr>
      </w:pPr>
      <w:r w:rsidRPr="00521779">
        <w:rPr>
          <w:rFonts w:cstheme="minorHAnsi"/>
          <w:b/>
          <w:bCs/>
        </w:rPr>
        <w:t>Integration with Other Services</w:t>
      </w:r>
      <w:r w:rsidRPr="00521779">
        <w:rPr>
          <w:rFonts w:cstheme="minorHAnsi"/>
        </w:rPr>
        <w:t>: All of Scotiabank's existing services—</w:t>
      </w:r>
      <w:r w:rsidR="00BF7B9C" w:rsidRPr="00521779">
        <w:rPr>
          <w:rFonts w:cstheme="minorHAnsi"/>
        </w:rPr>
        <w:t>lending, investment, or others—</w:t>
      </w:r>
      <w:r w:rsidRPr="00521779">
        <w:rPr>
          <w:rFonts w:cstheme="minorHAnsi"/>
        </w:rPr>
        <w:t>integrated with the Interac payment system will remain in their current form without any adaptations</w:t>
      </w:r>
      <w:r w:rsidR="00BF7B9C" w:rsidRPr="00521779">
        <w:rPr>
          <w:rFonts w:cstheme="minorHAnsi"/>
        </w:rPr>
        <w:t>.</w:t>
      </w:r>
    </w:p>
    <w:p w14:paraId="06C22E33" w14:textId="76B527CF" w:rsidR="00A71E4C" w:rsidRPr="00521779" w:rsidRDefault="00A71E4C" w:rsidP="00BF7B9C">
      <w:pPr>
        <w:rPr>
          <w:rFonts w:cstheme="minorHAnsi"/>
        </w:rPr>
      </w:pPr>
      <w:r w:rsidRPr="00521779">
        <w:rPr>
          <w:rFonts w:cstheme="minorHAnsi"/>
          <w:noProof/>
        </w:rPr>
        <w:drawing>
          <wp:inline distT="0" distB="0" distL="0" distR="0" wp14:anchorId="08A3612F" wp14:editId="106FA8FE">
            <wp:extent cx="5731510" cy="1952625"/>
            <wp:effectExtent l="19050" t="0" r="21590" b="600075"/>
            <wp:docPr id="22226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8449" name="Picture 1" descr="A screenshot of a computer&#10;&#10;Description automatically generated"/>
                    <pic:cNvPicPr/>
                  </pic:nvPicPr>
                  <pic:blipFill>
                    <a:blip r:embed="rId13"/>
                    <a:stretch>
                      <a:fillRect/>
                    </a:stretch>
                  </pic:blipFill>
                  <pic:spPr>
                    <a:xfrm>
                      <a:off x="0" y="0"/>
                      <a:ext cx="5731510" cy="1952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718EE2C" w14:textId="0DD91AE2" w:rsidR="00A71E4C" w:rsidRPr="00521779" w:rsidRDefault="00A71E4C" w:rsidP="00DD4EED">
      <w:pPr>
        <w:pStyle w:val="ListParagraph"/>
        <w:numPr>
          <w:ilvl w:val="0"/>
          <w:numId w:val="58"/>
        </w:numPr>
        <w:jc w:val="center"/>
        <w:rPr>
          <w:rFonts w:cstheme="minorHAnsi"/>
        </w:rPr>
      </w:pPr>
      <w:r w:rsidRPr="00521779">
        <w:rPr>
          <w:rFonts w:cstheme="minorHAnsi"/>
          <w:noProof/>
        </w:rPr>
        <w:lastRenderedPageBreak/>
        <w:drawing>
          <wp:inline distT="0" distB="0" distL="0" distR="0" wp14:anchorId="24972B35" wp14:editId="019CABFD">
            <wp:extent cx="2695575" cy="5230495"/>
            <wp:effectExtent l="19050" t="0" r="28575" b="1494155"/>
            <wp:docPr id="952469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69341" name="Picture 1" descr="A screenshot of a phone&#10;&#10;Description automatically generated"/>
                    <pic:cNvPicPr/>
                  </pic:nvPicPr>
                  <pic:blipFill>
                    <a:blip r:embed="rId14"/>
                    <a:stretch>
                      <a:fillRect/>
                    </a:stretch>
                  </pic:blipFill>
                  <pic:spPr>
                    <a:xfrm>
                      <a:off x="0" y="0"/>
                      <a:ext cx="2706066" cy="52508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21779">
        <w:rPr>
          <w:rFonts w:cstheme="minorHAnsi"/>
          <w:noProof/>
        </w:rPr>
        <w:drawing>
          <wp:inline distT="0" distB="0" distL="0" distR="0" wp14:anchorId="709D7E7E" wp14:editId="5A8D4F3F">
            <wp:extent cx="2214880" cy="5171441"/>
            <wp:effectExtent l="19050" t="0" r="13970" b="1457960"/>
            <wp:docPr id="1947183221" name="Picture 1" descr="A screenshot of a mobile banking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3221" name="Picture 1" descr="A screenshot of a mobile banking app&#10;&#10;Description automatically generated"/>
                    <pic:cNvPicPr/>
                  </pic:nvPicPr>
                  <pic:blipFill>
                    <a:blip r:embed="rId15"/>
                    <a:stretch>
                      <a:fillRect/>
                    </a:stretch>
                  </pic:blipFill>
                  <pic:spPr>
                    <a:xfrm>
                      <a:off x="0" y="0"/>
                      <a:ext cx="2221265" cy="5186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E4519FC" w14:textId="6C6B8A95" w:rsidR="00A71E4C" w:rsidRPr="00521779" w:rsidRDefault="00A71E4C" w:rsidP="001D1F0D">
      <w:pPr>
        <w:rPr>
          <w:rFonts w:cstheme="minorHAnsi"/>
          <w:noProof/>
        </w:rPr>
      </w:pPr>
      <w:r w:rsidRPr="00521779">
        <w:rPr>
          <w:rFonts w:cstheme="minorHAnsi"/>
          <w:noProof/>
        </w:rPr>
        <w:lastRenderedPageBreak/>
        <w:drawing>
          <wp:inline distT="0" distB="0" distL="0" distR="0" wp14:anchorId="650331C1" wp14:editId="3021F141">
            <wp:extent cx="1838325" cy="4229100"/>
            <wp:effectExtent l="19050" t="0" r="28575" b="1200150"/>
            <wp:docPr id="4111569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6940" name="Picture 1" descr="A screenshot of a phone&#10;&#10;Description automatically generated"/>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1838325" cy="4229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21779">
        <w:rPr>
          <w:rFonts w:cstheme="minorHAnsi"/>
          <w:noProof/>
        </w:rPr>
        <w:t xml:space="preserve"> </w:t>
      </w:r>
      <w:r w:rsidRPr="00521779">
        <w:rPr>
          <w:rFonts w:cstheme="minorHAnsi"/>
          <w:noProof/>
        </w:rPr>
        <w:drawing>
          <wp:inline distT="0" distB="0" distL="0" distR="0" wp14:anchorId="6A1EA036" wp14:editId="26281AFF">
            <wp:extent cx="1857375" cy="3932347"/>
            <wp:effectExtent l="19050" t="0" r="9525" b="1116330"/>
            <wp:docPr id="18604284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8453" name="Picture 1" descr="A screenshot of a phone&#10;&#10;Description automatically generated"/>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1858612" cy="39349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21779">
        <w:rPr>
          <w:rFonts w:cstheme="minorHAnsi"/>
          <w:noProof/>
        </w:rPr>
        <w:t xml:space="preserve"> </w:t>
      </w:r>
      <w:r w:rsidRPr="00521779">
        <w:rPr>
          <w:rFonts w:cstheme="minorHAnsi"/>
          <w:noProof/>
        </w:rPr>
        <w:drawing>
          <wp:inline distT="0" distB="0" distL="0" distR="0" wp14:anchorId="5DB98F82" wp14:editId="29A80DB8">
            <wp:extent cx="1799590" cy="3577489"/>
            <wp:effectExtent l="19050" t="0" r="10160" b="1033145"/>
            <wp:docPr id="8157003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0326" name="Picture 1" descr="A screenshot of a phone&#10;&#10;Description automatically generated"/>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Lst>
                    </a:blip>
                    <a:srcRect t="8539"/>
                    <a:stretch/>
                  </pic:blipFill>
                  <pic:spPr bwMode="auto">
                    <a:xfrm>
                      <a:off x="0" y="0"/>
                      <a:ext cx="1810427" cy="35990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521779">
        <w:rPr>
          <w:rFonts w:cstheme="minorHAnsi"/>
          <w:b/>
          <w:bCs/>
          <w:sz w:val="24"/>
          <w:szCs w:val="24"/>
        </w:rPr>
        <w:t>LOW-LEVEL DESIGN</w:t>
      </w:r>
    </w:p>
    <w:p w14:paraId="577802B9" w14:textId="2C4F6EF9" w:rsidR="00A71E4C" w:rsidRPr="00521779" w:rsidRDefault="00A71E4C" w:rsidP="001D1F0D">
      <w:pPr>
        <w:pStyle w:val="ListParagraph"/>
        <w:numPr>
          <w:ilvl w:val="0"/>
          <w:numId w:val="58"/>
        </w:numPr>
        <w:rPr>
          <w:rFonts w:cstheme="minorHAnsi"/>
        </w:rPr>
      </w:pPr>
      <w:r w:rsidRPr="00521779">
        <w:rPr>
          <w:rFonts w:cstheme="minorHAnsi"/>
          <w:b/>
          <w:bCs/>
        </w:rPr>
        <w:t>Technological Framework</w:t>
      </w:r>
      <w:r w:rsidRPr="00521779">
        <w:rPr>
          <w:rFonts w:cstheme="minorHAnsi"/>
        </w:rPr>
        <w:t xml:space="preserve">: </w:t>
      </w:r>
      <w:r w:rsidR="002C1254" w:rsidRPr="00521779">
        <w:rPr>
          <w:rFonts w:cstheme="minorHAnsi"/>
        </w:rPr>
        <w:t>Scotiabank's technological backbone remains untouched under this approach</w:t>
      </w:r>
      <w:r w:rsidRPr="00521779">
        <w:rPr>
          <w:rFonts w:cstheme="minorHAnsi"/>
        </w:rPr>
        <w:t>. All software applications, interfaces, middleware, and end-user services persist in their current state.</w:t>
      </w:r>
    </w:p>
    <w:p w14:paraId="320D5A29" w14:textId="69009785" w:rsidR="00A71E4C" w:rsidRPr="00521779" w:rsidRDefault="00A71E4C" w:rsidP="00A71E4C">
      <w:pPr>
        <w:pStyle w:val="ListParagraph"/>
        <w:numPr>
          <w:ilvl w:val="0"/>
          <w:numId w:val="58"/>
        </w:numPr>
        <w:rPr>
          <w:rFonts w:cstheme="minorHAnsi"/>
        </w:rPr>
      </w:pPr>
      <w:r w:rsidRPr="00521779">
        <w:rPr>
          <w:rFonts w:cstheme="minorHAnsi"/>
          <w:b/>
          <w:bCs/>
        </w:rPr>
        <w:t>Operational Flow</w:t>
      </w:r>
      <w:r w:rsidRPr="00521779">
        <w:rPr>
          <w:rFonts w:cstheme="minorHAnsi"/>
        </w:rPr>
        <w:t>: Transactional procedures, customer service modules, and digital functionalities retain existing formats. Without the addition of UPI, customers continue to rely on Interac for digital transactions.</w:t>
      </w:r>
    </w:p>
    <w:p w14:paraId="26A34312" w14:textId="4AAE3FA8" w:rsidR="00A71E4C" w:rsidRPr="00521779" w:rsidRDefault="00A71E4C" w:rsidP="001D1F0D">
      <w:pPr>
        <w:rPr>
          <w:rFonts w:cstheme="minorHAnsi"/>
          <w:sz w:val="20"/>
          <w:szCs w:val="20"/>
        </w:rPr>
      </w:pPr>
      <w:r w:rsidRPr="00521779">
        <w:rPr>
          <w:rFonts w:cstheme="minorHAnsi"/>
          <w:b/>
          <w:bCs/>
          <w:sz w:val="24"/>
          <w:szCs w:val="24"/>
        </w:rPr>
        <w:t>IMPACT ANALYSIS</w:t>
      </w:r>
    </w:p>
    <w:p w14:paraId="1824A973" w14:textId="01180FFD" w:rsidR="00A71E4C" w:rsidRPr="00521779" w:rsidRDefault="001D1F0D" w:rsidP="001D1F0D">
      <w:pPr>
        <w:pStyle w:val="ListParagraph"/>
        <w:numPr>
          <w:ilvl w:val="0"/>
          <w:numId w:val="58"/>
        </w:numPr>
        <w:rPr>
          <w:rFonts w:cstheme="minorHAnsi"/>
        </w:rPr>
      </w:pPr>
      <w:r w:rsidRPr="00521779">
        <w:rPr>
          <w:rFonts w:cstheme="minorHAnsi"/>
          <w:b/>
          <w:bCs/>
        </w:rPr>
        <w:t>C</w:t>
      </w:r>
      <w:r w:rsidR="00A71E4C" w:rsidRPr="00521779">
        <w:rPr>
          <w:rFonts w:cstheme="minorHAnsi"/>
          <w:b/>
          <w:bCs/>
        </w:rPr>
        <w:t>ustomer Expectations</w:t>
      </w:r>
      <w:r w:rsidR="00A71E4C" w:rsidRPr="00521779">
        <w:rPr>
          <w:rFonts w:cstheme="minorHAnsi"/>
        </w:rPr>
        <w:t xml:space="preserve">: </w:t>
      </w:r>
      <w:r w:rsidR="002C1254" w:rsidRPr="00521779">
        <w:rPr>
          <w:rFonts w:cstheme="minorHAnsi"/>
        </w:rPr>
        <w:t xml:space="preserve">Customers </w:t>
      </w:r>
      <w:r w:rsidRPr="00521779">
        <w:rPr>
          <w:rFonts w:cstheme="minorHAnsi"/>
        </w:rPr>
        <w:t>increasingly anticipate</w:t>
      </w:r>
      <w:r w:rsidR="002C1254" w:rsidRPr="00521779">
        <w:rPr>
          <w:rFonts w:cstheme="minorHAnsi"/>
        </w:rPr>
        <w:t xml:space="preserve"> modern solutions like UPI as the financial sector evolves</w:t>
      </w:r>
      <w:r w:rsidR="00A71E4C" w:rsidRPr="00521779">
        <w:rPr>
          <w:rFonts w:cstheme="minorHAnsi"/>
        </w:rPr>
        <w:t>. Sticking with Interac might lead to dissatisfaction among tech-savvy clientele, resulting in a slow yet significant customer base erosion.</w:t>
      </w:r>
    </w:p>
    <w:p w14:paraId="518568EF" w14:textId="7F5D49A1" w:rsidR="00A71E4C" w:rsidRPr="00521779" w:rsidRDefault="00A71E4C" w:rsidP="00A71E4C">
      <w:pPr>
        <w:pStyle w:val="ListParagraph"/>
        <w:numPr>
          <w:ilvl w:val="0"/>
          <w:numId w:val="58"/>
        </w:numPr>
        <w:rPr>
          <w:rFonts w:cstheme="minorHAnsi"/>
        </w:rPr>
      </w:pPr>
      <w:r w:rsidRPr="00521779">
        <w:rPr>
          <w:rFonts w:cstheme="minorHAnsi"/>
          <w:b/>
          <w:bCs/>
        </w:rPr>
        <w:lastRenderedPageBreak/>
        <w:t>Operational Costs</w:t>
      </w:r>
      <w:r w:rsidRPr="00521779">
        <w:rPr>
          <w:rFonts w:cstheme="minorHAnsi"/>
        </w:rPr>
        <w:t>: On the surface, avoiding UPI integration saves capital expenditure. However</w:t>
      </w:r>
      <w:r w:rsidR="002C1254" w:rsidRPr="00521779">
        <w:rPr>
          <w:rFonts w:cstheme="minorHAnsi"/>
        </w:rPr>
        <w:t xml:space="preserve">, costs may swell in the long run </w:t>
      </w:r>
      <w:r w:rsidRPr="00521779">
        <w:rPr>
          <w:rFonts w:cstheme="minorHAnsi"/>
        </w:rPr>
        <w:t>due to increased manual interventions, possible Interac maintenance/upgrades, and customer service demands.</w:t>
      </w:r>
    </w:p>
    <w:p w14:paraId="4C20DABB" w14:textId="754F2F45" w:rsidR="00A71E4C" w:rsidRPr="00521779" w:rsidRDefault="00A71E4C" w:rsidP="001D1F0D">
      <w:pPr>
        <w:pStyle w:val="ListParagraph"/>
        <w:numPr>
          <w:ilvl w:val="0"/>
          <w:numId w:val="58"/>
        </w:numPr>
        <w:rPr>
          <w:rFonts w:cstheme="minorHAnsi"/>
        </w:rPr>
      </w:pPr>
      <w:r w:rsidRPr="00521779">
        <w:rPr>
          <w:rFonts w:cstheme="minorHAnsi"/>
          <w:b/>
          <w:bCs/>
        </w:rPr>
        <w:t>Market Position</w:t>
      </w:r>
      <w:r w:rsidRPr="00521779">
        <w:rPr>
          <w:rFonts w:cstheme="minorHAnsi"/>
        </w:rPr>
        <w:t>: By opting out of UPI, Scotiabank might gradually lose its market edge, especially if competitors leverage and advertise their UPI-integrated systems, offering a broader range of services.</w:t>
      </w:r>
    </w:p>
    <w:p w14:paraId="3F52C6EC" w14:textId="03670524" w:rsidR="00F94391" w:rsidRPr="00521779" w:rsidRDefault="00A71E4C" w:rsidP="00253291">
      <w:pPr>
        <w:pStyle w:val="ListParagraph"/>
        <w:numPr>
          <w:ilvl w:val="0"/>
          <w:numId w:val="58"/>
        </w:numPr>
        <w:rPr>
          <w:rFonts w:cstheme="minorHAnsi"/>
        </w:rPr>
      </w:pPr>
      <w:r w:rsidRPr="00521779">
        <w:rPr>
          <w:rFonts w:cstheme="minorHAnsi"/>
          <w:b/>
          <w:bCs/>
        </w:rPr>
        <w:t>Revenue Generation</w:t>
      </w:r>
      <w:r w:rsidRPr="00521779">
        <w:rPr>
          <w:rFonts w:cstheme="minorHAnsi"/>
        </w:rPr>
        <w:t xml:space="preserve">: Without adopting newer systems, potential revenue streams associated with UPI's expansive functionalities could be missed, leading to a </w:t>
      </w:r>
      <w:r w:rsidR="002C1254" w:rsidRPr="00521779">
        <w:rPr>
          <w:rFonts w:cstheme="minorHAnsi"/>
        </w:rPr>
        <w:t>possible</w:t>
      </w:r>
      <w:r w:rsidRPr="00521779">
        <w:rPr>
          <w:rFonts w:cstheme="minorHAnsi"/>
        </w:rPr>
        <w:t xml:space="preserve"> stagnation in profit growth.</w:t>
      </w:r>
    </w:p>
    <w:p w14:paraId="14B38B74" w14:textId="77777777" w:rsidR="00253291" w:rsidRPr="00521779" w:rsidRDefault="00253291" w:rsidP="00253291">
      <w:pPr>
        <w:pStyle w:val="ListParagraph"/>
        <w:rPr>
          <w:rFonts w:cstheme="minorHAnsi"/>
        </w:rPr>
      </w:pPr>
    </w:p>
    <w:p w14:paraId="4613706C" w14:textId="05B80EFF" w:rsidR="001D1F0D" w:rsidRPr="00521779" w:rsidRDefault="00A71E4C" w:rsidP="00F94391">
      <w:pPr>
        <w:pStyle w:val="ListParagraph"/>
        <w:ind w:left="360"/>
        <w:rPr>
          <w:rFonts w:cstheme="minorHAnsi"/>
        </w:rPr>
      </w:pPr>
      <w:r w:rsidRPr="00521779">
        <w:rPr>
          <w:rFonts w:cstheme="minorHAnsi"/>
          <w:noProof/>
        </w:rPr>
        <w:drawing>
          <wp:inline distT="0" distB="0" distL="0" distR="0" wp14:anchorId="0A964FFF" wp14:editId="77B11301">
            <wp:extent cx="5324475" cy="2609850"/>
            <wp:effectExtent l="0" t="0" r="9525" b="0"/>
            <wp:docPr id="1463696011" name="Chart 1">
              <a:extLst xmlns:a="http://schemas.openxmlformats.org/drawingml/2006/main">
                <a:ext uri="{FF2B5EF4-FFF2-40B4-BE49-F238E27FC236}">
                  <a16:creationId xmlns:a16="http://schemas.microsoft.com/office/drawing/2014/main" id="{3EC23219-73ED-E0E6-E0D0-8927273910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C29CB95" w14:textId="30B721FD" w:rsidR="00253291" w:rsidRPr="00521779" w:rsidRDefault="00253291" w:rsidP="00253291">
      <w:pPr>
        <w:rPr>
          <w:rFonts w:cstheme="minorHAnsi"/>
          <w:sz w:val="18"/>
          <w:szCs w:val="18"/>
        </w:rPr>
      </w:pPr>
      <w:r w:rsidRPr="00521779">
        <w:rPr>
          <w:rFonts w:cstheme="minorHAnsi"/>
          <w:b/>
          <w:bCs/>
          <w:sz w:val="24"/>
          <w:szCs w:val="24"/>
        </w:rPr>
        <w:t>OUT OF SCOPE</w:t>
      </w:r>
    </w:p>
    <w:p w14:paraId="36F9E743" w14:textId="77777777" w:rsidR="00253291" w:rsidRPr="00521779" w:rsidRDefault="00253291" w:rsidP="00F94391">
      <w:pPr>
        <w:pStyle w:val="ListParagraph"/>
        <w:ind w:left="360"/>
        <w:rPr>
          <w:rFonts w:cstheme="minorHAnsi"/>
        </w:rPr>
      </w:pPr>
    </w:p>
    <w:p w14:paraId="477895B8" w14:textId="2FDD0D74" w:rsidR="00253291" w:rsidRPr="00521779" w:rsidRDefault="00253291" w:rsidP="00E9360C">
      <w:pPr>
        <w:jc w:val="right"/>
        <w:rPr>
          <w:rFonts w:cstheme="minorHAnsi"/>
          <w:b/>
          <w:bCs/>
          <w:sz w:val="28"/>
          <w:szCs w:val="28"/>
        </w:rPr>
      </w:pPr>
      <w:r w:rsidRPr="00521779">
        <w:rPr>
          <w:rFonts w:cstheme="minorHAnsi"/>
          <w:noProof/>
        </w:rPr>
        <w:drawing>
          <wp:inline distT="0" distB="0" distL="0" distR="0" wp14:anchorId="4E59E099" wp14:editId="54FC2171">
            <wp:extent cx="4829175" cy="2943225"/>
            <wp:effectExtent l="0" t="19050" r="9525" b="28575"/>
            <wp:docPr id="941947544" name="Diagram 1">
              <a:extLst xmlns:a="http://schemas.openxmlformats.org/drawingml/2006/main">
                <a:ext uri="{FF2B5EF4-FFF2-40B4-BE49-F238E27FC236}">
                  <a16:creationId xmlns:a16="http://schemas.microsoft.com/office/drawing/2014/main" id="{96A1CE84-4865-DDDC-34F8-37C4CBA54B7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E72418C" w14:textId="49850B5C" w:rsidR="00A71E4C" w:rsidRPr="00521779" w:rsidRDefault="00A71E4C" w:rsidP="00E9360C">
      <w:pPr>
        <w:rPr>
          <w:rFonts w:cstheme="minorHAnsi"/>
          <w:sz w:val="18"/>
          <w:szCs w:val="18"/>
        </w:rPr>
      </w:pPr>
      <w:r w:rsidRPr="00521779">
        <w:rPr>
          <w:rFonts w:cstheme="minorHAnsi"/>
          <w:b/>
          <w:bCs/>
          <w:sz w:val="24"/>
          <w:szCs w:val="24"/>
        </w:rPr>
        <w:lastRenderedPageBreak/>
        <w:t>RISK AND MITIGATION</w:t>
      </w:r>
    </w:p>
    <w:p w14:paraId="22A06C75" w14:textId="0BE329A3" w:rsidR="00A71E4C" w:rsidRPr="00521779" w:rsidRDefault="00B2194B" w:rsidP="00B2194B">
      <w:pPr>
        <w:pStyle w:val="ListParagraph"/>
        <w:numPr>
          <w:ilvl w:val="0"/>
          <w:numId w:val="58"/>
        </w:numPr>
        <w:rPr>
          <w:rFonts w:cstheme="minorHAnsi"/>
          <w:b/>
          <w:bCs/>
          <w:sz w:val="24"/>
          <w:szCs w:val="24"/>
        </w:rPr>
      </w:pPr>
      <w:r w:rsidRPr="00521779">
        <w:rPr>
          <w:rFonts w:cstheme="minorHAnsi"/>
          <w:b/>
          <w:bCs/>
          <w:sz w:val="24"/>
          <w:szCs w:val="24"/>
        </w:rPr>
        <w:t>RISKS</w:t>
      </w:r>
    </w:p>
    <w:p w14:paraId="1C82A349" w14:textId="77777777" w:rsidR="00B2194B" w:rsidRPr="00521779" w:rsidRDefault="00B2194B" w:rsidP="00B2194B">
      <w:pPr>
        <w:pStyle w:val="ListParagraph"/>
        <w:ind w:left="360"/>
        <w:rPr>
          <w:rFonts w:cstheme="minorHAnsi"/>
          <w:b/>
          <w:bCs/>
          <w:sz w:val="24"/>
          <w:szCs w:val="24"/>
        </w:rPr>
      </w:pPr>
    </w:p>
    <w:p w14:paraId="4E8BE89D" w14:textId="20FA20D6" w:rsidR="00453296" w:rsidRPr="00521779" w:rsidRDefault="00A71E4C" w:rsidP="00453296">
      <w:pPr>
        <w:pStyle w:val="ListParagraph"/>
        <w:ind w:left="360"/>
        <w:rPr>
          <w:rFonts w:cstheme="minorHAnsi"/>
        </w:rPr>
      </w:pPr>
      <w:r w:rsidRPr="00521779">
        <w:rPr>
          <w:rFonts w:cstheme="minorHAnsi"/>
          <w:noProof/>
        </w:rPr>
        <w:drawing>
          <wp:inline distT="0" distB="0" distL="0" distR="0" wp14:anchorId="5D2253EE" wp14:editId="0A54A63B">
            <wp:extent cx="5495925" cy="2714625"/>
            <wp:effectExtent l="38100" t="19050" r="9525" b="28575"/>
            <wp:docPr id="2103205200" name="Diagram 1">
              <a:extLst xmlns:a="http://schemas.openxmlformats.org/drawingml/2006/main">
                <a:ext uri="{FF2B5EF4-FFF2-40B4-BE49-F238E27FC236}">
                  <a16:creationId xmlns:a16="http://schemas.microsoft.com/office/drawing/2014/main" id="{96A1CE84-4865-DDDC-34F8-37C4CBA54B7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D92565A" w14:textId="77777777" w:rsidR="00453296" w:rsidRPr="00521779" w:rsidRDefault="00453296" w:rsidP="00453296">
      <w:pPr>
        <w:pStyle w:val="ListParagraph"/>
        <w:ind w:left="360"/>
        <w:rPr>
          <w:rFonts w:cstheme="minorHAnsi"/>
          <w:b/>
          <w:bCs/>
          <w:sz w:val="24"/>
          <w:szCs w:val="24"/>
        </w:rPr>
      </w:pPr>
    </w:p>
    <w:p w14:paraId="2E616414" w14:textId="6867B4DC" w:rsidR="00A71E4C" w:rsidRPr="00521779" w:rsidRDefault="00B2194B" w:rsidP="00453296">
      <w:pPr>
        <w:pStyle w:val="ListParagraph"/>
        <w:numPr>
          <w:ilvl w:val="0"/>
          <w:numId w:val="58"/>
        </w:numPr>
        <w:rPr>
          <w:rFonts w:cstheme="minorHAnsi"/>
          <w:b/>
          <w:bCs/>
          <w:sz w:val="24"/>
          <w:szCs w:val="24"/>
        </w:rPr>
      </w:pPr>
      <w:r w:rsidRPr="00521779">
        <w:rPr>
          <w:rFonts w:cstheme="minorHAnsi"/>
          <w:b/>
          <w:bCs/>
          <w:sz w:val="24"/>
          <w:szCs w:val="24"/>
        </w:rPr>
        <w:t>MITIGATION</w:t>
      </w:r>
    </w:p>
    <w:p w14:paraId="7F2B33F1" w14:textId="6AA476CA" w:rsidR="00453296" w:rsidRPr="00521779" w:rsidRDefault="00A71E4C" w:rsidP="00453296">
      <w:pPr>
        <w:pStyle w:val="ListParagraph"/>
        <w:ind w:left="360"/>
        <w:rPr>
          <w:rFonts w:cstheme="minorHAnsi"/>
        </w:rPr>
      </w:pPr>
      <w:r w:rsidRPr="00521779">
        <w:rPr>
          <w:rFonts w:cstheme="minorHAnsi"/>
          <w:noProof/>
        </w:rPr>
        <w:drawing>
          <wp:inline distT="0" distB="0" distL="0" distR="0" wp14:anchorId="160B7DCF" wp14:editId="65FAEFA8">
            <wp:extent cx="5731510" cy="3820795"/>
            <wp:effectExtent l="0" t="0" r="21590" b="8255"/>
            <wp:docPr id="22131471" name="Diagram 1">
              <a:extLst xmlns:a="http://schemas.openxmlformats.org/drawingml/2006/main">
                <a:ext uri="{FF2B5EF4-FFF2-40B4-BE49-F238E27FC236}">
                  <a16:creationId xmlns:a16="http://schemas.microsoft.com/office/drawing/2014/main" id="{96A1CE84-4865-DDDC-34F8-37C4CBA54B7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19DD99D" w14:textId="77777777" w:rsidR="00453296" w:rsidRPr="00521779" w:rsidRDefault="00453296" w:rsidP="00453296">
      <w:pPr>
        <w:pStyle w:val="ListParagraph"/>
        <w:ind w:left="360"/>
        <w:rPr>
          <w:rFonts w:cstheme="minorHAnsi"/>
        </w:rPr>
      </w:pPr>
    </w:p>
    <w:p w14:paraId="1E43382B" w14:textId="77777777" w:rsidR="00453296" w:rsidRPr="00521779" w:rsidRDefault="00453296" w:rsidP="00453296">
      <w:pPr>
        <w:pStyle w:val="ListParagraph"/>
        <w:ind w:left="360"/>
        <w:rPr>
          <w:rFonts w:cstheme="minorHAnsi"/>
        </w:rPr>
      </w:pPr>
    </w:p>
    <w:p w14:paraId="7325C4DD" w14:textId="00E578D0" w:rsidR="005B43BF" w:rsidRPr="00521779" w:rsidRDefault="000C24B3" w:rsidP="006E3A26">
      <w:pPr>
        <w:pStyle w:val="ListParagraph"/>
        <w:numPr>
          <w:ilvl w:val="0"/>
          <w:numId w:val="81"/>
        </w:numPr>
        <w:rPr>
          <w:rFonts w:cstheme="minorHAnsi"/>
          <w:b/>
          <w:bCs/>
          <w:sz w:val="28"/>
          <w:szCs w:val="28"/>
        </w:rPr>
      </w:pPr>
      <w:r w:rsidRPr="00521779">
        <w:rPr>
          <w:rFonts w:cstheme="minorHAnsi"/>
          <w:b/>
          <w:bCs/>
          <w:sz w:val="28"/>
          <w:szCs w:val="28"/>
        </w:rPr>
        <w:lastRenderedPageBreak/>
        <w:t>EVALUATION CRITERIA</w:t>
      </w:r>
    </w:p>
    <w:p w14:paraId="3BE41323" w14:textId="01A4741E" w:rsidR="000C24B3" w:rsidRPr="00521779" w:rsidRDefault="000C24B3" w:rsidP="000C24B3">
      <w:pPr>
        <w:rPr>
          <w:rFonts w:cstheme="minorHAnsi"/>
        </w:rPr>
      </w:pPr>
      <w:r w:rsidRPr="00521779">
        <w:rPr>
          <w:rFonts w:cstheme="minorHAnsi"/>
        </w:rPr>
        <w:t xml:space="preserve">Solution 1 presents a design approach to seamlessly integrate UPI (Unified Payments Interface) fund transfers into an application </w:t>
      </w:r>
      <w:r w:rsidR="00EC5FBA" w:rsidRPr="00521779">
        <w:rPr>
          <w:rFonts w:cstheme="minorHAnsi"/>
        </w:rPr>
        <w:t>designed explicitly</w:t>
      </w:r>
      <w:r w:rsidRPr="00521779">
        <w:rPr>
          <w:rFonts w:cstheme="minorHAnsi"/>
        </w:rPr>
        <w:t xml:space="preserve"> for Scotia Bank. Here's why this solution stands </w:t>
      </w:r>
      <w:r w:rsidR="008878E9" w:rsidRPr="00521779">
        <w:rPr>
          <w:rFonts w:cstheme="minorHAnsi"/>
        </w:rPr>
        <w:t>out.</w:t>
      </w:r>
    </w:p>
    <w:p w14:paraId="36DFEAEE" w14:textId="5EE2D13A" w:rsidR="000C24B3" w:rsidRPr="00521779" w:rsidRDefault="00EC5FBA" w:rsidP="00DD7F67">
      <w:pPr>
        <w:pStyle w:val="ListParagraph"/>
        <w:numPr>
          <w:ilvl w:val="0"/>
          <w:numId w:val="95"/>
        </w:numPr>
        <w:rPr>
          <w:rFonts w:cstheme="minorHAnsi"/>
        </w:rPr>
      </w:pPr>
      <w:r w:rsidRPr="00521779">
        <w:rPr>
          <w:rFonts w:cstheme="minorHAnsi"/>
          <w:b/>
          <w:bCs/>
        </w:rPr>
        <w:t>User-Focused</w:t>
      </w:r>
      <w:r w:rsidR="000C24B3" w:rsidRPr="00521779">
        <w:rPr>
          <w:rFonts w:cstheme="minorHAnsi"/>
          <w:b/>
          <w:bCs/>
        </w:rPr>
        <w:t xml:space="preserve"> Design:</w:t>
      </w:r>
      <w:r w:rsidR="000C24B3" w:rsidRPr="00521779">
        <w:rPr>
          <w:rFonts w:cstheme="minorHAnsi"/>
        </w:rPr>
        <w:t xml:space="preserve"> The system has been developed with the end user in mind. The user interface guides users through a step-by-step process</w:t>
      </w:r>
      <w:r w:rsidRPr="00521779">
        <w:rPr>
          <w:rFonts w:cstheme="minorHAnsi"/>
        </w:rPr>
        <w:t>, from</w:t>
      </w:r>
      <w:r w:rsidR="000C24B3" w:rsidRPr="00521779">
        <w:rPr>
          <w:rFonts w:cstheme="minorHAnsi"/>
        </w:rPr>
        <w:t xml:space="preserve"> selecting a recipient</w:t>
      </w:r>
      <w:r w:rsidRPr="00521779">
        <w:rPr>
          <w:rFonts w:cstheme="minorHAnsi"/>
        </w:rPr>
        <w:t>,</w:t>
      </w:r>
      <w:r w:rsidR="000C24B3" w:rsidRPr="00521779">
        <w:rPr>
          <w:rFonts w:cstheme="minorHAnsi"/>
        </w:rPr>
        <w:t xml:space="preserve"> entering transaction details</w:t>
      </w:r>
      <w:r w:rsidRPr="00521779">
        <w:rPr>
          <w:rFonts w:cstheme="minorHAnsi"/>
        </w:rPr>
        <w:t>,</w:t>
      </w:r>
      <w:r w:rsidR="000C24B3" w:rsidRPr="00521779">
        <w:rPr>
          <w:rFonts w:cstheme="minorHAnsi"/>
        </w:rPr>
        <w:t xml:space="preserve"> and confirming the payment. This approach prevents users. Minimizes the chances of errors.</w:t>
      </w:r>
    </w:p>
    <w:p w14:paraId="288B248C" w14:textId="76F3EB00" w:rsidR="000C24B3" w:rsidRPr="00521779" w:rsidRDefault="000C24B3" w:rsidP="00DD7F67">
      <w:pPr>
        <w:pStyle w:val="ListParagraph"/>
        <w:numPr>
          <w:ilvl w:val="0"/>
          <w:numId w:val="95"/>
        </w:numPr>
        <w:rPr>
          <w:rFonts w:cstheme="minorHAnsi"/>
        </w:rPr>
      </w:pPr>
      <w:r w:rsidRPr="00521779">
        <w:rPr>
          <w:rFonts w:cstheme="minorHAnsi"/>
          <w:b/>
          <w:bCs/>
        </w:rPr>
        <w:t>Modular Architecture</w:t>
      </w:r>
      <w:r w:rsidR="00EC5FBA" w:rsidRPr="00521779">
        <w:rPr>
          <w:rFonts w:cstheme="minorHAnsi"/>
          <w:b/>
          <w:bCs/>
        </w:rPr>
        <w:t>:</w:t>
      </w:r>
      <w:r w:rsidRPr="00521779">
        <w:rPr>
          <w:rFonts w:cstheme="minorHAnsi"/>
        </w:rPr>
        <w:t xml:space="preserve"> The solution employs modules for functionalities such as UI, UPI Transaction Handling, Error Handling and Backend Integration. This modular design facilitates maintenance, scalability, </w:t>
      </w:r>
      <w:r w:rsidR="00EC5FBA" w:rsidRPr="00521779">
        <w:rPr>
          <w:rFonts w:cstheme="minorHAnsi"/>
        </w:rPr>
        <w:t xml:space="preserve">and </w:t>
      </w:r>
      <w:r w:rsidRPr="00521779">
        <w:rPr>
          <w:rFonts w:cstheme="minorHAnsi"/>
        </w:rPr>
        <w:t>troubleshooting and supports development, testing and deployment.</w:t>
      </w:r>
    </w:p>
    <w:p w14:paraId="62E5D8ED" w14:textId="00BCF4E6" w:rsidR="000C24B3" w:rsidRPr="00521779" w:rsidRDefault="000C24B3" w:rsidP="00DD7F67">
      <w:pPr>
        <w:pStyle w:val="ListParagraph"/>
        <w:numPr>
          <w:ilvl w:val="0"/>
          <w:numId w:val="95"/>
        </w:numPr>
        <w:rPr>
          <w:rFonts w:cstheme="minorHAnsi"/>
        </w:rPr>
      </w:pPr>
      <w:r w:rsidRPr="00521779">
        <w:rPr>
          <w:rFonts w:cstheme="minorHAnsi"/>
          <w:b/>
          <w:bCs/>
        </w:rPr>
        <w:t>Effective Interactions:</w:t>
      </w:r>
      <w:r w:rsidRPr="00521779">
        <w:rPr>
          <w:rFonts w:cstheme="minorHAnsi"/>
        </w:rPr>
        <w:t xml:space="preserve"> The solution recognizes the significance of interactions with </w:t>
      </w:r>
      <w:r w:rsidR="00EC5FBA" w:rsidRPr="00521779">
        <w:rPr>
          <w:rFonts w:cstheme="minorHAnsi"/>
        </w:rPr>
        <w:t>users'</w:t>
      </w:r>
      <w:r w:rsidRPr="00521779">
        <w:rPr>
          <w:rFonts w:cstheme="minorHAnsi"/>
        </w:rPr>
        <w:t xml:space="preserve"> APIs (Application Programming Interfaces). The bank’s backend systems. By defining these interactions, the system ensures data flow while minimizing potential bottlenecks.</w:t>
      </w:r>
    </w:p>
    <w:p w14:paraId="26BFF1D0" w14:textId="623FD80B" w:rsidR="000C24B3" w:rsidRPr="00521779" w:rsidRDefault="000C24B3" w:rsidP="00DD7F67">
      <w:pPr>
        <w:pStyle w:val="ListParagraph"/>
        <w:numPr>
          <w:ilvl w:val="0"/>
          <w:numId w:val="95"/>
        </w:numPr>
        <w:rPr>
          <w:rFonts w:cstheme="minorHAnsi"/>
        </w:rPr>
      </w:pPr>
      <w:r w:rsidRPr="00521779">
        <w:rPr>
          <w:rFonts w:cstheme="minorHAnsi"/>
          <w:b/>
          <w:bCs/>
        </w:rPr>
        <w:t>Reliable Data Flow Management:</w:t>
      </w:r>
      <w:r w:rsidRPr="00521779">
        <w:rPr>
          <w:rFonts w:cstheme="minorHAnsi"/>
        </w:rPr>
        <w:t xml:space="preserve"> The design efficiently </w:t>
      </w:r>
      <w:r w:rsidR="00522254" w:rsidRPr="00521779">
        <w:rPr>
          <w:rFonts w:cstheme="minorHAnsi"/>
        </w:rPr>
        <w:t>separates user, transaction, and error data flow</w:t>
      </w:r>
      <w:r w:rsidRPr="00521779">
        <w:rPr>
          <w:rFonts w:cstheme="minorHAnsi"/>
        </w:rPr>
        <w:t>. This approach guarantees data integrity security measures implementation during processing while aiding in improved audit trails and troubleshooting.</w:t>
      </w:r>
    </w:p>
    <w:p w14:paraId="6FC795A3" w14:textId="38AFDCFD" w:rsidR="000C24B3" w:rsidRPr="00521779" w:rsidRDefault="000C24B3" w:rsidP="00DD7F67">
      <w:pPr>
        <w:pStyle w:val="ListParagraph"/>
        <w:numPr>
          <w:ilvl w:val="0"/>
          <w:numId w:val="95"/>
        </w:numPr>
        <w:rPr>
          <w:rFonts w:cstheme="minorHAnsi"/>
        </w:rPr>
      </w:pPr>
      <w:r w:rsidRPr="00521779">
        <w:rPr>
          <w:rFonts w:cstheme="minorHAnsi"/>
          <w:b/>
          <w:bCs/>
        </w:rPr>
        <w:t>External Connections:</w:t>
      </w:r>
      <w:r w:rsidRPr="00521779">
        <w:rPr>
          <w:rFonts w:cstheme="minorHAnsi"/>
        </w:rPr>
        <w:t xml:space="preserve"> </w:t>
      </w:r>
      <w:r w:rsidR="00EC5FBA" w:rsidRPr="00521779">
        <w:rPr>
          <w:rFonts w:cstheme="minorHAnsi"/>
        </w:rPr>
        <w:t xml:space="preserve">The design ensures interoperability by specifying how the system interacts with entities, like UPI service providers, the bank's </w:t>
      </w:r>
      <w:proofErr w:type="gramStart"/>
      <w:r w:rsidR="00EC5FBA" w:rsidRPr="00521779">
        <w:rPr>
          <w:rFonts w:cstheme="minorHAnsi"/>
        </w:rPr>
        <w:t>backend</w:t>
      </w:r>
      <w:proofErr w:type="gramEnd"/>
      <w:r w:rsidR="00EC5FBA" w:rsidRPr="00521779">
        <w:rPr>
          <w:rFonts w:cstheme="minorHAnsi"/>
        </w:rPr>
        <w:t xml:space="preserve"> and other banks</w:t>
      </w:r>
      <w:r w:rsidRPr="00521779">
        <w:rPr>
          <w:rFonts w:cstheme="minorHAnsi"/>
        </w:rPr>
        <w:t>. This guarantees transactions. Minimizes any potential difficulties users may encounter.</w:t>
      </w:r>
    </w:p>
    <w:p w14:paraId="49BE7CE7" w14:textId="60F59780" w:rsidR="000C24B3" w:rsidRPr="00521779" w:rsidRDefault="000C24B3" w:rsidP="00DD7F67">
      <w:pPr>
        <w:pStyle w:val="ListParagraph"/>
        <w:numPr>
          <w:ilvl w:val="0"/>
          <w:numId w:val="95"/>
        </w:numPr>
        <w:rPr>
          <w:rFonts w:cstheme="minorHAnsi"/>
        </w:rPr>
      </w:pPr>
      <w:r w:rsidRPr="00521779">
        <w:rPr>
          <w:rFonts w:cstheme="minorHAnsi"/>
          <w:b/>
          <w:bCs/>
        </w:rPr>
        <w:t>Scalability and Performance</w:t>
      </w:r>
      <w:r w:rsidR="00EC5FBA" w:rsidRPr="00521779">
        <w:rPr>
          <w:rFonts w:cstheme="minorHAnsi"/>
          <w:b/>
          <w:bCs/>
        </w:rPr>
        <w:t>:</w:t>
      </w:r>
      <w:r w:rsidRPr="00521779">
        <w:rPr>
          <w:rFonts w:cstheme="minorHAnsi"/>
        </w:rPr>
        <w:t xml:space="preserve"> The solution recognizes the importance of scalability and performance optimization from the beginning. With the increasing volume of transactions</w:t>
      </w:r>
      <w:r w:rsidR="00EC5FBA" w:rsidRPr="00521779">
        <w:rPr>
          <w:rFonts w:cstheme="minorHAnsi"/>
        </w:rPr>
        <w:t>,</w:t>
      </w:r>
      <w:r w:rsidRPr="00521779">
        <w:rPr>
          <w:rFonts w:cstheme="minorHAnsi"/>
        </w:rPr>
        <w:t xml:space="preserve"> a thinking approach in these areas ensures </w:t>
      </w:r>
      <w:r w:rsidR="00EC5FBA" w:rsidRPr="00521779">
        <w:rPr>
          <w:rFonts w:cstheme="minorHAnsi"/>
        </w:rPr>
        <w:t>long-term</w:t>
      </w:r>
      <w:r w:rsidRPr="00521779">
        <w:rPr>
          <w:rFonts w:cstheme="minorHAnsi"/>
        </w:rPr>
        <w:t xml:space="preserve"> effectiveness and user satisfaction.</w:t>
      </w:r>
    </w:p>
    <w:p w14:paraId="00A0BD29" w14:textId="30918158" w:rsidR="000C24B3" w:rsidRPr="00521779" w:rsidRDefault="000C24B3" w:rsidP="00DD7F67">
      <w:pPr>
        <w:pStyle w:val="ListParagraph"/>
        <w:numPr>
          <w:ilvl w:val="0"/>
          <w:numId w:val="95"/>
        </w:numPr>
        <w:rPr>
          <w:rFonts w:cstheme="minorHAnsi"/>
        </w:rPr>
      </w:pPr>
      <w:r w:rsidRPr="00521779">
        <w:rPr>
          <w:rFonts w:cstheme="minorHAnsi"/>
          <w:b/>
          <w:bCs/>
        </w:rPr>
        <w:t>Screens and Layouts</w:t>
      </w:r>
      <w:r w:rsidR="00EC5FBA" w:rsidRPr="00521779">
        <w:rPr>
          <w:rFonts w:cstheme="minorHAnsi"/>
          <w:b/>
          <w:bCs/>
        </w:rPr>
        <w:t>:</w:t>
      </w:r>
      <w:r w:rsidRPr="00521779">
        <w:rPr>
          <w:rFonts w:cstheme="minorHAnsi"/>
          <w:b/>
          <w:bCs/>
        </w:rPr>
        <w:t xml:space="preserve"> </w:t>
      </w:r>
      <w:r w:rsidRPr="00521779">
        <w:rPr>
          <w:rFonts w:cstheme="minorHAnsi"/>
        </w:rPr>
        <w:t xml:space="preserve">The three-screen approach simplifies the user journey by focusing on one aspect </w:t>
      </w:r>
      <w:r w:rsidR="00EC5FBA" w:rsidRPr="00521779">
        <w:rPr>
          <w:rFonts w:cstheme="minorHAnsi"/>
        </w:rPr>
        <w:t>of</w:t>
      </w:r>
      <w:r w:rsidRPr="00521779">
        <w:rPr>
          <w:rFonts w:cstheme="minorHAnsi"/>
        </w:rPr>
        <w:t xml:space="preserve"> each screen. This reduces </w:t>
      </w:r>
      <w:r w:rsidR="00EC5FBA" w:rsidRPr="00521779">
        <w:rPr>
          <w:rFonts w:cstheme="minorHAnsi"/>
        </w:rPr>
        <w:t xml:space="preserve">the </w:t>
      </w:r>
      <w:r w:rsidRPr="00521779">
        <w:rPr>
          <w:rFonts w:cstheme="minorHAnsi"/>
        </w:rPr>
        <w:t>load for users.</w:t>
      </w:r>
    </w:p>
    <w:p w14:paraId="6682308F" w14:textId="65A85858" w:rsidR="000C24B3" w:rsidRPr="00521779" w:rsidRDefault="000C24B3" w:rsidP="00DD7F67">
      <w:pPr>
        <w:pStyle w:val="ListParagraph"/>
        <w:numPr>
          <w:ilvl w:val="0"/>
          <w:numId w:val="95"/>
        </w:numPr>
        <w:rPr>
          <w:rFonts w:cstheme="minorHAnsi"/>
        </w:rPr>
      </w:pPr>
      <w:r w:rsidRPr="00521779">
        <w:rPr>
          <w:rFonts w:cstheme="minorHAnsi"/>
          <w:b/>
          <w:bCs/>
        </w:rPr>
        <w:t>User Interactions:</w:t>
      </w:r>
      <w:r w:rsidRPr="00521779">
        <w:rPr>
          <w:rFonts w:cstheme="minorHAnsi"/>
        </w:rPr>
        <w:t xml:space="preserve"> Precisely defining how users interact with each screen ensures an intuitive user experience.</w:t>
      </w:r>
    </w:p>
    <w:p w14:paraId="78BAABF7" w14:textId="2BE4D621" w:rsidR="000C24B3" w:rsidRPr="00521779" w:rsidRDefault="000C24B3" w:rsidP="00DD7F67">
      <w:pPr>
        <w:pStyle w:val="ListParagraph"/>
        <w:numPr>
          <w:ilvl w:val="0"/>
          <w:numId w:val="95"/>
        </w:numPr>
        <w:rPr>
          <w:rFonts w:cstheme="minorHAnsi"/>
        </w:rPr>
      </w:pPr>
      <w:r w:rsidRPr="00521779">
        <w:rPr>
          <w:rFonts w:cstheme="minorHAnsi"/>
          <w:b/>
          <w:bCs/>
        </w:rPr>
        <w:t xml:space="preserve">User Input Validation: </w:t>
      </w:r>
      <w:r w:rsidR="00EC5FBA" w:rsidRPr="00521779">
        <w:rPr>
          <w:rFonts w:cstheme="minorHAnsi"/>
        </w:rPr>
        <w:t>Real-time</w:t>
      </w:r>
      <w:r w:rsidRPr="00521779">
        <w:rPr>
          <w:rFonts w:cstheme="minorHAnsi"/>
        </w:rPr>
        <w:t xml:space="preserve"> validation enhances the user experience by providing feedback</w:t>
      </w:r>
      <w:r w:rsidR="00EC5FBA" w:rsidRPr="00521779">
        <w:rPr>
          <w:rFonts w:cstheme="minorHAnsi"/>
        </w:rPr>
        <w:t>,</w:t>
      </w:r>
      <w:r w:rsidRPr="00521779">
        <w:rPr>
          <w:rFonts w:cstheme="minorHAnsi"/>
        </w:rPr>
        <w:t xml:space="preserve"> minimizing the chances of transaction failures.</w:t>
      </w:r>
    </w:p>
    <w:p w14:paraId="34A077A6" w14:textId="6AB3EFF1" w:rsidR="000C24B3" w:rsidRPr="00521779" w:rsidRDefault="000C24B3" w:rsidP="00DD7F67">
      <w:pPr>
        <w:pStyle w:val="ListParagraph"/>
        <w:numPr>
          <w:ilvl w:val="0"/>
          <w:numId w:val="95"/>
        </w:numPr>
        <w:rPr>
          <w:rFonts w:cstheme="minorHAnsi"/>
        </w:rPr>
      </w:pPr>
      <w:r w:rsidRPr="00521779">
        <w:rPr>
          <w:rFonts w:cstheme="minorHAnsi"/>
          <w:b/>
          <w:bCs/>
        </w:rPr>
        <w:t>Error Handling:</w:t>
      </w:r>
      <w:r w:rsidRPr="00521779">
        <w:rPr>
          <w:rFonts w:cstheme="minorHAnsi"/>
        </w:rPr>
        <w:t xml:space="preserve"> A system that offers error messages </w:t>
      </w:r>
      <w:r w:rsidR="00EC5FBA" w:rsidRPr="00521779">
        <w:rPr>
          <w:rFonts w:cstheme="minorHAnsi"/>
        </w:rPr>
        <w:t>helps users resolve issues and</w:t>
      </w:r>
      <w:r w:rsidRPr="00521779">
        <w:rPr>
          <w:rFonts w:cstheme="minorHAnsi"/>
        </w:rPr>
        <w:t xml:space="preserve"> builds trust as they feel guided throughout their journey.</w:t>
      </w:r>
    </w:p>
    <w:p w14:paraId="57EACE2E" w14:textId="77777777" w:rsidR="00453296" w:rsidRPr="00521779" w:rsidRDefault="00453296" w:rsidP="000C24B3">
      <w:pPr>
        <w:rPr>
          <w:rFonts w:cstheme="minorHAnsi"/>
        </w:rPr>
      </w:pPr>
    </w:p>
    <w:p w14:paraId="73DF6C49" w14:textId="77777777" w:rsidR="00453296" w:rsidRPr="00521779" w:rsidRDefault="00453296" w:rsidP="000C24B3">
      <w:pPr>
        <w:rPr>
          <w:rFonts w:cstheme="minorHAnsi"/>
        </w:rPr>
      </w:pPr>
    </w:p>
    <w:p w14:paraId="3B93A0D2" w14:textId="77777777" w:rsidR="00453296" w:rsidRPr="00521779" w:rsidRDefault="00453296" w:rsidP="000C24B3">
      <w:pPr>
        <w:rPr>
          <w:rFonts w:cstheme="minorHAnsi"/>
        </w:rPr>
      </w:pPr>
    </w:p>
    <w:p w14:paraId="32FB66AD" w14:textId="77777777" w:rsidR="00453296" w:rsidRPr="00521779" w:rsidRDefault="00453296" w:rsidP="000C24B3">
      <w:pPr>
        <w:rPr>
          <w:rFonts w:cstheme="minorHAnsi"/>
        </w:rPr>
      </w:pPr>
    </w:p>
    <w:p w14:paraId="69B9253A" w14:textId="77777777" w:rsidR="00DD7F67" w:rsidRPr="00521779" w:rsidRDefault="00DD7F67" w:rsidP="000C24B3">
      <w:pPr>
        <w:rPr>
          <w:rFonts w:cstheme="minorHAnsi"/>
        </w:rPr>
      </w:pPr>
    </w:p>
    <w:p w14:paraId="76662931" w14:textId="77777777" w:rsidR="00453296" w:rsidRPr="00521779" w:rsidRDefault="00453296" w:rsidP="000C24B3">
      <w:pPr>
        <w:rPr>
          <w:rFonts w:cstheme="minorHAnsi"/>
        </w:rPr>
      </w:pPr>
    </w:p>
    <w:p w14:paraId="13CA7876" w14:textId="77777777" w:rsidR="00253291" w:rsidRPr="00521779" w:rsidRDefault="006813BE" w:rsidP="006E3A26">
      <w:pPr>
        <w:pStyle w:val="Heading2"/>
        <w:numPr>
          <w:ilvl w:val="0"/>
          <w:numId w:val="81"/>
        </w:numPr>
        <w:rPr>
          <w:rFonts w:asciiTheme="minorHAnsi" w:hAnsiTheme="minorHAnsi" w:cstheme="minorHAnsi"/>
          <w:sz w:val="28"/>
          <w:szCs w:val="32"/>
        </w:rPr>
      </w:pPr>
      <w:bookmarkStart w:id="26" w:name="_Toc148870708"/>
      <w:bookmarkStart w:id="27" w:name="_Toc148870834"/>
      <w:bookmarkStart w:id="28" w:name="_Toc148883907"/>
      <w:r w:rsidRPr="00521779">
        <w:rPr>
          <w:rFonts w:asciiTheme="minorHAnsi" w:hAnsiTheme="minorHAnsi" w:cstheme="minorHAnsi"/>
          <w:sz w:val="28"/>
          <w:szCs w:val="32"/>
        </w:rPr>
        <w:lastRenderedPageBreak/>
        <w:t>RACI MATRIX</w:t>
      </w:r>
      <w:bookmarkEnd w:id="28"/>
    </w:p>
    <w:tbl>
      <w:tblPr>
        <w:tblW w:w="8789" w:type="dxa"/>
        <w:tblLayout w:type="fixed"/>
        <w:tblLook w:val="04A0" w:firstRow="1" w:lastRow="0" w:firstColumn="1" w:lastColumn="0" w:noHBand="0" w:noVBand="1"/>
      </w:tblPr>
      <w:tblGrid>
        <w:gridCol w:w="3402"/>
        <w:gridCol w:w="1134"/>
        <w:gridCol w:w="1276"/>
        <w:gridCol w:w="992"/>
        <w:gridCol w:w="851"/>
        <w:gridCol w:w="1134"/>
      </w:tblGrid>
      <w:tr w:rsidR="004E1DD9" w:rsidRPr="00521779" w14:paraId="5ED659A5" w14:textId="77777777" w:rsidTr="00286703">
        <w:trPr>
          <w:trHeight w:val="252"/>
        </w:trPr>
        <w:tc>
          <w:tcPr>
            <w:tcW w:w="3402" w:type="dxa"/>
            <w:tcBorders>
              <w:top w:val="nil"/>
              <w:left w:val="nil"/>
              <w:bottom w:val="nil"/>
              <w:right w:val="nil"/>
            </w:tcBorders>
            <w:shd w:val="clear" w:color="auto" w:fill="auto"/>
            <w:noWrap/>
            <w:vAlign w:val="bottom"/>
            <w:hideMark/>
          </w:tcPr>
          <w:p w14:paraId="6B28DFBB" w14:textId="74BDBB41" w:rsidR="004E1DD9" w:rsidRPr="00521779" w:rsidRDefault="004E1DD9" w:rsidP="00286703">
            <w:pPr>
              <w:spacing w:after="0" w:line="240" w:lineRule="auto"/>
              <w:rPr>
                <w:rFonts w:eastAsia="Times New Roman" w:cstheme="minorHAnsi"/>
                <w:b/>
                <w:bCs/>
                <w:color w:val="000000" w:themeColor="text1"/>
                <w:kern w:val="0"/>
                <w:sz w:val="24"/>
                <w:szCs w:val="24"/>
                <w14:ligatures w14:val="none"/>
              </w:rPr>
            </w:pPr>
          </w:p>
        </w:tc>
        <w:tc>
          <w:tcPr>
            <w:tcW w:w="1134" w:type="dxa"/>
            <w:tcBorders>
              <w:top w:val="nil"/>
              <w:left w:val="nil"/>
              <w:bottom w:val="nil"/>
              <w:right w:val="nil"/>
            </w:tcBorders>
            <w:shd w:val="clear" w:color="auto" w:fill="auto"/>
            <w:noWrap/>
            <w:vAlign w:val="bottom"/>
            <w:hideMark/>
          </w:tcPr>
          <w:p w14:paraId="1A1BEE04" w14:textId="77777777" w:rsidR="004E1DD9" w:rsidRPr="00521779" w:rsidRDefault="004E1DD9" w:rsidP="00286703">
            <w:pPr>
              <w:spacing w:after="0" w:line="240" w:lineRule="auto"/>
              <w:rPr>
                <w:rFonts w:eastAsia="Times New Roman" w:cstheme="minorHAnsi"/>
                <w:b/>
                <w:bCs/>
                <w:color w:val="000000" w:themeColor="text1"/>
                <w:kern w:val="0"/>
                <w:sz w:val="24"/>
                <w:szCs w:val="24"/>
                <w14:ligatures w14:val="none"/>
              </w:rPr>
            </w:pPr>
          </w:p>
        </w:tc>
        <w:tc>
          <w:tcPr>
            <w:tcW w:w="1276" w:type="dxa"/>
            <w:tcBorders>
              <w:top w:val="nil"/>
              <w:left w:val="nil"/>
              <w:bottom w:val="nil"/>
              <w:right w:val="nil"/>
            </w:tcBorders>
            <w:shd w:val="clear" w:color="auto" w:fill="auto"/>
            <w:noWrap/>
            <w:vAlign w:val="bottom"/>
            <w:hideMark/>
          </w:tcPr>
          <w:p w14:paraId="3C86C447" w14:textId="77777777" w:rsidR="004E1DD9" w:rsidRPr="00521779" w:rsidRDefault="004E1DD9" w:rsidP="00286703">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1924B3CF" w14:textId="77777777" w:rsidR="004E1DD9" w:rsidRPr="00521779" w:rsidRDefault="004E1DD9" w:rsidP="00286703">
            <w:pPr>
              <w:spacing w:after="0" w:line="240" w:lineRule="auto"/>
              <w:rPr>
                <w:rFonts w:eastAsia="Times New Roman" w:cstheme="minorHAnsi"/>
                <w:color w:val="000000" w:themeColor="text1"/>
                <w:kern w:val="0"/>
                <w:sz w:val="20"/>
                <w:szCs w:val="20"/>
                <w14:ligatures w14:val="none"/>
              </w:rPr>
            </w:pPr>
          </w:p>
        </w:tc>
        <w:tc>
          <w:tcPr>
            <w:tcW w:w="851" w:type="dxa"/>
            <w:tcBorders>
              <w:top w:val="nil"/>
              <w:left w:val="nil"/>
              <w:bottom w:val="nil"/>
              <w:right w:val="nil"/>
            </w:tcBorders>
            <w:shd w:val="clear" w:color="auto" w:fill="auto"/>
            <w:noWrap/>
            <w:vAlign w:val="bottom"/>
            <w:hideMark/>
          </w:tcPr>
          <w:p w14:paraId="3012C1C6" w14:textId="77777777" w:rsidR="004E1DD9" w:rsidRPr="00521779" w:rsidRDefault="004E1DD9" w:rsidP="00286703">
            <w:pPr>
              <w:spacing w:after="0" w:line="240" w:lineRule="auto"/>
              <w:rPr>
                <w:rFonts w:eastAsia="Times New Roman" w:cstheme="minorHAnsi"/>
                <w:color w:val="000000" w:themeColor="text1"/>
                <w:kern w:val="0"/>
                <w:sz w:val="20"/>
                <w:szCs w:val="20"/>
                <w14:ligatures w14:val="none"/>
              </w:rPr>
            </w:pPr>
          </w:p>
        </w:tc>
        <w:tc>
          <w:tcPr>
            <w:tcW w:w="1134" w:type="dxa"/>
            <w:tcBorders>
              <w:top w:val="nil"/>
              <w:left w:val="nil"/>
              <w:bottom w:val="nil"/>
              <w:right w:val="nil"/>
            </w:tcBorders>
            <w:shd w:val="clear" w:color="auto" w:fill="auto"/>
            <w:noWrap/>
            <w:vAlign w:val="bottom"/>
            <w:hideMark/>
          </w:tcPr>
          <w:p w14:paraId="5AA09DE6" w14:textId="77777777" w:rsidR="004E1DD9" w:rsidRPr="00521779" w:rsidRDefault="004E1DD9" w:rsidP="00286703">
            <w:pPr>
              <w:spacing w:after="0" w:line="240" w:lineRule="auto"/>
              <w:rPr>
                <w:rFonts w:eastAsia="Times New Roman" w:cstheme="minorHAnsi"/>
                <w:color w:val="000000" w:themeColor="text1"/>
                <w:kern w:val="0"/>
                <w:sz w:val="20"/>
                <w:szCs w:val="20"/>
                <w14:ligatures w14:val="none"/>
              </w:rPr>
            </w:pPr>
          </w:p>
        </w:tc>
      </w:tr>
      <w:tr w:rsidR="004E1DD9" w:rsidRPr="00521779" w14:paraId="384E0CED" w14:textId="77777777" w:rsidTr="00286703">
        <w:trPr>
          <w:trHeight w:val="252"/>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9E7A8"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Task</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78F445"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Abimbola Sanni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433FC58C"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Bhupinder Singh</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08A5478"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Geethu Joy</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5D73371"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Yash Surti</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BDD6A91"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r w:rsidRPr="00521779">
              <w:rPr>
                <w:rFonts w:eastAsia="Times New Roman" w:cstheme="minorHAnsi"/>
                <w:b/>
                <w:bCs/>
                <w:color w:val="000000" w:themeColor="text1"/>
                <w:kern w:val="0"/>
                <w14:ligatures w14:val="none"/>
              </w:rPr>
              <w:t>Maheep Kaur</w:t>
            </w:r>
          </w:p>
        </w:tc>
      </w:tr>
      <w:tr w:rsidR="00521779" w:rsidRPr="00521779" w14:paraId="6F744C26"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2552A82E" w14:textId="77777777" w:rsidR="004E1DD9" w:rsidRPr="00521779" w:rsidRDefault="004E1DD9" w:rsidP="00286703">
            <w:pPr>
              <w:spacing w:after="0" w:line="240" w:lineRule="auto"/>
              <w:jc w:val="both"/>
              <w:rPr>
                <w:rFonts w:eastAsia="Times New Roman" w:cstheme="minorHAnsi"/>
                <w:color w:val="000000" w:themeColor="text1"/>
                <w:kern w:val="0"/>
                <w:lang w:val="en-CA"/>
                <w14:ligatures w14:val="none"/>
              </w:rPr>
            </w:pPr>
            <w:r w:rsidRPr="00521779">
              <w:rPr>
                <w:rFonts w:eastAsia="Times New Roman" w:cstheme="minorHAnsi"/>
                <w:color w:val="000000" w:themeColor="text1"/>
                <w:kern w:val="0"/>
                <w:lang w:val="en-CA"/>
                <w14:ligatures w14:val="none"/>
              </w:rPr>
              <w:t>Raci Matrix</w:t>
            </w:r>
          </w:p>
        </w:tc>
        <w:tc>
          <w:tcPr>
            <w:tcW w:w="1134" w:type="dxa"/>
            <w:tcBorders>
              <w:top w:val="nil"/>
              <w:left w:val="nil"/>
              <w:bottom w:val="single" w:sz="4" w:space="0" w:color="auto"/>
              <w:right w:val="single" w:sz="4" w:space="0" w:color="auto"/>
            </w:tcBorders>
            <w:shd w:val="clear" w:color="auto" w:fill="auto"/>
            <w:noWrap/>
            <w:vAlign w:val="bottom"/>
          </w:tcPr>
          <w:p w14:paraId="6F0ABC82"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c>
          <w:tcPr>
            <w:tcW w:w="1276" w:type="dxa"/>
            <w:tcBorders>
              <w:top w:val="nil"/>
              <w:left w:val="nil"/>
              <w:bottom w:val="single" w:sz="4" w:space="0" w:color="auto"/>
              <w:right w:val="single" w:sz="4" w:space="0" w:color="auto"/>
            </w:tcBorders>
            <w:shd w:val="clear" w:color="auto" w:fill="auto"/>
            <w:noWrap/>
            <w:vAlign w:val="bottom"/>
          </w:tcPr>
          <w:p w14:paraId="09EEB23A"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992" w:type="dxa"/>
            <w:tcBorders>
              <w:top w:val="nil"/>
              <w:left w:val="nil"/>
              <w:bottom w:val="single" w:sz="4" w:space="0" w:color="auto"/>
              <w:right w:val="single" w:sz="4" w:space="0" w:color="auto"/>
            </w:tcBorders>
            <w:shd w:val="clear" w:color="auto" w:fill="auto"/>
            <w:noWrap/>
            <w:vAlign w:val="bottom"/>
          </w:tcPr>
          <w:p w14:paraId="25381D3C"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vAlign w:val="bottom"/>
          </w:tcPr>
          <w:p w14:paraId="74C6492E"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vAlign w:val="bottom"/>
          </w:tcPr>
          <w:p w14:paraId="75F2675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3C0D08" w:rsidRPr="00521779" w14:paraId="1F6AFB73"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5B9A4743"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lang w:val="en-CA"/>
                <w14:ligatures w14:val="none"/>
              </w:rPr>
              <w:t>Introduction</w:t>
            </w:r>
            <w:r w:rsidRPr="00521779">
              <w:rPr>
                <w:rFonts w:eastAsia="Times New Roman" w:cstheme="minorHAnsi"/>
                <w:color w:val="000000" w:themeColor="text1"/>
                <w:kern w:val="0"/>
                <w14:ligatures w14:val="none"/>
              </w:rPr>
              <w:t> </w:t>
            </w:r>
          </w:p>
        </w:tc>
        <w:tc>
          <w:tcPr>
            <w:tcW w:w="1134" w:type="dxa"/>
            <w:tcBorders>
              <w:top w:val="nil"/>
              <w:left w:val="nil"/>
              <w:bottom w:val="single" w:sz="4" w:space="0" w:color="auto"/>
              <w:right w:val="single" w:sz="4" w:space="0" w:color="auto"/>
            </w:tcBorders>
            <w:shd w:val="clear" w:color="auto" w:fill="auto"/>
            <w:noWrap/>
          </w:tcPr>
          <w:p w14:paraId="48ACC01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tcPr>
          <w:p w14:paraId="2652EC28"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563A8948"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vAlign w:val="bottom"/>
          </w:tcPr>
          <w:p w14:paraId="1EB16553"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c>
          <w:tcPr>
            <w:tcW w:w="1134" w:type="dxa"/>
            <w:tcBorders>
              <w:top w:val="nil"/>
              <w:left w:val="nil"/>
              <w:bottom w:val="single" w:sz="4" w:space="0" w:color="auto"/>
              <w:right w:val="single" w:sz="4" w:space="0" w:color="auto"/>
            </w:tcBorders>
            <w:shd w:val="clear" w:color="auto" w:fill="auto"/>
            <w:noWrap/>
            <w:vAlign w:val="bottom"/>
          </w:tcPr>
          <w:p w14:paraId="1688F6A6"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3C0D08" w:rsidRPr="00521779" w14:paraId="2D38F4E6"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663D26A5"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14:ligatures w14:val="none"/>
              </w:rPr>
              <w:t>Summary of Existing Functionality</w:t>
            </w:r>
          </w:p>
        </w:tc>
        <w:tc>
          <w:tcPr>
            <w:tcW w:w="1134" w:type="dxa"/>
            <w:tcBorders>
              <w:top w:val="nil"/>
              <w:left w:val="nil"/>
              <w:bottom w:val="single" w:sz="4" w:space="0" w:color="auto"/>
              <w:right w:val="single" w:sz="4" w:space="0" w:color="auto"/>
            </w:tcBorders>
            <w:shd w:val="clear" w:color="auto" w:fill="auto"/>
            <w:noWrap/>
          </w:tcPr>
          <w:p w14:paraId="530066C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tcPr>
          <w:p w14:paraId="51749EAA"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01F7B195" w14:textId="77777777" w:rsidR="004E1DD9" w:rsidRPr="00521779" w:rsidRDefault="004E1DD9" w:rsidP="00286703">
            <w:pPr>
              <w:spacing w:after="0" w:line="240" w:lineRule="auto"/>
              <w:rPr>
                <w:rFonts w:eastAsia="Times New Roman" w:cstheme="minorHAnsi"/>
                <w:color w:val="000000" w:themeColor="text1"/>
                <w:kern w:val="0"/>
                <w:lang w:val="en-CA"/>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vAlign w:val="bottom"/>
          </w:tcPr>
          <w:p w14:paraId="16646218"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c>
          <w:tcPr>
            <w:tcW w:w="1134" w:type="dxa"/>
            <w:tcBorders>
              <w:top w:val="nil"/>
              <w:left w:val="nil"/>
              <w:bottom w:val="single" w:sz="4" w:space="0" w:color="auto"/>
              <w:right w:val="single" w:sz="4" w:space="0" w:color="auto"/>
            </w:tcBorders>
            <w:shd w:val="clear" w:color="auto" w:fill="auto"/>
            <w:noWrap/>
            <w:vAlign w:val="bottom"/>
          </w:tcPr>
          <w:p w14:paraId="2413F8B5"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4E1DD9" w:rsidRPr="00521779" w14:paraId="6D6753D8"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7D17D76B"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14:ligatures w14:val="none"/>
              </w:rPr>
              <w:t>Requirement Details</w:t>
            </w:r>
          </w:p>
        </w:tc>
        <w:tc>
          <w:tcPr>
            <w:tcW w:w="1134" w:type="dxa"/>
            <w:tcBorders>
              <w:top w:val="nil"/>
              <w:left w:val="nil"/>
              <w:bottom w:val="single" w:sz="4" w:space="0" w:color="auto"/>
              <w:right w:val="single" w:sz="4" w:space="0" w:color="auto"/>
            </w:tcBorders>
            <w:shd w:val="clear" w:color="auto" w:fill="auto"/>
            <w:noWrap/>
          </w:tcPr>
          <w:p w14:paraId="16B02919"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tcPr>
          <w:p w14:paraId="7F25560E"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56635D35"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tcPr>
          <w:p w14:paraId="3CFB997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vAlign w:val="bottom"/>
          </w:tcPr>
          <w:p w14:paraId="1B3C2515"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r>
      <w:tr w:rsidR="004E1DD9" w:rsidRPr="00521779" w14:paraId="31BD66B3"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30086EAB"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14:ligatures w14:val="none"/>
              </w:rPr>
              <w:t>Assumptions and Prerequisites</w:t>
            </w:r>
          </w:p>
        </w:tc>
        <w:tc>
          <w:tcPr>
            <w:tcW w:w="1134" w:type="dxa"/>
            <w:tcBorders>
              <w:top w:val="nil"/>
              <w:left w:val="nil"/>
              <w:bottom w:val="single" w:sz="4" w:space="0" w:color="auto"/>
              <w:right w:val="single" w:sz="4" w:space="0" w:color="auto"/>
            </w:tcBorders>
            <w:shd w:val="clear" w:color="auto" w:fill="auto"/>
            <w:noWrap/>
          </w:tcPr>
          <w:p w14:paraId="4E8A70DC"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tcPr>
          <w:p w14:paraId="3018807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370609B6"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tcPr>
          <w:p w14:paraId="7DAF5DD6"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vAlign w:val="bottom"/>
          </w:tcPr>
          <w:p w14:paraId="4BAFC8F6"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r>
      <w:tr w:rsidR="004E1DD9" w:rsidRPr="00521779" w14:paraId="36C32DE7"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4A19B8FE"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14:ligatures w14:val="none"/>
              </w:rPr>
              <w:t>Possible Solution #1</w:t>
            </w:r>
          </w:p>
        </w:tc>
        <w:tc>
          <w:tcPr>
            <w:tcW w:w="1134" w:type="dxa"/>
            <w:tcBorders>
              <w:top w:val="nil"/>
              <w:left w:val="nil"/>
              <w:bottom w:val="single" w:sz="4" w:space="0" w:color="auto"/>
              <w:right w:val="single" w:sz="4" w:space="0" w:color="auto"/>
            </w:tcBorders>
            <w:shd w:val="clear" w:color="auto" w:fill="auto"/>
            <w:noWrap/>
          </w:tcPr>
          <w:p w14:paraId="57DACB8D"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tcPr>
          <w:p w14:paraId="7FBFD3E9"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7D317CDD"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c>
          <w:tcPr>
            <w:tcW w:w="851" w:type="dxa"/>
            <w:tcBorders>
              <w:top w:val="nil"/>
              <w:left w:val="nil"/>
              <w:bottom w:val="single" w:sz="4" w:space="0" w:color="auto"/>
              <w:right w:val="single" w:sz="4" w:space="0" w:color="auto"/>
            </w:tcBorders>
            <w:shd w:val="clear" w:color="auto" w:fill="auto"/>
            <w:noWrap/>
          </w:tcPr>
          <w:p w14:paraId="6E9027CA"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tcPr>
          <w:p w14:paraId="2B5353D0"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4E1DD9" w:rsidRPr="00521779" w14:paraId="2900F4B0"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78C4BA80" w14:textId="77777777" w:rsidR="004E1DD9" w:rsidRPr="00521779" w:rsidRDefault="004E1DD9" w:rsidP="00286703">
            <w:pPr>
              <w:spacing w:after="0" w:line="240" w:lineRule="auto"/>
              <w:jc w:val="both"/>
              <w:rPr>
                <w:rFonts w:eastAsia="Times New Roman" w:cstheme="minorHAnsi"/>
                <w:color w:val="000000" w:themeColor="text1"/>
                <w:kern w:val="0"/>
                <w:lang w:val="en-CA"/>
                <w14:ligatures w14:val="none"/>
              </w:rPr>
            </w:pPr>
            <w:r w:rsidRPr="00521779">
              <w:rPr>
                <w:rFonts w:eastAsia="Times New Roman" w:cstheme="minorHAnsi"/>
                <w:color w:val="000000" w:themeColor="text1"/>
                <w:kern w:val="0"/>
                <w14:ligatures w14:val="none"/>
              </w:rPr>
              <w:t>Possible Solution #</w:t>
            </w:r>
            <w:r w:rsidRPr="00521779">
              <w:rPr>
                <w:rFonts w:eastAsia="Times New Roman" w:cstheme="minorHAnsi"/>
                <w:color w:val="000000" w:themeColor="text1"/>
                <w:kern w:val="0"/>
                <w:lang w:val="en-CA"/>
                <w14:ligatures w14:val="none"/>
              </w:rPr>
              <w:t>2</w:t>
            </w:r>
          </w:p>
        </w:tc>
        <w:tc>
          <w:tcPr>
            <w:tcW w:w="1134" w:type="dxa"/>
            <w:tcBorders>
              <w:top w:val="nil"/>
              <w:left w:val="nil"/>
              <w:bottom w:val="single" w:sz="4" w:space="0" w:color="auto"/>
              <w:right w:val="single" w:sz="4" w:space="0" w:color="auto"/>
            </w:tcBorders>
            <w:shd w:val="clear" w:color="auto" w:fill="auto"/>
            <w:noWrap/>
          </w:tcPr>
          <w:p w14:paraId="2E33BA8F"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vAlign w:val="bottom"/>
          </w:tcPr>
          <w:p w14:paraId="1188D5BF"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c>
          <w:tcPr>
            <w:tcW w:w="992" w:type="dxa"/>
            <w:tcBorders>
              <w:top w:val="nil"/>
              <w:left w:val="nil"/>
              <w:bottom w:val="single" w:sz="4" w:space="0" w:color="auto"/>
              <w:right w:val="single" w:sz="4" w:space="0" w:color="auto"/>
            </w:tcBorders>
            <w:shd w:val="clear" w:color="auto" w:fill="auto"/>
            <w:noWrap/>
            <w:vAlign w:val="bottom"/>
          </w:tcPr>
          <w:p w14:paraId="497CB30A"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tcPr>
          <w:p w14:paraId="4FED5861"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tcPr>
          <w:p w14:paraId="5F646198"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4E1DD9" w:rsidRPr="00521779" w14:paraId="64D04E2C"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24B7D011" w14:textId="77777777" w:rsidR="004E1DD9" w:rsidRPr="00521779" w:rsidRDefault="004E1DD9" w:rsidP="00286703">
            <w:pPr>
              <w:spacing w:after="0" w:line="240" w:lineRule="auto"/>
              <w:jc w:val="both"/>
              <w:rPr>
                <w:rFonts w:eastAsia="Times New Roman" w:cstheme="minorHAnsi"/>
                <w:color w:val="000000" w:themeColor="text1"/>
                <w:kern w:val="0"/>
                <w:lang w:val="en-CA"/>
                <w14:ligatures w14:val="none"/>
              </w:rPr>
            </w:pPr>
            <w:r w:rsidRPr="00521779">
              <w:rPr>
                <w:rFonts w:eastAsia="Times New Roman" w:cstheme="minorHAnsi"/>
                <w:color w:val="000000" w:themeColor="text1"/>
                <w:kern w:val="0"/>
                <w14:ligatures w14:val="none"/>
              </w:rPr>
              <w:t xml:space="preserve"> Possible Solution #</w:t>
            </w:r>
            <w:r w:rsidRPr="00521779">
              <w:rPr>
                <w:rFonts w:eastAsia="Times New Roman" w:cstheme="minorHAnsi"/>
                <w:color w:val="000000" w:themeColor="text1"/>
                <w:kern w:val="0"/>
                <w:lang w:val="en-CA"/>
                <w14:ligatures w14:val="none"/>
              </w:rPr>
              <w:t>3</w:t>
            </w:r>
          </w:p>
        </w:tc>
        <w:tc>
          <w:tcPr>
            <w:tcW w:w="1134" w:type="dxa"/>
            <w:tcBorders>
              <w:top w:val="nil"/>
              <w:left w:val="nil"/>
              <w:bottom w:val="single" w:sz="4" w:space="0" w:color="auto"/>
              <w:right w:val="single" w:sz="4" w:space="0" w:color="auto"/>
            </w:tcBorders>
            <w:shd w:val="clear" w:color="auto" w:fill="auto"/>
            <w:noWrap/>
          </w:tcPr>
          <w:p w14:paraId="3AB5E4A2" w14:textId="77777777" w:rsidR="004E1DD9" w:rsidRPr="00521779" w:rsidRDefault="004E1DD9" w:rsidP="00286703">
            <w:pPr>
              <w:spacing w:after="0" w:line="240" w:lineRule="auto"/>
              <w:rPr>
                <w:rFonts w:eastAsia="Times New Roman" w:cstheme="minorHAnsi"/>
                <w:color w:val="000000" w:themeColor="text1"/>
                <w:kern w:val="0"/>
                <w:lang w:val="en-CA"/>
                <w14:ligatures w14:val="none"/>
              </w:rPr>
            </w:pPr>
            <w:r w:rsidRPr="00521779">
              <w:rPr>
                <w:rFonts w:eastAsia="Times New Roman" w:cstheme="minorHAnsi"/>
                <w:color w:val="000000" w:themeColor="text1"/>
                <w:kern w:val="0"/>
                <w:lang w:val="en-CA"/>
                <w14:ligatures w14:val="none"/>
              </w:rPr>
              <w:t>R</w:t>
            </w:r>
          </w:p>
        </w:tc>
        <w:tc>
          <w:tcPr>
            <w:tcW w:w="1276" w:type="dxa"/>
            <w:tcBorders>
              <w:top w:val="nil"/>
              <w:left w:val="nil"/>
              <w:bottom w:val="single" w:sz="4" w:space="0" w:color="auto"/>
              <w:right w:val="single" w:sz="4" w:space="0" w:color="auto"/>
            </w:tcBorders>
            <w:shd w:val="clear" w:color="auto" w:fill="auto"/>
            <w:noWrap/>
            <w:vAlign w:val="bottom"/>
          </w:tcPr>
          <w:p w14:paraId="6F10E720"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992" w:type="dxa"/>
            <w:tcBorders>
              <w:top w:val="nil"/>
              <w:left w:val="nil"/>
              <w:bottom w:val="single" w:sz="4" w:space="0" w:color="auto"/>
              <w:right w:val="single" w:sz="4" w:space="0" w:color="auto"/>
            </w:tcBorders>
            <w:shd w:val="clear" w:color="auto" w:fill="auto"/>
            <w:noWrap/>
            <w:vAlign w:val="bottom"/>
          </w:tcPr>
          <w:p w14:paraId="767FB361"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tcPr>
          <w:p w14:paraId="1C117AB7"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tcPr>
          <w:p w14:paraId="659D764D"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r>
      <w:tr w:rsidR="003C0D08" w:rsidRPr="00521779" w14:paraId="7FBB87FB" w14:textId="77777777" w:rsidTr="00286703">
        <w:trPr>
          <w:trHeight w:val="240"/>
        </w:trPr>
        <w:tc>
          <w:tcPr>
            <w:tcW w:w="3402" w:type="dxa"/>
            <w:tcBorders>
              <w:top w:val="nil"/>
              <w:left w:val="single" w:sz="4" w:space="0" w:color="auto"/>
              <w:bottom w:val="single" w:sz="4" w:space="0" w:color="auto"/>
              <w:right w:val="single" w:sz="4" w:space="0" w:color="auto"/>
            </w:tcBorders>
            <w:shd w:val="clear" w:color="auto" w:fill="auto"/>
            <w:vAlign w:val="center"/>
          </w:tcPr>
          <w:p w14:paraId="2653E4E6" w14:textId="77777777" w:rsidR="004E1DD9" w:rsidRPr="00521779" w:rsidRDefault="004E1DD9" w:rsidP="00286703">
            <w:pPr>
              <w:spacing w:after="0" w:line="240" w:lineRule="auto"/>
              <w:jc w:val="both"/>
              <w:rPr>
                <w:rFonts w:eastAsia="Times New Roman" w:cstheme="minorHAnsi"/>
                <w:color w:val="000000" w:themeColor="text1"/>
                <w:kern w:val="0"/>
                <w14:ligatures w14:val="none"/>
              </w:rPr>
            </w:pPr>
            <w:r w:rsidRPr="00521779">
              <w:rPr>
                <w:rFonts w:eastAsia="Times New Roman" w:cstheme="minorHAnsi"/>
                <w:color w:val="000000" w:themeColor="text1"/>
                <w:kern w:val="0"/>
                <w:lang w:val="en-CA"/>
                <w14:ligatures w14:val="none"/>
              </w:rPr>
              <w:t>Evaluation Criteria</w:t>
            </w:r>
          </w:p>
        </w:tc>
        <w:tc>
          <w:tcPr>
            <w:tcW w:w="1134" w:type="dxa"/>
            <w:tcBorders>
              <w:top w:val="nil"/>
              <w:left w:val="nil"/>
              <w:bottom w:val="single" w:sz="4" w:space="0" w:color="auto"/>
              <w:right w:val="single" w:sz="4" w:space="0" w:color="auto"/>
            </w:tcBorders>
            <w:shd w:val="clear" w:color="auto" w:fill="auto"/>
            <w:noWrap/>
          </w:tcPr>
          <w:p w14:paraId="7B810924" w14:textId="77777777" w:rsidR="004E1DD9" w:rsidRPr="00521779" w:rsidRDefault="004E1DD9" w:rsidP="00286703">
            <w:pPr>
              <w:spacing w:after="0" w:line="240" w:lineRule="auto"/>
              <w:rPr>
                <w:rFonts w:eastAsia="Times New Roman" w:cstheme="minorHAnsi"/>
                <w:b/>
                <w:bCs/>
                <w:color w:val="000000" w:themeColor="text1"/>
                <w:kern w:val="0"/>
                <w14:ligatures w14:val="none"/>
              </w:rPr>
            </w:pPr>
            <w:proofErr w:type="gramStart"/>
            <w:r w:rsidRPr="00521779">
              <w:rPr>
                <w:rFonts w:eastAsia="Times New Roman" w:cstheme="minorHAnsi"/>
                <w:color w:val="000000" w:themeColor="text1"/>
                <w:kern w:val="0"/>
                <w14:ligatures w14:val="none"/>
              </w:rPr>
              <w:t>A,I</w:t>
            </w:r>
            <w:proofErr w:type="gramEnd"/>
            <w:r w:rsidRPr="00521779">
              <w:rPr>
                <w:rFonts w:eastAsia="Times New Roman" w:cstheme="minorHAnsi"/>
                <w:color w:val="000000" w:themeColor="text1"/>
                <w:kern w:val="0"/>
                <w14:ligatures w14:val="none"/>
              </w:rPr>
              <w:t>,C</w:t>
            </w:r>
          </w:p>
        </w:tc>
        <w:tc>
          <w:tcPr>
            <w:tcW w:w="1276" w:type="dxa"/>
            <w:tcBorders>
              <w:top w:val="nil"/>
              <w:left w:val="nil"/>
              <w:bottom w:val="single" w:sz="4" w:space="0" w:color="auto"/>
              <w:right w:val="single" w:sz="4" w:space="0" w:color="auto"/>
            </w:tcBorders>
            <w:shd w:val="clear" w:color="auto" w:fill="auto"/>
            <w:noWrap/>
            <w:vAlign w:val="bottom"/>
          </w:tcPr>
          <w:p w14:paraId="2048B61F"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992" w:type="dxa"/>
            <w:tcBorders>
              <w:top w:val="nil"/>
              <w:left w:val="nil"/>
              <w:bottom w:val="single" w:sz="4" w:space="0" w:color="auto"/>
              <w:right w:val="single" w:sz="4" w:space="0" w:color="auto"/>
            </w:tcBorders>
            <w:shd w:val="clear" w:color="auto" w:fill="auto"/>
            <w:noWrap/>
            <w:vAlign w:val="bottom"/>
          </w:tcPr>
          <w:p w14:paraId="207F8979"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851" w:type="dxa"/>
            <w:tcBorders>
              <w:top w:val="nil"/>
              <w:left w:val="nil"/>
              <w:bottom w:val="single" w:sz="4" w:space="0" w:color="auto"/>
              <w:right w:val="single" w:sz="4" w:space="0" w:color="auto"/>
            </w:tcBorders>
            <w:shd w:val="clear" w:color="auto" w:fill="auto"/>
            <w:noWrap/>
          </w:tcPr>
          <w:p w14:paraId="57C9A200" w14:textId="77777777" w:rsidR="004E1DD9" w:rsidRPr="00521779" w:rsidRDefault="004E1DD9" w:rsidP="00286703">
            <w:pPr>
              <w:spacing w:after="0" w:line="240" w:lineRule="auto"/>
              <w:rPr>
                <w:rFonts w:eastAsia="Times New Roman" w:cstheme="minorHAnsi"/>
                <w:color w:val="000000" w:themeColor="text1"/>
                <w:kern w:val="0"/>
                <w14:ligatures w14:val="none"/>
              </w:rPr>
            </w:pPr>
            <w:proofErr w:type="gramStart"/>
            <w:r w:rsidRPr="00521779">
              <w:rPr>
                <w:rFonts w:eastAsia="Times New Roman" w:cstheme="minorHAnsi"/>
                <w:color w:val="000000" w:themeColor="text1"/>
                <w:kern w:val="0"/>
                <w14:ligatures w14:val="none"/>
              </w:rPr>
              <w:t>I,C</w:t>
            </w:r>
            <w:proofErr w:type="gramEnd"/>
          </w:p>
        </w:tc>
        <w:tc>
          <w:tcPr>
            <w:tcW w:w="1134" w:type="dxa"/>
            <w:tcBorders>
              <w:top w:val="nil"/>
              <w:left w:val="nil"/>
              <w:bottom w:val="single" w:sz="4" w:space="0" w:color="auto"/>
              <w:right w:val="single" w:sz="4" w:space="0" w:color="auto"/>
            </w:tcBorders>
            <w:shd w:val="clear" w:color="auto" w:fill="auto"/>
            <w:noWrap/>
            <w:vAlign w:val="bottom"/>
          </w:tcPr>
          <w:p w14:paraId="6D58B8EF" w14:textId="77777777" w:rsidR="004E1DD9" w:rsidRPr="00521779" w:rsidRDefault="004E1DD9" w:rsidP="00286703">
            <w:pPr>
              <w:spacing w:after="0" w:line="240" w:lineRule="auto"/>
              <w:rPr>
                <w:rFonts w:eastAsia="Times New Roman" w:cstheme="minorHAnsi"/>
                <w:b/>
                <w:bCs/>
                <w:color w:val="000000" w:themeColor="text1"/>
                <w:kern w:val="0"/>
                <w:lang w:val="en-CA"/>
                <w14:ligatures w14:val="none"/>
              </w:rPr>
            </w:pPr>
            <w:r w:rsidRPr="00521779">
              <w:rPr>
                <w:rFonts w:eastAsia="Times New Roman" w:cstheme="minorHAnsi"/>
                <w:b/>
                <w:bCs/>
                <w:color w:val="000000" w:themeColor="text1"/>
                <w:kern w:val="0"/>
                <w:lang w:val="en-CA"/>
                <w14:ligatures w14:val="none"/>
              </w:rPr>
              <w:t>R</w:t>
            </w:r>
          </w:p>
        </w:tc>
      </w:tr>
    </w:tbl>
    <w:p w14:paraId="24A5A8BB" w14:textId="7B94BAAD" w:rsidR="006813BE" w:rsidRPr="00521779" w:rsidRDefault="006813BE" w:rsidP="00253291">
      <w:pPr>
        <w:pStyle w:val="Heading2"/>
        <w:numPr>
          <w:ilvl w:val="0"/>
          <w:numId w:val="0"/>
        </w:numPr>
        <w:ind w:left="207" w:hanging="207"/>
        <w:rPr>
          <w:rFonts w:asciiTheme="minorHAnsi" w:hAnsiTheme="minorHAnsi" w:cstheme="minorHAnsi"/>
          <w:sz w:val="28"/>
          <w:szCs w:val="32"/>
        </w:rPr>
      </w:pPr>
      <w:r w:rsidRPr="00521779">
        <w:rPr>
          <w:rFonts w:asciiTheme="minorHAnsi" w:hAnsiTheme="minorHAnsi" w:cstheme="minorHAnsi"/>
          <w:sz w:val="28"/>
          <w:szCs w:val="32"/>
        </w:rPr>
        <w:br/>
      </w:r>
    </w:p>
    <w:p w14:paraId="11733977" w14:textId="1CD18DC0" w:rsidR="00453296" w:rsidRPr="00521779" w:rsidRDefault="008F5CE9" w:rsidP="006E3A26">
      <w:pPr>
        <w:pStyle w:val="Heading2"/>
        <w:numPr>
          <w:ilvl w:val="0"/>
          <w:numId w:val="81"/>
        </w:numPr>
        <w:rPr>
          <w:rFonts w:asciiTheme="minorHAnsi" w:hAnsiTheme="minorHAnsi" w:cstheme="minorHAnsi"/>
          <w:sz w:val="28"/>
          <w:szCs w:val="32"/>
        </w:rPr>
      </w:pPr>
      <w:r w:rsidRPr="00521779">
        <w:rPr>
          <w:rFonts w:asciiTheme="minorHAnsi" w:hAnsiTheme="minorHAnsi" w:cstheme="minorHAnsi"/>
          <w:sz w:val="28"/>
          <w:szCs w:val="32"/>
        </w:rPr>
        <w:t xml:space="preserve"> </w:t>
      </w:r>
      <w:bookmarkStart w:id="29" w:name="_Toc148883908"/>
      <w:r w:rsidR="00453296" w:rsidRPr="00521779">
        <w:rPr>
          <w:rFonts w:asciiTheme="minorHAnsi" w:hAnsiTheme="minorHAnsi" w:cstheme="minorHAnsi"/>
          <w:sz w:val="28"/>
          <w:szCs w:val="32"/>
        </w:rPr>
        <w:t>REFERENCES</w:t>
      </w:r>
      <w:bookmarkEnd w:id="26"/>
      <w:bookmarkEnd w:id="27"/>
      <w:bookmarkEnd w:id="29"/>
    </w:p>
    <w:p w14:paraId="0C703D69" w14:textId="77777777" w:rsidR="00453296" w:rsidRPr="00521779" w:rsidRDefault="00453296" w:rsidP="00453296">
      <w:pPr>
        <w:rPr>
          <w:rStyle w:val="Hyperlink"/>
          <w:rFonts w:cstheme="minorHAnsi"/>
          <w:u w:val="none"/>
        </w:rPr>
      </w:pPr>
      <w:r w:rsidRPr="00521779">
        <w:rPr>
          <w:rFonts w:cstheme="minorHAnsi"/>
        </w:rPr>
        <w:t xml:space="preserve">central1. (2023). Retrieved from </w:t>
      </w:r>
      <w:hyperlink r:id="rId38" w:history="1">
        <w:r w:rsidRPr="00521779">
          <w:rPr>
            <w:rStyle w:val="Hyperlink"/>
            <w:rFonts w:cstheme="minorHAnsi"/>
            <w:u w:val="none"/>
          </w:rPr>
          <w:t>https://www.central1.com/wp-content/uploads/2023/06/C1_Toolkit_InteracETransfer_May2023_WEB.pdf</w:t>
        </w:r>
      </w:hyperlink>
    </w:p>
    <w:p w14:paraId="5B8357E7" w14:textId="7A458455" w:rsidR="00DD7F67" w:rsidRPr="00521779" w:rsidRDefault="00DD7F67" w:rsidP="00453296">
      <w:pPr>
        <w:rPr>
          <w:rFonts w:cstheme="minorHAnsi"/>
        </w:rPr>
      </w:pPr>
      <w:proofErr w:type="spellStart"/>
      <w:r w:rsidRPr="00521779">
        <w:rPr>
          <w:rFonts w:cstheme="minorHAnsi"/>
        </w:rPr>
        <w:t>Derivesource</w:t>
      </w:r>
      <w:proofErr w:type="spellEnd"/>
      <w:r w:rsidRPr="00521779">
        <w:rPr>
          <w:rFonts w:cstheme="minorHAnsi"/>
        </w:rPr>
        <w:t xml:space="preserve"> editor(July 13,2023), UPI Update: How is Implementation Progressing, retrieved from</w:t>
      </w:r>
      <w:r w:rsidR="006767E2" w:rsidRPr="00521779">
        <w:rPr>
          <w:rFonts w:cstheme="minorHAnsi"/>
        </w:rPr>
        <w:t xml:space="preserve"> </w:t>
      </w:r>
      <w:hyperlink r:id="rId39" w:history="1">
        <w:r w:rsidR="006767E2" w:rsidRPr="00521779">
          <w:rPr>
            <w:rStyle w:val="Hyperlink"/>
            <w:rFonts w:cstheme="minorHAnsi"/>
            <w:u w:val="none"/>
          </w:rPr>
          <w:t>https://derivsource.com/2023/07/13/upi-update-how-is-implementation-progressing/</w:t>
        </w:r>
      </w:hyperlink>
    </w:p>
    <w:p w14:paraId="76634EA3" w14:textId="0227F5EE" w:rsidR="009E7089" w:rsidRPr="00521779" w:rsidRDefault="009E7089" w:rsidP="009E7089">
      <w:pPr>
        <w:rPr>
          <w:rFonts w:cstheme="minorHAnsi"/>
        </w:rPr>
      </w:pPr>
      <w:r w:rsidRPr="00521779">
        <w:rPr>
          <w:rFonts w:cstheme="minorHAnsi"/>
        </w:rPr>
        <w:t xml:space="preserve">National Payments Corporation of India (NPCI). (n.d.). UPI: Unified Payments Interface - instant mobile payments: NPCI. </w:t>
      </w:r>
      <w:hyperlink r:id="rId40" w:history="1">
        <w:r w:rsidRPr="00521779">
          <w:rPr>
            <w:rStyle w:val="Hyperlink"/>
            <w:rFonts w:cstheme="minorHAnsi"/>
            <w:u w:val="none"/>
          </w:rPr>
          <w:t>https://www.npci.org.in/what-we-do/upi/product-overview</w:t>
        </w:r>
      </w:hyperlink>
    </w:p>
    <w:p w14:paraId="6E24B651" w14:textId="40BB272C" w:rsidR="00453296" w:rsidRPr="00521779" w:rsidRDefault="009E7089" w:rsidP="009E7089">
      <w:pPr>
        <w:rPr>
          <w:rFonts w:cstheme="minorHAnsi"/>
        </w:rPr>
      </w:pPr>
      <w:r w:rsidRPr="00521779">
        <w:rPr>
          <w:rFonts w:cstheme="minorHAnsi"/>
        </w:rPr>
        <w:t xml:space="preserve">Google. (n.d.). Google pay: Money made simple, by Google. </w:t>
      </w:r>
      <w:hyperlink r:id="rId41" w:history="1">
        <w:r w:rsidRPr="00521779">
          <w:rPr>
            <w:rStyle w:val="Hyperlink"/>
            <w:rFonts w:cstheme="minorHAnsi"/>
            <w:u w:val="none"/>
          </w:rPr>
          <w:t>https://pay.google.com/intl/en_in/about/</w:t>
        </w:r>
      </w:hyperlink>
    </w:p>
    <w:p w14:paraId="4FC6CC2E" w14:textId="768808B7" w:rsidR="006767E2" w:rsidRPr="00521779" w:rsidRDefault="006767E2" w:rsidP="00DD7F67">
      <w:pPr>
        <w:rPr>
          <w:rFonts w:cstheme="minorHAnsi"/>
        </w:rPr>
      </w:pPr>
      <w:r w:rsidRPr="00521779">
        <w:rPr>
          <w:rFonts w:cstheme="minorHAnsi"/>
        </w:rPr>
        <w:t xml:space="preserve">Scotiabank. (n.d.). Retrieved from </w:t>
      </w:r>
      <w:hyperlink r:id="rId42" w:history="1">
        <w:r w:rsidRPr="00521779">
          <w:rPr>
            <w:rStyle w:val="Hyperlink"/>
            <w:rFonts w:cstheme="minorHAnsi"/>
            <w:u w:val="none"/>
          </w:rPr>
          <w:t>https://www.scotiabank.com/ca/en/personal/bank-your-way/digital-banking-guide/banking-basics/send-money.html</w:t>
        </w:r>
      </w:hyperlink>
    </w:p>
    <w:p w14:paraId="51EFA3E6" w14:textId="7056820F" w:rsidR="00DD7F67" w:rsidRPr="00521779" w:rsidRDefault="00DD7F67" w:rsidP="00DD7F67">
      <w:pPr>
        <w:rPr>
          <w:rFonts w:cstheme="minorHAnsi"/>
        </w:rPr>
      </w:pPr>
      <w:r w:rsidRPr="00521779">
        <w:rPr>
          <w:rFonts w:cstheme="minorHAnsi"/>
        </w:rPr>
        <w:t>Sharma, G.(n.d), Implementing UPI Integration in Your Java UPI Application, retrieved from</w:t>
      </w:r>
      <w:r w:rsidR="006767E2" w:rsidRPr="00521779">
        <w:rPr>
          <w:rFonts w:cstheme="minorHAnsi"/>
        </w:rPr>
        <w:t xml:space="preserve"> </w:t>
      </w:r>
      <w:hyperlink r:id="rId43" w:history="1">
        <w:r w:rsidR="006767E2" w:rsidRPr="00521779">
          <w:rPr>
            <w:rStyle w:val="Hyperlink"/>
            <w:rFonts w:cstheme="minorHAnsi"/>
            <w:u w:val="none"/>
          </w:rPr>
          <w:t>https://devpathshala.com/implementing-upi-integration-in-your-java-upi-application/</w:t>
        </w:r>
      </w:hyperlink>
    </w:p>
    <w:p w14:paraId="494B4B8D" w14:textId="77777777" w:rsidR="006767E2" w:rsidRPr="00521779" w:rsidRDefault="006767E2" w:rsidP="00DD7F67">
      <w:pPr>
        <w:rPr>
          <w:rFonts w:cstheme="minorHAnsi"/>
        </w:rPr>
      </w:pPr>
    </w:p>
    <w:sectPr w:rsidR="006767E2" w:rsidRPr="00521779">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6365A" w14:textId="77777777" w:rsidR="0077520D" w:rsidRDefault="0077520D" w:rsidP="00E52DED">
      <w:pPr>
        <w:spacing w:after="0" w:line="240" w:lineRule="auto"/>
      </w:pPr>
      <w:r>
        <w:separator/>
      </w:r>
    </w:p>
  </w:endnote>
  <w:endnote w:type="continuationSeparator" w:id="0">
    <w:p w14:paraId="5C84C160" w14:textId="77777777" w:rsidR="0077520D" w:rsidRDefault="0077520D" w:rsidP="00E5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aditional Arabic">
    <w:charset w:val="B2"/>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357E" w14:textId="77777777" w:rsidR="0077520D" w:rsidRDefault="0077520D" w:rsidP="00E52DED">
      <w:pPr>
        <w:spacing w:after="0" w:line="240" w:lineRule="auto"/>
      </w:pPr>
      <w:r>
        <w:separator/>
      </w:r>
    </w:p>
  </w:footnote>
  <w:footnote w:type="continuationSeparator" w:id="0">
    <w:p w14:paraId="0D715BBF" w14:textId="77777777" w:rsidR="0077520D" w:rsidRDefault="0077520D" w:rsidP="00E52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8813" w14:textId="5D0B0B6D" w:rsidR="00253291" w:rsidRDefault="00253291">
    <w:pPr>
      <w:pStyle w:val="Header"/>
    </w:pPr>
    <w:r w:rsidRPr="00172D3B">
      <w:rPr>
        <w:noProof/>
      </w:rPr>
      <w:drawing>
        <wp:inline distT="0" distB="0" distL="0" distR="0" wp14:anchorId="0BC2466B" wp14:editId="371426FA">
          <wp:extent cx="921451" cy="247650"/>
          <wp:effectExtent l="0" t="0" r="0" b="0"/>
          <wp:docPr id="202175773"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773" name="Picture 1" descr="A red text on a white background&#10;&#10;Description automatically generated"/>
                  <pic:cNvPicPr/>
                </pic:nvPicPr>
                <pic:blipFill>
                  <a:blip r:embed="rId1"/>
                  <a:stretch>
                    <a:fillRect/>
                  </a:stretch>
                </pic:blipFill>
                <pic:spPr>
                  <a:xfrm>
                    <a:off x="0" y="0"/>
                    <a:ext cx="932384" cy="25058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04C9A78"/>
    <w:lvl w:ilvl="0">
      <w:start w:val="1"/>
      <w:numFmt w:val="decimal"/>
      <w:pStyle w:val="Heading1"/>
      <w:lvlText w:val="%1"/>
      <w:lvlJc w:val="left"/>
      <w:pPr>
        <w:tabs>
          <w:tab w:val="num" w:pos="207"/>
        </w:tabs>
        <w:ind w:left="207" w:hanging="424"/>
      </w:pPr>
      <w:rPr>
        <w:rFonts w:cs="Times New Roman"/>
      </w:rPr>
    </w:lvl>
    <w:lvl w:ilvl="1">
      <w:start w:val="1"/>
      <w:numFmt w:val="decimal"/>
      <w:pStyle w:val="Heading2"/>
      <w:lvlText w:val="%1.%2"/>
      <w:lvlJc w:val="left"/>
      <w:pPr>
        <w:tabs>
          <w:tab w:val="num" w:pos="207"/>
        </w:tabs>
        <w:ind w:left="207" w:hanging="425"/>
      </w:pPr>
      <w:rPr>
        <w:rFonts w:cs="Times New Roman"/>
      </w:rPr>
    </w:lvl>
    <w:lvl w:ilvl="2">
      <w:start w:val="1"/>
      <w:numFmt w:val="decimal"/>
      <w:pStyle w:val="Heading3"/>
      <w:lvlText w:val="%1.%2.%3"/>
      <w:lvlJc w:val="left"/>
      <w:pPr>
        <w:tabs>
          <w:tab w:val="num" w:pos="502"/>
        </w:tabs>
        <w:ind w:left="207" w:hanging="425"/>
      </w:pPr>
      <w:rPr>
        <w:rFonts w:cs="Times New Roman"/>
      </w:rPr>
    </w:lvl>
    <w:lvl w:ilvl="3">
      <w:start w:val="1"/>
      <w:numFmt w:val="decimal"/>
      <w:pStyle w:val="Heading4"/>
      <w:lvlText w:val="%1.%2.%3.%4"/>
      <w:lvlJc w:val="left"/>
      <w:pPr>
        <w:tabs>
          <w:tab w:val="num" w:pos="862"/>
        </w:tabs>
        <w:ind w:left="207" w:hanging="425"/>
      </w:pPr>
      <w:rPr>
        <w:rFonts w:ascii="Times New Roman" w:hAnsi="Times New Roman" w:cs="Times New Roman" w:hint="default"/>
        <w:b/>
        <w:bCs/>
        <w:i w:val="0"/>
        <w:iCs w:val="0"/>
      </w:rPr>
    </w:lvl>
    <w:lvl w:ilvl="4">
      <w:start w:val="1"/>
      <w:numFmt w:val="decimal"/>
      <w:pStyle w:val="Heading5"/>
      <w:lvlText w:val="%1.%2.%3.%4.%5"/>
      <w:lvlJc w:val="left"/>
      <w:pPr>
        <w:tabs>
          <w:tab w:val="num" w:pos="862"/>
        </w:tabs>
        <w:ind w:left="207" w:hanging="425"/>
      </w:pPr>
      <w:rPr>
        <w:rFonts w:cs="Times New Roman"/>
      </w:rPr>
    </w:lvl>
    <w:lvl w:ilvl="5">
      <w:start w:val="1"/>
      <w:numFmt w:val="decimal"/>
      <w:pStyle w:val="Heading6"/>
      <w:lvlText w:val="%1.%2.%3.%4.%5%6."/>
      <w:lvlJc w:val="left"/>
      <w:pPr>
        <w:tabs>
          <w:tab w:val="num" w:pos="-360"/>
        </w:tabs>
        <w:ind w:left="3888" w:hanging="708"/>
      </w:pPr>
      <w:rPr>
        <w:rFonts w:cs="Times New Roman"/>
      </w:rPr>
    </w:lvl>
    <w:lvl w:ilvl="6">
      <w:start w:val="1"/>
      <w:numFmt w:val="decimal"/>
      <w:pStyle w:val="Heading7"/>
      <w:lvlText w:val="%1.%2.%3.%4.%5%6.%7."/>
      <w:lvlJc w:val="left"/>
      <w:pPr>
        <w:tabs>
          <w:tab w:val="num" w:pos="-360"/>
        </w:tabs>
        <w:ind w:left="4596" w:hanging="708"/>
      </w:pPr>
      <w:rPr>
        <w:rFonts w:cs="Times New Roman"/>
      </w:rPr>
    </w:lvl>
    <w:lvl w:ilvl="7">
      <w:start w:val="1"/>
      <w:numFmt w:val="decimal"/>
      <w:pStyle w:val="Heading8"/>
      <w:lvlText w:val="%1.%2.%3.%4.%5%6.%7.%8."/>
      <w:lvlJc w:val="left"/>
      <w:pPr>
        <w:tabs>
          <w:tab w:val="num" w:pos="-360"/>
        </w:tabs>
        <w:ind w:left="5304" w:hanging="708"/>
      </w:pPr>
      <w:rPr>
        <w:rFonts w:cs="Times New Roman"/>
      </w:rPr>
    </w:lvl>
    <w:lvl w:ilvl="8">
      <w:start w:val="1"/>
      <w:numFmt w:val="decimal"/>
      <w:pStyle w:val="Heading9"/>
      <w:lvlText w:val="%1.%2.%3.%4.%5%6.%7.%8.%9."/>
      <w:lvlJc w:val="left"/>
      <w:pPr>
        <w:tabs>
          <w:tab w:val="num" w:pos="-360"/>
        </w:tabs>
        <w:ind w:left="6012" w:hanging="708"/>
      </w:pPr>
      <w:rPr>
        <w:rFonts w:cs="Times New Roman"/>
      </w:rPr>
    </w:lvl>
  </w:abstractNum>
  <w:abstractNum w:abstractNumId="1" w15:restartNumberingAfterBreak="0">
    <w:nsid w:val="014725B6"/>
    <w:multiLevelType w:val="hybridMultilevel"/>
    <w:tmpl w:val="01846E30"/>
    <w:lvl w:ilvl="0" w:tplc="FFFFFFFF">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1B58AC"/>
    <w:multiLevelType w:val="hybridMultilevel"/>
    <w:tmpl w:val="32AA1272"/>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5A4A1C"/>
    <w:multiLevelType w:val="hybridMultilevel"/>
    <w:tmpl w:val="AECE9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706828"/>
    <w:multiLevelType w:val="hybridMultilevel"/>
    <w:tmpl w:val="7AA2FE3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E9557D"/>
    <w:multiLevelType w:val="hybridMultilevel"/>
    <w:tmpl w:val="EC0AD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462EB0"/>
    <w:multiLevelType w:val="hybridMultilevel"/>
    <w:tmpl w:val="AD7C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352D93"/>
    <w:multiLevelType w:val="hybridMultilevel"/>
    <w:tmpl w:val="21169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94FD8"/>
    <w:multiLevelType w:val="hybridMultilevel"/>
    <w:tmpl w:val="AE9C0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2810F22"/>
    <w:multiLevelType w:val="hybridMultilevel"/>
    <w:tmpl w:val="3E549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2A4C7C"/>
    <w:multiLevelType w:val="hybridMultilevel"/>
    <w:tmpl w:val="CB2AC55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17095FA5"/>
    <w:multiLevelType w:val="hybridMultilevel"/>
    <w:tmpl w:val="D49879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9C023A"/>
    <w:multiLevelType w:val="hybridMultilevel"/>
    <w:tmpl w:val="31EE02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8785F13"/>
    <w:multiLevelType w:val="hybridMultilevel"/>
    <w:tmpl w:val="F5CE7E46"/>
    <w:lvl w:ilvl="0" w:tplc="40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AB42CAA"/>
    <w:multiLevelType w:val="hybridMultilevel"/>
    <w:tmpl w:val="66DA2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6B3A12"/>
    <w:multiLevelType w:val="hybridMultilevel"/>
    <w:tmpl w:val="19508C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1EE27F1B"/>
    <w:multiLevelType w:val="hybridMultilevel"/>
    <w:tmpl w:val="0FB2973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D737F0"/>
    <w:multiLevelType w:val="hybridMultilevel"/>
    <w:tmpl w:val="A712D0C8"/>
    <w:lvl w:ilvl="0" w:tplc="723CFBA6">
      <w:start w:val="3"/>
      <w:numFmt w:val="decimal"/>
      <w:lvlText w:val="%1."/>
      <w:lvlJc w:val="left"/>
      <w:pPr>
        <w:ind w:left="360" w:hanging="360"/>
      </w:pPr>
      <w:rPr>
        <w:rFonts w:hint="default"/>
      </w:rPr>
    </w:lvl>
    <w:lvl w:ilvl="1" w:tplc="40090001">
      <w:start w:val="1"/>
      <w:numFmt w:val="bullet"/>
      <w:lvlText w:val=""/>
      <w:lvlJc w:val="left"/>
      <w:pPr>
        <w:ind w:left="106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0E2F15"/>
    <w:multiLevelType w:val="hybridMultilevel"/>
    <w:tmpl w:val="0A1635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3A77CBE"/>
    <w:multiLevelType w:val="hybridMultilevel"/>
    <w:tmpl w:val="C9C2CB44"/>
    <w:lvl w:ilvl="0" w:tplc="4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4BE3FD0"/>
    <w:multiLevelType w:val="hybridMultilevel"/>
    <w:tmpl w:val="EF2E6B64"/>
    <w:lvl w:ilvl="0" w:tplc="40090001">
      <w:start w:val="1"/>
      <w:numFmt w:val="bullet"/>
      <w:lvlText w:val=""/>
      <w:lvlJc w:val="left"/>
      <w:pPr>
        <w:ind w:left="862" w:hanging="360"/>
      </w:pPr>
      <w:rPr>
        <w:rFonts w:ascii="Symbol" w:hAnsi="Symbol" w:hint="default"/>
      </w:rPr>
    </w:lvl>
    <w:lvl w:ilvl="1" w:tplc="FFFFFFFF" w:tentative="1">
      <w:start w:val="1"/>
      <w:numFmt w:val="lowerLetter"/>
      <w:lvlText w:val="%2."/>
      <w:lvlJc w:val="left"/>
      <w:pPr>
        <w:ind w:left="2018" w:hanging="360"/>
      </w:pPr>
    </w:lvl>
    <w:lvl w:ilvl="2" w:tplc="FFFFFFFF" w:tentative="1">
      <w:start w:val="1"/>
      <w:numFmt w:val="lowerRoman"/>
      <w:lvlText w:val="%3."/>
      <w:lvlJc w:val="right"/>
      <w:pPr>
        <w:ind w:left="2738" w:hanging="180"/>
      </w:pPr>
    </w:lvl>
    <w:lvl w:ilvl="3" w:tplc="FFFFFFFF" w:tentative="1">
      <w:start w:val="1"/>
      <w:numFmt w:val="decimal"/>
      <w:lvlText w:val="%4."/>
      <w:lvlJc w:val="left"/>
      <w:pPr>
        <w:ind w:left="3458" w:hanging="360"/>
      </w:pPr>
    </w:lvl>
    <w:lvl w:ilvl="4" w:tplc="FFFFFFFF" w:tentative="1">
      <w:start w:val="1"/>
      <w:numFmt w:val="lowerLetter"/>
      <w:lvlText w:val="%5."/>
      <w:lvlJc w:val="left"/>
      <w:pPr>
        <w:ind w:left="4178" w:hanging="360"/>
      </w:pPr>
    </w:lvl>
    <w:lvl w:ilvl="5" w:tplc="FFFFFFFF" w:tentative="1">
      <w:start w:val="1"/>
      <w:numFmt w:val="lowerRoman"/>
      <w:lvlText w:val="%6."/>
      <w:lvlJc w:val="right"/>
      <w:pPr>
        <w:ind w:left="4898" w:hanging="180"/>
      </w:pPr>
    </w:lvl>
    <w:lvl w:ilvl="6" w:tplc="FFFFFFFF" w:tentative="1">
      <w:start w:val="1"/>
      <w:numFmt w:val="decimal"/>
      <w:lvlText w:val="%7."/>
      <w:lvlJc w:val="left"/>
      <w:pPr>
        <w:ind w:left="5618" w:hanging="360"/>
      </w:pPr>
    </w:lvl>
    <w:lvl w:ilvl="7" w:tplc="FFFFFFFF" w:tentative="1">
      <w:start w:val="1"/>
      <w:numFmt w:val="lowerLetter"/>
      <w:lvlText w:val="%8."/>
      <w:lvlJc w:val="left"/>
      <w:pPr>
        <w:ind w:left="6338" w:hanging="360"/>
      </w:pPr>
    </w:lvl>
    <w:lvl w:ilvl="8" w:tplc="FFFFFFFF" w:tentative="1">
      <w:start w:val="1"/>
      <w:numFmt w:val="lowerRoman"/>
      <w:lvlText w:val="%9."/>
      <w:lvlJc w:val="right"/>
      <w:pPr>
        <w:ind w:left="7058" w:hanging="180"/>
      </w:pPr>
    </w:lvl>
  </w:abstractNum>
  <w:abstractNum w:abstractNumId="21" w15:restartNumberingAfterBreak="0">
    <w:nsid w:val="298E590B"/>
    <w:multiLevelType w:val="hybridMultilevel"/>
    <w:tmpl w:val="32B0EAC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A037626"/>
    <w:multiLevelType w:val="hybridMultilevel"/>
    <w:tmpl w:val="2B4A0D30"/>
    <w:lvl w:ilvl="0" w:tplc="FFFFFFFF">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E244E86"/>
    <w:multiLevelType w:val="hybridMultilevel"/>
    <w:tmpl w:val="033C61F6"/>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FCF5281"/>
    <w:multiLevelType w:val="hybridMultilevel"/>
    <w:tmpl w:val="50D46A36"/>
    <w:lvl w:ilvl="0" w:tplc="FFFFFFFF">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AA17B9"/>
    <w:multiLevelType w:val="hybridMultilevel"/>
    <w:tmpl w:val="58F412CC"/>
    <w:lvl w:ilvl="0" w:tplc="5606A668">
      <w:start w:val="3"/>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31DD36BD"/>
    <w:multiLevelType w:val="hybridMultilevel"/>
    <w:tmpl w:val="9F227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6E3D67"/>
    <w:multiLevelType w:val="hybridMultilevel"/>
    <w:tmpl w:val="D7F0A6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3E87CD3"/>
    <w:multiLevelType w:val="hybridMultilevel"/>
    <w:tmpl w:val="29FACE1E"/>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4D50087"/>
    <w:multiLevelType w:val="hybridMultilevel"/>
    <w:tmpl w:val="D2F24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6E77309"/>
    <w:multiLevelType w:val="hybridMultilevel"/>
    <w:tmpl w:val="6CB6F610"/>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1429E0"/>
    <w:multiLevelType w:val="hybridMultilevel"/>
    <w:tmpl w:val="5B203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778446B"/>
    <w:multiLevelType w:val="hybridMultilevel"/>
    <w:tmpl w:val="084EFF3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381F3E2E"/>
    <w:multiLevelType w:val="hybridMultilevel"/>
    <w:tmpl w:val="4ECC52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CA37C17"/>
    <w:multiLevelType w:val="hybridMultilevel"/>
    <w:tmpl w:val="ABEAD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ECB231D"/>
    <w:multiLevelType w:val="hybridMultilevel"/>
    <w:tmpl w:val="8710E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FAE341E"/>
    <w:multiLevelType w:val="hybridMultilevel"/>
    <w:tmpl w:val="445CCAA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40292D95"/>
    <w:multiLevelType w:val="hybridMultilevel"/>
    <w:tmpl w:val="EFC4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14957C0"/>
    <w:multiLevelType w:val="hybridMultilevel"/>
    <w:tmpl w:val="3E884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2266D3C"/>
    <w:multiLevelType w:val="hybridMultilevel"/>
    <w:tmpl w:val="F710A75E"/>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86584A"/>
    <w:multiLevelType w:val="hybridMultilevel"/>
    <w:tmpl w:val="BE8ED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E44240"/>
    <w:multiLevelType w:val="hybridMultilevel"/>
    <w:tmpl w:val="A50060B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46219F5"/>
    <w:multiLevelType w:val="hybridMultilevel"/>
    <w:tmpl w:val="2384D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6D10FFD"/>
    <w:multiLevelType w:val="hybridMultilevel"/>
    <w:tmpl w:val="E320CAB8"/>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7B81D24"/>
    <w:multiLevelType w:val="hybridMultilevel"/>
    <w:tmpl w:val="63423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8AB7E33"/>
    <w:multiLevelType w:val="hybridMultilevel"/>
    <w:tmpl w:val="6868FB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9614735"/>
    <w:multiLevelType w:val="hybridMultilevel"/>
    <w:tmpl w:val="16D8A5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4C104616"/>
    <w:multiLevelType w:val="hybridMultilevel"/>
    <w:tmpl w:val="D270A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C2F7A3E"/>
    <w:multiLevelType w:val="hybridMultilevel"/>
    <w:tmpl w:val="F7E21C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C52330C"/>
    <w:multiLevelType w:val="hybridMultilevel"/>
    <w:tmpl w:val="D108BD6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05B08DE"/>
    <w:multiLevelType w:val="hybridMultilevel"/>
    <w:tmpl w:val="D9FAC6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50773929"/>
    <w:multiLevelType w:val="hybridMultilevel"/>
    <w:tmpl w:val="ECB449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51057C56"/>
    <w:multiLevelType w:val="hybridMultilevel"/>
    <w:tmpl w:val="0540CD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2B70B86"/>
    <w:multiLevelType w:val="hybridMultilevel"/>
    <w:tmpl w:val="C8F62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43410B0"/>
    <w:multiLevelType w:val="hybridMultilevel"/>
    <w:tmpl w:val="C9B26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4DB2F74"/>
    <w:multiLevelType w:val="hybridMultilevel"/>
    <w:tmpl w:val="5106D2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58952364"/>
    <w:multiLevelType w:val="hybridMultilevel"/>
    <w:tmpl w:val="242C3448"/>
    <w:lvl w:ilvl="0" w:tplc="FFFFFFFF">
      <w:start w:val="1"/>
      <w:numFmt w:val="decimal"/>
      <w:lvlText w:val="%1."/>
      <w:lvlJc w:val="left"/>
      <w:pPr>
        <w:ind w:left="720" w:hanging="360"/>
      </w:pPr>
      <w:rPr>
        <w:rFonts w:hint="default"/>
      </w:rPr>
    </w:lvl>
    <w:lvl w:ilvl="1" w:tplc="40090001">
      <w:start w:val="1"/>
      <w:numFmt w:val="bullet"/>
      <w:lvlText w:val=""/>
      <w:lvlJc w:val="left"/>
      <w:pPr>
        <w:ind w:left="106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A361B14"/>
    <w:multiLevelType w:val="hybridMultilevel"/>
    <w:tmpl w:val="1AE2AA8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8" w15:restartNumberingAfterBreak="0">
    <w:nsid w:val="5A44288D"/>
    <w:multiLevelType w:val="hybridMultilevel"/>
    <w:tmpl w:val="CC58C1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5B4776B6"/>
    <w:multiLevelType w:val="hybridMultilevel"/>
    <w:tmpl w:val="FAF0518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0" w15:restartNumberingAfterBreak="0">
    <w:nsid w:val="5D9571DE"/>
    <w:multiLevelType w:val="hybridMultilevel"/>
    <w:tmpl w:val="2B224512"/>
    <w:lvl w:ilvl="0" w:tplc="FFFFFFFF">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DFA77DE"/>
    <w:multiLevelType w:val="hybridMultilevel"/>
    <w:tmpl w:val="A59A9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F57535A"/>
    <w:multiLevelType w:val="hybridMultilevel"/>
    <w:tmpl w:val="D3F86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F852FA5"/>
    <w:multiLevelType w:val="hybridMultilevel"/>
    <w:tmpl w:val="34749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5F9B7FA9"/>
    <w:multiLevelType w:val="hybridMultilevel"/>
    <w:tmpl w:val="8690A8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600444AB"/>
    <w:multiLevelType w:val="hybridMultilevel"/>
    <w:tmpl w:val="E006EEE2"/>
    <w:lvl w:ilvl="0" w:tplc="FFFFFFFF">
      <w:start w:val="1"/>
      <w:numFmt w:val="decimal"/>
      <w:lvlText w:val="%1."/>
      <w:lvlJc w:val="left"/>
      <w:pPr>
        <w:ind w:left="720" w:hanging="360"/>
      </w:pPr>
      <w:rPr>
        <w:rFonts w:hint="default"/>
      </w:rPr>
    </w:lvl>
    <w:lvl w:ilvl="1" w:tplc="40090001">
      <w:start w:val="1"/>
      <w:numFmt w:val="bullet"/>
      <w:lvlText w:val=""/>
      <w:lvlJc w:val="left"/>
      <w:pPr>
        <w:ind w:left="502"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672B4D"/>
    <w:multiLevelType w:val="hybridMultilevel"/>
    <w:tmpl w:val="BB52E1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6149792A"/>
    <w:multiLevelType w:val="hybridMultilevel"/>
    <w:tmpl w:val="0B4E1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28A1E5C"/>
    <w:multiLevelType w:val="hybridMultilevel"/>
    <w:tmpl w:val="F7CAABE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3492544"/>
    <w:multiLevelType w:val="hybridMultilevel"/>
    <w:tmpl w:val="97BC95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3603567"/>
    <w:multiLevelType w:val="hybridMultilevel"/>
    <w:tmpl w:val="C3ECF0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1" w15:restartNumberingAfterBreak="0">
    <w:nsid w:val="63FB5419"/>
    <w:multiLevelType w:val="hybridMultilevel"/>
    <w:tmpl w:val="7534DE34"/>
    <w:lvl w:ilvl="0" w:tplc="EDCA2066">
      <w:start w:val="1"/>
      <w:numFmt w:val="decimal"/>
      <w:lvlText w:val="%1."/>
      <w:lvlJc w:val="left"/>
      <w:pPr>
        <w:ind w:left="360" w:hanging="360"/>
      </w:pPr>
      <w:rPr>
        <w:rFonts w:hint="default"/>
      </w:rPr>
    </w:lvl>
    <w:lvl w:ilvl="1" w:tplc="10090019">
      <w:start w:val="1"/>
      <w:numFmt w:val="lowerLetter"/>
      <w:lvlText w:val="%2."/>
      <w:lvlJc w:val="left"/>
      <w:pPr>
        <w:ind w:left="360"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72" w15:restartNumberingAfterBreak="0">
    <w:nsid w:val="64671CA4"/>
    <w:multiLevelType w:val="hybridMultilevel"/>
    <w:tmpl w:val="F0FA5F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67F73AA"/>
    <w:multiLevelType w:val="hybridMultilevel"/>
    <w:tmpl w:val="33883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7F03B5C"/>
    <w:multiLevelType w:val="hybridMultilevel"/>
    <w:tmpl w:val="C1CE8040"/>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97B5CA1"/>
    <w:multiLevelType w:val="hybridMultilevel"/>
    <w:tmpl w:val="945400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A5349B7"/>
    <w:multiLevelType w:val="hybridMultilevel"/>
    <w:tmpl w:val="A74818C0"/>
    <w:lvl w:ilvl="0" w:tplc="00E49EB6">
      <w:start w:val="1"/>
      <w:numFmt w:val="decimal"/>
      <w:lvlText w:val="%1."/>
      <w:lvlJc w:val="left"/>
      <w:pPr>
        <w:ind w:left="360" w:hanging="360"/>
      </w:pPr>
      <w:rPr>
        <w:rFonts w:hint="default"/>
        <w:b/>
        <w:bCs/>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6A800CE0"/>
    <w:multiLevelType w:val="hybridMultilevel"/>
    <w:tmpl w:val="5CCC6A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6AD703E5"/>
    <w:multiLevelType w:val="hybridMultilevel"/>
    <w:tmpl w:val="2CD8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BCF2C2E"/>
    <w:multiLevelType w:val="hybridMultilevel"/>
    <w:tmpl w:val="9CB693EA"/>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CC93054"/>
    <w:multiLevelType w:val="hybridMultilevel"/>
    <w:tmpl w:val="73284AC2"/>
    <w:lvl w:ilvl="0" w:tplc="FFFFFFFF">
      <w:start w:val="1"/>
      <w:numFmt w:val="decimal"/>
      <w:lvlText w:val="%1."/>
      <w:lvlJc w:val="left"/>
      <w:pPr>
        <w:ind w:left="720" w:hanging="360"/>
      </w:pPr>
      <w:rPr>
        <w:rFonts w:hint="default"/>
      </w:rPr>
    </w:lvl>
    <w:lvl w:ilvl="1" w:tplc="40090001">
      <w:start w:val="1"/>
      <w:numFmt w:val="bullet"/>
      <w:lvlText w:val=""/>
      <w:lvlJc w:val="left"/>
      <w:pPr>
        <w:ind w:left="502"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E8D5755"/>
    <w:multiLevelType w:val="hybridMultilevel"/>
    <w:tmpl w:val="1DDE27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6F542949"/>
    <w:multiLevelType w:val="hybridMultilevel"/>
    <w:tmpl w:val="0E9E44F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3" w15:restartNumberingAfterBreak="0">
    <w:nsid w:val="6F777D14"/>
    <w:multiLevelType w:val="hybridMultilevel"/>
    <w:tmpl w:val="707CD3C4"/>
    <w:lvl w:ilvl="0" w:tplc="4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4" w15:restartNumberingAfterBreak="0">
    <w:nsid w:val="723C31C8"/>
    <w:multiLevelType w:val="hybridMultilevel"/>
    <w:tmpl w:val="138C39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29647E5"/>
    <w:multiLevelType w:val="hybridMultilevel"/>
    <w:tmpl w:val="05A03A72"/>
    <w:lvl w:ilvl="0" w:tplc="8B56E662">
      <w:start w:val="1"/>
      <w:numFmt w:val="decimal"/>
      <w:lvlText w:val="%1."/>
      <w:lvlJc w:val="left"/>
      <w:pPr>
        <w:ind w:left="502"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3206847"/>
    <w:multiLevelType w:val="hybridMultilevel"/>
    <w:tmpl w:val="A5E4B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34F5C73"/>
    <w:multiLevelType w:val="hybridMultilevel"/>
    <w:tmpl w:val="DECE192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8" w15:restartNumberingAfterBreak="0">
    <w:nsid w:val="765D111E"/>
    <w:multiLevelType w:val="hybridMultilevel"/>
    <w:tmpl w:val="3DF2C074"/>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8331410"/>
    <w:multiLevelType w:val="hybridMultilevel"/>
    <w:tmpl w:val="98068C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7AC82993"/>
    <w:multiLevelType w:val="hybridMultilevel"/>
    <w:tmpl w:val="B6E2AC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B3036AB"/>
    <w:multiLevelType w:val="hybridMultilevel"/>
    <w:tmpl w:val="E494A3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2" w15:restartNumberingAfterBreak="0">
    <w:nsid w:val="7C144CA3"/>
    <w:multiLevelType w:val="hybridMultilevel"/>
    <w:tmpl w:val="7B9811FA"/>
    <w:lvl w:ilvl="0" w:tplc="4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7C9E7BC7"/>
    <w:multiLevelType w:val="hybridMultilevel"/>
    <w:tmpl w:val="9A6C9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E1C5975"/>
    <w:multiLevelType w:val="hybridMultilevel"/>
    <w:tmpl w:val="42A2A78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1104349177">
    <w:abstractNumId w:val="0"/>
  </w:num>
  <w:num w:numId="2" w16cid:durableId="576011837">
    <w:abstractNumId w:val="87"/>
  </w:num>
  <w:num w:numId="3" w16cid:durableId="127943458">
    <w:abstractNumId w:val="36"/>
  </w:num>
  <w:num w:numId="4" w16cid:durableId="1320692226">
    <w:abstractNumId w:val="55"/>
  </w:num>
  <w:num w:numId="5" w16cid:durableId="367031878">
    <w:abstractNumId w:val="15"/>
  </w:num>
  <w:num w:numId="6" w16cid:durableId="126170932">
    <w:abstractNumId w:val="71"/>
  </w:num>
  <w:num w:numId="7" w16cid:durableId="12919018">
    <w:abstractNumId w:val="61"/>
  </w:num>
  <w:num w:numId="8" w16cid:durableId="183204309">
    <w:abstractNumId w:val="76"/>
  </w:num>
  <w:num w:numId="9" w16cid:durableId="775446289">
    <w:abstractNumId w:val="73"/>
  </w:num>
  <w:num w:numId="10" w16cid:durableId="1987780284">
    <w:abstractNumId w:val="31"/>
  </w:num>
  <w:num w:numId="11" w16cid:durableId="1690915181">
    <w:abstractNumId w:val="6"/>
  </w:num>
  <w:num w:numId="12" w16cid:durableId="1479617317">
    <w:abstractNumId w:val="86"/>
  </w:num>
  <w:num w:numId="13" w16cid:durableId="435105262">
    <w:abstractNumId w:val="26"/>
  </w:num>
  <w:num w:numId="14" w16cid:durableId="228275863">
    <w:abstractNumId w:val="93"/>
  </w:num>
  <w:num w:numId="15" w16cid:durableId="1898466110">
    <w:abstractNumId w:val="38"/>
  </w:num>
  <w:num w:numId="16" w16cid:durableId="1837453651">
    <w:abstractNumId w:val="14"/>
  </w:num>
  <w:num w:numId="17" w16cid:durableId="45492149">
    <w:abstractNumId w:val="72"/>
  </w:num>
  <w:num w:numId="18" w16cid:durableId="1327052818">
    <w:abstractNumId w:val="42"/>
  </w:num>
  <w:num w:numId="19" w16cid:durableId="1937052210">
    <w:abstractNumId w:val="44"/>
  </w:num>
  <w:num w:numId="20" w16cid:durableId="1610509530">
    <w:abstractNumId w:val="40"/>
  </w:num>
  <w:num w:numId="21" w16cid:durableId="1094128319">
    <w:abstractNumId w:val="78"/>
  </w:num>
  <w:num w:numId="22" w16cid:durableId="1686403816">
    <w:abstractNumId w:val="3"/>
  </w:num>
  <w:num w:numId="23" w16cid:durableId="1346247063">
    <w:abstractNumId w:val="64"/>
  </w:num>
  <w:num w:numId="24" w16cid:durableId="736634505">
    <w:abstractNumId w:val="52"/>
  </w:num>
  <w:num w:numId="25" w16cid:durableId="841746504">
    <w:abstractNumId w:val="63"/>
  </w:num>
  <w:num w:numId="26" w16cid:durableId="1204706475">
    <w:abstractNumId w:val="48"/>
  </w:num>
  <w:num w:numId="27" w16cid:durableId="280115639">
    <w:abstractNumId w:val="47"/>
  </w:num>
  <w:num w:numId="28" w16cid:durableId="557786606">
    <w:abstractNumId w:val="51"/>
  </w:num>
  <w:num w:numId="29" w16cid:durableId="223957495">
    <w:abstractNumId w:val="27"/>
  </w:num>
  <w:num w:numId="30" w16cid:durableId="1409571936">
    <w:abstractNumId w:val="9"/>
  </w:num>
  <w:num w:numId="31" w16cid:durableId="51930454">
    <w:abstractNumId w:val="69"/>
  </w:num>
  <w:num w:numId="32" w16cid:durableId="1506282302">
    <w:abstractNumId w:val="84"/>
  </w:num>
  <w:num w:numId="33" w16cid:durableId="386606703">
    <w:abstractNumId w:val="29"/>
  </w:num>
  <w:num w:numId="34" w16cid:durableId="704404581">
    <w:abstractNumId w:val="53"/>
  </w:num>
  <w:num w:numId="35" w16cid:durableId="701593031">
    <w:abstractNumId w:val="12"/>
  </w:num>
  <w:num w:numId="36" w16cid:durableId="467431363">
    <w:abstractNumId w:val="45"/>
  </w:num>
  <w:num w:numId="37" w16cid:durableId="1742872213">
    <w:abstractNumId w:val="23"/>
  </w:num>
  <w:num w:numId="38" w16cid:durableId="1820030550">
    <w:abstractNumId w:val="10"/>
  </w:num>
  <w:num w:numId="39" w16cid:durableId="1769429226">
    <w:abstractNumId w:val="57"/>
  </w:num>
  <w:num w:numId="40" w16cid:durableId="728576536">
    <w:abstractNumId w:val="94"/>
  </w:num>
  <w:num w:numId="41" w16cid:durableId="244725268">
    <w:abstractNumId w:val="54"/>
  </w:num>
  <w:num w:numId="42" w16cid:durableId="1130171934">
    <w:abstractNumId w:val="33"/>
  </w:num>
  <w:num w:numId="43" w16cid:durableId="701827831">
    <w:abstractNumId w:val="75"/>
  </w:num>
  <w:num w:numId="44" w16cid:durableId="1020814273">
    <w:abstractNumId w:val="37"/>
  </w:num>
  <w:num w:numId="45" w16cid:durableId="1664118534">
    <w:abstractNumId w:val="7"/>
  </w:num>
  <w:num w:numId="46" w16cid:durableId="1505512351">
    <w:abstractNumId w:val="62"/>
  </w:num>
  <w:num w:numId="47" w16cid:durableId="1515925039">
    <w:abstractNumId w:val="82"/>
  </w:num>
  <w:num w:numId="48" w16cid:durableId="630941652">
    <w:abstractNumId w:val="85"/>
  </w:num>
  <w:num w:numId="49" w16cid:durableId="1293251564">
    <w:abstractNumId w:val="20"/>
  </w:num>
  <w:num w:numId="50" w16cid:durableId="955984965">
    <w:abstractNumId w:val="13"/>
  </w:num>
  <w:num w:numId="51" w16cid:durableId="344789564">
    <w:abstractNumId w:val="79"/>
  </w:num>
  <w:num w:numId="52" w16cid:durableId="280191757">
    <w:abstractNumId w:val="35"/>
  </w:num>
  <w:num w:numId="53" w16cid:durableId="1934434127">
    <w:abstractNumId w:val="67"/>
  </w:num>
  <w:num w:numId="54" w16cid:durableId="1025253067">
    <w:abstractNumId w:val="8"/>
  </w:num>
  <w:num w:numId="55" w16cid:durableId="754089014">
    <w:abstractNumId w:val="5"/>
  </w:num>
  <w:num w:numId="56" w16cid:durableId="372970027">
    <w:abstractNumId w:val="4"/>
  </w:num>
  <w:num w:numId="57" w16cid:durableId="2127965572">
    <w:abstractNumId w:val="49"/>
  </w:num>
  <w:num w:numId="58" w16cid:durableId="1989629491">
    <w:abstractNumId w:val="34"/>
  </w:num>
  <w:num w:numId="59" w16cid:durableId="1474835745">
    <w:abstractNumId w:val="11"/>
  </w:num>
  <w:num w:numId="60" w16cid:durableId="1617252354">
    <w:abstractNumId w:val="56"/>
  </w:num>
  <w:num w:numId="61" w16cid:durableId="529075315">
    <w:abstractNumId w:val="17"/>
  </w:num>
  <w:num w:numId="62" w16cid:durableId="1795099190">
    <w:abstractNumId w:val="68"/>
  </w:num>
  <w:num w:numId="63" w16cid:durableId="1547254303">
    <w:abstractNumId w:val="39"/>
  </w:num>
  <w:num w:numId="64" w16cid:durableId="204564527">
    <w:abstractNumId w:val="28"/>
  </w:num>
  <w:num w:numId="65" w16cid:durableId="1438716592">
    <w:abstractNumId w:val="88"/>
  </w:num>
  <w:num w:numId="66" w16cid:durableId="146822959">
    <w:abstractNumId w:val="43"/>
  </w:num>
  <w:num w:numId="67" w16cid:durableId="44649263">
    <w:abstractNumId w:val="2"/>
  </w:num>
  <w:num w:numId="68" w16cid:durableId="1100249915">
    <w:abstractNumId w:val="41"/>
  </w:num>
  <w:num w:numId="69" w16cid:durableId="110517710">
    <w:abstractNumId w:val="74"/>
  </w:num>
  <w:num w:numId="70" w16cid:durableId="1253005492">
    <w:abstractNumId w:val="21"/>
  </w:num>
  <w:num w:numId="71" w16cid:durableId="1868325254">
    <w:abstractNumId w:val="22"/>
  </w:num>
  <w:num w:numId="72" w16cid:durableId="1683580565">
    <w:abstractNumId w:val="30"/>
  </w:num>
  <w:num w:numId="73" w16cid:durableId="376929301">
    <w:abstractNumId w:val="60"/>
  </w:num>
  <w:num w:numId="74" w16cid:durableId="20785874">
    <w:abstractNumId w:val="1"/>
  </w:num>
  <w:num w:numId="75" w16cid:durableId="869100232">
    <w:abstractNumId w:val="80"/>
  </w:num>
  <w:num w:numId="76" w16cid:durableId="681857942">
    <w:abstractNumId w:val="65"/>
  </w:num>
  <w:num w:numId="77" w16cid:durableId="65765231">
    <w:abstractNumId w:val="16"/>
  </w:num>
  <w:num w:numId="78" w16cid:durableId="787235129">
    <w:abstractNumId w:val="90"/>
  </w:num>
  <w:num w:numId="79" w16cid:durableId="1816876001">
    <w:abstractNumId w:val="24"/>
  </w:num>
  <w:num w:numId="80" w16cid:durableId="2076733298">
    <w:abstractNumId w:val="32"/>
  </w:num>
  <w:num w:numId="81" w16cid:durableId="1079059508">
    <w:abstractNumId w:val="25"/>
  </w:num>
  <w:num w:numId="82" w16cid:durableId="1818837356">
    <w:abstractNumId w:val="92"/>
  </w:num>
  <w:num w:numId="83" w16cid:durableId="948393218">
    <w:abstractNumId w:val="83"/>
  </w:num>
  <w:num w:numId="84" w16cid:durableId="186217994">
    <w:abstractNumId w:val="19"/>
  </w:num>
  <w:num w:numId="85" w16cid:durableId="88277634">
    <w:abstractNumId w:val="70"/>
  </w:num>
  <w:num w:numId="86" w16cid:durableId="158354565">
    <w:abstractNumId w:val="58"/>
  </w:num>
  <w:num w:numId="87" w16cid:durableId="473837583">
    <w:abstractNumId w:val="59"/>
  </w:num>
  <w:num w:numId="88" w16cid:durableId="547841425">
    <w:abstractNumId w:val="46"/>
  </w:num>
  <w:num w:numId="89" w16cid:durableId="465197740">
    <w:abstractNumId w:val="50"/>
  </w:num>
  <w:num w:numId="90" w16cid:durableId="232471555">
    <w:abstractNumId w:val="91"/>
  </w:num>
  <w:num w:numId="91" w16cid:durableId="1169444509">
    <w:abstractNumId w:val="18"/>
  </w:num>
  <w:num w:numId="92" w16cid:durableId="789398872">
    <w:abstractNumId w:val="89"/>
  </w:num>
  <w:num w:numId="93" w16cid:durableId="2068141120">
    <w:abstractNumId w:val="66"/>
  </w:num>
  <w:num w:numId="94" w16cid:durableId="1579097812">
    <w:abstractNumId w:val="81"/>
  </w:num>
  <w:num w:numId="95" w16cid:durableId="2023897521">
    <w:abstractNumId w:val="7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5AD"/>
    <w:rsid w:val="00023D37"/>
    <w:rsid w:val="0002715F"/>
    <w:rsid w:val="00056758"/>
    <w:rsid w:val="00060D42"/>
    <w:rsid w:val="00076B5E"/>
    <w:rsid w:val="00080D0E"/>
    <w:rsid w:val="000905F9"/>
    <w:rsid w:val="00096078"/>
    <w:rsid w:val="000C24B3"/>
    <w:rsid w:val="000D2897"/>
    <w:rsid w:val="00104341"/>
    <w:rsid w:val="00120B90"/>
    <w:rsid w:val="001348AA"/>
    <w:rsid w:val="00134EE4"/>
    <w:rsid w:val="00150F40"/>
    <w:rsid w:val="001862C4"/>
    <w:rsid w:val="001D1F0D"/>
    <w:rsid w:val="001F2A08"/>
    <w:rsid w:val="00212F0C"/>
    <w:rsid w:val="002250C9"/>
    <w:rsid w:val="00242E73"/>
    <w:rsid w:val="00253291"/>
    <w:rsid w:val="00287C10"/>
    <w:rsid w:val="002C1254"/>
    <w:rsid w:val="002D4774"/>
    <w:rsid w:val="002E0C48"/>
    <w:rsid w:val="00330811"/>
    <w:rsid w:val="00352C61"/>
    <w:rsid w:val="003C0D08"/>
    <w:rsid w:val="0041552C"/>
    <w:rsid w:val="00422E18"/>
    <w:rsid w:val="00443C52"/>
    <w:rsid w:val="00453296"/>
    <w:rsid w:val="00460769"/>
    <w:rsid w:val="00460F54"/>
    <w:rsid w:val="00497597"/>
    <w:rsid w:val="004D2CAA"/>
    <w:rsid w:val="004E1DD9"/>
    <w:rsid w:val="005020E7"/>
    <w:rsid w:val="00507871"/>
    <w:rsid w:val="00511B8E"/>
    <w:rsid w:val="005124F4"/>
    <w:rsid w:val="00513E71"/>
    <w:rsid w:val="00521656"/>
    <w:rsid w:val="00521779"/>
    <w:rsid w:val="00522254"/>
    <w:rsid w:val="005B43BF"/>
    <w:rsid w:val="005D1BE7"/>
    <w:rsid w:val="005D641F"/>
    <w:rsid w:val="005F2490"/>
    <w:rsid w:val="005F56AE"/>
    <w:rsid w:val="005F6D93"/>
    <w:rsid w:val="00603169"/>
    <w:rsid w:val="006347F9"/>
    <w:rsid w:val="006365F8"/>
    <w:rsid w:val="006767E2"/>
    <w:rsid w:val="006813BE"/>
    <w:rsid w:val="00694207"/>
    <w:rsid w:val="006947C3"/>
    <w:rsid w:val="006A5925"/>
    <w:rsid w:val="006E3A26"/>
    <w:rsid w:val="006F6471"/>
    <w:rsid w:val="007251AE"/>
    <w:rsid w:val="00736223"/>
    <w:rsid w:val="007368CA"/>
    <w:rsid w:val="007513FE"/>
    <w:rsid w:val="00770788"/>
    <w:rsid w:val="0077520D"/>
    <w:rsid w:val="007C179A"/>
    <w:rsid w:val="007D3ED6"/>
    <w:rsid w:val="00802A5E"/>
    <w:rsid w:val="00814CAD"/>
    <w:rsid w:val="00822B16"/>
    <w:rsid w:val="00851962"/>
    <w:rsid w:val="00862A15"/>
    <w:rsid w:val="00862C3C"/>
    <w:rsid w:val="00866185"/>
    <w:rsid w:val="008878E9"/>
    <w:rsid w:val="0089472E"/>
    <w:rsid w:val="008B286B"/>
    <w:rsid w:val="008F5CE9"/>
    <w:rsid w:val="009160FE"/>
    <w:rsid w:val="00943367"/>
    <w:rsid w:val="00943E97"/>
    <w:rsid w:val="009521C2"/>
    <w:rsid w:val="0097248E"/>
    <w:rsid w:val="00975FBD"/>
    <w:rsid w:val="009B1D66"/>
    <w:rsid w:val="009B4B7A"/>
    <w:rsid w:val="009E7089"/>
    <w:rsid w:val="009F590F"/>
    <w:rsid w:val="00A01D4C"/>
    <w:rsid w:val="00A16069"/>
    <w:rsid w:val="00A71E4C"/>
    <w:rsid w:val="00AD0C39"/>
    <w:rsid w:val="00B02D3F"/>
    <w:rsid w:val="00B11A7B"/>
    <w:rsid w:val="00B2194B"/>
    <w:rsid w:val="00B41582"/>
    <w:rsid w:val="00B41B3A"/>
    <w:rsid w:val="00BA037D"/>
    <w:rsid w:val="00BB08C4"/>
    <w:rsid w:val="00BF7B9C"/>
    <w:rsid w:val="00C12443"/>
    <w:rsid w:val="00C131ED"/>
    <w:rsid w:val="00C33BFF"/>
    <w:rsid w:val="00C7177E"/>
    <w:rsid w:val="00CA0E3C"/>
    <w:rsid w:val="00D45055"/>
    <w:rsid w:val="00D5698C"/>
    <w:rsid w:val="00DD4EED"/>
    <w:rsid w:val="00DD7F67"/>
    <w:rsid w:val="00DE0BD8"/>
    <w:rsid w:val="00DE608F"/>
    <w:rsid w:val="00E40038"/>
    <w:rsid w:val="00E411A4"/>
    <w:rsid w:val="00E52DED"/>
    <w:rsid w:val="00E86A17"/>
    <w:rsid w:val="00E9360C"/>
    <w:rsid w:val="00EC5FBA"/>
    <w:rsid w:val="00EC7792"/>
    <w:rsid w:val="00EE60E7"/>
    <w:rsid w:val="00EE72FF"/>
    <w:rsid w:val="00F12785"/>
    <w:rsid w:val="00F14045"/>
    <w:rsid w:val="00F17E1A"/>
    <w:rsid w:val="00F36CD1"/>
    <w:rsid w:val="00F43C6C"/>
    <w:rsid w:val="00F51C9B"/>
    <w:rsid w:val="00F545C1"/>
    <w:rsid w:val="00F775AD"/>
    <w:rsid w:val="00F8226C"/>
    <w:rsid w:val="00F94391"/>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2CA0"/>
  <w15:chartTrackingRefBased/>
  <w15:docId w15:val="{A466B171-80EC-4ABA-B25F-39040FA4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char,H1,Titre 11,t1.T1.Titre 1,t1,Titre1,chapitre,Main Section,R1,H11"/>
    <w:basedOn w:val="Normal"/>
    <w:next w:val="Normal"/>
    <w:link w:val="Heading1Char"/>
    <w:qFormat/>
    <w:rsid w:val="005F6D93"/>
    <w:pPr>
      <w:keepNext/>
      <w:keepLines/>
      <w:numPr>
        <w:numId w:val="1"/>
      </w:numPr>
      <w:tabs>
        <w:tab w:val="left" w:pos="851"/>
        <w:tab w:val="left" w:pos="1701"/>
        <w:tab w:val="left" w:pos="2552"/>
        <w:tab w:val="left" w:pos="3402"/>
        <w:tab w:val="left" w:pos="4253"/>
        <w:tab w:val="left" w:pos="5103"/>
        <w:tab w:val="left" w:pos="5954"/>
        <w:tab w:val="left" w:pos="6804"/>
        <w:tab w:val="left" w:pos="7655"/>
      </w:tabs>
      <w:spacing w:after="240" w:line="240" w:lineRule="auto"/>
      <w:outlineLvl w:val="0"/>
    </w:pPr>
    <w:rPr>
      <w:rFonts w:ascii="Times New Roman" w:eastAsia="Times New Roman" w:hAnsi="Times New Roman" w:cs="Traditional Arabic"/>
      <w:b/>
      <w:bCs/>
      <w:caps/>
      <w:kern w:val="28"/>
      <w:sz w:val="28"/>
      <w:szCs w:val="33"/>
      <w:lang w:bidi="ar-BH"/>
      <w14:ligatures w14:val="none"/>
    </w:rPr>
  </w:style>
  <w:style w:type="paragraph" w:styleId="Heading2">
    <w:name w:val="heading 2"/>
    <w:aliases w:val="h2,H2,Heading 2 Hidden,Heading"/>
    <w:basedOn w:val="Heading1"/>
    <w:next w:val="Normal"/>
    <w:link w:val="Heading2Char"/>
    <w:qFormat/>
    <w:rsid w:val="005F6D93"/>
    <w:pPr>
      <w:numPr>
        <w:ilvl w:val="1"/>
      </w:numPr>
      <w:outlineLvl w:val="1"/>
    </w:pPr>
    <w:rPr>
      <w:sz w:val="24"/>
      <w:szCs w:val="28"/>
    </w:rPr>
  </w:style>
  <w:style w:type="paragraph" w:styleId="Heading3">
    <w:name w:val="heading 3"/>
    <w:aliases w:val="H3,Sub Heading,(Shift Ctrl 3),h3"/>
    <w:basedOn w:val="Heading2"/>
    <w:next w:val="Normal"/>
    <w:link w:val="Heading3Char"/>
    <w:qFormat/>
    <w:rsid w:val="005F6D93"/>
    <w:pPr>
      <w:numPr>
        <w:ilvl w:val="2"/>
      </w:numPr>
      <w:outlineLvl w:val="2"/>
    </w:pPr>
    <w:rPr>
      <w:caps w:val="0"/>
    </w:rPr>
  </w:style>
  <w:style w:type="paragraph" w:styleId="Heading4">
    <w:name w:val="heading 4"/>
    <w:basedOn w:val="Heading3"/>
    <w:next w:val="Normal"/>
    <w:link w:val="Heading4Char"/>
    <w:qFormat/>
    <w:rsid w:val="005F6D93"/>
    <w:pPr>
      <w:numPr>
        <w:ilvl w:val="3"/>
      </w:numPr>
      <w:outlineLvl w:val="3"/>
    </w:pPr>
    <w:rPr>
      <w:i/>
      <w:iCs/>
    </w:rPr>
  </w:style>
  <w:style w:type="paragraph" w:styleId="Heading5">
    <w:name w:val="heading 5"/>
    <w:basedOn w:val="Normal"/>
    <w:next w:val="Normal"/>
    <w:link w:val="Heading5Char"/>
    <w:qFormat/>
    <w:rsid w:val="005F6D93"/>
    <w:pPr>
      <w:keepLines/>
      <w:numPr>
        <w:ilvl w:val="4"/>
        <w:numId w:val="1"/>
      </w:numPr>
      <w:tabs>
        <w:tab w:val="clear" w:pos="862"/>
        <w:tab w:val="left" w:pos="851"/>
        <w:tab w:val="left" w:pos="1701"/>
        <w:tab w:val="left" w:pos="2552"/>
        <w:tab w:val="left" w:pos="3402"/>
        <w:tab w:val="left" w:pos="4253"/>
        <w:tab w:val="left" w:pos="5103"/>
        <w:tab w:val="left" w:pos="5954"/>
        <w:tab w:val="left" w:pos="6804"/>
        <w:tab w:val="left" w:pos="7655"/>
      </w:tabs>
      <w:spacing w:before="240" w:after="60" w:line="240" w:lineRule="auto"/>
      <w:outlineLvl w:val="4"/>
    </w:pPr>
    <w:rPr>
      <w:rFonts w:ascii="Times New Roman" w:eastAsia="Times New Roman" w:hAnsi="Times New Roman" w:cs="Traditional Arabic"/>
      <w:b/>
      <w:bCs/>
      <w:kern w:val="0"/>
      <w:szCs w:val="26"/>
      <w:lang w:bidi="ar-BH"/>
      <w14:ligatures w14:val="none"/>
    </w:rPr>
  </w:style>
  <w:style w:type="paragraph" w:styleId="Heading6">
    <w:name w:val="heading 6"/>
    <w:basedOn w:val="Normal"/>
    <w:next w:val="Normal"/>
    <w:link w:val="Heading6Char"/>
    <w:qFormat/>
    <w:rsid w:val="005F6D93"/>
    <w:pPr>
      <w:keepLines/>
      <w:numPr>
        <w:ilvl w:val="5"/>
        <w:numId w:val="1"/>
      </w:numPr>
      <w:tabs>
        <w:tab w:val="left" w:pos="851"/>
        <w:tab w:val="left" w:pos="1701"/>
        <w:tab w:val="left" w:pos="2552"/>
        <w:tab w:val="left" w:pos="3402"/>
        <w:tab w:val="left" w:pos="4253"/>
        <w:tab w:val="left" w:pos="5103"/>
        <w:tab w:val="left" w:pos="5954"/>
        <w:tab w:val="left" w:pos="6804"/>
        <w:tab w:val="left" w:pos="7655"/>
      </w:tabs>
      <w:spacing w:before="240" w:after="60" w:line="240" w:lineRule="auto"/>
      <w:outlineLvl w:val="5"/>
    </w:pPr>
    <w:rPr>
      <w:rFonts w:ascii="Arial" w:eastAsia="Times New Roman" w:hAnsi="Arial" w:cs="Traditional Arabic"/>
      <w:i/>
      <w:iCs/>
      <w:kern w:val="0"/>
      <w:szCs w:val="26"/>
      <w:lang w:bidi="ar-BH"/>
      <w14:ligatures w14:val="none"/>
    </w:rPr>
  </w:style>
  <w:style w:type="paragraph" w:styleId="Heading7">
    <w:name w:val="heading 7"/>
    <w:basedOn w:val="Normal"/>
    <w:next w:val="Normal"/>
    <w:link w:val="Heading7Char"/>
    <w:qFormat/>
    <w:rsid w:val="005F6D93"/>
    <w:pPr>
      <w:keepLines/>
      <w:numPr>
        <w:ilvl w:val="6"/>
        <w:numId w:val="1"/>
      </w:numPr>
      <w:tabs>
        <w:tab w:val="left" w:pos="851"/>
        <w:tab w:val="left" w:pos="1701"/>
        <w:tab w:val="left" w:pos="2552"/>
        <w:tab w:val="left" w:pos="3402"/>
        <w:tab w:val="left" w:pos="4253"/>
        <w:tab w:val="left" w:pos="5103"/>
        <w:tab w:val="left" w:pos="5954"/>
        <w:tab w:val="left" w:pos="6804"/>
        <w:tab w:val="left" w:pos="7655"/>
      </w:tabs>
      <w:spacing w:before="240" w:after="60" w:line="240" w:lineRule="auto"/>
      <w:outlineLvl w:val="6"/>
    </w:pPr>
    <w:rPr>
      <w:rFonts w:ascii="Arial" w:eastAsia="Times New Roman" w:hAnsi="Arial" w:cs="Traditional Arabic"/>
      <w:kern w:val="0"/>
      <w:sz w:val="20"/>
      <w:szCs w:val="24"/>
      <w:lang w:bidi="ar-BH"/>
      <w14:ligatures w14:val="none"/>
    </w:rPr>
  </w:style>
  <w:style w:type="paragraph" w:styleId="Heading8">
    <w:name w:val="heading 8"/>
    <w:basedOn w:val="Normal"/>
    <w:next w:val="Normal"/>
    <w:link w:val="Heading8Char"/>
    <w:qFormat/>
    <w:rsid w:val="005F6D93"/>
    <w:pPr>
      <w:keepLines/>
      <w:numPr>
        <w:ilvl w:val="7"/>
        <w:numId w:val="1"/>
      </w:numPr>
      <w:tabs>
        <w:tab w:val="left" w:pos="851"/>
        <w:tab w:val="left" w:pos="1701"/>
        <w:tab w:val="left" w:pos="2552"/>
        <w:tab w:val="left" w:pos="3402"/>
        <w:tab w:val="left" w:pos="4253"/>
        <w:tab w:val="left" w:pos="5103"/>
        <w:tab w:val="left" w:pos="5954"/>
        <w:tab w:val="left" w:pos="6804"/>
        <w:tab w:val="left" w:pos="7655"/>
      </w:tabs>
      <w:spacing w:before="240" w:after="60" w:line="240" w:lineRule="auto"/>
      <w:outlineLvl w:val="7"/>
    </w:pPr>
    <w:rPr>
      <w:rFonts w:ascii="Arial" w:eastAsia="Times New Roman" w:hAnsi="Arial" w:cs="Traditional Arabic"/>
      <w:i/>
      <w:iCs/>
      <w:kern w:val="0"/>
      <w:sz w:val="20"/>
      <w:szCs w:val="24"/>
      <w:lang w:bidi="ar-BH"/>
      <w14:ligatures w14:val="none"/>
    </w:rPr>
  </w:style>
  <w:style w:type="paragraph" w:styleId="Heading9">
    <w:name w:val="heading 9"/>
    <w:basedOn w:val="Normal"/>
    <w:next w:val="Normal"/>
    <w:link w:val="Heading9Char"/>
    <w:qFormat/>
    <w:rsid w:val="005F6D93"/>
    <w:pPr>
      <w:keepLines/>
      <w:numPr>
        <w:ilvl w:val="8"/>
        <w:numId w:val="1"/>
      </w:numPr>
      <w:tabs>
        <w:tab w:val="left" w:pos="851"/>
        <w:tab w:val="left" w:pos="1701"/>
        <w:tab w:val="left" w:pos="2552"/>
        <w:tab w:val="left" w:pos="3402"/>
        <w:tab w:val="left" w:pos="4253"/>
        <w:tab w:val="left" w:pos="5103"/>
        <w:tab w:val="left" w:pos="5954"/>
        <w:tab w:val="left" w:pos="6804"/>
        <w:tab w:val="left" w:pos="7655"/>
      </w:tabs>
      <w:spacing w:before="240" w:after="60" w:line="240" w:lineRule="auto"/>
      <w:outlineLvl w:val="8"/>
    </w:pPr>
    <w:rPr>
      <w:rFonts w:ascii="Arial" w:eastAsia="Times New Roman" w:hAnsi="Arial" w:cs="Traditional Arabic"/>
      <w:i/>
      <w:iCs/>
      <w:kern w:val="0"/>
      <w:sz w:val="18"/>
      <w:szCs w:val="21"/>
      <w:lang w:bidi="ar-B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H1 Char,Titre 11 Char,t1.T1.Titre 1 Char,t1 Char,Titre1 Char,chapitre Char,Main Section Char,R1 Char,H11 Char"/>
    <w:basedOn w:val="DefaultParagraphFont"/>
    <w:link w:val="Heading1"/>
    <w:rsid w:val="005F6D93"/>
    <w:rPr>
      <w:rFonts w:ascii="Times New Roman" w:eastAsia="Times New Roman" w:hAnsi="Times New Roman" w:cs="Traditional Arabic"/>
      <w:b/>
      <w:bCs/>
      <w:caps/>
      <w:kern w:val="28"/>
      <w:sz w:val="28"/>
      <w:szCs w:val="33"/>
      <w:lang w:bidi="ar-BH"/>
      <w14:ligatures w14:val="none"/>
    </w:rPr>
  </w:style>
  <w:style w:type="character" w:customStyle="1" w:styleId="Heading2Char">
    <w:name w:val="Heading 2 Char"/>
    <w:aliases w:val="h2 Char,H2 Char,Heading 2 Hidden Char,Heading Char"/>
    <w:basedOn w:val="DefaultParagraphFont"/>
    <w:link w:val="Heading2"/>
    <w:rsid w:val="005F6D93"/>
    <w:rPr>
      <w:rFonts w:ascii="Times New Roman" w:eastAsia="Times New Roman" w:hAnsi="Times New Roman" w:cs="Traditional Arabic"/>
      <w:b/>
      <w:bCs/>
      <w:caps/>
      <w:kern w:val="28"/>
      <w:sz w:val="24"/>
      <w:szCs w:val="28"/>
      <w:lang w:bidi="ar-BH"/>
      <w14:ligatures w14:val="none"/>
    </w:rPr>
  </w:style>
  <w:style w:type="character" w:customStyle="1" w:styleId="Heading3Char">
    <w:name w:val="Heading 3 Char"/>
    <w:aliases w:val="H3 Char,Sub Heading Char,(Shift Ctrl 3) Char,h3 Char"/>
    <w:basedOn w:val="DefaultParagraphFont"/>
    <w:link w:val="Heading3"/>
    <w:rsid w:val="005F6D93"/>
    <w:rPr>
      <w:rFonts w:ascii="Times New Roman" w:eastAsia="Times New Roman" w:hAnsi="Times New Roman" w:cs="Traditional Arabic"/>
      <w:b/>
      <w:bCs/>
      <w:kern w:val="28"/>
      <w:sz w:val="24"/>
      <w:szCs w:val="28"/>
      <w:lang w:bidi="ar-BH"/>
      <w14:ligatures w14:val="none"/>
    </w:rPr>
  </w:style>
  <w:style w:type="character" w:customStyle="1" w:styleId="Heading4Char">
    <w:name w:val="Heading 4 Char"/>
    <w:basedOn w:val="DefaultParagraphFont"/>
    <w:link w:val="Heading4"/>
    <w:rsid w:val="005F6D93"/>
    <w:rPr>
      <w:rFonts w:ascii="Times New Roman" w:eastAsia="Times New Roman" w:hAnsi="Times New Roman" w:cs="Traditional Arabic"/>
      <w:b/>
      <w:bCs/>
      <w:i/>
      <w:iCs/>
      <w:kern w:val="28"/>
      <w:sz w:val="24"/>
      <w:szCs w:val="28"/>
      <w:lang w:bidi="ar-BH"/>
      <w14:ligatures w14:val="none"/>
    </w:rPr>
  </w:style>
  <w:style w:type="character" w:customStyle="1" w:styleId="Heading5Char">
    <w:name w:val="Heading 5 Char"/>
    <w:basedOn w:val="DefaultParagraphFont"/>
    <w:link w:val="Heading5"/>
    <w:rsid w:val="005F6D93"/>
    <w:rPr>
      <w:rFonts w:ascii="Times New Roman" w:eastAsia="Times New Roman" w:hAnsi="Times New Roman" w:cs="Traditional Arabic"/>
      <w:b/>
      <w:bCs/>
      <w:kern w:val="0"/>
      <w:szCs w:val="26"/>
      <w:lang w:bidi="ar-BH"/>
      <w14:ligatures w14:val="none"/>
    </w:rPr>
  </w:style>
  <w:style w:type="character" w:customStyle="1" w:styleId="Heading6Char">
    <w:name w:val="Heading 6 Char"/>
    <w:basedOn w:val="DefaultParagraphFont"/>
    <w:link w:val="Heading6"/>
    <w:rsid w:val="005F6D93"/>
    <w:rPr>
      <w:rFonts w:ascii="Arial" w:eastAsia="Times New Roman" w:hAnsi="Arial" w:cs="Traditional Arabic"/>
      <w:i/>
      <w:iCs/>
      <w:kern w:val="0"/>
      <w:szCs w:val="26"/>
      <w:lang w:bidi="ar-BH"/>
      <w14:ligatures w14:val="none"/>
    </w:rPr>
  </w:style>
  <w:style w:type="character" w:customStyle="1" w:styleId="Heading7Char">
    <w:name w:val="Heading 7 Char"/>
    <w:basedOn w:val="DefaultParagraphFont"/>
    <w:link w:val="Heading7"/>
    <w:rsid w:val="005F6D93"/>
    <w:rPr>
      <w:rFonts w:ascii="Arial" w:eastAsia="Times New Roman" w:hAnsi="Arial" w:cs="Traditional Arabic"/>
      <w:kern w:val="0"/>
      <w:sz w:val="20"/>
      <w:szCs w:val="24"/>
      <w:lang w:bidi="ar-BH"/>
      <w14:ligatures w14:val="none"/>
    </w:rPr>
  </w:style>
  <w:style w:type="character" w:customStyle="1" w:styleId="Heading8Char">
    <w:name w:val="Heading 8 Char"/>
    <w:basedOn w:val="DefaultParagraphFont"/>
    <w:link w:val="Heading8"/>
    <w:rsid w:val="005F6D93"/>
    <w:rPr>
      <w:rFonts w:ascii="Arial" w:eastAsia="Times New Roman" w:hAnsi="Arial" w:cs="Traditional Arabic"/>
      <w:i/>
      <w:iCs/>
      <w:kern w:val="0"/>
      <w:sz w:val="20"/>
      <w:szCs w:val="24"/>
      <w:lang w:bidi="ar-BH"/>
      <w14:ligatures w14:val="none"/>
    </w:rPr>
  </w:style>
  <w:style w:type="character" w:customStyle="1" w:styleId="Heading9Char">
    <w:name w:val="Heading 9 Char"/>
    <w:basedOn w:val="DefaultParagraphFont"/>
    <w:link w:val="Heading9"/>
    <w:rsid w:val="005F6D93"/>
    <w:rPr>
      <w:rFonts w:ascii="Arial" w:eastAsia="Times New Roman" w:hAnsi="Arial" w:cs="Traditional Arabic"/>
      <w:i/>
      <w:iCs/>
      <w:kern w:val="0"/>
      <w:sz w:val="18"/>
      <w:szCs w:val="21"/>
      <w:lang w:bidi="ar-BH"/>
      <w14:ligatures w14:val="none"/>
    </w:rPr>
  </w:style>
  <w:style w:type="paragraph" w:styleId="NoSpacing">
    <w:name w:val="No Spacing"/>
    <w:link w:val="NoSpacingChar"/>
    <w:uiPriority w:val="1"/>
    <w:qFormat/>
    <w:rsid w:val="00EC5FBA"/>
    <w:pPr>
      <w:spacing w:after="0" w:line="240" w:lineRule="auto"/>
    </w:pPr>
  </w:style>
  <w:style w:type="paragraph" w:styleId="ListParagraph">
    <w:name w:val="List Paragraph"/>
    <w:basedOn w:val="Normal"/>
    <w:uiPriority w:val="34"/>
    <w:qFormat/>
    <w:rsid w:val="00076B5E"/>
    <w:pPr>
      <w:ind w:left="720"/>
      <w:contextualSpacing/>
    </w:pPr>
  </w:style>
  <w:style w:type="character" w:styleId="Hyperlink">
    <w:name w:val="Hyperlink"/>
    <w:uiPriority w:val="99"/>
    <w:rsid w:val="00A71E4C"/>
    <w:rPr>
      <w:rFonts w:cs="Times New Roman"/>
      <w:color w:val="0000FF"/>
      <w:u w:val="single"/>
    </w:rPr>
  </w:style>
  <w:style w:type="paragraph" w:styleId="NormalWeb">
    <w:name w:val="Normal (Web)"/>
    <w:basedOn w:val="Normal"/>
    <w:uiPriority w:val="99"/>
    <w:semiHidden/>
    <w:unhideWhenUsed/>
    <w:rsid w:val="00A71E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SpacingChar">
    <w:name w:val="No Spacing Char"/>
    <w:basedOn w:val="DefaultParagraphFont"/>
    <w:link w:val="NoSpacing"/>
    <w:uiPriority w:val="1"/>
    <w:rsid w:val="00DE608F"/>
  </w:style>
  <w:style w:type="paragraph" w:styleId="TOCHeading">
    <w:name w:val="TOC Heading"/>
    <w:basedOn w:val="Heading1"/>
    <w:next w:val="Normal"/>
    <w:uiPriority w:val="39"/>
    <w:unhideWhenUsed/>
    <w:qFormat/>
    <w:rsid w:val="00DE608F"/>
    <w:pPr>
      <w:numPr>
        <w:numId w:val="0"/>
      </w:numPr>
      <w:tabs>
        <w:tab w:val="clear" w:pos="851"/>
        <w:tab w:val="clear" w:pos="1701"/>
        <w:tab w:val="clear" w:pos="2552"/>
        <w:tab w:val="clear" w:pos="3402"/>
        <w:tab w:val="clear" w:pos="4253"/>
        <w:tab w:val="clear" w:pos="5103"/>
        <w:tab w:val="clear" w:pos="5954"/>
        <w:tab w:val="clear" w:pos="6804"/>
        <w:tab w:val="clear" w:pos="7655"/>
      </w:tabs>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lang w:bidi="ar-SA"/>
    </w:rPr>
  </w:style>
  <w:style w:type="paragraph" w:styleId="Header">
    <w:name w:val="header"/>
    <w:basedOn w:val="Normal"/>
    <w:link w:val="HeaderChar"/>
    <w:uiPriority w:val="99"/>
    <w:unhideWhenUsed/>
    <w:rsid w:val="00E52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DED"/>
  </w:style>
  <w:style w:type="paragraph" w:styleId="Footer">
    <w:name w:val="footer"/>
    <w:basedOn w:val="Normal"/>
    <w:link w:val="FooterChar"/>
    <w:uiPriority w:val="99"/>
    <w:unhideWhenUsed/>
    <w:rsid w:val="00E52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DED"/>
  </w:style>
  <w:style w:type="paragraph" w:styleId="Title">
    <w:name w:val="Title"/>
    <w:basedOn w:val="Normal"/>
    <w:next w:val="Normal"/>
    <w:link w:val="TitleChar"/>
    <w:uiPriority w:val="10"/>
    <w:qFormat/>
    <w:rsid w:val="00CA0E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E3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07871"/>
    <w:pPr>
      <w:spacing w:after="100"/>
      <w:ind w:left="220"/>
    </w:pPr>
  </w:style>
  <w:style w:type="character" w:styleId="UnresolvedMention">
    <w:name w:val="Unresolved Mention"/>
    <w:basedOn w:val="DefaultParagraphFont"/>
    <w:uiPriority w:val="99"/>
    <w:semiHidden/>
    <w:unhideWhenUsed/>
    <w:rsid w:val="00453296"/>
    <w:rPr>
      <w:color w:val="605E5C"/>
      <w:shd w:val="clear" w:color="auto" w:fill="E1DFDD"/>
    </w:rPr>
  </w:style>
  <w:style w:type="paragraph" w:styleId="TOC1">
    <w:name w:val="toc 1"/>
    <w:basedOn w:val="Normal"/>
    <w:next w:val="Normal"/>
    <w:autoRedefine/>
    <w:uiPriority w:val="39"/>
    <w:unhideWhenUsed/>
    <w:rsid w:val="004155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diagramColors" Target="diagrams/colors1.xml"/><Relationship Id="rId39" Type="http://schemas.openxmlformats.org/officeDocument/2006/relationships/hyperlink" Target="https://derivsource.com/2023/07/13/upi-update-how-is-implementation-progressing/" TargetMode="External"/><Relationship Id="rId21" Type="http://schemas.microsoft.com/office/2007/relationships/hdphoto" Target="media/hdphoto3.wdp"/><Relationship Id="rId34" Type="http://schemas.openxmlformats.org/officeDocument/2006/relationships/diagramLayout" Target="diagrams/layout3.xml"/><Relationship Id="rId42" Type="http://schemas.openxmlformats.org/officeDocument/2006/relationships/hyperlink" Target="https://www.scotiabank.com/ca/en/personal/bank-your-way/digital-banking-guide/banking-basics/send-mone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hyperlink" Target="https://www.npci.org.in/what-we-do/upi/product-over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diagramColors" Target="diagrams/colors2.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hyperlink" Target="https://devpathshala.com/implementing-upi-integration-in-your-java-upi-applic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hyperlink" Target="https://www.central1.com/wp-content/uploads/2023/06/C1_Toolkit_InteracETransfer_May2023_WEB.pdf"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pay.google.com/intl/en_in/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CA"/>
              <a:t>Predicted Revenue Growth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LID4096"/>
        </a:p>
      </c:txPr>
    </c:title>
    <c:autoTitleDeleted val="0"/>
    <c:plotArea>
      <c:layout/>
      <c:barChart>
        <c:barDir val="col"/>
        <c:grouping val="clustered"/>
        <c:varyColors val="0"/>
        <c:ser>
          <c:idx val="0"/>
          <c:order val="0"/>
          <c:tx>
            <c:strRef>
              <c:f>Sheet1!$A$3</c:f>
              <c:strCache>
                <c:ptCount val="1"/>
                <c:pt idx="0">
                  <c:v>WITH UPI</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numRef>
              <c:f>Sheet1!$B$2:$H$2</c:f>
              <c:numCache>
                <c:formatCode>General</c:formatCode>
                <c:ptCount val="7"/>
                <c:pt idx="0">
                  <c:v>2022</c:v>
                </c:pt>
                <c:pt idx="1">
                  <c:v>2023</c:v>
                </c:pt>
                <c:pt idx="2">
                  <c:v>2024</c:v>
                </c:pt>
                <c:pt idx="3">
                  <c:v>20245</c:v>
                </c:pt>
                <c:pt idx="4">
                  <c:v>2026</c:v>
                </c:pt>
                <c:pt idx="5">
                  <c:v>2027</c:v>
                </c:pt>
                <c:pt idx="6">
                  <c:v>2028</c:v>
                </c:pt>
              </c:numCache>
            </c:numRef>
          </c:cat>
          <c:val>
            <c:numRef>
              <c:f>Sheet1!$B$3:$H$3</c:f>
              <c:numCache>
                <c:formatCode>#,##0</c:formatCode>
                <c:ptCount val="7"/>
                <c:pt idx="0">
                  <c:v>10300000</c:v>
                </c:pt>
                <c:pt idx="1">
                  <c:v>11500000</c:v>
                </c:pt>
                <c:pt idx="2">
                  <c:v>12500000</c:v>
                </c:pt>
                <c:pt idx="3">
                  <c:v>13500000</c:v>
                </c:pt>
                <c:pt idx="4">
                  <c:v>12400000</c:v>
                </c:pt>
                <c:pt idx="5">
                  <c:v>12300000</c:v>
                </c:pt>
                <c:pt idx="6">
                  <c:v>12350000</c:v>
                </c:pt>
              </c:numCache>
            </c:numRef>
          </c:val>
          <c:extLst>
            <c:ext xmlns:c16="http://schemas.microsoft.com/office/drawing/2014/chart" uri="{C3380CC4-5D6E-409C-BE32-E72D297353CC}">
              <c16:uniqueId val="{00000000-AF15-4671-913E-E0BB3525011D}"/>
            </c:ext>
          </c:extLst>
        </c:ser>
        <c:ser>
          <c:idx val="1"/>
          <c:order val="1"/>
          <c:tx>
            <c:strRef>
              <c:f>Sheet1!$A$4</c:f>
              <c:strCache>
                <c:ptCount val="1"/>
                <c:pt idx="0">
                  <c:v>WITHOUT UPI </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numRef>
              <c:f>Sheet1!$B$2:$H$2</c:f>
              <c:numCache>
                <c:formatCode>General</c:formatCode>
                <c:ptCount val="7"/>
                <c:pt idx="0">
                  <c:v>2022</c:v>
                </c:pt>
                <c:pt idx="1">
                  <c:v>2023</c:v>
                </c:pt>
                <c:pt idx="2">
                  <c:v>2024</c:v>
                </c:pt>
                <c:pt idx="3">
                  <c:v>20245</c:v>
                </c:pt>
                <c:pt idx="4">
                  <c:v>2026</c:v>
                </c:pt>
                <c:pt idx="5">
                  <c:v>2027</c:v>
                </c:pt>
                <c:pt idx="6">
                  <c:v>2028</c:v>
                </c:pt>
              </c:numCache>
            </c:numRef>
          </c:cat>
          <c:val>
            <c:numRef>
              <c:f>Sheet1!$B$4:$H$4</c:f>
              <c:numCache>
                <c:formatCode>#,##0</c:formatCode>
                <c:ptCount val="7"/>
                <c:pt idx="0">
                  <c:v>10300000</c:v>
                </c:pt>
                <c:pt idx="1">
                  <c:v>11500000</c:v>
                </c:pt>
                <c:pt idx="2">
                  <c:v>10000000</c:v>
                </c:pt>
                <c:pt idx="3">
                  <c:v>9800000</c:v>
                </c:pt>
                <c:pt idx="4">
                  <c:v>9500000</c:v>
                </c:pt>
                <c:pt idx="5">
                  <c:v>9300000</c:v>
                </c:pt>
                <c:pt idx="6">
                  <c:v>9000000</c:v>
                </c:pt>
              </c:numCache>
            </c:numRef>
          </c:val>
          <c:extLst>
            <c:ext xmlns:c16="http://schemas.microsoft.com/office/drawing/2014/chart" uri="{C3380CC4-5D6E-409C-BE32-E72D297353CC}">
              <c16:uniqueId val="{00000001-AF15-4671-913E-E0BB3525011D}"/>
            </c:ext>
          </c:extLst>
        </c:ser>
        <c:dLbls>
          <c:showLegendKey val="0"/>
          <c:showVal val="0"/>
          <c:showCatName val="0"/>
          <c:showSerName val="0"/>
          <c:showPercent val="0"/>
          <c:showBubbleSize val="0"/>
        </c:dLbls>
        <c:gapWidth val="100"/>
        <c:overlap val="-24"/>
        <c:axId val="1177597776"/>
        <c:axId val="859030480"/>
      </c:barChart>
      <c:catAx>
        <c:axId val="11775977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LID4096"/>
          </a:p>
        </c:txPr>
        <c:crossAx val="859030480"/>
        <c:crosses val="autoZero"/>
        <c:auto val="1"/>
        <c:lblAlgn val="ctr"/>
        <c:lblOffset val="100"/>
        <c:noMultiLvlLbl val="0"/>
      </c:catAx>
      <c:valAx>
        <c:axId val="859030480"/>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LID4096"/>
          </a:p>
        </c:txPr>
        <c:crossAx val="117759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795B02-2F18-410C-A96A-F57AC1FF4D3F}" type="doc">
      <dgm:prSet loTypeId="urn:microsoft.com/office/officeart/2005/8/layout/hList6" loCatId="list" qsTypeId="urn:microsoft.com/office/officeart/2005/8/quickstyle/simple1" qsCatId="simple" csTypeId="urn:microsoft.com/office/officeart/2005/8/colors/colorful5" csCatId="colorful" phldr="1"/>
      <dgm:spPr/>
      <dgm:t>
        <a:bodyPr/>
        <a:lstStyle/>
        <a:p>
          <a:endParaRPr lang="LID4096"/>
        </a:p>
      </dgm:t>
    </dgm:pt>
    <dgm:pt modelId="{8BC0C707-85BC-46CD-8F82-0E14B9192B2D}">
      <dgm:prSet phldrT="[Text]" custT="1"/>
      <dgm:spPr/>
      <dgm:t>
        <a:bodyPr/>
        <a:lstStyle/>
        <a:p>
          <a:r>
            <a:rPr lang="en-US" sz="1200" dirty="0"/>
            <a:t>Any interaction with or exploration into the UPI system.</a:t>
          </a:r>
          <a:endParaRPr lang="LID4096" sz="1200" dirty="0"/>
        </a:p>
      </dgm:t>
    </dgm:pt>
    <dgm:pt modelId="{9B553C56-CA6A-4197-8838-6AF467D0C914}" type="parTrans" cxnId="{E4B25E1D-2118-4630-B3A9-131D72A4560C}">
      <dgm:prSet/>
      <dgm:spPr/>
      <dgm:t>
        <a:bodyPr/>
        <a:lstStyle/>
        <a:p>
          <a:endParaRPr lang="LID4096"/>
        </a:p>
      </dgm:t>
    </dgm:pt>
    <dgm:pt modelId="{84A110F8-8BDF-4F32-81B5-DCC08877451B}" type="sibTrans" cxnId="{E4B25E1D-2118-4630-B3A9-131D72A4560C}">
      <dgm:prSet/>
      <dgm:spPr/>
      <dgm:t>
        <a:bodyPr/>
        <a:lstStyle/>
        <a:p>
          <a:endParaRPr lang="LID4096"/>
        </a:p>
      </dgm:t>
    </dgm:pt>
    <dgm:pt modelId="{B8438023-318B-4947-A88B-A4C8AAD947BE}">
      <dgm:prSet phldrT="[Text]" custT="1"/>
      <dgm:spPr/>
      <dgm:t>
        <a:bodyPr/>
        <a:lstStyle/>
        <a:p>
          <a:r>
            <a:rPr lang="en-US" sz="1200" dirty="0"/>
            <a:t>Technological or operational adaptations to current systems.</a:t>
          </a:r>
          <a:endParaRPr lang="LID4096" sz="1200" dirty="0"/>
        </a:p>
      </dgm:t>
    </dgm:pt>
    <dgm:pt modelId="{698276C0-AEC0-4EC3-974C-7FFAAA61D6B0}" type="parTrans" cxnId="{5DBBBD13-7448-4E48-AD5B-EB9798180E67}">
      <dgm:prSet/>
      <dgm:spPr/>
      <dgm:t>
        <a:bodyPr/>
        <a:lstStyle/>
        <a:p>
          <a:endParaRPr lang="LID4096"/>
        </a:p>
      </dgm:t>
    </dgm:pt>
    <dgm:pt modelId="{E347BB5A-2663-4254-A41C-0C0007ADDFCC}" type="sibTrans" cxnId="{5DBBBD13-7448-4E48-AD5B-EB9798180E67}">
      <dgm:prSet/>
      <dgm:spPr/>
      <dgm:t>
        <a:bodyPr/>
        <a:lstStyle/>
        <a:p>
          <a:endParaRPr lang="LID4096"/>
        </a:p>
      </dgm:t>
    </dgm:pt>
    <dgm:pt modelId="{C28390B4-9018-45A0-AC73-5DBF0BB0951D}">
      <dgm:prSet phldrT="[Text]" custT="1"/>
      <dgm:spPr/>
      <dgm:t>
        <a:bodyPr/>
        <a:lstStyle/>
        <a:p>
          <a:r>
            <a:rPr lang="en-US" sz="1200" dirty="0"/>
            <a:t>Financial allocations towards research, development, or piloting of newer payment mechanisms</a:t>
          </a:r>
          <a:r>
            <a:rPr lang="en-US" sz="1500" dirty="0"/>
            <a:t>.</a:t>
          </a:r>
          <a:endParaRPr lang="LID4096" sz="1500" dirty="0"/>
        </a:p>
      </dgm:t>
    </dgm:pt>
    <dgm:pt modelId="{E4D53413-ACC0-4881-A92E-65421BEC3DB8}" type="parTrans" cxnId="{0A857867-732D-463C-BCCC-C68B809386C3}">
      <dgm:prSet/>
      <dgm:spPr/>
      <dgm:t>
        <a:bodyPr/>
        <a:lstStyle/>
        <a:p>
          <a:endParaRPr lang="LID4096"/>
        </a:p>
      </dgm:t>
    </dgm:pt>
    <dgm:pt modelId="{D5FEA1F6-789B-458B-9EF0-D1303F4EA51D}" type="sibTrans" cxnId="{0A857867-732D-463C-BCCC-C68B809386C3}">
      <dgm:prSet/>
      <dgm:spPr/>
      <dgm:t>
        <a:bodyPr/>
        <a:lstStyle/>
        <a:p>
          <a:endParaRPr lang="LID4096"/>
        </a:p>
      </dgm:t>
    </dgm:pt>
    <dgm:pt modelId="{A3D94517-5E67-43D2-876F-9DF106E26876}" type="pres">
      <dgm:prSet presAssocID="{8B795B02-2F18-410C-A96A-F57AC1FF4D3F}" presName="Name0" presStyleCnt="0">
        <dgm:presLayoutVars>
          <dgm:dir/>
          <dgm:resizeHandles val="exact"/>
        </dgm:presLayoutVars>
      </dgm:prSet>
      <dgm:spPr/>
    </dgm:pt>
    <dgm:pt modelId="{9E24F1E5-D7B1-4FD3-B153-B5BF65B74007}" type="pres">
      <dgm:prSet presAssocID="{8BC0C707-85BC-46CD-8F82-0E14B9192B2D}" presName="node" presStyleLbl="node1" presStyleIdx="0" presStyleCnt="3">
        <dgm:presLayoutVars>
          <dgm:bulletEnabled val="1"/>
        </dgm:presLayoutVars>
      </dgm:prSet>
      <dgm:spPr/>
    </dgm:pt>
    <dgm:pt modelId="{E20E9641-5197-454A-8898-B01DCB1744D8}" type="pres">
      <dgm:prSet presAssocID="{84A110F8-8BDF-4F32-81B5-DCC08877451B}" presName="sibTrans" presStyleCnt="0"/>
      <dgm:spPr/>
    </dgm:pt>
    <dgm:pt modelId="{C8576BD4-4D3E-4C7F-8BCE-9EA6A3FE9F63}" type="pres">
      <dgm:prSet presAssocID="{B8438023-318B-4947-A88B-A4C8AAD947BE}" presName="node" presStyleLbl="node1" presStyleIdx="1" presStyleCnt="3">
        <dgm:presLayoutVars>
          <dgm:bulletEnabled val="1"/>
        </dgm:presLayoutVars>
      </dgm:prSet>
      <dgm:spPr/>
    </dgm:pt>
    <dgm:pt modelId="{D6827072-D903-4C80-B68D-7C329EF70DB4}" type="pres">
      <dgm:prSet presAssocID="{E347BB5A-2663-4254-A41C-0C0007ADDFCC}" presName="sibTrans" presStyleCnt="0"/>
      <dgm:spPr/>
    </dgm:pt>
    <dgm:pt modelId="{E6F55C4C-FD9B-42BB-BB3D-DB049187B63F}" type="pres">
      <dgm:prSet presAssocID="{C28390B4-9018-45A0-AC73-5DBF0BB0951D}" presName="node" presStyleLbl="node1" presStyleIdx="2" presStyleCnt="3">
        <dgm:presLayoutVars>
          <dgm:bulletEnabled val="1"/>
        </dgm:presLayoutVars>
      </dgm:prSet>
      <dgm:spPr/>
    </dgm:pt>
  </dgm:ptLst>
  <dgm:cxnLst>
    <dgm:cxn modelId="{5DBBBD13-7448-4E48-AD5B-EB9798180E67}" srcId="{8B795B02-2F18-410C-A96A-F57AC1FF4D3F}" destId="{B8438023-318B-4947-A88B-A4C8AAD947BE}" srcOrd="1" destOrd="0" parTransId="{698276C0-AEC0-4EC3-974C-7FFAAA61D6B0}" sibTransId="{E347BB5A-2663-4254-A41C-0C0007ADDFCC}"/>
    <dgm:cxn modelId="{E4B25E1D-2118-4630-B3A9-131D72A4560C}" srcId="{8B795B02-2F18-410C-A96A-F57AC1FF4D3F}" destId="{8BC0C707-85BC-46CD-8F82-0E14B9192B2D}" srcOrd="0" destOrd="0" parTransId="{9B553C56-CA6A-4197-8838-6AF467D0C914}" sibTransId="{84A110F8-8BDF-4F32-81B5-DCC08877451B}"/>
    <dgm:cxn modelId="{A0875831-3702-4CFC-9BEB-417710B88F4E}" type="presOf" srcId="{8BC0C707-85BC-46CD-8F82-0E14B9192B2D}" destId="{9E24F1E5-D7B1-4FD3-B153-B5BF65B74007}" srcOrd="0" destOrd="0" presId="urn:microsoft.com/office/officeart/2005/8/layout/hList6"/>
    <dgm:cxn modelId="{652BD237-C125-4DCD-A5D0-A0177D2E7755}" type="presOf" srcId="{B8438023-318B-4947-A88B-A4C8AAD947BE}" destId="{C8576BD4-4D3E-4C7F-8BCE-9EA6A3FE9F63}" srcOrd="0" destOrd="0" presId="urn:microsoft.com/office/officeart/2005/8/layout/hList6"/>
    <dgm:cxn modelId="{0A857867-732D-463C-BCCC-C68B809386C3}" srcId="{8B795B02-2F18-410C-A96A-F57AC1FF4D3F}" destId="{C28390B4-9018-45A0-AC73-5DBF0BB0951D}" srcOrd="2" destOrd="0" parTransId="{E4D53413-ACC0-4881-A92E-65421BEC3DB8}" sibTransId="{D5FEA1F6-789B-458B-9EF0-D1303F4EA51D}"/>
    <dgm:cxn modelId="{69B00AA4-4CC1-49ED-984E-60C5CEE2FC05}" type="presOf" srcId="{8B795B02-2F18-410C-A96A-F57AC1FF4D3F}" destId="{A3D94517-5E67-43D2-876F-9DF106E26876}" srcOrd="0" destOrd="0" presId="urn:microsoft.com/office/officeart/2005/8/layout/hList6"/>
    <dgm:cxn modelId="{2A52C7EB-D9E1-496E-97D4-250500471877}" type="presOf" srcId="{C28390B4-9018-45A0-AC73-5DBF0BB0951D}" destId="{E6F55C4C-FD9B-42BB-BB3D-DB049187B63F}" srcOrd="0" destOrd="0" presId="urn:microsoft.com/office/officeart/2005/8/layout/hList6"/>
    <dgm:cxn modelId="{6A6E4834-9A76-4D17-9C71-3A00CA2F1C7A}" type="presParOf" srcId="{A3D94517-5E67-43D2-876F-9DF106E26876}" destId="{9E24F1E5-D7B1-4FD3-B153-B5BF65B74007}" srcOrd="0" destOrd="0" presId="urn:microsoft.com/office/officeart/2005/8/layout/hList6"/>
    <dgm:cxn modelId="{18DDA448-6A00-4326-98AF-F66A795E25F8}" type="presParOf" srcId="{A3D94517-5E67-43D2-876F-9DF106E26876}" destId="{E20E9641-5197-454A-8898-B01DCB1744D8}" srcOrd="1" destOrd="0" presId="urn:microsoft.com/office/officeart/2005/8/layout/hList6"/>
    <dgm:cxn modelId="{743ADFF1-7E93-46B1-B234-D46AC9DB4921}" type="presParOf" srcId="{A3D94517-5E67-43D2-876F-9DF106E26876}" destId="{C8576BD4-4D3E-4C7F-8BCE-9EA6A3FE9F63}" srcOrd="2" destOrd="0" presId="urn:microsoft.com/office/officeart/2005/8/layout/hList6"/>
    <dgm:cxn modelId="{A063B405-BE31-454F-B9EF-18E6B2969169}" type="presParOf" srcId="{A3D94517-5E67-43D2-876F-9DF106E26876}" destId="{D6827072-D903-4C80-B68D-7C329EF70DB4}" srcOrd="3" destOrd="0" presId="urn:microsoft.com/office/officeart/2005/8/layout/hList6"/>
    <dgm:cxn modelId="{35EA24DA-AA8B-48BF-A168-595D02C454C9}" type="presParOf" srcId="{A3D94517-5E67-43D2-876F-9DF106E26876}" destId="{E6F55C4C-FD9B-42BB-BB3D-DB049187B63F}" srcOrd="4" destOrd="0" presId="urn:microsoft.com/office/officeart/2005/8/layout/hList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95B02-2F18-410C-A96A-F57AC1FF4D3F}"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LID4096"/>
        </a:p>
      </dgm:t>
    </dgm:pt>
    <dgm:pt modelId="{8BC0C707-85BC-46CD-8F82-0E14B9192B2D}">
      <dgm:prSet phldrT="[Text]"/>
      <dgm:spPr/>
      <dgm:t>
        <a:bodyPr/>
        <a:lstStyle/>
        <a:p>
          <a:r>
            <a:rPr lang="en-US" b="1" dirty="0">
              <a:effectLst/>
              <a:latin typeface="Calibri" panose="020F0502020204030204" pitchFamily="34" charset="0"/>
              <a:ea typeface="Verdana" panose="020B0604030504040204" pitchFamily="34" charset="0"/>
              <a:cs typeface="Verdana" panose="020B0604030504040204" pitchFamily="34" charset="0"/>
            </a:rPr>
            <a:t>Customer Attrition</a:t>
          </a:r>
          <a:endParaRPr lang="LID4096" dirty="0"/>
        </a:p>
      </dgm:t>
    </dgm:pt>
    <dgm:pt modelId="{9B553C56-CA6A-4197-8838-6AF467D0C914}" type="parTrans" cxnId="{E4B25E1D-2118-4630-B3A9-131D72A4560C}">
      <dgm:prSet/>
      <dgm:spPr/>
      <dgm:t>
        <a:bodyPr/>
        <a:lstStyle/>
        <a:p>
          <a:endParaRPr lang="LID4096"/>
        </a:p>
      </dgm:t>
    </dgm:pt>
    <dgm:pt modelId="{84A110F8-8BDF-4F32-81B5-DCC08877451B}" type="sibTrans" cxnId="{E4B25E1D-2118-4630-B3A9-131D72A4560C}">
      <dgm:prSet/>
      <dgm:spPr/>
      <dgm:t>
        <a:bodyPr/>
        <a:lstStyle/>
        <a:p>
          <a:endParaRPr lang="LID4096"/>
        </a:p>
      </dgm:t>
    </dgm:pt>
    <dgm:pt modelId="{B8438023-318B-4947-A88B-A4C8AAD947BE}">
      <dgm:prSet phldrT="[Text]" custT="1"/>
      <dgm:spPr/>
      <dgm:t>
        <a:bodyPr/>
        <a:lstStyle/>
        <a:p>
          <a:r>
            <a:rPr lang="en-US" sz="900" b="1" dirty="0">
              <a:effectLst/>
              <a:latin typeface="Calibri" panose="020F0502020204030204" pitchFamily="34" charset="0"/>
              <a:ea typeface="Verdana" panose="020B0604030504040204" pitchFamily="34" charset="0"/>
              <a:cs typeface="Verdana" panose="020B0604030504040204" pitchFamily="34" charset="0"/>
            </a:rPr>
            <a:t>Technological Stagnation</a:t>
          </a:r>
          <a:endParaRPr lang="LID4096" sz="900" dirty="0"/>
        </a:p>
      </dgm:t>
    </dgm:pt>
    <dgm:pt modelId="{698276C0-AEC0-4EC3-974C-7FFAAA61D6B0}" type="parTrans" cxnId="{5DBBBD13-7448-4E48-AD5B-EB9798180E67}">
      <dgm:prSet/>
      <dgm:spPr/>
      <dgm:t>
        <a:bodyPr/>
        <a:lstStyle/>
        <a:p>
          <a:endParaRPr lang="LID4096"/>
        </a:p>
      </dgm:t>
    </dgm:pt>
    <dgm:pt modelId="{E347BB5A-2663-4254-A41C-0C0007ADDFCC}" type="sibTrans" cxnId="{5DBBBD13-7448-4E48-AD5B-EB9798180E67}">
      <dgm:prSet/>
      <dgm:spPr/>
      <dgm:t>
        <a:bodyPr/>
        <a:lstStyle/>
        <a:p>
          <a:endParaRPr lang="LID4096"/>
        </a:p>
      </dgm:t>
    </dgm:pt>
    <dgm:pt modelId="{41200D77-DFBF-4DA8-A186-D466A3D9D9CA}">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An inherent danger of becoming technologically obsolete in a fast-evolving digital banking landscape.</a:t>
          </a:r>
          <a:endParaRPr lang="LID4096" sz="1100" dirty="0"/>
        </a:p>
      </dgm:t>
    </dgm:pt>
    <dgm:pt modelId="{CE2889E9-7432-40C9-9A41-0CC95DE22EF0}" type="parTrans" cxnId="{99082A0A-A166-4457-B9E6-62841D329FA6}">
      <dgm:prSet/>
      <dgm:spPr/>
      <dgm:t>
        <a:bodyPr/>
        <a:lstStyle/>
        <a:p>
          <a:endParaRPr lang="LID4096"/>
        </a:p>
      </dgm:t>
    </dgm:pt>
    <dgm:pt modelId="{7B2AFABD-043B-4836-B5B4-ED4FA7F913A2}" type="sibTrans" cxnId="{99082A0A-A166-4457-B9E6-62841D329FA6}">
      <dgm:prSet/>
      <dgm:spPr/>
      <dgm:t>
        <a:bodyPr/>
        <a:lstStyle/>
        <a:p>
          <a:endParaRPr lang="LID4096"/>
        </a:p>
      </dgm:t>
    </dgm:pt>
    <dgm:pt modelId="{C28390B4-9018-45A0-AC73-5DBF0BB0951D}">
      <dgm:prSet phldrT="[Text]" custT="1"/>
      <dgm:spPr/>
      <dgm:t>
        <a:bodyPr/>
        <a:lstStyle/>
        <a:p>
          <a:r>
            <a:rPr lang="en-US" sz="1000" b="1" dirty="0">
              <a:effectLst/>
              <a:latin typeface="Calibri" panose="020F0502020204030204" pitchFamily="34" charset="0"/>
              <a:ea typeface="Verdana" panose="020B0604030504040204" pitchFamily="34" charset="0"/>
              <a:cs typeface="Verdana" panose="020B0604030504040204" pitchFamily="34" charset="0"/>
            </a:rPr>
            <a:t>Missed Revenue Streams</a:t>
          </a:r>
          <a:endParaRPr lang="LID4096" sz="1000" dirty="0"/>
        </a:p>
      </dgm:t>
    </dgm:pt>
    <dgm:pt modelId="{E4D53413-ACC0-4881-A92E-65421BEC3DB8}" type="parTrans" cxnId="{0A857867-732D-463C-BCCC-C68B809386C3}">
      <dgm:prSet/>
      <dgm:spPr/>
      <dgm:t>
        <a:bodyPr/>
        <a:lstStyle/>
        <a:p>
          <a:endParaRPr lang="LID4096"/>
        </a:p>
      </dgm:t>
    </dgm:pt>
    <dgm:pt modelId="{D5FEA1F6-789B-458B-9EF0-D1303F4EA51D}" type="sibTrans" cxnId="{0A857867-732D-463C-BCCC-C68B809386C3}">
      <dgm:prSet/>
      <dgm:spPr/>
      <dgm:t>
        <a:bodyPr/>
        <a:lstStyle/>
        <a:p>
          <a:endParaRPr lang="LID4096"/>
        </a:p>
      </dgm:t>
    </dgm:pt>
    <dgm:pt modelId="{42FAE898-3BBE-4FCA-945E-E13A17277E41}">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By sidestepping UPI integration, potential UPI-linked revenue models and partnerships remain unexplored</a:t>
          </a:r>
          <a:r>
            <a:rPr lang="en-US" sz="1500" dirty="0">
              <a:effectLst/>
              <a:latin typeface="Calibri" panose="020F0502020204030204" pitchFamily="34" charset="0"/>
              <a:ea typeface="Verdana" panose="020B0604030504040204" pitchFamily="34" charset="0"/>
              <a:cs typeface="Verdana" panose="020B0604030504040204" pitchFamily="34" charset="0"/>
            </a:rPr>
            <a:t>.</a:t>
          </a:r>
          <a:endParaRPr lang="LID4096" sz="1500" dirty="0"/>
        </a:p>
      </dgm:t>
    </dgm:pt>
    <dgm:pt modelId="{2EA910E9-1BA4-48F3-825C-7E15BD05D75F}" type="parTrans" cxnId="{0BCD2765-E925-4847-9138-E9F135D1491D}">
      <dgm:prSet/>
      <dgm:spPr/>
      <dgm:t>
        <a:bodyPr/>
        <a:lstStyle/>
        <a:p>
          <a:endParaRPr lang="LID4096"/>
        </a:p>
      </dgm:t>
    </dgm:pt>
    <dgm:pt modelId="{0D5C22FB-7C0E-4D6E-A9BA-5AA3FEF92484}" type="sibTrans" cxnId="{0BCD2765-E925-4847-9138-E9F135D1491D}">
      <dgm:prSet/>
      <dgm:spPr/>
      <dgm:t>
        <a:bodyPr/>
        <a:lstStyle/>
        <a:p>
          <a:endParaRPr lang="LID4096"/>
        </a:p>
      </dgm:t>
    </dgm:pt>
    <dgm:pt modelId="{C69D0CA0-0FFF-49CE-9B94-6F9A835D9C49}">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The risk of losing tech-oriented clientele to competitors offering a variety of digital payment methods.</a:t>
          </a:r>
          <a:endParaRPr lang="LID4096" sz="1100" dirty="0"/>
        </a:p>
      </dgm:t>
    </dgm:pt>
    <dgm:pt modelId="{E7C41D63-7813-49F8-8CA2-1673D8AE6A72}" type="sibTrans" cxnId="{99B3822E-04E4-43B0-A351-C97EE3EE70A4}">
      <dgm:prSet/>
      <dgm:spPr/>
      <dgm:t>
        <a:bodyPr/>
        <a:lstStyle/>
        <a:p>
          <a:endParaRPr lang="LID4096"/>
        </a:p>
      </dgm:t>
    </dgm:pt>
    <dgm:pt modelId="{14CC47C2-EF3C-4360-AA14-B99C4428A425}" type="parTrans" cxnId="{99B3822E-04E4-43B0-A351-C97EE3EE70A4}">
      <dgm:prSet/>
      <dgm:spPr/>
      <dgm:t>
        <a:bodyPr/>
        <a:lstStyle/>
        <a:p>
          <a:endParaRPr lang="LID4096"/>
        </a:p>
      </dgm:t>
    </dgm:pt>
    <dgm:pt modelId="{BA9B37B4-1225-4B0D-85EA-5EAD3C99A10D}" type="pres">
      <dgm:prSet presAssocID="{8B795B02-2F18-410C-A96A-F57AC1FF4D3F}" presName="linearFlow" presStyleCnt="0">
        <dgm:presLayoutVars>
          <dgm:dir/>
          <dgm:animLvl val="lvl"/>
          <dgm:resizeHandles val="exact"/>
        </dgm:presLayoutVars>
      </dgm:prSet>
      <dgm:spPr/>
    </dgm:pt>
    <dgm:pt modelId="{025389FA-245D-468F-82FB-1BEA9CF20D7C}" type="pres">
      <dgm:prSet presAssocID="{8BC0C707-85BC-46CD-8F82-0E14B9192B2D}" presName="composite" presStyleCnt="0"/>
      <dgm:spPr/>
    </dgm:pt>
    <dgm:pt modelId="{A5C1E146-D521-42E6-AACF-2A5EFFD09FBA}" type="pres">
      <dgm:prSet presAssocID="{8BC0C707-85BC-46CD-8F82-0E14B9192B2D}" presName="parentText" presStyleLbl="alignNode1" presStyleIdx="0" presStyleCnt="3">
        <dgm:presLayoutVars>
          <dgm:chMax val="1"/>
          <dgm:bulletEnabled val="1"/>
        </dgm:presLayoutVars>
      </dgm:prSet>
      <dgm:spPr/>
    </dgm:pt>
    <dgm:pt modelId="{2D0A85ED-E9D7-4809-A063-DF129B4244D7}" type="pres">
      <dgm:prSet presAssocID="{8BC0C707-85BC-46CD-8F82-0E14B9192B2D}" presName="descendantText" presStyleLbl="alignAcc1" presStyleIdx="0" presStyleCnt="3">
        <dgm:presLayoutVars>
          <dgm:bulletEnabled val="1"/>
        </dgm:presLayoutVars>
      </dgm:prSet>
      <dgm:spPr/>
    </dgm:pt>
    <dgm:pt modelId="{58F28B8A-72D6-4005-914C-B9CD1E00A109}" type="pres">
      <dgm:prSet presAssocID="{84A110F8-8BDF-4F32-81B5-DCC08877451B}" presName="sp" presStyleCnt="0"/>
      <dgm:spPr/>
    </dgm:pt>
    <dgm:pt modelId="{80381AEF-A820-430D-8034-2C52F8C9243F}" type="pres">
      <dgm:prSet presAssocID="{B8438023-318B-4947-A88B-A4C8AAD947BE}" presName="composite" presStyleCnt="0"/>
      <dgm:spPr/>
    </dgm:pt>
    <dgm:pt modelId="{7A89C45E-7FF7-4E29-8977-A9EDA6666A5D}" type="pres">
      <dgm:prSet presAssocID="{B8438023-318B-4947-A88B-A4C8AAD947BE}" presName="parentText" presStyleLbl="alignNode1" presStyleIdx="1" presStyleCnt="3">
        <dgm:presLayoutVars>
          <dgm:chMax val="1"/>
          <dgm:bulletEnabled val="1"/>
        </dgm:presLayoutVars>
      </dgm:prSet>
      <dgm:spPr/>
    </dgm:pt>
    <dgm:pt modelId="{E17BFAE1-8786-4AFA-8A07-3D8F5AB6DBA1}" type="pres">
      <dgm:prSet presAssocID="{B8438023-318B-4947-A88B-A4C8AAD947BE}" presName="descendantText" presStyleLbl="alignAcc1" presStyleIdx="1" presStyleCnt="3">
        <dgm:presLayoutVars>
          <dgm:bulletEnabled val="1"/>
        </dgm:presLayoutVars>
      </dgm:prSet>
      <dgm:spPr/>
    </dgm:pt>
    <dgm:pt modelId="{F8086C53-A6E0-4BD5-A8A3-285864163F7F}" type="pres">
      <dgm:prSet presAssocID="{E347BB5A-2663-4254-A41C-0C0007ADDFCC}" presName="sp" presStyleCnt="0"/>
      <dgm:spPr/>
    </dgm:pt>
    <dgm:pt modelId="{8D2676DF-970C-4269-BF6F-6D7C678E7D23}" type="pres">
      <dgm:prSet presAssocID="{C28390B4-9018-45A0-AC73-5DBF0BB0951D}" presName="composite" presStyleCnt="0"/>
      <dgm:spPr/>
    </dgm:pt>
    <dgm:pt modelId="{EB72C937-0DE9-4951-AE23-739DA33E046C}" type="pres">
      <dgm:prSet presAssocID="{C28390B4-9018-45A0-AC73-5DBF0BB0951D}" presName="parentText" presStyleLbl="alignNode1" presStyleIdx="2" presStyleCnt="3">
        <dgm:presLayoutVars>
          <dgm:chMax val="1"/>
          <dgm:bulletEnabled val="1"/>
        </dgm:presLayoutVars>
      </dgm:prSet>
      <dgm:spPr/>
    </dgm:pt>
    <dgm:pt modelId="{DB5256BD-F85C-42C6-B3DD-93EA17F882C0}" type="pres">
      <dgm:prSet presAssocID="{C28390B4-9018-45A0-AC73-5DBF0BB0951D}" presName="descendantText" presStyleLbl="alignAcc1" presStyleIdx="2" presStyleCnt="3">
        <dgm:presLayoutVars>
          <dgm:bulletEnabled val="1"/>
        </dgm:presLayoutVars>
      </dgm:prSet>
      <dgm:spPr/>
    </dgm:pt>
  </dgm:ptLst>
  <dgm:cxnLst>
    <dgm:cxn modelId="{99082A0A-A166-4457-B9E6-62841D329FA6}" srcId="{B8438023-318B-4947-A88B-A4C8AAD947BE}" destId="{41200D77-DFBF-4DA8-A186-D466A3D9D9CA}" srcOrd="0" destOrd="0" parTransId="{CE2889E9-7432-40C9-9A41-0CC95DE22EF0}" sibTransId="{7B2AFABD-043B-4836-B5B4-ED4FA7F913A2}"/>
    <dgm:cxn modelId="{5DBBBD13-7448-4E48-AD5B-EB9798180E67}" srcId="{8B795B02-2F18-410C-A96A-F57AC1FF4D3F}" destId="{B8438023-318B-4947-A88B-A4C8AAD947BE}" srcOrd="1" destOrd="0" parTransId="{698276C0-AEC0-4EC3-974C-7FFAAA61D6B0}" sibTransId="{E347BB5A-2663-4254-A41C-0C0007ADDFCC}"/>
    <dgm:cxn modelId="{700AFF15-4631-431F-8C9D-B094803E1F78}" type="presOf" srcId="{8B795B02-2F18-410C-A96A-F57AC1FF4D3F}" destId="{BA9B37B4-1225-4B0D-85EA-5EAD3C99A10D}" srcOrd="0" destOrd="0" presId="urn:microsoft.com/office/officeart/2005/8/layout/chevron2"/>
    <dgm:cxn modelId="{E4B25E1D-2118-4630-B3A9-131D72A4560C}" srcId="{8B795B02-2F18-410C-A96A-F57AC1FF4D3F}" destId="{8BC0C707-85BC-46CD-8F82-0E14B9192B2D}" srcOrd="0" destOrd="0" parTransId="{9B553C56-CA6A-4197-8838-6AF467D0C914}" sibTransId="{84A110F8-8BDF-4F32-81B5-DCC08877451B}"/>
    <dgm:cxn modelId="{99B3822E-04E4-43B0-A351-C97EE3EE70A4}" srcId="{8BC0C707-85BC-46CD-8F82-0E14B9192B2D}" destId="{C69D0CA0-0FFF-49CE-9B94-6F9A835D9C49}" srcOrd="0" destOrd="0" parTransId="{14CC47C2-EF3C-4360-AA14-B99C4428A425}" sibTransId="{E7C41D63-7813-49F8-8CA2-1673D8AE6A72}"/>
    <dgm:cxn modelId="{0BCD2765-E925-4847-9138-E9F135D1491D}" srcId="{C28390B4-9018-45A0-AC73-5DBF0BB0951D}" destId="{42FAE898-3BBE-4FCA-945E-E13A17277E41}" srcOrd="0" destOrd="0" parTransId="{2EA910E9-1BA4-48F3-825C-7E15BD05D75F}" sibTransId="{0D5C22FB-7C0E-4D6E-A9BA-5AA3FEF92484}"/>
    <dgm:cxn modelId="{0A857867-732D-463C-BCCC-C68B809386C3}" srcId="{8B795B02-2F18-410C-A96A-F57AC1FF4D3F}" destId="{C28390B4-9018-45A0-AC73-5DBF0BB0951D}" srcOrd="2" destOrd="0" parTransId="{E4D53413-ACC0-4881-A92E-65421BEC3DB8}" sibTransId="{D5FEA1F6-789B-458B-9EF0-D1303F4EA51D}"/>
    <dgm:cxn modelId="{7E153268-067F-4FAE-9D42-7A90E34936E1}" type="presOf" srcId="{C28390B4-9018-45A0-AC73-5DBF0BB0951D}" destId="{EB72C937-0DE9-4951-AE23-739DA33E046C}" srcOrd="0" destOrd="0" presId="urn:microsoft.com/office/officeart/2005/8/layout/chevron2"/>
    <dgm:cxn modelId="{B607E54D-9796-4113-95FA-97562BC15240}" type="presOf" srcId="{B8438023-318B-4947-A88B-A4C8AAD947BE}" destId="{7A89C45E-7FF7-4E29-8977-A9EDA6666A5D}" srcOrd="0" destOrd="0" presId="urn:microsoft.com/office/officeart/2005/8/layout/chevron2"/>
    <dgm:cxn modelId="{E83DD671-4EF2-4392-BDCB-0A18E83CBFB8}" type="presOf" srcId="{8BC0C707-85BC-46CD-8F82-0E14B9192B2D}" destId="{A5C1E146-D521-42E6-AACF-2A5EFFD09FBA}" srcOrd="0" destOrd="0" presId="urn:microsoft.com/office/officeart/2005/8/layout/chevron2"/>
    <dgm:cxn modelId="{E115DE55-85EA-4617-BC2C-7C2929C8D8E7}" type="presOf" srcId="{42FAE898-3BBE-4FCA-945E-E13A17277E41}" destId="{DB5256BD-F85C-42C6-B3DD-93EA17F882C0}" srcOrd="0" destOrd="0" presId="urn:microsoft.com/office/officeart/2005/8/layout/chevron2"/>
    <dgm:cxn modelId="{ECB8A1D3-3F4D-4921-9B15-2689953C3D11}" type="presOf" srcId="{41200D77-DFBF-4DA8-A186-D466A3D9D9CA}" destId="{E17BFAE1-8786-4AFA-8A07-3D8F5AB6DBA1}" srcOrd="0" destOrd="0" presId="urn:microsoft.com/office/officeart/2005/8/layout/chevron2"/>
    <dgm:cxn modelId="{AC0239E7-B256-4A0D-8BDC-E3EF1026B1B7}" type="presOf" srcId="{C69D0CA0-0FFF-49CE-9B94-6F9A835D9C49}" destId="{2D0A85ED-E9D7-4809-A063-DF129B4244D7}" srcOrd="0" destOrd="0" presId="urn:microsoft.com/office/officeart/2005/8/layout/chevron2"/>
    <dgm:cxn modelId="{C3877AC6-A61F-429D-9588-6BBF70F2E1D7}" type="presParOf" srcId="{BA9B37B4-1225-4B0D-85EA-5EAD3C99A10D}" destId="{025389FA-245D-468F-82FB-1BEA9CF20D7C}" srcOrd="0" destOrd="0" presId="urn:microsoft.com/office/officeart/2005/8/layout/chevron2"/>
    <dgm:cxn modelId="{D47C3700-C918-4C1F-89C3-B472A154708E}" type="presParOf" srcId="{025389FA-245D-468F-82FB-1BEA9CF20D7C}" destId="{A5C1E146-D521-42E6-AACF-2A5EFFD09FBA}" srcOrd="0" destOrd="0" presId="urn:microsoft.com/office/officeart/2005/8/layout/chevron2"/>
    <dgm:cxn modelId="{293581DC-89C5-4F30-AFCC-73EC48D6B805}" type="presParOf" srcId="{025389FA-245D-468F-82FB-1BEA9CF20D7C}" destId="{2D0A85ED-E9D7-4809-A063-DF129B4244D7}" srcOrd="1" destOrd="0" presId="urn:microsoft.com/office/officeart/2005/8/layout/chevron2"/>
    <dgm:cxn modelId="{A6261726-05B6-4CFC-A4E3-028FF21A88FD}" type="presParOf" srcId="{BA9B37B4-1225-4B0D-85EA-5EAD3C99A10D}" destId="{58F28B8A-72D6-4005-914C-B9CD1E00A109}" srcOrd="1" destOrd="0" presId="urn:microsoft.com/office/officeart/2005/8/layout/chevron2"/>
    <dgm:cxn modelId="{2D5EACEE-A2B1-490A-96E1-7439F6EAE3E4}" type="presParOf" srcId="{BA9B37B4-1225-4B0D-85EA-5EAD3C99A10D}" destId="{80381AEF-A820-430D-8034-2C52F8C9243F}" srcOrd="2" destOrd="0" presId="urn:microsoft.com/office/officeart/2005/8/layout/chevron2"/>
    <dgm:cxn modelId="{0F55AE5B-FBE2-48DD-A54F-455A71980329}" type="presParOf" srcId="{80381AEF-A820-430D-8034-2C52F8C9243F}" destId="{7A89C45E-7FF7-4E29-8977-A9EDA6666A5D}" srcOrd="0" destOrd="0" presId="urn:microsoft.com/office/officeart/2005/8/layout/chevron2"/>
    <dgm:cxn modelId="{3F05819B-5AB6-4544-BC40-B10CC9735248}" type="presParOf" srcId="{80381AEF-A820-430D-8034-2C52F8C9243F}" destId="{E17BFAE1-8786-4AFA-8A07-3D8F5AB6DBA1}" srcOrd="1" destOrd="0" presId="urn:microsoft.com/office/officeart/2005/8/layout/chevron2"/>
    <dgm:cxn modelId="{93378E78-0AC2-4A14-9ADA-789547FFAAAD}" type="presParOf" srcId="{BA9B37B4-1225-4B0D-85EA-5EAD3C99A10D}" destId="{F8086C53-A6E0-4BD5-A8A3-285864163F7F}" srcOrd="3" destOrd="0" presId="urn:microsoft.com/office/officeart/2005/8/layout/chevron2"/>
    <dgm:cxn modelId="{7488245D-A403-4885-B5E0-0BDFAC2D8AFB}" type="presParOf" srcId="{BA9B37B4-1225-4B0D-85EA-5EAD3C99A10D}" destId="{8D2676DF-970C-4269-BF6F-6D7C678E7D23}" srcOrd="4" destOrd="0" presId="urn:microsoft.com/office/officeart/2005/8/layout/chevron2"/>
    <dgm:cxn modelId="{077BA25A-BBBD-4250-845D-E424E8751440}" type="presParOf" srcId="{8D2676DF-970C-4269-BF6F-6D7C678E7D23}" destId="{EB72C937-0DE9-4951-AE23-739DA33E046C}" srcOrd="0" destOrd="0" presId="urn:microsoft.com/office/officeart/2005/8/layout/chevron2"/>
    <dgm:cxn modelId="{0684A04D-E43B-46BD-9E95-E6E3BAEF0D5B}" type="presParOf" srcId="{8D2676DF-970C-4269-BF6F-6D7C678E7D23}" destId="{DB5256BD-F85C-42C6-B3DD-93EA17F882C0}"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795B02-2F18-410C-A96A-F57AC1FF4D3F}"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LID4096"/>
        </a:p>
      </dgm:t>
    </dgm:pt>
    <dgm:pt modelId="{8BC0C707-85BC-46CD-8F82-0E14B9192B2D}">
      <dgm:prSet phldrT="[Text]" custT="1"/>
      <dgm:spPr/>
      <dgm:t>
        <a:bodyPr/>
        <a:lstStyle/>
        <a:p>
          <a:r>
            <a:rPr lang="en-US" sz="1100" b="1" dirty="0">
              <a:effectLst/>
              <a:latin typeface="Calibri" panose="020F0502020204030204" pitchFamily="34" charset="0"/>
              <a:ea typeface="Verdana" panose="020B0604030504040204" pitchFamily="34" charset="0"/>
              <a:cs typeface="Verdana" panose="020B0604030504040204" pitchFamily="34" charset="0"/>
            </a:rPr>
            <a:t>Interac Optimization</a:t>
          </a:r>
          <a:endParaRPr lang="LID4096" sz="1100" dirty="0"/>
        </a:p>
      </dgm:t>
    </dgm:pt>
    <dgm:pt modelId="{9B553C56-CA6A-4197-8838-6AF467D0C914}" type="parTrans" cxnId="{E4B25E1D-2118-4630-B3A9-131D72A4560C}">
      <dgm:prSet/>
      <dgm:spPr/>
      <dgm:t>
        <a:bodyPr/>
        <a:lstStyle/>
        <a:p>
          <a:endParaRPr lang="LID4096"/>
        </a:p>
      </dgm:t>
    </dgm:pt>
    <dgm:pt modelId="{84A110F8-8BDF-4F32-81B5-DCC08877451B}" type="sibTrans" cxnId="{E4B25E1D-2118-4630-B3A9-131D72A4560C}">
      <dgm:prSet/>
      <dgm:spPr/>
      <dgm:t>
        <a:bodyPr/>
        <a:lstStyle/>
        <a:p>
          <a:endParaRPr lang="LID4096"/>
        </a:p>
      </dgm:t>
    </dgm:pt>
    <dgm:pt modelId="{B8438023-318B-4947-A88B-A4C8AAD947BE}">
      <dgm:prSet phldrT="[Text]" custT="1"/>
      <dgm:spPr/>
      <dgm:t>
        <a:bodyPr/>
        <a:lstStyle/>
        <a:p>
          <a:r>
            <a:rPr lang="en-US" sz="1100" b="1" dirty="0">
              <a:effectLst/>
              <a:latin typeface="Calibri" panose="020F0502020204030204" pitchFamily="34" charset="0"/>
              <a:ea typeface="Verdana" panose="020B0604030504040204" pitchFamily="34" charset="0"/>
              <a:cs typeface="Verdana" panose="020B0604030504040204" pitchFamily="34" charset="0"/>
            </a:rPr>
            <a:t>Active Feedback Mechanisms</a:t>
          </a:r>
          <a:endParaRPr lang="LID4096" sz="1100" dirty="0"/>
        </a:p>
      </dgm:t>
    </dgm:pt>
    <dgm:pt modelId="{698276C0-AEC0-4EC3-974C-7FFAAA61D6B0}" type="parTrans" cxnId="{5DBBBD13-7448-4E48-AD5B-EB9798180E67}">
      <dgm:prSet/>
      <dgm:spPr/>
      <dgm:t>
        <a:bodyPr/>
        <a:lstStyle/>
        <a:p>
          <a:endParaRPr lang="LID4096"/>
        </a:p>
      </dgm:t>
    </dgm:pt>
    <dgm:pt modelId="{E347BB5A-2663-4254-A41C-0C0007ADDFCC}" type="sibTrans" cxnId="{5DBBBD13-7448-4E48-AD5B-EB9798180E67}">
      <dgm:prSet/>
      <dgm:spPr/>
      <dgm:t>
        <a:bodyPr/>
        <a:lstStyle/>
        <a:p>
          <a:endParaRPr lang="LID4096"/>
        </a:p>
      </dgm:t>
    </dgm:pt>
    <dgm:pt modelId="{41200D77-DFBF-4DA8-A186-D466A3D9D9CA}">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Introduce frequent surveys and feedback mechanisms to remain aligned with customer preferences, making small tweaks to current services based on feedback</a:t>
          </a:r>
          <a:endParaRPr lang="LID4096" sz="1100" dirty="0"/>
        </a:p>
      </dgm:t>
    </dgm:pt>
    <dgm:pt modelId="{CE2889E9-7432-40C9-9A41-0CC95DE22EF0}" type="parTrans" cxnId="{99082A0A-A166-4457-B9E6-62841D329FA6}">
      <dgm:prSet/>
      <dgm:spPr/>
      <dgm:t>
        <a:bodyPr/>
        <a:lstStyle/>
        <a:p>
          <a:endParaRPr lang="LID4096"/>
        </a:p>
      </dgm:t>
    </dgm:pt>
    <dgm:pt modelId="{7B2AFABD-043B-4836-B5B4-ED4FA7F913A2}" type="sibTrans" cxnId="{99082A0A-A166-4457-B9E6-62841D329FA6}">
      <dgm:prSet/>
      <dgm:spPr/>
      <dgm:t>
        <a:bodyPr/>
        <a:lstStyle/>
        <a:p>
          <a:endParaRPr lang="LID4096"/>
        </a:p>
      </dgm:t>
    </dgm:pt>
    <dgm:pt modelId="{C28390B4-9018-45A0-AC73-5DBF0BB0951D}">
      <dgm:prSet phldrT="[Text]" custT="1"/>
      <dgm:spPr/>
      <dgm:t>
        <a:bodyPr/>
        <a:lstStyle/>
        <a:p>
          <a:r>
            <a:rPr lang="en-US" sz="1100" b="1" dirty="0">
              <a:effectLst/>
              <a:latin typeface="Calibri" panose="020F0502020204030204" pitchFamily="34" charset="0"/>
              <a:ea typeface="Verdana" panose="020B0604030504040204" pitchFamily="34" charset="0"/>
              <a:cs typeface="Verdana" panose="020B0604030504040204" pitchFamily="34" charset="0"/>
            </a:rPr>
            <a:t>Dynamic Market Analysis</a:t>
          </a:r>
          <a:endParaRPr lang="LID4096" sz="1100" dirty="0"/>
        </a:p>
      </dgm:t>
    </dgm:pt>
    <dgm:pt modelId="{E4D53413-ACC0-4881-A92E-65421BEC3DB8}" type="parTrans" cxnId="{0A857867-732D-463C-BCCC-C68B809386C3}">
      <dgm:prSet/>
      <dgm:spPr/>
      <dgm:t>
        <a:bodyPr/>
        <a:lstStyle/>
        <a:p>
          <a:endParaRPr lang="LID4096"/>
        </a:p>
      </dgm:t>
    </dgm:pt>
    <dgm:pt modelId="{D5FEA1F6-789B-458B-9EF0-D1303F4EA51D}" type="sibTrans" cxnId="{0A857867-732D-463C-BCCC-C68B809386C3}">
      <dgm:prSet/>
      <dgm:spPr/>
      <dgm:t>
        <a:bodyPr/>
        <a:lstStyle/>
        <a:p>
          <a:endParaRPr lang="LID4096"/>
        </a:p>
      </dgm:t>
    </dgm:pt>
    <dgm:pt modelId="{42FAE898-3BBE-4FCA-945E-E13A17277E41}">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Even if UPI isn't integrated immediately, Scotiabank should maintain a task force dedicated to monitoring digital payment trends, ensuring the bank isn't left too far behind</a:t>
          </a:r>
          <a:endParaRPr lang="LID4096" sz="1100" dirty="0"/>
        </a:p>
      </dgm:t>
    </dgm:pt>
    <dgm:pt modelId="{2EA910E9-1BA4-48F3-825C-7E15BD05D75F}" type="parTrans" cxnId="{0BCD2765-E925-4847-9138-E9F135D1491D}">
      <dgm:prSet/>
      <dgm:spPr/>
      <dgm:t>
        <a:bodyPr/>
        <a:lstStyle/>
        <a:p>
          <a:endParaRPr lang="LID4096"/>
        </a:p>
      </dgm:t>
    </dgm:pt>
    <dgm:pt modelId="{0D5C22FB-7C0E-4D6E-A9BA-5AA3FEF92484}" type="sibTrans" cxnId="{0BCD2765-E925-4847-9138-E9F135D1491D}">
      <dgm:prSet/>
      <dgm:spPr/>
      <dgm:t>
        <a:bodyPr/>
        <a:lstStyle/>
        <a:p>
          <a:endParaRPr lang="LID4096"/>
        </a:p>
      </dgm:t>
    </dgm:pt>
    <dgm:pt modelId="{C69D0CA0-0FFF-49CE-9B94-6F9A835D9C49}">
      <dgm:prSet phldrT="[Text]" custT="1"/>
      <dgm:spPr/>
      <dgm:t>
        <a:bodyPr/>
        <a:lstStyle/>
        <a:p>
          <a:r>
            <a:rPr lang="en-US" sz="1100" dirty="0">
              <a:effectLst/>
              <a:latin typeface="Calibri" panose="020F0502020204030204" pitchFamily="34" charset="0"/>
              <a:ea typeface="Verdana" panose="020B0604030504040204" pitchFamily="34" charset="0"/>
              <a:cs typeface="Verdana" panose="020B0604030504040204" pitchFamily="34" charset="0"/>
            </a:rPr>
            <a:t>Enhance and optimize the Interac system to bridge some of the functionality gaps between it and newer systems like UPI.</a:t>
          </a:r>
          <a:endParaRPr lang="LID4096" sz="1100" dirty="0"/>
        </a:p>
      </dgm:t>
    </dgm:pt>
    <dgm:pt modelId="{E7C41D63-7813-49F8-8CA2-1673D8AE6A72}" type="sibTrans" cxnId="{99B3822E-04E4-43B0-A351-C97EE3EE70A4}">
      <dgm:prSet/>
      <dgm:spPr/>
      <dgm:t>
        <a:bodyPr/>
        <a:lstStyle/>
        <a:p>
          <a:endParaRPr lang="LID4096"/>
        </a:p>
      </dgm:t>
    </dgm:pt>
    <dgm:pt modelId="{14CC47C2-EF3C-4360-AA14-B99C4428A425}" type="parTrans" cxnId="{99B3822E-04E4-43B0-A351-C97EE3EE70A4}">
      <dgm:prSet/>
      <dgm:spPr/>
      <dgm:t>
        <a:bodyPr/>
        <a:lstStyle/>
        <a:p>
          <a:endParaRPr lang="LID4096"/>
        </a:p>
      </dgm:t>
    </dgm:pt>
    <dgm:pt modelId="{7C48AAFC-8A49-4099-962B-29833198B284}" type="pres">
      <dgm:prSet presAssocID="{8B795B02-2F18-410C-A96A-F57AC1FF4D3F}" presName="linear" presStyleCnt="0">
        <dgm:presLayoutVars>
          <dgm:dir/>
          <dgm:animLvl val="lvl"/>
          <dgm:resizeHandles val="exact"/>
        </dgm:presLayoutVars>
      </dgm:prSet>
      <dgm:spPr/>
    </dgm:pt>
    <dgm:pt modelId="{BB260A9B-1B50-4619-8166-7735EADCA7D1}" type="pres">
      <dgm:prSet presAssocID="{8BC0C707-85BC-46CD-8F82-0E14B9192B2D}" presName="parentLin" presStyleCnt="0"/>
      <dgm:spPr/>
    </dgm:pt>
    <dgm:pt modelId="{809E7BD9-3DC9-4B93-B8BA-8127CF3CD560}" type="pres">
      <dgm:prSet presAssocID="{8BC0C707-85BC-46CD-8F82-0E14B9192B2D}" presName="parentLeftMargin" presStyleLbl="node1" presStyleIdx="0" presStyleCnt="3"/>
      <dgm:spPr/>
    </dgm:pt>
    <dgm:pt modelId="{22574FFB-8FB2-4B40-822A-8AB2E4475DE2}" type="pres">
      <dgm:prSet presAssocID="{8BC0C707-85BC-46CD-8F82-0E14B9192B2D}" presName="parentText" presStyleLbl="node1" presStyleIdx="0" presStyleCnt="3">
        <dgm:presLayoutVars>
          <dgm:chMax val="0"/>
          <dgm:bulletEnabled val="1"/>
        </dgm:presLayoutVars>
      </dgm:prSet>
      <dgm:spPr/>
    </dgm:pt>
    <dgm:pt modelId="{4F02E03F-0478-42D4-82FC-01FE601F811D}" type="pres">
      <dgm:prSet presAssocID="{8BC0C707-85BC-46CD-8F82-0E14B9192B2D}" presName="negativeSpace" presStyleCnt="0"/>
      <dgm:spPr/>
    </dgm:pt>
    <dgm:pt modelId="{2E855564-EEDC-449A-97E4-051F02D289D0}" type="pres">
      <dgm:prSet presAssocID="{8BC0C707-85BC-46CD-8F82-0E14B9192B2D}" presName="childText" presStyleLbl="conFgAcc1" presStyleIdx="0" presStyleCnt="3">
        <dgm:presLayoutVars>
          <dgm:bulletEnabled val="1"/>
        </dgm:presLayoutVars>
      </dgm:prSet>
      <dgm:spPr/>
    </dgm:pt>
    <dgm:pt modelId="{9372FAD0-8612-4165-BD55-F0AE87E775BD}" type="pres">
      <dgm:prSet presAssocID="{84A110F8-8BDF-4F32-81B5-DCC08877451B}" presName="spaceBetweenRectangles" presStyleCnt="0"/>
      <dgm:spPr/>
    </dgm:pt>
    <dgm:pt modelId="{FEAAA3BA-9744-47B7-ACCC-CA2C70519F4E}" type="pres">
      <dgm:prSet presAssocID="{B8438023-318B-4947-A88B-A4C8AAD947BE}" presName="parentLin" presStyleCnt="0"/>
      <dgm:spPr/>
    </dgm:pt>
    <dgm:pt modelId="{2EDFDC6F-5FE3-4985-9660-CC42366A5C7C}" type="pres">
      <dgm:prSet presAssocID="{B8438023-318B-4947-A88B-A4C8AAD947BE}" presName="parentLeftMargin" presStyleLbl="node1" presStyleIdx="0" presStyleCnt="3"/>
      <dgm:spPr/>
    </dgm:pt>
    <dgm:pt modelId="{8CD9EEF5-E320-4F70-9E77-4EB9963FFB95}" type="pres">
      <dgm:prSet presAssocID="{B8438023-318B-4947-A88B-A4C8AAD947BE}" presName="parentText" presStyleLbl="node1" presStyleIdx="1" presStyleCnt="3">
        <dgm:presLayoutVars>
          <dgm:chMax val="0"/>
          <dgm:bulletEnabled val="1"/>
        </dgm:presLayoutVars>
      </dgm:prSet>
      <dgm:spPr/>
    </dgm:pt>
    <dgm:pt modelId="{3F95551B-4FB8-48FD-9E8B-CA01E6ED914F}" type="pres">
      <dgm:prSet presAssocID="{B8438023-318B-4947-A88B-A4C8AAD947BE}" presName="negativeSpace" presStyleCnt="0"/>
      <dgm:spPr/>
    </dgm:pt>
    <dgm:pt modelId="{FAC4C906-84BD-4DD5-B21F-2868D1D3FA0A}" type="pres">
      <dgm:prSet presAssocID="{B8438023-318B-4947-A88B-A4C8AAD947BE}" presName="childText" presStyleLbl="conFgAcc1" presStyleIdx="1" presStyleCnt="3">
        <dgm:presLayoutVars>
          <dgm:bulletEnabled val="1"/>
        </dgm:presLayoutVars>
      </dgm:prSet>
      <dgm:spPr/>
    </dgm:pt>
    <dgm:pt modelId="{A7D137DE-4505-4126-B618-7CBB10BD75E9}" type="pres">
      <dgm:prSet presAssocID="{E347BB5A-2663-4254-A41C-0C0007ADDFCC}" presName="spaceBetweenRectangles" presStyleCnt="0"/>
      <dgm:spPr/>
    </dgm:pt>
    <dgm:pt modelId="{B5494DB2-4C6E-4CD3-BF26-D85E784765EB}" type="pres">
      <dgm:prSet presAssocID="{C28390B4-9018-45A0-AC73-5DBF0BB0951D}" presName="parentLin" presStyleCnt="0"/>
      <dgm:spPr/>
    </dgm:pt>
    <dgm:pt modelId="{AD2CAB1B-7EAC-4D90-8354-29FC1C524DFE}" type="pres">
      <dgm:prSet presAssocID="{C28390B4-9018-45A0-AC73-5DBF0BB0951D}" presName="parentLeftMargin" presStyleLbl="node1" presStyleIdx="1" presStyleCnt="3"/>
      <dgm:spPr/>
    </dgm:pt>
    <dgm:pt modelId="{1F7796B5-F8AB-4D13-BB2D-5F5022A495AE}" type="pres">
      <dgm:prSet presAssocID="{C28390B4-9018-45A0-AC73-5DBF0BB0951D}" presName="parentText" presStyleLbl="node1" presStyleIdx="2" presStyleCnt="3">
        <dgm:presLayoutVars>
          <dgm:chMax val="0"/>
          <dgm:bulletEnabled val="1"/>
        </dgm:presLayoutVars>
      </dgm:prSet>
      <dgm:spPr/>
    </dgm:pt>
    <dgm:pt modelId="{0A178322-305A-4A1F-906C-DBB29709200F}" type="pres">
      <dgm:prSet presAssocID="{C28390B4-9018-45A0-AC73-5DBF0BB0951D}" presName="negativeSpace" presStyleCnt="0"/>
      <dgm:spPr/>
    </dgm:pt>
    <dgm:pt modelId="{6474C470-7CCD-45DD-9027-1281D340F636}" type="pres">
      <dgm:prSet presAssocID="{C28390B4-9018-45A0-AC73-5DBF0BB0951D}" presName="childText" presStyleLbl="conFgAcc1" presStyleIdx="2" presStyleCnt="3">
        <dgm:presLayoutVars>
          <dgm:bulletEnabled val="1"/>
        </dgm:presLayoutVars>
      </dgm:prSet>
      <dgm:spPr/>
    </dgm:pt>
  </dgm:ptLst>
  <dgm:cxnLst>
    <dgm:cxn modelId="{99082A0A-A166-4457-B9E6-62841D329FA6}" srcId="{B8438023-318B-4947-A88B-A4C8AAD947BE}" destId="{41200D77-DFBF-4DA8-A186-D466A3D9D9CA}" srcOrd="0" destOrd="0" parTransId="{CE2889E9-7432-40C9-9A41-0CC95DE22EF0}" sibTransId="{7B2AFABD-043B-4836-B5B4-ED4FA7F913A2}"/>
    <dgm:cxn modelId="{5DBBBD13-7448-4E48-AD5B-EB9798180E67}" srcId="{8B795B02-2F18-410C-A96A-F57AC1FF4D3F}" destId="{B8438023-318B-4947-A88B-A4C8AAD947BE}" srcOrd="1" destOrd="0" parTransId="{698276C0-AEC0-4EC3-974C-7FFAAA61D6B0}" sibTransId="{E347BB5A-2663-4254-A41C-0C0007ADDFCC}"/>
    <dgm:cxn modelId="{4D6A171B-92A0-4644-ACAF-B42A0B5FB82A}" type="presOf" srcId="{8B795B02-2F18-410C-A96A-F57AC1FF4D3F}" destId="{7C48AAFC-8A49-4099-962B-29833198B284}" srcOrd="0" destOrd="0" presId="urn:microsoft.com/office/officeart/2005/8/layout/list1"/>
    <dgm:cxn modelId="{CC5B991B-928C-4453-9542-BB2C1E1FD016}" type="presOf" srcId="{8BC0C707-85BC-46CD-8F82-0E14B9192B2D}" destId="{809E7BD9-3DC9-4B93-B8BA-8127CF3CD560}" srcOrd="0" destOrd="0" presId="urn:microsoft.com/office/officeart/2005/8/layout/list1"/>
    <dgm:cxn modelId="{E4B25E1D-2118-4630-B3A9-131D72A4560C}" srcId="{8B795B02-2F18-410C-A96A-F57AC1FF4D3F}" destId="{8BC0C707-85BC-46CD-8F82-0E14B9192B2D}" srcOrd="0" destOrd="0" parTransId="{9B553C56-CA6A-4197-8838-6AF467D0C914}" sibTransId="{84A110F8-8BDF-4F32-81B5-DCC08877451B}"/>
    <dgm:cxn modelId="{6221E926-2E13-4650-BF9B-4BEAE5F63C2D}" type="presOf" srcId="{8BC0C707-85BC-46CD-8F82-0E14B9192B2D}" destId="{22574FFB-8FB2-4B40-822A-8AB2E4475DE2}" srcOrd="1" destOrd="0" presId="urn:microsoft.com/office/officeart/2005/8/layout/list1"/>
    <dgm:cxn modelId="{99B3822E-04E4-43B0-A351-C97EE3EE70A4}" srcId="{8BC0C707-85BC-46CD-8F82-0E14B9192B2D}" destId="{C69D0CA0-0FFF-49CE-9B94-6F9A835D9C49}" srcOrd="0" destOrd="0" parTransId="{14CC47C2-EF3C-4360-AA14-B99C4428A425}" sibTransId="{E7C41D63-7813-49F8-8CA2-1673D8AE6A72}"/>
    <dgm:cxn modelId="{956B055E-789C-4BF5-A0AA-EE85DD7C8CB4}" type="presOf" srcId="{B8438023-318B-4947-A88B-A4C8AAD947BE}" destId="{8CD9EEF5-E320-4F70-9E77-4EB9963FFB95}" srcOrd="1" destOrd="0" presId="urn:microsoft.com/office/officeart/2005/8/layout/list1"/>
    <dgm:cxn modelId="{0BCD2765-E925-4847-9138-E9F135D1491D}" srcId="{C28390B4-9018-45A0-AC73-5DBF0BB0951D}" destId="{42FAE898-3BBE-4FCA-945E-E13A17277E41}" srcOrd="0" destOrd="0" parTransId="{2EA910E9-1BA4-48F3-825C-7E15BD05D75F}" sibTransId="{0D5C22FB-7C0E-4D6E-A9BA-5AA3FEF92484}"/>
    <dgm:cxn modelId="{0A857867-732D-463C-BCCC-C68B809386C3}" srcId="{8B795B02-2F18-410C-A96A-F57AC1FF4D3F}" destId="{C28390B4-9018-45A0-AC73-5DBF0BB0951D}" srcOrd="2" destOrd="0" parTransId="{E4D53413-ACC0-4881-A92E-65421BEC3DB8}" sibTransId="{D5FEA1F6-789B-458B-9EF0-D1303F4EA51D}"/>
    <dgm:cxn modelId="{8802DA6D-73E7-4588-AC52-1DE2AFAB4AEB}" type="presOf" srcId="{C28390B4-9018-45A0-AC73-5DBF0BB0951D}" destId="{1F7796B5-F8AB-4D13-BB2D-5F5022A495AE}" srcOrd="1" destOrd="0" presId="urn:microsoft.com/office/officeart/2005/8/layout/list1"/>
    <dgm:cxn modelId="{C87DC481-2DCB-4B5F-919E-DFF6133136F0}" type="presOf" srcId="{B8438023-318B-4947-A88B-A4C8AAD947BE}" destId="{2EDFDC6F-5FE3-4985-9660-CC42366A5C7C}" srcOrd="0" destOrd="0" presId="urn:microsoft.com/office/officeart/2005/8/layout/list1"/>
    <dgm:cxn modelId="{8A2C0489-42AD-4A75-8E8F-F853E1B66BE5}" type="presOf" srcId="{C69D0CA0-0FFF-49CE-9B94-6F9A835D9C49}" destId="{2E855564-EEDC-449A-97E4-051F02D289D0}" srcOrd="0" destOrd="0" presId="urn:microsoft.com/office/officeart/2005/8/layout/list1"/>
    <dgm:cxn modelId="{C9283389-37CF-450B-AEB9-58DC4ED8516F}" type="presOf" srcId="{C28390B4-9018-45A0-AC73-5DBF0BB0951D}" destId="{AD2CAB1B-7EAC-4D90-8354-29FC1C524DFE}" srcOrd="0" destOrd="0" presId="urn:microsoft.com/office/officeart/2005/8/layout/list1"/>
    <dgm:cxn modelId="{CF7221E6-0B95-4FBF-9AB7-CDC11F417E1B}" type="presOf" srcId="{42FAE898-3BBE-4FCA-945E-E13A17277E41}" destId="{6474C470-7CCD-45DD-9027-1281D340F636}" srcOrd="0" destOrd="0" presId="urn:microsoft.com/office/officeart/2005/8/layout/list1"/>
    <dgm:cxn modelId="{2414ADED-157A-4E51-A46B-9E4180ADDAD9}" type="presOf" srcId="{41200D77-DFBF-4DA8-A186-D466A3D9D9CA}" destId="{FAC4C906-84BD-4DD5-B21F-2868D1D3FA0A}" srcOrd="0" destOrd="0" presId="urn:microsoft.com/office/officeart/2005/8/layout/list1"/>
    <dgm:cxn modelId="{62CD5871-349D-450C-876B-40E1986979B9}" type="presParOf" srcId="{7C48AAFC-8A49-4099-962B-29833198B284}" destId="{BB260A9B-1B50-4619-8166-7735EADCA7D1}" srcOrd="0" destOrd="0" presId="urn:microsoft.com/office/officeart/2005/8/layout/list1"/>
    <dgm:cxn modelId="{9507C287-1021-461D-A461-F9AC259D413C}" type="presParOf" srcId="{BB260A9B-1B50-4619-8166-7735EADCA7D1}" destId="{809E7BD9-3DC9-4B93-B8BA-8127CF3CD560}" srcOrd="0" destOrd="0" presId="urn:microsoft.com/office/officeart/2005/8/layout/list1"/>
    <dgm:cxn modelId="{E8DD6C84-9522-48E0-8BAA-1FA11716F4B0}" type="presParOf" srcId="{BB260A9B-1B50-4619-8166-7735EADCA7D1}" destId="{22574FFB-8FB2-4B40-822A-8AB2E4475DE2}" srcOrd="1" destOrd="0" presId="urn:microsoft.com/office/officeart/2005/8/layout/list1"/>
    <dgm:cxn modelId="{6A75A9BE-EB1A-48DA-B97E-2E48D1B84ECC}" type="presParOf" srcId="{7C48AAFC-8A49-4099-962B-29833198B284}" destId="{4F02E03F-0478-42D4-82FC-01FE601F811D}" srcOrd="1" destOrd="0" presId="urn:microsoft.com/office/officeart/2005/8/layout/list1"/>
    <dgm:cxn modelId="{12F3677D-ADEF-4EEF-94A7-2E73BE33C86F}" type="presParOf" srcId="{7C48AAFC-8A49-4099-962B-29833198B284}" destId="{2E855564-EEDC-449A-97E4-051F02D289D0}" srcOrd="2" destOrd="0" presId="urn:microsoft.com/office/officeart/2005/8/layout/list1"/>
    <dgm:cxn modelId="{9EF5C02B-1160-4E2D-A955-906FFC479729}" type="presParOf" srcId="{7C48AAFC-8A49-4099-962B-29833198B284}" destId="{9372FAD0-8612-4165-BD55-F0AE87E775BD}" srcOrd="3" destOrd="0" presId="urn:microsoft.com/office/officeart/2005/8/layout/list1"/>
    <dgm:cxn modelId="{9298594C-D8BE-4C29-B89E-81BF6B95F9A7}" type="presParOf" srcId="{7C48AAFC-8A49-4099-962B-29833198B284}" destId="{FEAAA3BA-9744-47B7-ACCC-CA2C70519F4E}" srcOrd="4" destOrd="0" presId="urn:microsoft.com/office/officeart/2005/8/layout/list1"/>
    <dgm:cxn modelId="{F774F1B1-CFC7-4B8B-8F53-ADBF438493F7}" type="presParOf" srcId="{FEAAA3BA-9744-47B7-ACCC-CA2C70519F4E}" destId="{2EDFDC6F-5FE3-4985-9660-CC42366A5C7C}" srcOrd="0" destOrd="0" presId="urn:microsoft.com/office/officeart/2005/8/layout/list1"/>
    <dgm:cxn modelId="{67E88D87-BCA6-457B-928C-AB2913A1EB19}" type="presParOf" srcId="{FEAAA3BA-9744-47B7-ACCC-CA2C70519F4E}" destId="{8CD9EEF5-E320-4F70-9E77-4EB9963FFB95}" srcOrd="1" destOrd="0" presId="urn:microsoft.com/office/officeart/2005/8/layout/list1"/>
    <dgm:cxn modelId="{6922763C-24E0-4825-85B8-9E734B6FFF99}" type="presParOf" srcId="{7C48AAFC-8A49-4099-962B-29833198B284}" destId="{3F95551B-4FB8-48FD-9E8B-CA01E6ED914F}" srcOrd="5" destOrd="0" presId="urn:microsoft.com/office/officeart/2005/8/layout/list1"/>
    <dgm:cxn modelId="{F334B741-F8F1-4613-AB3A-673D4041E0A5}" type="presParOf" srcId="{7C48AAFC-8A49-4099-962B-29833198B284}" destId="{FAC4C906-84BD-4DD5-B21F-2868D1D3FA0A}" srcOrd="6" destOrd="0" presId="urn:microsoft.com/office/officeart/2005/8/layout/list1"/>
    <dgm:cxn modelId="{61829641-1182-41A7-BDEF-AFCC13BDEDEF}" type="presParOf" srcId="{7C48AAFC-8A49-4099-962B-29833198B284}" destId="{A7D137DE-4505-4126-B618-7CBB10BD75E9}" srcOrd="7" destOrd="0" presId="urn:microsoft.com/office/officeart/2005/8/layout/list1"/>
    <dgm:cxn modelId="{398A284D-8A57-4B1B-BAD2-8400680983FE}" type="presParOf" srcId="{7C48AAFC-8A49-4099-962B-29833198B284}" destId="{B5494DB2-4C6E-4CD3-BF26-D85E784765EB}" srcOrd="8" destOrd="0" presId="urn:microsoft.com/office/officeart/2005/8/layout/list1"/>
    <dgm:cxn modelId="{420816C7-C1BC-4449-9535-22D4D5AC8139}" type="presParOf" srcId="{B5494DB2-4C6E-4CD3-BF26-D85E784765EB}" destId="{AD2CAB1B-7EAC-4D90-8354-29FC1C524DFE}" srcOrd="0" destOrd="0" presId="urn:microsoft.com/office/officeart/2005/8/layout/list1"/>
    <dgm:cxn modelId="{82DF4CC4-4965-4B4D-8447-D8FD81742519}" type="presParOf" srcId="{B5494DB2-4C6E-4CD3-BF26-D85E784765EB}" destId="{1F7796B5-F8AB-4D13-BB2D-5F5022A495AE}" srcOrd="1" destOrd="0" presId="urn:microsoft.com/office/officeart/2005/8/layout/list1"/>
    <dgm:cxn modelId="{D1FCE0AA-AFB8-4238-BB95-078BAB05211E}" type="presParOf" srcId="{7C48AAFC-8A49-4099-962B-29833198B284}" destId="{0A178322-305A-4A1F-906C-DBB29709200F}" srcOrd="9" destOrd="0" presId="urn:microsoft.com/office/officeart/2005/8/layout/list1"/>
    <dgm:cxn modelId="{571D4751-DE2E-42CA-BFA7-C25F53C94B15}" type="presParOf" srcId="{7C48AAFC-8A49-4099-962B-29833198B284}" destId="{6474C470-7CCD-45DD-9027-1281D340F636}" srcOrd="10" destOrd="0" presId="urn:microsoft.com/office/officeart/2005/8/layout/lis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4F1E5-D7B1-4FD3-B153-B5BF65B74007}">
      <dsp:nvSpPr>
        <dsp:cNvPr id="0" name=""/>
        <dsp:cNvSpPr/>
      </dsp:nvSpPr>
      <dsp:spPr>
        <a:xfrm rot="16200000">
          <a:off x="-704674" y="705263"/>
          <a:ext cx="2943224" cy="1532697"/>
        </a:xfrm>
        <a:prstGeom prst="flowChartManualOperati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US" sz="1200" kern="1200" dirty="0"/>
            <a:t>Any interaction with or exploration into the UPI system.</a:t>
          </a:r>
          <a:endParaRPr lang="LID4096" sz="1200" kern="1200" dirty="0"/>
        </a:p>
      </dsp:txBody>
      <dsp:txXfrm rot="5400000">
        <a:off x="589" y="588645"/>
        <a:ext cx="1532697" cy="1765934"/>
      </dsp:txXfrm>
    </dsp:sp>
    <dsp:sp modelId="{C8576BD4-4D3E-4C7F-8BCE-9EA6A3FE9F63}">
      <dsp:nvSpPr>
        <dsp:cNvPr id="0" name=""/>
        <dsp:cNvSpPr/>
      </dsp:nvSpPr>
      <dsp:spPr>
        <a:xfrm rot="16200000">
          <a:off x="942975" y="705263"/>
          <a:ext cx="2943224" cy="1532697"/>
        </a:xfrm>
        <a:prstGeom prst="flowChartManualOperation">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US" sz="1200" kern="1200" dirty="0"/>
            <a:t>Technological or operational adaptations to current systems.</a:t>
          </a:r>
          <a:endParaRPr lang="LID4096" sz="1200" kern="1200" dirty="0"/>
        </a:p>
      </dsp:txBody>
      <dsp:txXfrm rot="5400000">
        <a:off x="1648238" y="588645"/>
        <a:ext cx="1532697" cy="1765934"/>
      </dsp:txXfrm>
    </dsp:sp>
    <dsp:sp modelId="{E6F55C4C-FD9B-42BB-BB3D-DB049187B63F}">
      <dsp:nvSpPr>
        <dsp:cNvPr id="0" name=""/>
        <dsp:cNvSpPr/>
      </dsp:nvSpPr>
      <dsp:spPr>
        <a:xfrm rot="16200000">
          <a:off x="2590624" y="705263"/>
          <a:ext cx="2943224" cy="1532697"/>
        </a:xfrm>
        <a:prstGeom prst="flowChartManualOperation">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US" sz="1200" kern="1200" dirty="0"/>
            <a:t>Financial allocations towards research, development, or piloting of newer payment mechanisms</a:t>
          </a:r>
          <a:r>
            <a:rPr lang="en-US" sz="1500" kern="1200" dirty="0"/>
            <a:t>.</a:t>
          </a:r>
          <a:endParaRPr lang="LID4096" sz="1500" kern="1200" dirty="0"/>
        </a:p>
      </dsp:txBody>
      <dsp:txXfrm rot="5400000">
        <a:off x="3295887" y="588645"/>
        <a:ext cx="1532697" cy="17659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C1E146-D521-42E6-AACF-2A5EFFD09FBA}">
      <dsp:nvSpPr>
        <dsp:cNvPr id="0" name=""/>
        <dsp:cNvSpPr/>
      </dsp:nvSpPr>
      <dsp:spPr>
        <a:xfrm rot="5400000">
          <a:off x="-156123" y="157584"/>
          <a:ext cx="1040825" cy="72857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effectLst/>
              <a:latin typeface="Calibri" panose="020F0502020204030204" pitchFamily="34" charset="0"/>
              <a:ea typeface="Verdana" panose="020B0604030504040204" pitchFamily="34" charset="0"/>
              <a:cs typeface="Verdana" panose="020B0604030504040204" pitchFamily="34" charset="0"/>
            </a:rPr>
            <a:t>Customer Attrition</a:t>
          </a:r>
          <a:endParaRPr lang="LID4096" sz="1000" kern="1200" dirty="0"/>
        </a:p>
      </dsp:txBody>
      <dsp:txXfrm rot="-5400000">
        <a:off x="1" y="365749"/>
        <a:ext cx="728578" cy="312247"/>
      </dsp:txXfrm>
    </dsp:sp>
    <dsp:sp modelId="{2D0A85ED-E9D7-4809-A063-DF129B4244D7}">
      <dsp:nvSpPr>
        <dsp:cNvPr id="0" name=""/>
        <dsp:cNvSpPr/>
      </dsp:nvSpPr>
      <dsp:spPr>
        <a:xfrm rot="5400000">
          <a:off x="2773983" y="-2043944"/>
          <a:ext cx="676536" cy="476734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The risk of losing tech-oriented clientele to competitors offering a variety of digital payment methods.</a:t>
          </a:r>
          <a:endParaRPr lang="LID4096" sz="1100" kern="1200" dirty="0"/>
        </a:p>
      </dsp:txBody>
      <dsp:txXfrm rot="-5400000">
        <a:off x="728578" y="34487"/>
        <a:ext cx="4734320" cy="610484"/>
      </dsp:txXfrm>
    </dsp:sp>
    <dsp:sp modelId="{7A89C45E-7FF7-4E29-8977-A9EDA6666A5D}">
      <dsp:nvSpPr>
        <dsp:cNvPr id="0" name=""/>
        <dsp:cNvSpPr/>
      </dsp:nvSpPr>
      <dsp:spPr>
        <a:xfrm rot="5400000">
          <a:off x="-156123" y="993023"/>
          <a:ext cx="1040825" cy="728578"/>
        </a:xfrm>
        <a:prstGeom prst="chevron">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1" kern="1200" dirty="0">
              <a:effectLst/>
              <a:latin typeface="Calibri" panose="020F0502020204030204" pitchFamily="34" charset="0"/>
              <a:ea typeface="Verdana" panose="020B0604030504040204" pitchFamily="34" charset="0"/>
              <a:cs typeface="Verdana" panose="020B0604030504040204" pitchFamily="34" charset="0"/>
            </a:rPr>
            <a:t>Technological Stagnation</a:t>
          </a:r>
          <a:endParaRPr lang="LID4096" sz="900" kern="1200" dirty="0"/>
        </a:p>
      </dsp:txBody>
      <dsp:txXfrm rot="-5400000">
        <a:off x="1" y="1201188"/>
        <a:ext cx="728578" cy="312247"/>
      </dsp:txXfrm>
    </dsp:sp>
    <dsp:sp modelId="{E17BFAE1-8786-4AFA-8A07-3D8F5AB6DBA1}">
      <dsp:nvSpPr>
        <dsp:cNvPr id="0" name=""/>
        <dsp:cNvSpPr/>
      </dsp:nvSpPr>
      <dsp:spPr>
        <a:xfrm rot="5400000">
          <a:off x="2773983" y="-1208505"/>
          <a:ext cx="676536" cy="4767346"/>
        </a:xfrm>
        <a:prstGeom prst="round2Same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An inherent danger of becoming technologically obsolete in a fast-evolving digital banking landscape.</a:t>
          </a:r>
          <a:endParaRPr lang="LID4096" sz="1100" kern="1200" dirty="0"/>
        </a:p>
      </dsp:txBody>
      <dsp:txXfrm rot="-5400000">
        <a:off x="728578" y="869926"/>
        <a:ext cx="4734320" cy="610484"/>
      </dsp:txXfrm>
    </dsp:sp>
    <dsp:sp modelId="{EB72C937-0DE9-4951-AE23-739DA33E046C}">
      <dsp:nvSpPr>
        <dsp:cNvPr id="0" name=""/>
        <dsp:cNvSpPr/>
      </dsp:nvSpPr>
      <dsp:spPr>
        <a:xfrm rot="5400000">
          <a:off x="-156123" y="1828462"/>
          <a:ext cx="1040825" cy="728578"/>
        </a:xfrm>
        <a:prstGeom prst="chevron">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effectLst/>
              <a:latin typeface="Calibri" panose="020F0502020204030204" pitchFamily="34" charset="0"/>
              <a:ea typeface="Verdana" panose="020B0604030504040204" pitchFamily="34" charset="0"/>
              <a:cs typeface="Verdana" panose="020B0604030504040204" pitchFamily="34" charset="0"/>
            </a:rPr>
            <a:t>Missed Revenue Streams</a:t>
          </a:r>
          <a:endParaRPr lang="LID4096" sz="1000" kern="1200" dirty="0"/>
        </a:p>
      </dsp:txBody>
      <dsp:txXfrm rot="-5400000">
        <a:off x="1" y="2036627"/>
        <a:ext cx="728578" cy="312247"/>
      </dsp:txXfrm>
    </dsp:sp>
    <dsp:sp modelId="{DB5256BD-F85C-42C6-B3DD-93EA17F882C0}">
      <dsp:nvSpPr>
        <dsp:cNvPr id="0" name=""/>
        <dsp:cNvSpPr/>
      </dsp:nvSpPr>
      <dsp:spPr>
        <a:xfrm rot="5400000">
          <a:off x="2773805" y="-372888"/>
          <a:ext cx="676892" cy="4767346"/>
        </a:xfrm>
        <a:prstGeom prst="round2Same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By sidestepping UPI integration, potential UPI-linked revenue models and partnerships remain unexplored</a:t>
          </a:r>
          <a:r>
            <a:rPr lang="en-US" sz="1500" kern="1200" dirty="0">
              <a:effectLst/>
              <a:latin typeface="Calibri" panose="020F0502020204030204" pitchFamily="34" charset="0"/>
              <a:ea typeface="Verdana" panose="020B0604030504040204" pitchFamily="34" charset="0"/>
              <a:cs typeface="Verdana" panose="020B0604030504040204" pitchFamily="34" charset="0"/>
            </a:rPr>
            <a:t>.</a:t>
          </a:r>
          <a:endParaRPr lang="LID4096" sz="1500" kern="1200" dirty="0"/>
        </a:p>
      </dsp:txBody>
      <dsp:txXfrm rot="-5400000">
        <a:off x="728579" y="1705381"/>
        <a:ext cx="4734303" cy="6108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855564-EEDC-449A-97E4-051F02D289D0}">
      <dsp:nvSpPr>
        <dsp:cNvPr id="0" name=""/>
        <dsp:cNvSpPr/>
      </dsp:nvSpPr>
      <dsp:spPr>
        <a:xfrm>
          <a:off x="0" y="319017"/>
          <a:ext cx="5731510" cy="826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437388" rIns="444829" bIns="78232" numCol="1" spcCol="1270" anchor="t"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Enhance and optimize the Interac system to bridge some of the functionality gaps between it and newer systems like UPI.</a:t>
          </a:r>
          <a:endParaRPr lang="LID4096" sz="1100" kern="1200" dirty="0"/>
        </a:p>
      </dsp:txBody>
      <dsp:txXfrm>
        <a:off x="0" y="319017"/>
        <a:ext cx="5731510" cy="826875"/>
      </dsp:txXfrm>
    </dsp:sp>
    <dsp:sp modelId="{22574FFB-8FB2-4B40-822A-8AB2E4475DE2}">
      <dsp:nvSpPr>
        <dsp:cNvPr id="0" name=""/>
        <dsp:cNvSpPr/>
      </dsp:nvSpPr>
      <dsp:spPr>
        <a:xfrm>
          <a:off x="286575" y="9057"/>
          <a:ext cx="4012057" cy="61992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488950">
            <a:lnSpc>
              <a:spcPct val="90000"/>
            </a:lnSpc>
            <a:spcBef>
              <a:spcPct val="0"/>
            </a:spcBef>
            <a:spcAft>
              <a:spcPct val="35000"/>
            </a:spcAft>
            <a:buNone/>
          </a:pPr>
          <a:r>
            <a:rPr lang="en-US" sz="1100" b="1" kern="1200" dirty="0">
              <a:effectLst/>
              <a:latin typeface="Calibri" panose="020F0502020204030204" pitchFamily="34" charset="0"/>
              <a:ea typeface="Verdana" panose="020B0604030504040204" pitchFamily="34" charset="0"/>
              <a:cs typeface="Verdana" panose="020B0604030504040204" pitchFamily="34" charset="0"/>
            </a:rPr>
            <a:t>Interac Optimization</a:t>
          </a:r>
          <a:endParaRPr lang="LID4096" sz="1100" kern="1200" dirty="0"/>
        </a:p>
      </dsp:txBody>
      <dsp:txXfrm>
        <a:off x="316837" y="39319"/>
        <a:ext cx="3951533" cy="559396"/>
      </dsp:txXfrm>
    </dsp:sp>
    <dsp:sp modelId="{FAC4C906-84BD-4DD5-B21F-2868D1D3FA0A}">
      <dsp:nvSpPr>
        <dsp:cNvPr id="0" name=""/>
        <dsp:cNvSpPr/>
      </dsp:nvSpPr>
      <dsp:spPr>
        <a:xfrm>
          <a:off x="0" y="1569252"/>
          <a:ext cx="5731510" cy="826875"/>
        </a:xfrm>
        <a:prstGeom prst="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437388" rIns="444829" bIns="78232" numCol="1" spcCol="1270" anchor="t"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Introduce frequent surveys and feedback mechanisms to remain aligned with customer preferences, making small tweaks to current services based on feedback</a:t>
          </a:r>
          <a:endParaRPr lang="LID4096" sz="1100" kern="1200" dirty="0"/>
        </a:p>
      </dsp:txBody>
      <dsp:txXfrm>
        <a:off x="0" y="1569252"/>
        <a:ext cx="5731510" cy="826875"/>
      </dsp:txXfrm>
    </dsp:sp>
    <dsp:sp modelId="{8CD9EEF5-E320-4F70-9E77-4EB9963FFB95}">
      <dsp:nvSpPr>
        <dsp:cNvPr id="0" name=""/>
        <dsp:cNvSpPr/>
      </dsp:nvSpPr>
      <dsp:spPr>
        <a:xfrm>
          <a:off x="286575" y="1259292"/>
          <a:ext cx="4012057" cy="619920"/>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488950">
            <a:lnSpc>
              <a:spcPct val="90000"/>
            </a:lnSpc>
            <a:spcBef>
              <a:spcPct val="0"/>
            </a:spcBef>
            <a:spcAft>
              <a:spcPct val="35000"/>
            </a:spcAft>
            <a:buNone/>
          </a:pPr>
          <a:r>
            <a:rPr lang="en-US" sz="1100" b="1" kern="1200" dirty="0">
              <a:effectLst/>
              <a:latin typeface="Calibri" panose="020F0502020204030204" pitchFamily="34" charset="0"/>
              <a:ea typeface="Verdana" panose="020B0604030504040204" pitchFamily="34" charset="0"/>
              <a:cs typeface="Verdana" panose="020B0604030504040204" pitchFamily="34" charset="0"/>
            </a:rPr>
            <a:t>Active Feedback Mechanisms</a:t>
          </a:r>
          <a:endParaRPr lang="LID4096" sz="1100" kern="1200" dirty="0"/>
        </a:p>
      </dsp:txBody>
      <dsp:txXfrm>
        <a:off x="316837" y="1289554"/>
        <a:ext cx="3951533" cy="559396"/>
      </dsp:txXfrm>
    </dsp:sp>
    <dsp:sp modelId="{6474C470-7CCD-45DD-9027-1281D340F636}">
      <dsp:nvSpPr>
        <dsp:cNvPr id="0" name=""/>
        <dsp:cNvSpPr/>
      </dsp:nvSpPr>
      <dsp:spPr>
        <a:xfrm>
          <a:off x="0" y="2819487"/>
          <a:ext cx="5731510" cy="99225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437388" rIns="444829" bIns="78232" numCol="1" spcCol="1270" anchor="t" anchorCtr="0">
          <a:noAutofit/>
        </a:bodyPr>
        <a:lstStyle/>
        <a:p>
          <a:pPr marL="57150" lvl="1" indent="-57150" algn="l" defTabSz="488950">
            <a:lnSpc>
              <a:spcPct val="90000"/>
            </a:lnSpc>
            <a:spcBef>
              <a:spcPct val="0"/>
            </a:spcBef>
            <a:spcAft>
              <a:spcPct val="15000"/>
            </a:spcAft>
            <a:buChar char="•"/>
          </a:pPr>
          <a:r>
            <a:rPr lang="en-US" sz="1100" kern="1200" dirty="0">
              <a:effectLst/>
              <a:latin typeface="Calibri" panose="020F0502020204030204" pitchFamily="34" charset="0"/>
              <a:ea typeface="Verdana" panose="020B0604030504040204" pitchFamily="34" charset="0"/>
              <a:cs typeface="Verdana" panose="020B0604030504040204" pitchFamily="34" charset="0"/>
            </a:rPr>
            <a:t>Even if UPI isn't integrated immediately, Scotiabank should maintain a task force dedicated to monitoring digital payment trends, ensuring the bank isn't left too far behind</a:t>
          </a:r>
          <a:endParaRPr lang="LID4096" sz="1100" kern="1200" dirty="0"/>
        </a:p>
      </dsp:txBody>
      <dsp:txXfrm>
        <a:off x="0" y="2819487"/>
        <a:ext cx="5731510" cy="992250"/>
      </dsp:txXfrm>
    </dsp:sp>
    <dsp:sp modelId="{1F7796B5-F8AB-4D13-BB2D-5F5022A495AE}">
      <dsp:nvSpPr>
        <dsp:cNvPr id="0" name=""/>
        <dsp:cNvSpPr/>
      </dsp:nvSpPr>
      <dsp:spPr>
        <a:xfrm>
          <a:off x="286575" y="2509527"/>
          <a:ext cx="4012057" cy="61992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488950">
            <a:lnSpc>
              <a:spcPct val="90000"/>
            </a:lnSpc>
            <a:spcBef>
              <a:spcPct val="0"/>
            </a:spcBef>
            <a:spcAft>
              <a:spcPct val="35000"/>
            </a:spcAft>
            <a:buNone/>
          </a:pPr>
          <a:r>
            <a:rPr lang="en-US" sz="1100" b="1" kern="1200" dirty="0">
              <a:effectLst/>
              <a:latin typeface="Calibri" panose="020F0502020204030204" pitchFamily="34" charset="0"/>
              <a:ea typeface="Verdana" panose="020B0604030504040204" pitchFamily="34" charset="0"/>
              <a:cs typeface="Verdana" panose="020B0604030504040204" pitchFamily="34" charset="0"/>
            </a:rPr>
            <a:t>Dynamic Market Analysis</a:t>
          </a:r>
          <a:endParaRPr lang="LID4096" sz="1100" kern="1200" dirty="0"/>
        </a:p>
      </dsp:txBody>
      <dsp:txXfrm>
        <a:off x="316837" y="2539789"/>
        <a:ext cx="3951533" cy="559396"/>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00DA9-8EE6-412F-B86C-59D5008C9C01}">
  <ds:schemaRefs>
    <ds:schemaRef ds:uri="http://schemas.openxmlformats.org/officeDocument/2006/bibliography"/>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40</TotalTime>
  <Pages>30</Pages>
  <Words>6327</Words>
  <Characters>41132</Characters>
  <Application>Microsoft Office Word</Application>
  <DocSecurity>0</DocSecurity>
  <Lines>1246</Lines>
  <Paragraphs>1129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Surti</dc:creator>
  <cp:keywords/>
  <dc:description/>
  <cp:lastModifiedBy>Abimbola Sanni</cp:lastModifiedBy>
  <cp:revision>7</cp:revision>
  <dcterms:created xsi:type="dcterms:W3CDTF">2023-10-22T19:40:00Z</dcterms:created>
  <dcterms:modified xsi:type="dcterms:W3CDTF">2023-10-22T20:18:00Z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1869254d1e15ca817606b7569bc2c4af449879e179e883b86f60985756c56e7f</vt:lpwstr>
  </property>
</Properties>
</file>