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F283" w14:textId="77777777" w:rsidR="002A17D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BHUSHAN JAIN</w:t>
      </w:r>
    </w:p>
    <w:p w14:paraId="0A214E81" w14:textId="77777777" w:rsidR="002A17D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Azure Data Engineer</w:t>
      </w:r>
    </w:p>
    <w:p w14:paraId="3ACD6635" w14:textId="77777777" w:rsidR="002A17DC" w:rsidRDefault="00000000">
      <w:pPr>
        <w:spacing w:after="120"/>
        <w:jc w:val="center"/>
      </w:pPr>
      <w:r>
        <w:rPr>
          <w:rFonts w:ascii="Calibri" w:eastAsia="Calibri" w:hAnsi="Calibri" w:cs="Calibri"/>
          <w:color w:val="222222"/>
        </w:rPr>
        <w:t xml:space="preserve">Phone: </w:t>
      </w:r>
      <w:proofErr w:type="gramStart"/>
      <w:r>
        <w:rPr>
          <w:rFonts w:ascii="Calibri" w:eastAsia="Calibri" w:hAnsi="Calibri" w:cs="Calibri"/>
          <w:color w:val="222222"/>
        </w:rPr>
        <w:t>7066858602  |</w:t>
      </w:r>
      <w:proofErr w:type="gramEnd"/>
      <w:r>
        <w:rPr>
          <w:rFonts w:ascii="Calibri" w:eastAsia="Calibri" w:hAnsi="Calibri" w:cs="Calibri"/>
          <w:color w:val="222222"/>
        </w:rPr>
        <w:t xml:space="preserve">  Email: </w:t>
      </w:r>
      <w:proofErr w:type="gramStart"/>
      <w:r>
        <w:rPr>
          <w:rFonts w:ascii="Calibri" w:eastAsia="Calibri" w:hAnsi="Calibri" w:cs="Calibri"/>
          <w:color w:val="222222"/>
        </w:rPr>
        <w:t>bhushanjain311997@gmail.com  |</w:t>
      </w:r>
      <w:proofErr w:type="gramEnd"/>
      <w:r>
        <w:rPr>
          <w:rFonts w:ascii="Calibri" w:eastAsia="Calibri" w:hAnsi="Calibri" w:cs="Calibri"/>
          <w:color w:val="222222"/>
        </w:rPr>
        <w:t xml:space="preserve">  Pune, India</w:t>
      </w:r>
    </w:p>
    <w:p w14:paraId="74D6D3B2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08448B3" w14:textId="77777777" w:rsidR="002A17DC" w:rsidRDefault="00000000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Azure Data Engineer with 5.9+ years of experience designing, building, and operating cloud data platforms on Microsoft Azure for telecom-scale workloads. Skilled in building end-to-end batch and streaming data pipelines using Azure Data Factory, Apache Airflow,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on Azure Databricks, with strong SQL and data modeling expertise (star/snowflake schemas, ERDs, fact/dimension design). Experienced integrating Oracle and PostgreSQL sources into Azure Data Lake Storage (ADLS Gen2), implementing Medallion (Bronze-Silver-Gold)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architectures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with Unity Catalog, and delivering data to Azure SQL and downstream analytics platforms. Hands-on with CI/CD via Azure DevOps and Git, and monitoring/alerting via Azure Monitor, Log Analytics, and Application Insights in an SLA-driven operating model. Working knowledge of core Java. Comfortable working cross-functionally with architects and analytics teams to translate business requirements into scalable data solutions.</w:t>
      </w:r>
    </w:p>
    <w:p w14:paraId="1DE5F0BE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19516A4A" w14:textId="77777777" w:rsidR="002A17DC" w:rsidRDefault="00000000">
      <w:pPr>
        <w:tabs>
          <w:tab w:val="right" w:pos="935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Azure Data Engineer — Amdocs</w:t>
      </w:r>
      <w:r>
        <w:rPr>
          <w:rFonts w:ascii="Calibri" w:eastAsia="Calibri" w:hAnsi="Calibri" w:cs="Calibri"/>
          <w:i/>
          <w:iCs/>
          <w:color w:val="222222"/>
        </w:rPr>
        <w:tab/>
        <w:t>Jun 2022 – Present</w:t>
      </w:r>
    </w:p>
    <w:p w14:paraId="63675460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Deliver Azure data engineering for US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Cellular's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M2M billing platform (APRM): pipeline design, optimization, defect management, and cloud data architecture in an SLA-driven operating model.</w:t>
      </w:r>
    </w:p>
    <w:p w14:paraId="0E1CC942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deployed end-to-end ADF pipelines ingesting multi-source data into ADLS Gen2, reducing latency and manual intervention.</w:t>
      </w:r>
    </w:p>
    <w:p w14:paraId="0161AF6A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and optimized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transformation frameworks in Azure Databricks to process 2TB+ of daily high-velocity data for large-scale retail, sales, and customer datasets, improving processing efficiency by 20%.</w:t>
      </w:r>
    </w:p>
    <w:p w14:paraId="1B931F18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Integrated Oracle DB and PostgreSQL sources into Azure using ODI and external tables for lake ingestion; built and tuned Azure SQL data structures, improving query performance through indexing and schema design.</w:t>
      </w:r>
    </w:p>
    <w:p w14:paraId="761CAE4A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Automated cross-functional workflows using Azure Data Factory and Apache Airflow, reducing manual intervention by 30%.</w:t>
      </w:r>
    </w:p>
    <w:p w14:paraId="455738AB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Optimized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transformation logic and partitioning strategies, reducing cloud compute costs by 15% while handling large-scale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joins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across billing and customer tables.</w:t>
      </w:r>
    </w:p>
    <w:p w14:paraId="3E25CA05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monitoring and alerting with Azure Monitor, Log Analytics, and Application Insights, reducing pipeline downtime by 25% and accelerating reporting from 24 hours to near real-time.</w:t>
      </w:r>
    </w:p>
    <w:p w14:paraId="4AC3E9BF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Architected end-to-end Medallion pipelines (Bronze-Silver-Gold) using Unity Catalog to centralize metadata and enforce fine-grained access control across workspaces.</w:t>
      </w:r>
    </w:p>
    <w:p w14:paraId="58EB2C9C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with BI/analytics teams for downstream reporting and used Git and Azure DevOps for controlled deployments across environments.</w:t>
      </w:r>
    </w:p>
    <w:p w14:paraId="511B4FE9" w14:textId="77777777" w:rsidR="002A17DC" w:rsidRDefault="00000000">
      <w:pPr>
        <w:tabs>
          <w:tab w:val="right" w:pos="935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Associate Engineer — TCL</w:t>
      </w:r>
      <w:r>
        <w:rPr>
          <w:rFonts w:ascii="Calibri" w:eastAsia="Calibri" w:hAnsi="Calibri" w:cs="Calibri"/>
          <w:i/>
          <w:iCs/>
          <w:color w:val="222222"/>
        </w:rPr>
        <w:tab/>
        <w:t>May 2020 – May 2022</w:t>
      </w:r>
    </w:p>
    <w:p w14:paraId="1FD5856C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Orchestrated scalable batch and streaming pipelines using Azure Data Factory (ADF) to ingest high-volume transactional data into ADLS Gen2.</w:t>
      </w:r>
    </w:p>
    <w:p w14:paraId="5D6C49AA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real-time Spark Streaming applications to ingest and process Kafka data, with window-based aggregations to identify real-time trends and patterns.</w:t>
      </w:r>
    </w:p>
    <w:p w14:paraId="1E52D8E6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Developed optimized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and Python scripts in Databricks to clean, transform, and aggregate complex structured and unstructured datasets.</w:t>
      </w:r>
    </w:p>
    <w:p w14:paraId="6B57B6BC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Formulated high-performance SQL queries to implement incremental loading and Delta Lake architecture, improving pipeline efficiency.</w:t>
      </w:r>
    </w:p>
    <w:p w14:paraId="1F0A3991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implemented star and snowflake schemas for CRM and OMS applications, integrating modules like Customer Profile, Billing, Payments, and Transactions.</w:t>
      </w:r>
    </w:p>
    <w:p w14:paraId="664F3F79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Built fact and dimension tables with well-defined primary and foreign key relationships, ensuring referential integrity to support complex analytical queries; developed ER diagrams (ERDs) to improve cross-team collaboration.</w:t>
      </w:r>
    </w:p>
    <w:p w14:paraId="0942EFF5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Automated CI/CD release pipelines using Azure DevOps (Git-based), enabling seamless code deployment across development, staging, and production environments.</w:t>
      </w:r>
    </w:p>
    <w:p w14:paraId="67FC4C2A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Monitored pipeline health and diagnosed runtime failures using Azure Monitor and Log Analytics; configured automated alerting for proactive issue resolution.</w:t>
      </w:r>
    </w:p>
    <w:p w14:paraId="5502D002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67F2B404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&amp; Orchestration: </w:t>
      </w:r>
      <w:r>
        <w:rPr>
          <w:rFonts w:ascii="Calibri" w:eastAsia="Calibri" w:hAnsi="Calibri" w:cs="Calibri"/>
          <w:color w:val="222222"/>
          <w:sz w:val="21"/>
          <w:szCs w:val="21"/>
        </w:rPr>
        <w:t>Azure Data Factory (ADF), Azure Databricks, Azure Data Lake Storage (ADLS Gen2), Azure Synapse Analytics, Apache Airflow</w:t>
      </w:r>
    </w:p>
    <w:p w14:paraId="64F0EEBE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Engineering: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Spark SQL, Apache Spark, Kafka (Spark Streaming), ETL/ELT Pipelines, Delta Lake, Medallion Architecture, Unity Catalog</w:t>
      </w:r>
    </w:p>
    <w:p w14:paraId="0A03E171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Programming: </w:t>
      </w:r>
      <w:r>
        <w:rPr>
          <w:rFonts w:ascii="Calibri" w:eastAsia="Calibri" w:hAnsi="Calibri" w:cs="Calibri"/>
          <w:color w:val="222222"/>
          <w:sz w:val="21"/>
          <w:szCs w:val="21"/>
        </w:rPr>
        <w:t>Python (Pandas, data processing), SQL, Core Java (basics)</w:t>
      </w:r>
    </w:p>
    <w:p w14:paraId="51EC6D8A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Modeling: </w:t>
      </w:r>
      <w:r>
        <w:rPr>
          <w:rFonts w:ascii="Calibri" w:eastAsia="Calibri" w:hAnsi="Calibri" w:cs="Calibri"/>
          <w:color w:val="222222"/>
          <w:sz w:val="21"/>
          <w:szCs w:val="21"/>
        </w:rPr>
        <w:t>Star &amp; Snowflake Schemas, Data Modeling, Normalization/Denormalization, ERDs</w:t>
      </w:r>
    </w:p>
    <w:p w14:paraId="76331787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222222"/>
          <w:sz w:val="21"/>
          <w:szCs w:val="21"/>
        </w:rPr>
        <w:t>Azure SQL, Oracle, PostgreSQL</w:t>
      </w:r>
    </w:p>
    <w:p w14:paraId="211A926D" w14:textId="77777777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DevOps &amp; Monitoring: </w:t>
      </w:r>
      <w:r>
        <w:rPr>
          <w:rFonts w:ascii="Calibri" w:eastAsia="Calibri" w:hAnsi="Calibri" w:cs="Calibri"/>
          <w:color w:val="222222"/>
          <w:sz w:val="21"/>
          <w:szCs w:val="21"/>
        </w:rPr>
        <w:t>Azure DevOps, Git, CI/CD, Azure Monitor, Log Analytics, Application Insights</w:t>
      </w:r>
    </w:p>
    <w:p w14:paraId="13702728" w14:textId="1C24AF09" w:rsidR="002A17DC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Tools: </w:t>
      </w:r>
      <w:r>
        <w:rPr>
          <w:rFonts w:ascii="Calibri" w:eastAsia="Calibri" w:hAnsi="Calibri" w:cs="Calibri"/>
          <w:color w:val="222222"/>
          <w:sz w:val="21"/>
          <w:szCs w:val="21"/>
        </w:rPr>
        <w:t>Jenkins, GitHub, YARN</w:t>
      </w:r>
    </w:p>
    <w:p w14:paraId="509AEEEA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2CC687D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M.Tech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Computer Engineering — VIIT, Pune | 2018 – 2020</w:t>
      </w:r>
    </w:p>
    <w:p w14:paraId="56D16950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B.E., Computer Science &amp; Engineering — D.N. Patel College of Engineering, Shahada (NMU) | 2015 – 2018</w:t>
      </w:r>
    </w:p>
    <w:p w14:paraId="3AC1FD1A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Diploma — Government Polytechnic, Nandurbar (MSBTE) | 2012 – 2015</w:t>
      </w:r>
    </w:p>
    <w:p w14:paraId="3F179C85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07DC7E80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AWS Certified Cloud Practitioner — Amazon Web Services (Valid Apr 2025 – May 2029)</w:t>
      </w:r>
    </w:p>
    <w:p w14:paraId="30EDA25B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Oracle Cloud Infrastructure 2024 Generative AI Certified Professional</w:t>
      </w:r>
    </w:p>
    <w:p w14:paraId="277A5D32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Microsoft Azure AI Fundamentals (AI-900)</w:t>
      </w:r>
    </w:p>
    <w:p w14:paraId="1C55FC5E" w14:textId="77777777" w:rsidR="002A17DC" w:rsidRDefault="00000000">
      <w:pPr>
        <w:pStyle w:val="Heading2"/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AWARDS &amp; RECOGNITION</w:t>
      </w:r>
    </w:p>
    <w:p w14:paraId="29BF5447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Employee of the Month — Amdocs: Outstanding production support, bug analysis, and incident resolution.</w:t>
      </w:r>
    </w:p>
    <w:p w14:paraId="2C10EF20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Client Appreciation Award — USCC (US Cellular) for rapid resolution of high-priority production defects.</w:t>
      </w:r>
    </w:p>
    <w:p w14:paraId="20B27578" w14:textId="77777777" w:rsidR="002A17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Townhall Recognition — Senior Management for operational efficiency and quality delivery.</w:t>
      </w:r>
    </w:p>
    <w:sectPr w:rsidR="002A17DC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F67B5"/>
    <w:multiLevelType w:val="hybridMultilevel"/>
    <w:tmpl w:val="B09A7C74"/>
    <w:lvl w:ilvl="0" w:tplc="0602E6C8">
      <w:start w:val="1"/>
      <w:numFmt w:val="bullet"/>
      <w:lvlText w:val="●"/>
      <w:lvlJc w:val="left"/>
      <w:pPr>
        <w:ind w:left="720" w:hanging="360"/>
      </w:pPr>
    </w:lvl>
    <w:lvl w:ilvl="1" w:tplc="166A5986">
      <w:start w:val="1"/>
      <w:numFmt w:val="bullet"/>
      <w:lvlText w:val="○"/>
      <w:lvlJc w:val="left"/>
      <w:pPr>
        <w:ind w:left="1440" w:hanging="360"/>
      </w:pPr>
    </w:lvl>
    <w:lvl w:ilvl="2" w:tplc="038C6BEA">
      <w:start w:val="1"/>
      <w:numFmt w:val="bullet"/>
      <w:lvlText w:val="■"/>
      <w:lvlJc w:val="left"/>
      <w:pPr>
        <w:ind w:left="2160" w:hanging="360"/>
      </w:pPr>
    </w:lvl>
    <w:lvl w:ilvl="3" w:tplc="5D40FD4A">
      <w:start w:val="1"/>
      <w:numFmt w:val="bullet"/>
      <w:lvlText w:val="●"/>
      <w:lvlJc w:val="left"/>
      <w:pPr>
        <w:ind w:left="2880" w:hanging="360"/>
      </w:pPr>
    </w:lvl>
    <w:lvl w:ilvl="4" w:tplc="CA9659FC">
      <w:start w:val="1"/>
      <w:numFmt w:val="bullet"/>
      <w:lvlText w:val="○"/>
      <w:lvlJc w:val="left"/>
      <w:pPr>
        <w:ind w:left="3600" w:hanging="360"/>
      </w:pPr>
    </w:lvl>
    <w:lvl w:ilvl="5" w:tplc="B63A5C70">
      <w:start w:val="1"/>
      <w:numFmt w:val="bullet"/>
      <w:lvlText w:val="■"/>
      <w:lvlJc w:val="left"/>
      <w:pPr>
        <w:ind w:left="4320" w:hanging="360"/>
      </w:pPr>
    </w:lvl>
    <w:lvl w:ilvl="6" w:tplc="B9B60ECA">
      <w:start w:val="1"/>
      <w:numFmt w:val="bullet"/>
      <w:lvlText w:val="●"/>
      <w:lvlJc w:val="left"/>
      <w:pPr>
        <w:ind w:left="5040" w:hanging="360"/>
      </w:pPr>
    </w:lvl>
    <w:lvl w:ilvl="7" w:tplc="D4DA4CF8">
      <w:start w:val="1"/>
      <w:numFmt w:val="bullet"/>
      <w:lvlText w:val="●"/>
      <w:lvlJc w:val="left"/>
      <w:pPr>
        <w:ind w:left="5760" w:hanging="360"/>
      </w:pPr>
    </w:lvl>
    <w:lvl w:ilvl="8" w:tplc="544431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97C6A"/>
    <w:multiLevelType w:val="hybridMultilevel"/>
    <w:tmpl w:val="5E100740"/>
    <w:lvl w:ilvl="0" w:tplc="5E823870">
      <w:start w:val="1"/>
      <w:numFmt w:val="bullet"/>
      <w:lvlText w:val="•"/>
      <w:lvlJc w:val="left"/>
      <w:pPr>
        <w:ind w:left="360" w:hanging="260"/>
      </w:pPr>
    </w:lvl>
    <w:lvl w:ilvl="1" w:tplc="A11EAA5C">
      <w:numFmt w:val="decimal"/>
      <w:lvlText w:val=""/>
      <w:lvlJc w:val="left"/>
    </w:lvl>
    <w:lvl w:ilvl="2" w:tplc="1A94F684">
      <w:numFmt w:val="decimal"/>
      <w:lvlText w:val=""/>
      <w:lvlJc w:val="left"/>
    </w:lvl>
    <w:lvl w:ilvl="3" w:tplc="C620660A">
      <w:numFmt w:val="decimal"/>
      <w:lvlText w:val=""/>
      <w:lvlJc w:val="left"/>
    </w:lvl>
    <w:lvl w:ilvl="4" w:tplc="0F86DF22">
      <w:numFmt w:val="decimal"/>
      <w:lvlText w:val=""/>
      <w:lvlJc w:val="left"/>
    </w:lvl>
    <w:lvl w:ilvl="5" w:tplc="CCBA969A">
      <w:numFmt w:val="decimal"/>
      <w:lvlText w:val=""/>
      <w:lvlJc w:val="left"/>
    </w:lvl>
    <w:lvl w:ilvl="6" w:tplc="26F6223C">
      <w:numFmt w:val="decimal"/>
      <w:lvlText w:val=""/>
      <w:lvlJc w:val="left"/>
    </w:lvl>
    <w:lvl w:ilvl="7" w:tplc="9A7629C0">
      <w:numFmt w:val="decimal"/>
      <w:lvlText w:val=""/>
      <w:lvlJc w:val="left"/>
    </w:lvl>
    <w:lvl w:ilvl="8" w:tplc="F21E180E">
      <w:numFmt w:val="decimal"/>
      <w:lvlText w:val=""/>
      <w:lvlJc w:val="left"/>
    </w:lvl>
  </w:abstractNum>
  <w:num w:numId="1" w16cid:durableId="660230854">
    <w:abstractNumId w:val="0"/>
    <w:lvlOverride w:ilvl="0">
      <w:startOverride w:val="1"/>
    </w:lvlOverride>
  </w:num>
  <w:num w:numId="2" w16cid:durableId="1128627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7DC"/>
    <w:rsid w:val="002A17DC"/>
    <w:rsid w:val="00432675"/>
    <w:rsid w:val="00B1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C1F7"/>
  <w15:docId w15:val="{91969D28-D08D-499D-859C-A2FD4E11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Bhushan Jain</cp:lastModifiedBy>
  <cp:revision>2</cp:revision>
  <dcterms:created xsi:type="dcterms:W3CDTF">2026-08-28T04:46:00Z</dcterms:created>
  <dcterms:modified xsi:type="dcterms:W3CDTF">2026-08-28T04:50:00Z</dcterms:modified>
</cp:coreProperties>
</file>