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dict = {}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 dict ={‘foo’:42}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The items stored in the dictionary are Unordered while in list items are ordered.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This will through </w:t>
      </w:r>
      <w:r w:rsidDel="00000000" w:rsidR="00000000" w:rsidRPr="00000000">
        <w:rPr>
          <w:b w:val="1"/>
          <w:color w:val="b22b31"/>
          <w:sz w:val="21"/>
          <w:szCs w:val="21"/>
          <w:highlight w:val="white"/>
          <w:rtl w:val="0"/>
        </w:rPr>
        <w:t xml:space="preserve">KeyError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b w:val="1"/>
          <w:highlight w:val="white"/>
          <w:rtl w:val="0"/>
        </w:rPr>
        <w:t xml:space="preserve">There is no difference. The in operator checks whether a value exists as a key in the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Solution 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'cat' in spam checks whether there is a 'cat' key in the dictionary, while 'cat' in spam.values() checks whether there is a value 'cat' for one of the keys in spam.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spam.setdefault('color', 'black')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3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Solution : pprint.pprint()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2D7MOJ21LX5k7QsksEajQ+k3Q==">AMUW2mVfnY2kCLtRv33LGfLGz5bJgeb++8QcamfFeQ8ytEpCRR//XbJY3DJAUgoEbVRs/hbLm2W8ATqrVn2aJGOzsUQ5v0KZ+Uq6bsY//uydr9E6eWvdEIU=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