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Explain the difference between greedy and non-greedy syntax with visual terms in as few words as possible. What is the bare minimum effort required to transform a greedy pattern into a non-greedy one? What characters or characters can you introduce or change?</w:t>
      </w:r>
    </w:p>
    <w:p>
      <w:pPr>
        <w:rPr>
          <w:rFonts w:hint="default"/>
          <w:lang w:val="en-IN"/>
        </w:rPr>
      </w:pPr>
      <w:r>
        <w:rPr>
          <w:rFonts w:hint="default"/>
          <w:lang w:val="en-IN"/>
        </w:rPr>
        <w:t>Answer : Greedy and non-greedy syntax in regular expressions determine the behavior of pattern matching in terms of greediness or non-greediness when encountering repeating elements.</w:t>
      </w:r>
    </w:p>
    <w:p>
      <w:pPr>
        <w:rPr>
          <w:rFonts w:hint="default"/>
          <w:lang w:val="en-IN"/>
        </w:rPr>
      </w:pPr>
    </w:p>
    <w:p>
      <w:pPr>
        <w:rPr>
          <w:rFonts w:hint="default"/>
          <w:lang w:val="en-IN"/>
        </w:rPr>
      </w:pPr>
      <w:r>
        <w:rPr>
          <w:rFonts w:hint="default"/>
          <w:lang w:val="en-IN"/>
        </w:rPr>
        <w:t>In visual terms:</w:t>
      </w:r>
    </w:p>
    <w:p>
      <w:pPr>
        <w:rPr>
          <w:rFonts w:hint="default"/>
          <w:lang w:val="en-IN"/>
        </w:rPr>
      </w:pPr>
    </w:p>
    <w:p>
      <w:pPr>
        <w:rPr>
          <w:rFonts w:hint="default"/>
          <w:lang w:val="en-IN"/>
        </w:rPr>
      </w:pPr>
      <w:r>
        <w:rPr>
          <w:rFonts w:hint="default"/>
          <w:lang w:val="en-IN"/>
        </w:rPr>
        <w:t>Greedy matching: Grabs as much as possible, expanding to the maximum extent.</w:t>
      </w:r>
    </w:p>
    <w:p>
      <w:pPr>
        <w:rPr>
          <w:rFonts w:hint="default"/>
          <w:lang w:val="en-IN"/>
        </w:rPr>
      </w:pPr>
      <w:r>
        <w:rPr>
          <w:rFonts w:hint="default"/>
          <w:lang w:val="en-IN"/>
        </w:rPr>
        <w:t>Non-greedy matching: Grabs as little as possible, contracting to the minimum extent.</w:t>
      </w:r>
    </w:p>
    <w:p>
      <w:pPr>
        <w:rPr>
          <w:rFonts w:hint="default"/>
          <w:lang w:val="en-IN"/>
        </w:rPr>
      </w:pPr>
      <w:r>
        <w:rPr>
          <w:rFonts w:hint="default"/>
          <w:lang w:val="en-IN"/>
        </w:rPr>
        <w:t>To transform a greedy pattern into a non-greedy one, the bare minimum effort required is to introduce or change the quantifier symbol from greedy to non-greedy. The quantifier symbol specifies the repetition of the preceding element in a regular expression.</w:t>
      </w:r>
    </w:p>
    <w:p>
      <w:pPr>
        <w:rPr>
          <w:rFonts w:hint="default"/>
          <w:lang w:val="en-IN"/>
        </w:rPr>
      </w:pPr>
    </w:p>
    <w:p>
      <w:pPr>
        <w:rPr>
          <w:rFonts w:hint="default"/>
          <w:lang w:val="en-IN"/>
        </w:rPr>
      </w:pPr>
      <w:r>
        <w:rPr>
          <w:rFonts w:hint="default"/>
          <w:lang w:val="en-IN"/>
        </w:rPr>
        <w:t>The following symbols can be used to modify the greediness of the quantifiers:</w:t>
      </w:r>
    </w:p>
    <w:p>
      <w:pPr>
        <w:rPr>
          <w:rFonts w:hint="default"/>
          <w:lang w:val="en-IN"/>
        </w:rPr>
      </w:pPr>
    </w:p>
    <w:p>
      <w:pPr>
        <w:rPr>
          <w:rFonts w:hint="default"/>
          <w:lang w:val="en-IN"/>
        </w:rPr>
      </w:pPr>
      <w:r>
        <w:rPr>
          <w:rFonts w:hint="default"/>
          <w:lang w:val="en-IN"/>
        </w:rPr>
        <w:t>*?: Matches zero or more occurrences, non-greedy.</w:t>
      </w:r>
    </w:p>
    <w:p>
      <w:pPr>
        <w:rPr>
          <w:rFonts w:hint="default"/>
          <w:lang w:val="en-IN"/>
        </w:rPr>
      </w:pPr>
      <w:r>
        <w:rPr>
          <w:rFonts w:hint="default"/>
          <w:lang w:val="en-IN"/>
        </w:rPr>
        <w:t>+?: Matches one or more occurrences, non-greedy.</w:t>
      </w:r>
    </w:p>
    <w:p>
      <w:pPr>
        <w:rPr>
          <w:rFonts w:hint="default"/>
          <w:lang w:val="en-IN"/>
        </w:rPr>
      </w:pPr>
      <w:r>
        <w:rPr>
          <w:rFonts w:hint="default"/>
          <w:lang w:val="en-IN"/>
        </w:rPr>
        <w:t>??: Matches zero or one occurrence, non-greedy.</w:t>
      </w:r>
    </w:p>
    <w:p>
      <w:pPr>
        <w:rPr>
          <w:rFonts w:hint="default"/>
          <w:lang w:val="en-IN"/>
        </w:rPr>
      </w:pPr>
      <w:r>
        <w:rPr>
          <w:rFonts w:hint="default"/>
          <w:lang w:val="en-IN"/>
        </w:rPr>
        <w:t>{n,m}?: Matches at least n and at most m occurrences, non-greedy.</w:t>
      </w:r>
    </w:p>
    <w:p/>
    <w:p/>
    <w:p>
      <w:r>
        <w:t>Q2. When exactly does greedy versus non-greedy make a difference?  What if you're looking for a non-greedy match but the only one available is greedy?</w:t>
      </w:r>
    </w:p>
    <w:p>
      <w:pPr>
        <w:rPr>
          <w:rFonts w:hint="default"/>
          <w:lang w:val="en-IN"/>
        </w:rPr>
      </w:pPr>
      <w:r>
        <w:rPr>
          <w:rFonts w:hint="default"/>
          <w:lang w:val="en-IN"/>
        </w:rPr>
        <w:t>Answer : The distinction between greedy and non-greedy matching in regular expressions becomes relevant when there are multiple possible matches for a given pattern within the input string.</w:t>
      </w:r>
    </w:p>
    <w:p>
      <w:pPr>
        <w:rPr>
          <w:rFonts w:hint="default"/>
          <w:lang w:val="en-IN"/>
        </w:rPr>
      </w:pPr>
    </w:p>
    <w:p>
      <w:pPr>
        <w:rPr>
          <w:rFonts w:hint="default"/>
          <w:lang w:val="en-IN"/>
        </w:rPr>
      </w:pPr>
      <w:r>
        <w:rPr>
          <w:rFonts w:hint="default"/>
          <w:lang w:val="en-IN"/>
        </w:rPr>
        <w:t>By default, regular expressions tend to be greedy, meaning they try to match as much as possible while still satisfying the overall pattern. On the other hand, non-greedy matching tries to match as little as possible while still satisfying the pattern.</w:t>
      </w:r>
    </w:p>
    <w:p/>
    <w:p/>
    <w:p/>
    <w:p>
      <w:r>
        <w:t>Q3. In a simple match of a string, which looks only for one match and does not do any replacement, is the use of a nontagged group likely to make any practical difference?</w:t>
      </w:r>
    </w:p>
    <w:p>
      <w:pPr>
        <w:rPr>
          <w:rFonts w:hint="default"/>
          <w:lang w:val="en-IN"/>
        </w:rPr>
      </w:pPr>
      <w:r>
        <w:rPr>
          <w:rFonts w:hint="default"/>
          <w:lang w:val="en-IN"/>
        </w:rPr>
        <w:t>Answer : In a simple match of a string, where you are only looking for one match and not performing any replacement, the use of a non-tagged group will not make a practical difference in terms of the result or the captured groups.</w:t>
      </w:r>
    </w:p>
    <w:p>
      <w:pPr>
        <w:rPr>
          <w:rFonts w:hint="default"/>
          <w:lang w:val="en-IN"/>
        </w:rPr>
      </w:pPr>
    </w:p>
    <w:p>
      <w:pPr>
        <w:rPr>
          <w:rFonts w:hint="default"/>
          <w:lang w:val="en-IN"/>
        </w:rPr>
      </w:pPr>
      <w:r>
        <w:rPr>
          <w:rFonts w:hint="default"/>
          <w:lang w:val="en-IN"/>
        </w:rPr>
        <w:t>A non-tagged group, also known as a non-capturing group, is denoted by (?:...) in regular expressions. It is used to group patterns together without capturing the matched substring as a separate group.</w:t>
      </w:r>
    </w:p>
    <w:p/>
    <w:p/>
    <w:p>
      <w:r>
        <w:t>Q4. Describe a scenario in which using a nontagged category would have a significant impact on the program's outcomes.</w:t>
      </w:r>
    </w:p>
    <w:p>
      <w:pPr>
        <w:rPr>
          <w:rFonts w:hint="default"/>
          <w:lang w:val="en-IN"/>
        </w:rPr>
      </w:pPr>
      <w:r>
        <w:rPr>
          <w:rFonts w:hint="default"/>
          <w:lang w:val="en-IN"/>
        </w:rPr>
        <w:t>Answer : One scenario where using a non-tagged category, specifically a non-capturing group, can have a significant impact on program outcomes is when the regular expression pattern is used in combination with backreferences.</w:t>
      </w:r>
    </w:p>
    <w:p>
      <w:pPr>
        <w:rPr>
          <w:rFonts w:hint="default"/>
          <w:lang w:val="en-IN"/>
        </w:rPr>
      </w:pPr>
    </w:p>
    <w:p>
      <w:pPr>
        <w:rPr>
          <w:rFonts w:hint="default"/>
          <w:lang w:val="en-IN"/>
        </w:rPr>
      </w:pPr>
      <w:r>
        <w:rPr>
          <w:rFonts w:hint="default"/>
          <w:lang w:val="en-IN"/>
        </w:rPr>
        <w:t>Backreferences refer to the captured groups in a regular expression pattern and allow you to refer to previously captured substrings within the same pattern.</w:t>
      </w:r>
    </w:p>
    <w:p/>
    <w:p/>
    <w:p>
      <w:r>
        <w:t>Q5. Unlike a normal regex pattern, a look-ahead condition does not consume the characters it examines. Describe a situation in which this could make a difference in the results of your programme.</w:t>
      </w:r>
    </w:p>
    <w:p/>
    <w:p>
      <w:pPr>
        <w:rPr>
          <w:rFonts w:hint="default"/>
          <w:lang w:val="en-IN"/>
        </w:rPr>
      </w:pPr>
      <w:r>
        <w:rPr>
          <w:rFonts w:hint="default"/>
          <w:lang w:val="en-IN"/>
        </w:rPr>
        <w:t xml:space="preserve">Answer : </w:t>
      </w:r>
    </w:p>
    <w:p>
      <w:pPr>
        <w:rPr>
          <w:rFonts w:hint="default"/>
          <w:lang w:val="en-IN"/>
        </w:rPr>
      </w:pPr>
      <w:r>
        <w:rPr>
          <w:rFonts w:hint="default"/>
          <w:lang w:val="en-IN"/>
        </w:rPr>
        <w:t>The non-consuming nature of look-ahead conditions in regular expressions can make a difference in the results of a program when you need to match a specific pattern while ensuring that certain conditions are met in the input string. By using look-ahead conditions, you can assert the presence or absence of certain patterns without actually consuming the characters being examined.</w:t>
      </w:r>
    </w:p>
    <w:p/>
    <w:p>
      <w:r>
        <w:t>Q6. In standard expressions, what is the difference between positive look-ahead and negative look-ahead?</w:t>
      </w:r>
    </w:p>
    <w:p>
      <w:pPr>
        <w:rPr>
          <w:rFonts w:hint="default"/>
          <w:lang w:val="en-IN"/>
        </w:rPr>
      </w:pPr>
      <w:r>
        <w:rPr>
          <w:rFonts w:hint="default"/>
          <w:lang w:val="en-IN"/>
        </w:rPr>
        <w:t>Answer : The main difference between positive look-ahead and negative look-ahead is the result they produce based on whether the specified condition is satisfied or not.</w:t>
      </w:r>
    </w:p>
    <w:p>
      <w:pPr>
        <w:rPr>
          <w:rFonts w:hint="default"/>
          <w:lang w:val="en-IN"/>
        </w:rPr>
      </w:pPr>
    </w:p>
    <w:p>
      <w:pPr>
        <w:rPr>
          <w:rFonts w:hint="default"/>
          <w:lang w:val="en-IN"/>
        </w:rPr>
      </w:pPr>
      <w:r>
        <w:rPr>
          <w:rFonts w:hint="default"/>
          <w:lang w:val="en-IN"/>
        </w:rPr>
        <w:t>Positive Look-ahead ((?=...)):</w:t>
      </w:r>
    </w:p>
    <w:p>
      <w:pPr>
        <w:rPr>
          <w:rFonts w:hint="default"/>
          <w:lang w:val="en-IN"/>
        </w:rPr>
      </w:pPr>
      <w:r>
        <w:rPr>
          <w:rFonts w:hint="default"/>
          <w:lang w:val="en-IN"/>
        </w:rPr>
        <w:t>Positive look-ahead, denoted by (?=...), asserts that a certain pattern should be present after the current position in the input string without consuming the characters. It is a positive assertion, meaning it matches if the condition is met.</w:t>
      </w:r>
    </w:p>
    <w:p>
      <w:pPr>
        <w:rPr>
          <w:rFonts w:hint="default"/>
          <w:lang w:val="en-IN"/>
        </w:rPr>
      </w:pPr>
      <w:r>
        <w:rPr>
          <w:rFonts w:hint="default"/>
          <w:lang w:val="en-IN"/>
        </w:rPr>
        <w:t>For example, the pattern foo(?=bar) matches the substring "foo" only if it is followed by the substring "bar". However, the "bar" substring is not included in the overall match.</w:t>
      </w:r>
    </w:p>
    <w:p>
      <w:pPr>
        <w:rPr>
          <w:rFonts w:hint="default"/>
          <w:lang w:val="en-IN"/>
        </w:rPr>
      </w:pPr>
    </w:p>
    <w:p>
      <w:pPr>
        <w:rPr>
          <w:rFonts w:hint="default"/>
          <w:lang w:val="en-IN"/>
        </w:rPr>
      </w:pPr>
      <w:r>
        <w:rPr>
          <w:rFonts w:hint="default"/>
          <w:lang w:val="en-IN"/>
        </w:rPr>
        <w:t>Negative Look-ahead ((?!...)):</w:t>
      </w:r>
    </w:p>
    <w:p>
      <w:pPr>
        <w:rPr>
          <w:rFonts w:hint="default"/>
          <w:lang w:val="en-IN"/>
        </w:rPr>
      </w:pPr>
      <w:r>
        <w:rPr>
          <w:rFonts w:hint="default"/>
          <w:lang w:val="en-IN"/>
        </w:rPr>
        <w:t>Negative look-ahead, denoted by (?!...), asserts that a certain pattern should not be present after the current position in the input string without consuming the characters. It is a negative assertion, meaning it matches if the condition is not met.</w:t>
      </w:r>
    </w:p>
    <w:p/>
    <w:p/>
    <w:p>
      <w:r>
        <w:t>Q7. What is the benefit of referring to groups by name rather than by number in a standard expression?</w:t>
      </w:r>
    </w:p>
    <w:p>
      <w:pPr>
        <w:rPr>
          <w:rFonts w:hint="default"/>
          <w:lang w:val="en-IN"/>
        </w:rPr>
      </w:pPr>
      <w:r>
        <w:rPr>
          <w:rFonts w:hint="default"/>
          <w:lang w:val="en-IN"/>
        </w:rPr>
        <w:t xml:space="preserve">Answer : </w:t>
      </w:r>
    </w:p>
    <w:p>
      <w:pPr>
        <w:rPr>
          <w:rFonts w:hint="default"/>
          <w:lang w:val="en-IN"/>
        </w:rPr>
      </w:pPr>
      <w:r>
        <w:rPr>
          <w:rFonts w:hint="default"/>
          <w:lang w:val="en-IN"/>
        </w:rPr>
        <w:t>Referring to groups by name, rather than by number, in a regular expression offers several benefits:</w:t>
      </w:r>
    </w:p>
    <w:p>
      <w:pPr>
        <w:rPr>
          <w:rFonts w:hint="default"/>
          <w:lang w:val="en-IN"/>
        </w:rPr>
      </w:pPr>
    </w:p>
    <w:p>
      <w:pPr>
        <w:rPr>
          <w:rFonts w:hint="default"/>
          <w:lang w:val="en-IN"/>
        </w:rPr>
      </w:pPr>
      <w:r>
        <w:rPr>
          <w:rFonts w:hint="default"/>
          <w:lang w:val="en-IN"/>
        </w:rPr>
        <w:t>Improved Readability: Using named groups makes the regular expression pattern more self-explanatory and easier to understand. Group names provide meaningful labels that describe the captured content, enhancing the readability of the pattern and making it more maintainable over time. This is especially valuable in complex regular expressions with multiple captured groups.</w:t>
      </w:r>
    </w:p>
    <w:p>
      <w:pPr>
        <w:rPr>
          <w:rFonts w:hint="default"/>
          <w:lang w:val="en-IN"/>
        </w:rPr>
      </w:pPr>
    </w:p>
    <w:p>
      <w:pPr>
        <w:rPr>
          <w:rFonts w:hint="default"/>
          <w:lang w:val="en-IN"/>
        </w:rPr>
      </w:pPr>
      <w:r>
        <w:rPr>
          <w:rFonts w:hint="default"/>
          <w:lang w:val="en-IN"/>
        </w:rPr>
        <w:t>Self-Documenting Code: Named groups make the code self-documenting by giving descriptive names to the captured groups. It makes it clear what each group represents without relying on positional indices, improving the code's overall clarity and reducing the chance of errors or confusion.</w:t>
      </w:r>
    </w:p>
    <w:p>
      <w:pPr>
        <w:rPr>
          <w:rFonts w:hint="default"/>
          <w:lang w:val="en-IN"/>
        </w:rPr>
      </w:pPr>
    </w:p>
    <w:p>
      <w:pPr>
        <w:rPr>
          <w:rFonts w:hint="default"/>
          <w:lang w:val="en-IN"/>
        </w:rPr>
      </w:pPr>
      <w:r>
        <w:rPr>
          <w:rFonts w:hint="default"/>
          <w:lang w:val="en-IN"/>
        </w:rPr>
        <w:t>Code Flexibility: Group names provide flexibility when modifying or extending the regular expression pattern. When you add or remove groups, referring to them by name ensures that your code remains correct even if the group order changes. This allows for easier pattern modifications without the need to update the references to group numbers throughout the code.</w:t>
      </w:r>
    </w:p>
    <w:p>
      <w:pPr>
        <w:rPr>
          <w:rFonts w:hint="default"/>
          <w:lang w:val="en-IN"/>
        </w:rPr>
      </w:pPr>
    </w:p>
    <w:p>
      <w:pPr>
        <w:rPr>
          <w:rFonts w:hint="default"/>
          <w:lang w:val="en-IN"/>
        </w:rPr>
      </w:pPr>
      <w:r>
        <w:rPr>
          <w:rFonts w:hint="default"/>
          <w:lang w:val="en-IN"/>
        </w:rPr>
        <w:t>Code Resilience: Named groups make the code more resilient to changes in the regular expression structure. If you rearrange or modify the pattern and the group numbers change, the code using named groups will still work correctly as long as the group names remain the same. This reduces the maintenance effort and potential for introducing bugs when updating the regular expression.</w:t>
      </w:r>
    </w:p>
    <w:p>
      <w:pPr>
        <w:rPr>
          <w:rFonts w:hint="default"/>
          <w:lang w:val="en-IN"/>
        </w:rPr>
      </w:pPr>
    </w:p>
    <w:p>
      <w:pPr>
        <w:rPr>
          <w:rFonts w:hint="default"/>
          <w:lang w:val="en-IN"/>
        </w:rPr>
      </w:pPr>
      <w:r>
        <w:rPr>
          <w:rFonts w:hint="default"/>
          <w:lang w:val="en-IN"/>
        </w:rPr>
        <w:t>Access to Named Group Matches: Using named groups allows you to access the captured content directly by their names in the match object. This provides convenient access to specific captured groups without relying on positional indexing, enhancing code clarity and ease of data extraction.</w:t>
      </w:r>
      <w:bookmarkStart w:id="0" w:name="_GoBack"/>
      <w:bookmarkEnd w:id="0"/>
    </w:p>
    <w:p/>
    <w:p/>
    <w:p>
      <w:r>
        <w:t>Q8. Can you identify repeated items within a target string using named groups, as in "The cow jumped over the moon"?</w:t>
      </w:r>
    </w:p>
    <w:p>
      <w:pPr>
        <w:rPr>
          <w:rFonts w:hint="default"/>
          <w:lang w:val="en-IN"/>
        </w:rPr>
      </w:pPr>
      <w:r>
        <w:rPr>
          <w:rFonts w:hint="default"/>
          <w:lang w:val="en-IN"/>
        </w:rPr>
        <w:t>Answer : Yes, you can identify repeated items within a target string using named groups in regular expressions. Named groups allow you to capture specific parts of a pattern and assign them a name for easier reference.</w:t>
      </w:r>
    </w:p>
    <w:p/>
    <w:p/>
    <w:p>
      <w:r>
        <w:t>Q9. When parsing a string, what is at least one thing that the Scanner interface does for you that the re.findall feature does not?</w:t>
      </w:r>
    </w:p>
    <w:p>
      <w:pPr>
        <w:rPr>
          <w:rFonts w:hint="default"/>
          <w:lang w:val="en-IN"/>
        </w:rPr>
      </w:pPr>
      <w:r>
        <w:rPr>
          <w:rFonts w:hint="default"/>
          <w:lang w:val="en-IN"/>
        </w:rPr>
        <w:t>Answer : When parsing a string, one thing that the Scanner interface in Python's re module does for you that the re.findall() function does not is providing iterative and incremental pattern matching.</w:t>
      </w:r>
    </w:p>
    <w:p/>
    <w:p/>
    <w:p>
      <w:r>
        <w:t>Q10. Does a scanner object have to be named scanner?</w:t>
      </w:r>
    </w:p>
    <w:p>
      <w:pPr>
        <w:rPr>
          <w:rFonts w:hint="default"/>
          <w:lang w:val="en-IN"/>
        </w:rPr>
      </w:pPr>
      <w:r>
        <w:rPr>
          <w:rFonts w:hint="default"/>
          <w:lang w:val="en-IN"/>
        </w:rPr>
        <w:t>Answer : No, a scanner object does not have to be named "scanner". The choice of variable name for a scanner object, like any other object, is arbitrary and can be based on your preference or the specific context of your code.</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splitPgBreakAndParaMark/>
    <w:compatSetting w:name="compatibilityMode" w:uri="http://schemas.microsoft.com/office/word" w:val="12"/>
  </w:compat>
  <w:rsids>
    <w:rsidRoot w:val="00000000"/>
    <w:rsid w:val="2C2C6B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qFormat/>
    <w:uiPriority w:val="99"/>
    <w:pPr>
      <w:spacing w:after="0" w:line="240" w:lineRule="auto"/>
    </w:pPr>
    <w:rPr>
      <w:sz w:val="20"/>
      <w:szCs w:val="20"/>
    </w:rPr>
  </w:style>
  <w:style w:type="character" w:styleId="12">
    <w:name w:val="Hyperlink"/>
    <w:unhideWhenUsed/>
    <w:qFormat/>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2021-03-04T01:10:00Z</dcterms:created>
  <dc:creator>Un-named</dc:creator>
  <cp:lastModifiedBy>GOQii-Bhushan</cp:lastModifiedBy>
  <dcterms:modified xsi:type="dcterms:W3CDTF">2023-07-09T05:15:40Z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F2FB240C20BF4AA09508059FC5ED1861</vt:lpwstr>
  </property>
</Properties>
</file>