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Q1. Which two operator overloading methods can you use in your classes to support iteration?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Answer </w:t>
      </w:r>
      <w:r>
        <w:rPr>
          <w:rFonts w:hint="default"/>
          <w:lang w:val="en-IN"/>
        </w:rPr>
        <w:t>: There are two operator overloading methods that can be used to support iteration in classes: __iter__ and __next__. These methods are used to define iterators, which are objects that can be iterated over in a loop.</w:t>
      </w:r>
    </w:p>
    <w:p/>
    <w:p/>
    <w:p>
      <w:r>
        <w:t>Q2. In what contexts do the two operator overloading methods manage printing?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Answer : The two operator overloading methods __str__ and __repr__ are commonly used to manage printing and provide string representations of objects in different contexts</w:t>
      </w:r>
    </w:p>
    <w:p/>
    <w:p/>
    <w:p>
      <w:r>
        <w:t>Q3. In a class, how do you intercept slice operations?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Answer : To intercept slice operations in a class, you can define the __getitem__ method with support for the slice object.</w:t>
      </w:r>
    </w:p>
    <w:p/>
    <w:p/>
    <w:p>
      <w:r>
        <w:t>Q4. In a class, how do you capture in-place addition?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Answer : To capture in-place addition in a class, you can define the __iadd__ method. </w:t>
      </w:r>
    </w:p>
    <w:p/>
    <w:p/>
    <w:p>
      <w:r>
        <w:t>Q5. When is it appropriate to use operator overloading?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Answer : Operator overloading is appropriate in situations where it enhances the clarity, expressiveness, and usability of your code.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228C6D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1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2021-03-04T00:12:00Z</dcterms:created>
  <dc:creator>Un-named</dc:creator>
  <cp:lastModifiedBy>GOQii-Bhushan</cp:lastModifiedBy>
  <dcterms:modified xsi:type="dcterms:W3CDTF">2023-07-03T06:17:37Z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05AF90E73C104B5E9C957B76A3F6E2CA</vt:lpwstr>
  </property>
</Properties>
</file>