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AF068" w14:textId="10A247DD" w:rsidR="00E86876" w:rsidRDefault="00E86876" w:rsidP="00E86876">
      <w:pPr>
        <w:jc w:val="center"/>
        <w:rPr>
          <w:b/>
          <w:bCs/>
          <w:sz w:val="32"/>
          <w:szCs w:val="32"/>
        </w:rPr>
      </w:pPr>
      <w:r>
        <w:rPr>
          <w:b/>
          <w:bCs/>
          <w:sz w:val="32"/>
          <w:szCs w:val="32"/>
        </w:rPr>
        <w:t xml:space="preserve">ChatGPT specifying components </w:t>
      </w:r>
      <w:proofErr w:type="spellStart"/>
      <w:r>
        <w:rPr>
          <w:b/>
          <w:bCs/>
          <w:sz w:val="32"/>
          <w:szCs w:val="32"/>
        </w:rPr>
        <w:t>w.r.t.</w:t>
      </w:r>
      <w:proofErr w:type="spellEnd"/>
      <w:r>
        <w:rPr>
          <w:b/>
          <w:bCs/>
          <w:sz w:val="32"/>
          <w:szCs w:val="32"/>
        </w:rPr>
        <w:t xml:space="preserve"> the TIDM-02013 Design Guide:</w:t>
      </w:r>
    </w:p>
    <w:p w14:paraId="116D7CA3" w14:textId="490960FF" w:rsidR="00242BB1" w:rsidRPr="00E86876" w:rsidRDefault="00242BB1" w:rsidP="00242BB1">
      <w:pPr>
        <w:rPr>
          <w:b/>
          <w:bCs/>
          <w:sz w:val="32"/>
          <w:szCs w:val="32"/>
        </w:rPr>
      </w:pPr>
      <w:r w:rsidRPr="00242BB1">
        <w:rPr>
          <w:b/>
          <w:bCs/>
          <w:sz w:val="28"/>
          <w:szCs w:val="28"/>
        </w:rPr>
        <w:t>In the Totem Pole PFC converter section</w:t>
      </w:r>
      <w:r w:rsidRPr="00242BB1">
        <w:t xml:space="preserve"> of the TIDM-02013 circuit, here’s a breakdown of the primary components to include in your simulation, along with key specifications:</w:t>
      </w:r>
    </w:p>
    <w:p w14:paraId="30533306" w14:textId="77777777" w:rsidR="00242BB1" w:rsidRPr="00242BB1" w:rsidRDefault="00242BB1" w:rsidP="00242BB1">
      <w:pPr>
        <w:numPr>
          <w:ilvl w:val="0"/>
          <w:numId w:val="2"/>
        </w:numPr>
      </w:pPr>
      <w:r w:rsidRPr="00242BB1">
        <w:rPr>
          <w:b/>
          <w:bCs/>
        </w:rPr>
        <w:t>High-Frequency Switches (</w:t>
      </w:r>
      <w:proofErr w:type="spellStart"/>
      <w:r w:rsidRPr="00242BB1">
        <w:rPr>
          <w:b/>
          <w:bCs/>
        </w:rPr>
        <w:t>GaN</w:t>
      </w:r>
      <w:proofErr w:type="spellEnd"/>
      <w:r w:rsidRPr="00242BB1">
        <w:rPr>
          <w:b/>
          <w:bCs/>
        </w:rPr>
        <w:t xml:space="preserve"> FETs)</w:t>
      </w:r>
      <w:r w:rsidRPr="00242BB1">
        <w:t>:</w:t>
      </w:r>
    </w:p>
    <w:p w14:paraId="02D9390C" w14:textId="77777777" w:rsidR="00242BB1" w:rsidRPr="00242BB1" w:rsidRDefault="00242BB1" w:rsidP="00242BB1">
      <w:pPr>
        <w:numPr>
          <w:ilvl w:val="1"/>
          <w:numId w:val="2"/>
        </w:numPr>
      </w:pPr>
      <w:r w:rsidRPr="00242BB1">
        <w:rPr>
          <w:b/>
          <w:bCs/>
        </w:rPr>
        <w:t>Type</w:t>
      </w:r>
      <w:r w:rsidRPr="00242BB1">
        <w:t xml:space="preserve">: </w:t>
      </w:r>
      <w:proofErr w:type="spellStart"/>
      <w:r w:rsidRPr="00242BB1">
        <w:t>GaN</w:t>
      </w:r>
      <w:proofErr w:type="spellEnd"/>
      <w:r w:rsidRPr="00242BB1">
        <w:t xml:space="preserve"> FET (e.g., </w:t>
      </w:r>
      <w:r w:rsidRPr="00242BB1">
        <w:rPr>
          <w:b/>
          <w:bCs/>
        </w:rPr>
        <w:t>LMG3522R030-Q1</w:t>
      </w:r>
      <w:r w:rsidRPr="00242BB1">
        <w:t>)</w:t>
      </w:r>
    </w:p>
    <w:p w14:paraId="626E449B" w14:textId="77777777" w:rsidR="00242BB1" w:rsidRPr="00242BB1" w:rsidRDefault="00242BB1" w:rsidP="00242BB1">
      <w:pPr>
        <w:numPr>
          <w:ilvl w:val="1"/>
          <w:numId w:val="2"/>
        </w:numPr>
      </w:pPr>
      <w:r w:rsidRPr="00242BB1">
        <w:rPr>
          <w:b/>
          <w:bCs/>
        </w:rPr>
        <w:t>Switching Frequency</w:t>
      </w:r>
      <w:r w:rsidRPr="00242BB1">
        <w:t>: 120 kHz</w:t>
      </w:r>
    </w:p>
    <w:p w14:paraId="3B4ADC32" w14:textId="77777777" w:rsidR="00242BB1" w:rsidRPr="00242BB1" w:rsidRDefault="00242BB1" w:rsidP="00242BB1">
      <w:pPr>
        <w:numPr>
          <w:ilvl w:val="1"/>
          <w:numId w:val="2"/>
        </w:numPr>
      </w:pPr>
      <w:r w:rsidRPr="00242BB1">
        <w:rPr>
          <w:b/>
          <w:bCs/>
        </w:rPr>
        <w:t>Role</w:t>
      </w:r>
      <w:r w:rsidRPr="00242BB1">
        <w:t>: Operates in high-frequency switching mode for efficient power factor correction.</w:t>
      </w:r>
    </w:p>
    <w:p w14:paraId="41EE2FD9" w14:textId="77777777" w:rsidR="00242BB1" w:rsidRPr="00242BB1" w:rsidRDefault="00242BB1" w:rsidP="00242BB1">
      <w:pPr>
        <w:numPr>
          <w:ilvl w:val="0"/>
          <w:numId w:val="2"/>
        </w:numPr>
      </w:pPr>
      <w:r w:rsidRPr="00242BB1">
        <w:rPr>
          <w:b/>
          <w:bCs/>
        </w:rPr>
        <w:t>Low-Frequency Switches (MOSFETs)</w:t>
      </w:r>
      <w:r w:rsidRPr="00242BB1">
        <w:t>:</w:t>
      </w:r>
    </w:p>
    <w:p w14:paraId="69AE6ED2" w14:textId="77777777" w:rsidR="00242BB1" w:rsidRPr="00242BB1" w:rsidRDefault="00242BB1" w:rsidP="00242BB1">
      <w:pPr>
        <w:numPr>
          <w:ilvl w:val="1"/>
          <w:numId w:val="2"/>
        </w:numPr>
      </w:pPr>
      <w:r w:rsidRPr="00242BB1">
        <w:rPr>
          <w:b/>
          <w:bCs/>
        </w:rPr>
        <w:t>Type</w:t>
      </w:r>
      <w:r w:rsidRPr="00242BB1">
        <w:t>: Si MOSFETs for the line-frequency operation</w:t>
      </w:r>
    </w:p>
    <w:p w14:paraId="63DE6A12" w14:textId="77777777" w:rsidR="00242BB1" w:rsidRPr="00242BB1" w:rsidRDefault="00242BB1" w:rsidP="00242BB1">
      <w:pPr>
        <w:numPr>
          <w:ilvl w:val="1"/>
          <w:numId w:val="2"/>
        </w:numPr>
      </w:pPr>
      <w:r w:rsidRPr="00242BB1">
        <w:rPr>
          <w:b/>
          <w:bCs/>
        </w:rPr>
        <w:t>Switching Frequency</w:t>
      </w:r>
      <w:r w:rsidRPr="00242BB1">
        <w:t>: 50-60 Hz</w:t>
      </w:r>
    </w:p>
    <w:p w14:paraId="66981113" w14:textId="77777777" w:rsidR="00242BB1" w:rsidRPr="00242BB1" w:rsidRDefault="00242BB1" w:rsidP="00242BB1">
      <w:pPr>
        <w:numPr>
          <w:ilvl w:val="1"/>
          <w:numId w:val="2"/>
        </w:numPr>
      </w:pPr>
      <w:r w:rsidRPr="00242BB1">
        <w:rPr>
          <w:b/>
          <w:bCs/>
        </w:rPr>
        <w:t>Role</w:t>
      </w:r>
      <w:r w:rsidRPr="00242BB1">
        <w:t>: Acts as synchronous rectifiers to minimize conduction losses.</w:t>
      </w:r>
    </w:p>
    <w:p w14:paraId="72D3EC40" w14:textId="77777777" w:rsidR="00242BB1" w:rsidRPr="00242BB1" w:rsidRDefault="00242BB1" w:rsidP="00242BB1">
      <w:pPr>
        <w:numPr>
          <w:ilvl w:val="0"/>
          <w:numId w:val="2"/>
        </w:numPr>
      </w:pPr>
      <w:r w:rsidRPr="00242BB1">
        <w:rPr>
          <w:b/>
          <w:bCs/>
        </w:rPr>
        <w:t>Boost Inductor</w:t>
      </w:r>
      <w:r w:rsidRPr="00242BB1">
        <w:t>:</w:t>
      </w:r>
    </w:p>
    <w:p w14:paraId="471B5819" w14:textId="77777777" w:rsidR="00242BB1" w:rsidRPr="00242BB1" w:rsidRDefault="00242BB1" w:rsidP="00242BB1">
      <w:pPr>
        <w:numPr>
          <w:ilvl w:val="1"/>
          <w:numId w:val="2"/>
        </w:numPr>
      </w:pPr>
      <w:r w:rsidRPr="00242BB1">
        <w:rPr>
          <w:b/>
          <w:bCs/>
        </w:rPr>
        <w:t>Inductance</w:t>
      </w:r>
      <w:r w:rsidRPr="00242BB1">
        <w:t>: 126 µH</w:t>
      </w:r>
    </w:p>
    <w:p w14:paraId="7F0F92DE" w14:textId="77777777" w:rsidR="00242BB1" w:rsidRPr="00242BB1" w:rsidRDefault="00242BB1" w:rsidP="00242BB1">
      <w:pPr>
        <w:numPr>
          <w:ilvl w:val="1"/>
          <w:numId w:val="2"/>
        </w:numPr>
      </w:pPr>
      <w:r w:rsidRPr="00242BB1">
        <w:rPr>
          <w:b/>
          <w:bCs/>
        </w:rPr>
        <w:t>Current</w:t>
      </w:r>
      <w:r w:rsidRPr="00242BB1">
        <w:t xml:space="preserve">: Designed to handle up to </w:t>
      </w:r>
      <w:r w:rsidRPr="00242BB1">
        <w:rPr>
          <w:b/>
          <w:bCs/>
        </w:rPr>
        <w:t>12 A RMS</w:t>
      </w:r>
      <w:r w:rsidRPr="00242BB1">
        <w:t xml:space="preserve"> for optimal ripple </w:t>
      </w:r>
      <w:proofErr w:type="gramStart"/>
      <w:r w:rsidRPr="00242BB1">
        <w:t>control​(</w:t>
      </w:r>
      <w:proofErr w:type="gramEnd"/>
      <w:r w:rsidRPr="00242BB1">
        <w:t xml:space="preserve">7.4-kW EV or HEV </w:t>
      </w:r>
      <w:proofErr w:type="spellStart"/>
      <w:r w:rsidRPr="00242BB1">
        <w:t>Bidire</w:t>
      </w:r>
      <w:proofErr w:type="spellEnd"/>
      <w:r w:rsidRPr="00242BB1">
        <w:t>…).</w:t>
      </w:r>
    </w:p>
    <w:p w14:paraId="13823C0C" w14:textId="77777777" w:rsidR="00242BB1" w:rsidRPr="00242BB1" w:rsidRDefault="00242BB1" w:rsidP="00242BB1">
      <w:pPr>
        <w:numPr>
          <w:ilvl w:val="0"/>
          <w:numId w:val="2"/>
        </w:numPr>
      </w:pPr>
      <w:r w:rsidRPr="00242BB1">
        <w:rPr>
          <w:b/>
          <w:bCs/>
        </w:rPr>
        <w:t>Input AC Components</w:t>
      </w:r>
      <w:r w:rsidRPr="00242BB1">
        <w:t>:</w:t>
      </w:r>
    </w:p>
    <w:p w14:paraId="06465355" w14:textId="77777777" w:rsidR="00242BB1" w:rsidRPr="00242BB1" w:rsidRDefault="00242BB1" w:rsidP="00242BB1">
      <w:pPr>
        <w:numPr>
          <w:ilvl w:val="1"/>
          <w:numId w:val="2"/>
        </w:numPr>
      </w:pPr>
      <w:r w:rsidRPr="00242BB1">
        <w:rPr>
          <w:b/>
          <w:bCs/>
        </w:rPr>
        <w:t>Fuse and EMI Filter</w:t>
      </w:r>
      <w:r w:rsidRPr="00242BB1">
        <w:t xml:space="preserve">: Designed to handle a maximum input current of </w:t>
      </w:r>
      <w:r w:rsidRPr="00242BB1">
        <w:rPr>
          <w:b/>
          <w:bCs/>
        </w:rPr>
        <w:t>32 A RMS</w:t>
      </w:r>
      <w:r w:rsidRPr="00242BB1">
        <w:t>.</w:t>
      </w:r>
    </w:p>
    <w:p w14:paraId="52F7957B" w14:textId="77777777" w:rsidR="00242BB1" w:rsidRPr="00242BB1" w:rsidRDefault="00242BB1" w:rsidP="00242BB1">
      <w:pPr>
        <w:numPr>
          <w:ilvl w:val="1"/>
          <w:numId w:val="2"/>
        </w:numPr>
      </w:pPr>
      <w:r w:rsidRPr="00242BB1">
        <w:rPr>
          <w:b/>
          <w:bCs/>
        </w:rPr>
        <w:t>AC Voltage Sensing</w:t>
      </w:r>
      <w:r w:rsidRPr="00242BB1">
        <w:t>: Differential voltage sensing using resistive dividers and an RC filter.</w:t>
      </w:r>
    </w:p>
    <w:p w14:paraId="7F2E72F6" w14:textId="77777777" w:rsidR="00242BB1" w:rsidRPr="00242BB1" w:rsidRDefault="00242BB1" w:rsidP="00242BB1">
      <w:pPr>
        <w:numPr>
          <w:ilvl w:val="0"/>
          <w:numId w:val="2"/>
        </w:numPr>
      </w:pPr>
      <w:r w:rsidRPr="00242BB1">
        <w:rPr>
          <w:b/>
          <w:bCs/>
        </w:rPr>
        <w:t>DC Bus Capacitor</w:t>
      </w:r>
      <w:r w:rsidRPr="00242BB1">
        <w:t>:</w:t>
      </w:r>
    </w:p>
    <w:p w14:paraId="33FD3B0F" w14:textId="77777777" w:rsidR="00242BB1" w:rsidRPr="00242BB1" w:rsidRDefault="00242BB1" w:rsidP="00242BB1">
      <w:pPr>
        <w:numPr>
          <w:ilvl w:val="1"/>
          <w:numId w:val="2"/>
        </w:numPr>
      </w:pPr>
      <w:r w:rsidRPr="00242BB1">
        <w:rPr>
          <w:b/>
          <w:bCs/>
        </w:rPr>
        <w:t>Capacitance</w:t>
      </w:r>
      <w:r w:rsidRPr="00242BB1">
        <w:t>: 1410 µF (e.g., three 470 µF capacitors in parallel)</w:t>
      </w:r>
    </w:p>
    <w:p w14:paraId="14CF7350" w14:textId="77777777" w:rsidR="00242BB1" w:rsidRPr="00242BB1" w:rsidRDefault="00242BB1" w:rsidP="00242BB1">
      <w:pPr>
        <w:numPr>
          <w:ilvl w:val="1"/>
          <w:numId w:val="2"/>
        </w:numPr>
      </w:pPr>
      <w:r w:rsidRPr="00242BB1">
        <w:rPr>
          <w:b/>
          <w:bCs/>
        </w:rPr>
        <w:t>Purpose</w:t>
      </w:r>
      <w:r w:rsidRPr="00242BB1">
        <w:t xml:space="preserve">: Smooths out ripple at the output of the PFC to maintain a stable DC voltage of approximately </w:t>
      </w:r>
      <w:r w:rsidRPr="00242BB1">
        <w:rPr>
          <w:b/>
          <w:bCs/>
        </w:rPr>
        <w:t xml:space="preserve">400 </w:t>
      </w:r>
      <w:proofErr w:type="gramStart"/>
      <w:r w:rsidRPr="00242BB1">
        <w:rPr>
          <w:b/>
          <w:bCs/>
        </w:rPr>
        <w:t>V</w:t>
      </w:r>
      <w:r w:rsidRPr="00242BB1">
        <w:t>​(</w:t>
      </w:r>
      <w:proofErr w:type="gramEnd"/>
      <w:r w:rsidRPr="00242BB1">
        <w:t xml:space="preserve">7.4-kW EV or HEV </w:t>
      </w:r>
      <w:proofErr w:type="spellStart"/>
      <w:r w:rsidRPr="00242BB1">
        <w:t>Bidire</w:t>
      </w:r>
      <w:proofErr w:type="spellEnd"/>
      <w:r w:rsidRPr="00242BB1">
        <w:t xml:space="preserve">…)​(7.4-kW EV or HEV </w:t>
      </w:r>
      <w:proofErr w:type="spellStart"/>
      <w:r w:rsidRPr="00242BB1">
        <w:t>Bidire</w:t>
      </w:r>
      <w:proofErr w:type="spellEnd"/>
      <w:r w:rsidRPr="00242BB1">
        <w:t>…).</w:t>
      </w:r>
    </w:p>
    <w:p w14:paraId="758774C3" w14:textId="77777777" w:rsidR="00242BB1" w:rsidRPr="00242BB1" w:rsidRDefault="00242BB1" w:rsidP="00242BB1">
      <w:pPr>
        <w:numPr>
          <w:ilvl w:val="0"/>
          <w:numId w:val="2"/>
        </w:numPr>
      </w:pPr>
      <w:r w:rsidRPr="00242BB1">
        <w:rPr>
          <w:b/>
          <w:bCs/>
        </w:rPr>
        <w:t>Controller</w:t>
      </w:r>
      <w:r w:rsidRPr="00242BB1">
        <w:t>:</w:t>
      </w:r>
    </w:p>
    <w:p w14:paraId="68975F96" w14:textId="77777777" w:rsidR="00242BB1" w:rsidRPr="00242BB1" w:rsidRDefault="00242BB1" w:rsidP="00242BB1">
      <w:pPr>
        <w:numPr>
          <w:ilvl w:val="1"/>
          <w:numId w:val="2"/>
        </w:numPr>
      </w:pPr>
      <w:r w:rsidRPr="00242BB1">
        <w:rPr>
          <w:b/>
          <w:bCs/>
        </w:rPr>
        <w:t>Microcontroller</w:t>
      </w:r>
      <w:r w:rsidRPr="00242BB1">
        <w:t xml:space="preserve">: </w:t>
      </w:r>
      <w:r w:rsidRPr="00242BB1">
        <w:rPr>
          <w:b/>
          <w:bCs/>
        </w:rPr>
        <w:t>TMS320F280039C C2000 MCU</w:t>
      </w:r>
    </w:p>
    <w:p w14:paraId="123AFC59" w14:textId="77777777" w:rsidR="00242BB1" w:rsidRPr="00242BB1" w:rsidRDefault="00242BB1" w:rsidP="00242BB1">
      <w:pPr>
        <w:numPr>
          <w:ilvl w:val="1"/>
          <w:numId w:val="2"/>
        </w:numPr>
      </w:pPr>
      <w:r w:rsidRPr="00242BB1">
        <w:rPr>
          <w:b/>
          <w:bCs/>
        </w:rPr>
        <w:t>Function</w:t>
      </w:r>
      <w:r w:rsidRPr="00242BB1">
        <w:t>: Controls PWM signals for the Totem Pole PFC, voltage, and current regulation loops.</w:t>
      </w:r>
    </w:p>
    <w:p w14:paraId="7BEFA9A9" w14:textId="77777777" w:rsidR="00242BB1" w:rsidRPr="00242BB1" w:rsidRDefault="00242BB1" w:rsidP="00242BB1">
      <w:pPr>
        <w:numPr>
          <w:ilvl w:val="0"/>
          <w:numId w:val="2"/>
        </w:numPr>
      </w:pPr>
      <w:r w:rsidRPr="00242BB1">
        <w:rPr>
          <w:b/>
          <w:bCs/>
        </w:rPr>
        <w:t>Current and Voltage Sensors</w:t>
      </w:r>
      <w:r w:rsidRPr="00242BB1">
        <w:t>:</w:t>
      </w:r>
    </w:p>
    <w:p w14:paraId="0C8C31DF" w14:textId="77777777" w:rsidR="00941843" w:rsidRDefault="00941843" w:rsidP="00941843">
      <w:pPr>
        <w:pStyle w:val="ListParagraph"/>
        <w:numPr>
          <w:ilvl w:val="0"/>
          <w:numId w:val="7"/>
        </w:numPr>
      </w:pPr>
      <w:r w:rsidRPr="00941843">
        <w:rPr>
          <w:b/>
          <w:bCs/>
        </w:rPr>
        <w:t>Current Sensors</w:t>
      </w:r>
      <w:r w:rsidRPr="00941843">
        <w:t>:</w:t>
      </w:r>
    </w:p>
    <w:p w14:paraId="763F389D" w14:textId="1D09659E" w:rsidR="00941843" w:rsidRPr="00941843" w:rsidRDefault="00941843" w:rsidP="00941843">
      <w:pPr>
        <w:pStyle w:val="ListParagraph"/>
        <w:numPr>
          <w:ilvl w:val="1"/>
          <w:numId w:val="7"/>
        </w:numPr>
      </w:pPr>
      <w:r w:rsidRPr="00941843">
        <w:rPr>
          <w:b/>
          <w:bCs/>
        </w:rPr>
        <w:t>Type</w:t>
      </w:r>
      <w:r w:rsidRPr="00941843">
        <w:t>: Hall-effect sensors such as the ACS733KLATR-40AB-T.</w:t>
      </w:r>
    </w:p>
    <w:p w14:paraId="726BE441" w14:textId="77777777" w:rsidR="00941843" w:rsidRPr="00941843" w:rsidRDefault="00941843" w:rsidP="00941843">
      <w:pPr>
        <w:pStyle w:val="ListParagraph"/>
        <w:numPr>
          <w:ilvl w:val="1"/>
          <w:numId w:val="7"/>
        </w:numPr>
      </w:pPr>
      <w:r w:rsidRPr="00941843">
        <w:rPr>
          <w:b/>
          <w:bCs/>
        </w:rPr>
        <w:t>Purpose</w:t>
      </w:r>
      <w:r w:rsidRPr="00941843">
        <w:t>: Used to measure total input current and balance current between interleaved phases.</w:t>
      </w:r>
    </w:p>
    <w:p w14:paraId="30209051" w14:textId="77777777" w:rsidR="00941843" w:rsidRPr="00941843" w:rsidRDefault="00941843" w:rsidP="00941843">
      <w:pPr>
        <w:pStyle w:val="ListParagraph"/>
        <w:numPr>
          <w:ilvl w:val="1"/>
          <w:numId w:val="7"/>
        </w:numPr>
      </w:pPr>
      <w:r w:rsidRPr="00941843">
        <w:rPr>
          <w:b/>
          <w:bCs/>
        </w:rPr>
        <w:lastRenderedPageBreak/>
        <w:t>Signal Conditioning</w:t>
      </w:r>
      <w:r w:rsidRPr="00941843">
        <w:t>: Use an amplifier circuit (e.g., based on OPA320-Q1) to scale the sensor’s output voltage to match the MCU’s ADC input range.</w:t>
      </w:r>
    </w:p>
    <w:p w14:paraId="3C432A6B" w14:textId="77777777" w:rsidR="00941843" w:rsidRDefault="00941843" w:rsidP="00941843">
      <w:pPr>
        <w:pStyle w:val="ListParagraph"/>
        <w:numPr>
          <w:ilvl w:val="0"/>
          <w:numId w:val="8"/>
        </w:numPr>
      </w:pPr>
      <w:r w:rsidRPr="00941843">
        <w:rPr>
          <w:b/>
          <w:bCs/>
        </w:rPr>
        <w:t>Voltage Divider for DC Bus</w:t>
      </w:r>
      <w:r>
        <w:t>:</w:t>
      </w:r>
    </w:p>
    <w:p w14:paraId="6D7FF107" w14:textId="54A79670" w:rsidR="00941843" w:rsidRPr="00941843" w:rsidRDefault="00941843" w:rsidP="00941843">
      <w:pPr>
        <w:pStyle w:val="ListParagraph"/>
        <w:numPr>
          <w:ilvl w:val="1"/>
          <w:numId w:val="9"/>
        </w:numPr>
      </w:pPr>
      <w:r w:rsidRPr="00941843">
        <w:rPr>
          <w:b/>
          <w:bCs/>
        </w:rPr>
        <w:t>Resistor Divider Network</w:t>
      </w:r>
      <w:r w:rsidRPr="00941843">
        <w:t>: Use high-value resistors (e.g., 10kΩ and 16.5kΩ) to safely scale down the DC bus voltage.</w:t>
      </w:r>
    </w:p>
    <w:p w14:paraId="604E82AA" w14:textId="77777777" w:rsidR="00941843" w:rsidRPr="00941843" w:rsidRDefault="00941843" w:rsidP="00941843">
      <w:pPr>
        <w:numPr>
          <w:ilvl w:val="1"/>
          <w:numId w:val="9"/>
        </w:numPr>
      </w:pPr>
      <w:r w:rsidRPr="00941843">
        <w:rPr>
          <w:b/>
          <w:bCs/>
        </w:rPr>
        <w:t>RC Filtering</w:t>
      </w:r>
      <w:r w:rsidRPr="00941843">
        <w:t>: Include an RC filter with small capacitance (e.g., 100 pF) to ensure stable DC voltage readings without excessive noise​</w:t>
      </w:r>
    </w:p>
    <w:p w14:paraId="4A855E97" w14:textId="725F0156" w:rsidR="00941843" w:rsidRDefault="00941843" w:rsidP="00941843">
      <w:pPr>
        <w:ind w:left="1440"/>
      </w:pPr>
    </w:p>
    <w:p w14:paraId="5CCC318B" w14:textId="77777777" w:rsidR="00941843" w:rsidRPr="00941843" w:rsidRDefault="00941843" w:rsidP="00941843">
      <w:pPr>
        <w:numPr>
          <w:ilvl w:val="0"/>
          <w:numId w:val="3"/>
        </w:numPr>
      </w:pPr>
      <w:r w:rsidRPr="00941843">
        <w:rPr>
          <w:b/>
          <w:bCs/>
        </w:rPr>
        <w:t>AC Voltage Sensing</w:t>
      </w:r>
      <w:r w:rsidRPr="00941843">
        <w:t>:</w:t>
      </w:r>
    </w:p>
    <w:p w14:paraId="20957CD6" w14:textId="77777777" w:rsidR="00941843" w:rsidRPr="00941843" w:rsidRDefault="00941843" w:rsidP="00941843">
      <w:pPr>
        <w:numPr>
          <w:ilvl w:val="1"/>
          <w:numId w:val="3"/>
        </w:numPr>
      </w:pPr>
      <w:r w:rsidRPr="00941843">
        <w:rPr>
          <w:b/>
          <w:bCs/>
        </w:rPr>
        <w:t>Sensing Mechanism</w:t>
      </w:r>
      <w:r w:rsidRPr="00941843">
        <w:t>: Use differential resistive dividers with an RC filter.</w:t>
      </w:r>
    </w:p>
    <w:p w14:paraId="21E2E154" w14:textId="77777777" w:rsidR="00941843" w:rsidRPr="00941843" w:rsidRDefault="00941843" w:rsidP="00941843">
      <w:pPr>
        <w:numPr>
          <w:ilvl w:val="1"/>
          <w:numId w:val="3"/>
        </w:numPr>
      </w:pPr>
      <w:r w:rsidRPr="00941843">
        <w:rPr>
          <w:b/>
          <w:bCs/>
        </w:rPr>
        <w:t>Resistor Divider</w:t>
      </w:r>
      <w:r w:rsidRPr="00941843">
        <w:t>: High-value resistors (e.g., 365kΩ) are typically used in the divider network to step down the input AC voltage to a safe level.</w:t>
      </w:r>
    </w:p>
    <w:p w14:paraId="2B7B6C12" w14:textId="200B7D3D" w:rsidR="00941843" w:rsidRPr="00242BB1" w:rsidRDefault="00941843" w:rsidP="0049188D">
      <w:pPr>
        <w:numPr>
          <w:ilvl w:val="1"/>
          <w:numId w:val="3"/>
        </w:numPr>
      </w:pPr>
      <w:r w:rsidRPr="00941843">
        <w:rPr>
          <w:b/>
          <w:bCs/>
        </w:rPr>
        <w:t>RC Filter</w:t>
      </w:r>
      <w:r w:rsidRPr="00941843">
        <w:t>: Capacitance of about 470 pF and resistance of around 7.15kΩ are typical for filtering purposes before feeding the signal to the microcontroller</w:t>
      </w:r>
    </w:p>
    <w:p w14:paraId="1635DFC2" w14:textId="0683C640" w:rsidR="00242BB1" w:rsidRDefault="00242BB1" w:rsidP="00242BB1"/>
    <w:p w14:paraId="6A3120E1" w14:textId="77777777" w:rsidR="009D0CEF" w:rsidRPr="009D0CEF" w:rsidRDefault="009D0CEF" w:rsidP="009D0CEF">
      <w:r w:rsidRPr="009D0CEF">
        <w:rPr>
          <w:b/>
          <w:bCs/>
          <w:sz w:val="28"/>
          <w:szCs w:val="28"/>
        </w:rPr>
        <w:t>For the CLLLC Resonant Converter</w:t>
      </w:r>
      <w:r w:rsidRPr="009D0CEF">
        <w:t xml:space="preserve"> in the TIDM-02013 design, here are the essential components and specifications based on the design guide:</w:t>
      </w:r>
    </w:p>
    <w:p w14:paraId="79C74475" w14:textId="77777777" w:rsidR="009D0CEF" w:rsidRPr="009D0CEF" w:rsidRDefault="009D0CEF" w:rsidP="009D0CEF">
      <w:pPr>
        <w:rPr>
          <w:b/>
          <w:bCs/>
        </w:rPr>
      </w:pPr>
      <w:r w:rsidRPr="009D0CEF">
        <w:rPr>
          <w:b/>
          <w:bCs/>
        </w:rPr>
        <w:t>1. Resonant Tank Components:</w:t>
      </w:r>
    </w:p>
    <w:p w14:paraId="6C9A2BD8" w14:textId="77777777" w:rsidR="009D0CEF" w:rsidRPr="009D0CEF" w:rsidRDefault="009D0CEF" w:rsidP="009D0CEF">
      <w:pPr>
        <w:numPr>
          <w:ilvl w:val="0"/>
          <w:numId w:val="13"/>
        </w:numPr>
      </w:pPr>
      <w:r w:rsidRPr="009D0CEF">
        <w:rPr>
          <w:b/>
          <w:bCs/>
        </w:rPr>
        <w:t>Primary Resonant Inductor (</w:t>
      </w:r>
      <w:proofErr w:type="spellStart"/>
      <w:r w:rsidRPr="009D0CEF">
        <w:rPr>
          <w:b/>
          <w:bCs/>
        </w:rPr>
        <w:t>Lrp</w:t>
      </w:r>
      <w:proofErr w:type="spellEnd"/>
      <w:r w:rsidRPr="009D0CEF">
        <w:rPr>
          <w:b/>
          <w:bCs/>
        </w:rPr>
        <w:t>)</w:t>
      </w:r>
      <w:r w:rsidRPr="009D0CEF">
        <w:t>:</w:t>
      </w:r>
    </w:p>
    <w:p w14:paraId="7190FAAC" w14:textId="77777777" w:rsidR="009D0CEF" w:rsidRPr="009D0CEF" w:rsidRDefault="009D0CEF" w:rsidP="009D0CEF">
      <w:pPr>
        <w:numPr>
          <w:ilvl w:val="1"/>
          <w:numId w:val="13"/>
        </w:numPr>
      </w:pPr>
      <w:r w:rsidRPr="009D0CEF">
        <w:rPr>
          <w:b/>
          <w:bCs/>
        </w:rPr>
        <w:t>Value</w:t>
      </w:r>
      <w:r w:rsidRPr="009D0CEF">
        <w:t xml:space="preserve">: Determined based on the ratio </w:t>
      </w:r>
      <w:proofErr w:type="spellStart"/>
      <w:r w:rsidRPr="009D0CEF">
        <w:t>Lm</w:t>
      </w:r>
      <w:proofErr w:type="spellEnd"/>
      <w:r w:rsidRPr="009D0CEF">
        <w:t>/</w:t>
      </w:r>
      <w:proofErr w:type="spellStart"/>
      <w:r w:rsidRPr="009D0CEF">
        <w:t>LrpL_m</w:t>
      </w:r>
      <w:proofErr w:type="spellEnd"/>
      <w:r w:rsidRPr="009D0CEF">
        <w:t xml:space="preserve"> / L_{</w:t>
      </w:r>
      <w:proofErr w:type="spellStart"/>
      <w:r w:rsidRPr="009D0CEF">
        <w:t>rp</w:t>
      </w:r>
      <w:proofErr w:type="spellEnd"/>
      <w:r w:rsidRPr="009D0CEF">
        <w:t>}</w:t>
      </w:r>
      <w:proofErr w:type="spellStart"/>
      <w:r w:rsidRPr="009D0CEF">
        <w:t>Lm</w:t>
      </w:r>
      <w:proofErr w:type="spellEnd"/>
      <w:r w:rsidRPr="009D0CEF">
        <w:t>​/</w:t>
      </w:r>
      <w:proofErr w:type="spellStart"/>
      <w:r w:rsidRPr="009D0CEF">
        <w:t>Lrp</w:t>
      </w:r>
      <w:proofErr w:type="spellEnd"/>
      <w:r w:rsidRPr="009D0CEF">
        <w:t>​ to control the gain and efficiency. In this design, an inductance value that supports a gain variation of about 10% is chosen.</w:t>
      </w:r>
    </w:p>
    <w:p w14:paraId="61ED8667" w14:textId="77777777" w:rsidR="009D0CEF" w:rsidRPr="009D0CEF" w:rsidRDefault="009D0CEF" w:rsidP="009D0CEF">
      <w:pPr>
        <w:numPr>
          <w:ilvl w:val="1"/>
          <w:numId w:val="13"/>
        </w:numPr>
      </w:pPr>
      <w:r w:rsidRPr="009D0CEF">
        <w:rPr>
          <w:b/>
          <w:bCs/>
        </w:rPr>
        <w:t>Selection</w:t>
      </w:r>
      <w:r w:rsidRPr="009D0CEF">
        <w:t>: Choose an inductor that matches the target Ln value (14 in this design) to achieve desired gain and soft-switching characteristics.</w:t>
      </w:r>
    </w:p>
    <w:p w14:paraId="704A093D" w14:textId="77777777" w:rsidR="009D0CEF" w:rsidRPr="009D0CEF" w:rsidRDefault="009D0CEF" w:rsidP="009D0CEF">
      <w:pPr>
        <w:numPr>
          <w:ilvl w:val="0"/>
          <w:numId w:val="13"/>
        </w:numPr>
      </w:pPr>
      <w:r w:rsidRPr="009D0CEF">
        <w:rPr>
          <w:b/>
          <w:bCs/>
        </w:rPr>
        <w:t>Secondary Resonant Inductor (</w:t>
      </w:r>
      <w:proofErr w:type="spellStart"/>
      <w:r w:rsidRPr="009D0CEF">
        <w:rPr>
          <w:b/>
          <w:bCs/>
        </w:rPr>
        <w:t>Lrs</w:t>
      </w:r>
      <w:proofErr w:type="spellEnd"/>
      <w:r w:rsidRPr="009D0CEF">
        <w:rPr>
          <w:b/>
          <w:bCs/>
        </w:rPr>
        <w:t>)</w:t>
      </w:r>
      <w:r w:rsidRPr="009D0CEF">
        <w:t>:</w:t>
      </w:r>
    </w:p>
    <w:p w14:paraId="6351519C" w14:textId="77777777" w:rsidR="009D0CEF" w:rsidRPr="009D0CEF" w:rsidRDefault="009D0CEF" w:rsidP="009D0CEF">
      <w:pPr>
        <w:numPr>
          <w:ilvl w:val="1"/>
          <w:numId w:val="13"/>
        </w:numPr>
      </w:pPr>
      <w:r w:rsidRPr="009D0CEF">
        <w:rPr>
          <w:b/>
          <w:bCs/>
        </w:rPr>
        <w:t>Value</w:t>
      </w:r>
      <w:r w:rsidRPr="009D0CEF">
        <w:t xml:space="preserve">: Typically chosen to meet the resonance frequency with </w:t>
      </w:r>
      <w:proofErr w:type="spellStart"/>
      <w:r w:rsidRPr="009D0CEF">
        <w:t>Lrp</w:t>
      </w:r>
      <w:proofErr w:type="spellEnd"/>
      <w:r w:rsidRPr="009D0CEF">
        <w:t xml:space="preserve"> and </w:t>
      </w:r>
      <w:proofErr w:type="spellStart"/>
      <w:r w:rsidRPr="009D0CEF">
        <w:t>Crp</w:t>
      </w:r>
      <w:proofErr w:type="spellEnd"/>
      <w:r w:rsidRPr="009D0CEF">
        <w:t>.</w:t>
      </w:r>
    </w:p>
    <w:p w14:paraId="41B4AF9A" w14:textId="77777777" w:rsidR="009D0CEF" w:rsidRPr="009D0CEF" w:rsidRDefault="009D0CEF" w:rsidP="009D0CEF">
      <w:pPr>
        <w:numPr>
          <w:ilvl w:val="1"/>
          <w:numId w:val="13"/>
        </w:numPr>
      </w:pPr>
      <w:r w:rsidRPr="009D0CEF">
        <w:rPr>
          <w:b/>
          <w:bCs/>
        </w:rPr>
        <w:t>Selection</w:t>
      </w:r>
      <w:r w:rsidRPr="009D0CEF">
        <w:t>: Ensure compatibility with high-frequency operation and peak current requirements.</w:t>
      </w:r>
    </w:p>
    <w:p w14:paraId="4BC1904B" w14:textId="77777777" w:rsidR="009D0CEF" w:rsidRPr="009D0CEF" w:rsidRDefault="009D0CEF" w:rsidP="009D0CEF">
      <w:pPr>
        <w:numPr>
          <w:ilvl w:val="0"/>
          <w:numId w:val="13"/>
        </w:numPr>
      </w:pPr>
      <w:r w:rsidRPr="009D0CEF">
        <w:rPr>
          <w:b/>
          <w:bCs/>
        </w:rPr>
        <w:t>Primary and Secondary Resonant Capacitors (</w:t>
      </w:r>
      <w:proofErr w:type="spellStart"/>
      <w:r w:rsidRPr="009D0CEF">
        <w:rPr>
          <w:b/>
          <w:bCs/>
        </w:rPr>
        <w:t>Crp</w:t>
      </w:r>
      <w:proofErr w:type="spellEnd"/>
      <w:r w:rsidRPr="009D0CEF">
        <w:rPr>
          <w:b/>
          <w:bCs/>
        </w:rPr>
        <w:t xml:space="preserve"> and </w:t>
      </w:r>
      <w:proofErr w:type="spellStart"/>
      <w:r w:rsidRPr="009D0CEF">
        <w:rPr>
          <w:b/>
          <w:bCs/>
        </w:rPr>
        <w:t>Crs</w:t>
      </w:r>
      <w:proofErr w:type="spellEnd"/>
      <w:r w:rsidRPr="009D0CEF">
        <w:rPr>
          <w:b/>
          <w:bCs/>
        </w:rPr>
        <w:t>)</w:t>
      </w:r>
      <w:r w:rsidRPr="009D0CEF">
        <w:t>:</w:t>
      </w:r>
    </w:p>
    <w:p w14:paraId="5BC975EB" w14:textId="77777777" w:rsidR="009D0CEF" w:rsidRPr="009D0CEF" w:rsidRDefault="009D0CEF" w:rsidP="009D0CEF">
      <w:pPr>
        <w:numPr>
          <w:ilvl w:val="1"/>
          <w:numId w:val="13"/>
        </w:numPr>
      </w:pPr>
      <w:r w:rsidRPr="009D0CEF">
        <w:rPr>
          <w:b/>
          <w:bCs/>
        </w:rPr>
        <w:t>Value</w:t>
      </w:r>
      <w:r w:rsidRPr="009D0CEF">
        <w:t>: These capacitors determine the series resonant frequency of the converter.</w:t>
      </w:r>
    </w:p>
    <w:p w14:paraId="5ABDAF0E" w14:textId="77777777" w:rsidR="009D0CEF" w:rsidRPr="009D0CEF" w:rsidRDefault="009D0CEF" w:rsidP="009D0CEF">
      <w:pPr>
        <w:numPr>
          <w:ilvl w:val="1"/>
          <w:numId w:val="13"/>
        </w:numPr>
      </w:pPr>
      <w:r w:rsidRPr="009D0CEF">
        <w:rPr>
          <w:b/>
          <w:bCs/>
        </w:rPr>
        <w:t>Frequency Tuning</w:t>
      </w:r>
      <w:r w:rsidRPr="009D0CEF">
        <w:t>: Select values that keep the converter operating within the specified range of 200 kHz to 800 kHz for different load conditions. Component availability may influence the final choice, so choosing the closest standard values is recommended.</w:t>
      </w:r>
    </w:p>
    <w:p w14:paraId="39F1A180" w14:textId="77777777" w:rsidR="009D0CEF" w:rsidRPr="009D0CEF" w:rsidRDefault="009D0CEF" w:rsidP="009D0CEF">
      <w:pPr>
        <w:numPr>
          <w:ilvl w:val="0"/>
          <w:numId w:val="13"/>
        </w:numPr>
      </w:pPr>
      <w:r w:rsidRPr="009D0CEF">
        <w:rPr>
          <w:b/>
          <w:bCs/>
        </w:rPr>
        <w:t>Magnetizing Inductor (</w:t>
      </w:r>
      <w:proofErr w:type="spellStart"/>
      <w:r w:rsidRPr="009D0CEF">
        <w:rPr>
          <w:b/>
          <w:bCs/>
        </w:rPr>
        <w:t>Lm</w:t>
      </w:r>
      <w:proofErr w:type="spellEnd"/>
      <w:r w:rsidRPr="009D0CEF">
        <w:rPr>
          <w:b/>
          <w:bCs/>
        </w:rPr>
        <w:t>)</w:t>
      </w:r>
      <w:r w:rsidRPr="009D0CEF">
        <w:t>:</w:t>
      </w:r>
    </w:p>
    <w:p w14:paraId="05CD772E" w14:textId="77777777" w:rsidR="009D0CEF" w:rsidRPr="009D0CEF" w:rsidRDefault="009D0CEF" w:rsidP="009D0CEF">
      <w:pPr>
        <w:numPr>
          <w:ilvl w:val="1"/>
          <w:numId w:val="13"/>
        </w:numPr>
      </w:pPr>
      <w:r w:rsidRPr="009D0CEF">
        <w:rPr>
          <w:b/>
          <w:bCs/>
        </w:rPr>
        <w:lastRenderedPageBreak/>
        <w:t>Value</w:t>
      </w:r>
      <w:r w:rsidRPr="009D0CEF">
        <w:t>: Around 14 µH in this design, chosen to ensure Zero Voltage Switching (ZVS) across the operating range.</w:t>
      </w:r>
    </w:p>
    <w:p w14:paraId="3661E4B9" w14:textId="77777777" w:rsidR="009D0CEF" w:rsidRPr="009D0CEF" w:rsidRDefault="009D0CEF" w:rsidP="009D0CEF">
      <w:pPr>
        <w:numPr>
          <w:ilvl w:val="1"/>
          <w:numId w:val="13"/>
        </w:numPr>
      </w:pPr>
      <w:r w:rsidRPr="009D0CEF">
        <w:rPr>
          <w:b/>
          <w:bCs/>
        </w:rPr>
        <w:t>Purpose</w:t>
      </w:r>
      <w:r w:rsidRPr="009D0CEF">
        <w:t>: Stores sufficient energy to maintain ZVS, critical for reducing switching losses in the primary FETs.</w:t>
      </w:r>
    </w:p>
    <w:p w14:paraId="64904BD8" w14:textId="77777777" w:rsidR="009D0CEF" w:rsidRPr="009D0CEF" w:rsidRDefault="009D0CEF" w:rsidP="009D0CEF">
      <w:pPr>
        <w:rPr>
          <w:b/>
          <w:bCs/>
        </w:rPr>
      </w:pPr>
      <w:r w:rsidRPr="009D0CEF">
        <w:rPr>
          <w:b/>
          <w:bCs/>
        </w:rPr>
        <w:t>2. Switching Devices:</w:t>
      </w:r>
    </w:p>
    <w:p w14:paraId="0EBA97FB" w14:textId="77777777" w:rsidR="009D0CEF" w:rsidRPr="009D0CEF" w:rsidRDefault="009D0CEF" w:rsidP="009D0CEF">
      <w:pPr>
        <w:numPr>
          <w:ilvl w:val="0"/>
          <w:numId w:val="14"/>
        </w:numPr>
      </w:pPr>
      <w:r w:rsidRPr="009D0CEF">
        <w:rPr>
          <w:b/>
          <w:bCs/>
        </w:rPr>
        <w:t>Primary and Secondary Switching FETs</w:t>
      </w:r>
      <w:r w:rsidRPr="009D0CEF">
        <w:t>:</w:t>
      </w:r>
    </w:p>
    <w:p w14:paraId="27652AFD" w14:textId="77777777" w:rsidR="009D0CEF" w:rsidRPr="009D0CEF" w:rsidRDefault="009D0CEF" w:rsidP="009D0CEF">
      <w:pPr>
        <w:numPr>
          <w:ilvl w:val="1"/>
          <w:numId w:val="14"/>
        </w:numPr>
      </w:pPr>
      <w:r w:rsidRPr="009D0CEF">
        <w:rPr>
          <w:b/>
          <w:bCs/>
        </w:rPr>
        <w:t>Type</w:t>
      </w:r>
      <w:r w:rsidRPr="009D0CEF">
        <w:t xml:space="preserve">: </w:t>
      </w:r>
      <w:proofErr w:type="spellStart"/>
      <w:r w:rsidRPr="009D0CEF">
        <w:t>GaN</w:t>
      </w:r>
      <w:proofErr w:type="spellEnd"/>
      <w:r w:rsidRPr="009D0CEF">
        <w:t xml:space="preserve"> FETs (e.g., LMG3522-Q1) for high-speed switching and efficient power transfer.</w:t>
      </w:r>
    </w:p>
    <w:p w14:paraId="6F2EE53A" w14:textId="77777777" w:rsidR="009D0CEF" w:rsidRPr="009D0CEF" w:rsidRDefault="009D0CEF" w:rsidP="009D0CEF">
      <w:pPr>
        <w:numPr>
          <w:ilvl w:val="1"/>
          <w:numId w:val="14"/>
        </w:numPr>
      </w:pPr>
      <w:r w:rsidRPr="009D0CEF">
        <w:rPr>
          <w:b/>
          <w:bCs/>
        </w:rPr>
        <w:t>Switching Frequency</w:t>
      </w:r>
      <w:r w:rsidRPr="009D0CEF">
        <w:t>: The nominal frequency is 500 kHz, with a range from 200 to 800 kHz to allow flexible operation.</w:t>
      </w:r>
    </w:p>
    <w:p w14:paraId="751CE08C" w14:textId="77777777" w:rsidR="009D0CEF" w:rsidRPr="009D0CEF" w:rsidRDefault="009D0CEF" w:rsidP="009D0CEF">
      <w:pPr>
        <w:numPr>
          <w:ilvl w:val="1"/>
          <w:numId w:val="14"/>
        </w:numPr>
      </w:pPr>
      <w:r w:rsidRPr="009D0CEF">
        <w:rPr>
          <w:b/>
          <w:bCs/>
        </w:rPr>
        <w:t>Configuration</w:t>
      </w:r>
      <w:r w:rsidRPr="009D0CEF">
        <w:t xml:space="preserve">: Full-bridge arrangement with complementary PWM pulses at 180° phase shifts for balanced power transfer between the primary and secondary </w:t>
      </w:r>
      <w:proofErr w:type="gramStart"/>
      <w:r w:rsidRPr="009D0CEF">
        <w:t>sides​(</w:t>
      </w:r>
      <w:proofErr w:type="gramEnd"/>
      <w:r w:rsidRPr="009D0CEF">
        <w:t xml:space="preserve">7.4-kW EV or HEV </w:t>
      </w:r>
      <w:proofErr w:type="spellStart"/>
      <w:r w:rsidRPr="009D0CEF">
        <w:t>Bidire</w:t>
      </w:r>
      <w:proofErr w:type="spellEnd"/>
      <w:r w:rsidRPr="009D0CEF">
        <w:t>…).</w:t>
      </w:r>
    </w:p>
    <w:p w14:paraId="6FDF4C13" w14:textId="77777777" w:rsidR="009D0CEF" w:rsidRPr="009D0CEF" w:rsidRDefault="009D0CEF" w:rsidP="009D0CEF">
      <w:pPr>
        <w:rPr>
          <w:b/>
          <w:bCs/>
        </w:rPr>
      </w:pPr>
      <w:r w:rsidRPr="009D0CEF">
        <w:rPr>
          <w:b/>
          <w:bCs/>
        </w:rPr>
        <w:t>3. Current and Voltage Sensing Components:</w:t>
      </w:r>
    </w:p>
    <w:p w14:paraId="6476606C" w14:textId="77777777" w:rsidR="009D0CEF" w:rsidRPr="009D0CEF" w:rsidRDefault="009D0CEF" w:rsidP="009D0CEF">
      <w:pPr>
        <w:numPr>
          <w:ilvl w:val="0"/>
          <w:numId w:val="15"/>
        </w:numPr>
      </w:pPr>
      <w:r w:rsidRPr="009D0CEF">
        <w:rPr>
          <w:b/>
          <w:bCs/>
        </w:rPr>
        <w:t>Primary and Secondary Current Sensing</w:t>
      </w:r>
      <w:r w:rsidRPr="009D0CEF">
        <w:t>:</w:t>
      </w:r>
    </w:p>
    <w:p w14:paraId="2C5E0240" w14:textId="77777777" w:rsidR="009D0CEF" w:rsidRPr="009D0CEF" w:rsidRDefault="009D0CEF" w:rsidP="009D0CEF">
      <w:pPr>
        <w:numPr>
          <w:ilvl w:val="1"/>
          <w:numId w:val="15"/>
        </w:numPr>
      </w:pPr>
      <w:r w:rsidRPr="009D0CEF">
        <w:rPr>
          <w:b/>
          <w:bCs/>
        </w:rPr>
        <w:t>Type</w:t>
      </w:r>
      <w:r w:rsidRPr="009D0CEF">
        <w:t>: Rogowski coil-based sensing for high-frequency tank current, paired with amplifiers for precise current measurement.</w:t>
      </w:r>
    </w:p>
    <w:p w14:paraId="2D89241F" w14:textId="77777777" w:rsidR="009D0CEF" w:rsidRPr="009D0CEF" w:rsidRDefault="009D0CEF" w:rsidP="009D0CEF">
      <w:pPr>
        <w:numPr>
          <w:ilvl w:val="1"/>
          <w:numId w:val="15"/>
        </w:numPr>
      </w:pPr>
      <w:r w:rsidRPr="009D0CEF">
        <w:rPr>
          <w:b/>
          <w:bCs/>
        </w:rPr>
        <w:t>Placement</w:t>
      </w:r>
      <w:r w:rsidRPr="009D0CEF">
        <w:t>: Located on the primary and secondary sides to monitor bidirectional current flow and ensure proper synchronous rectification.</w:t>
      </w:r>
    </w:p>
    <w:p w14:paraId="013B8F0F" w14:textId="77777777" w:rsidR="009D0CEF" w:rsidRPr="009D0CEF" w:rsidRDefault="009D0CEF" w:rsidP="009D0CEF">
      <w:pPr>
        <w:numPr>
          <w:ilvl w:val="0"/>
          <w:numId w:val="15"/>
        </w:numPr>
      </w:pPr>
      <w:r w:rsidRPr="009D0CEF">
        <w:rPr>
          <w:b/>
          <w:bCs/>
        </w:rPr>
        <w:t>Voltage Sensing (Primary and Secondary)</w:t>
      </w:r>
      <w:r w:rsidRPr="009D0CEF">
        <w:t>:</w:t>
      </w:r>
    </w:p>
    <w:p w14:paraId="64EBE519" w14:textId="77777777" w:rsidR="009D0CEF" w:rsidRPr="009D0CEF" w:rsidRDefault="009D0CEF" w:rsidP="009D0CEF">
      <w:pPr>
        <w:numPr>
          <w:ilvl w:val="1"/>
          <w:numId w:val="15"/>
        </w:numPr>
      </w:pPr>
      <w:r w:rsidRPr="009D0CEF">
        <w:rPr>
          <w:b/>
          <w:bCs/>
        </w:rPr>
        <w:t>Primary Voltage Sensing (</w:t>
      </w:r>
      <w:proofErr w:type="spellStart"/>
      <w:r w:rsidRPr="009D0CEF">
        <w:rPr>
          <w:b/>
          <w:bCs/>
        </w:rPr>
        <w:t>Vprim</w:t>
      </w:r>
      <w:proofErr w:type="spellEnd"/>
      <w:r w:rsidRPr="009D0CEF">
        <w:rPr>
          <w:b/>
          <w:bCs/>
        </w:rPr>
        <w:t>)</w:t>
      </w:r>
      <w:r w:rsidRPr="009D0CEF">
        <w:t>: Sensed by a resistor divider and buffered with an operational amplifier to the ADC of the MCU.</w:t>
      </w:r>
    </w:p>
    <w:p w14:paraId="48C0E831" w14:textId="77777777" w:rsidR="009D0CEF" w:rsidRPr="009D0CEF" w:rsidRDefault="009D0CEF" w:rsidP="009D0CEF">
      <w:pPr>
        <w:numPr>
          <w:ilvl w:val="1"/>
          <w:numId w:val="15"/>
        </w:numPr>
      </w:pPr>
      <w:r w:rsidRPr="009D0CEF">
        <w:rPr>
          <w:b/>
          <w:bCs/>
        </w:rPr>
        <w:t>Secondary Voltage Sensing (</w:t>
      </w:r>
      <w:proofErr w:type="spellStart"/>
      <w:r w:rsidRPr="009D0CEF">
        <w:rPr>
          <w:b/>
          <w:bCs/>
        </w:rPr>
        <w:t>Vsec</w:t>
      </w:r>
      <w:proofErr w:type="spellEnd"/>
      <w:r w:rsidRPr="009D0CEF">
        <w:rPr>
          <w:b/>
          <w:bCs/>
        </w:rPr>
        <w:t>)</w:t>
      </w:r>
      <w:r w:rsidRPr="009D0CEF">
        <w:t>: Sensed in an isolated manner using AMC3330-Q1, which provides galvanic isolation and feeds voltage information to the MCU for regulation.</w:t>
      </w:r>
    </w:p>
    <w:p w14:paraId="2B988BA0" w14:textId="77777777" w:rsidR="009D0CEF" w:rsidRPr="009D0CEF" w:rsidRDefault="009D0CEF" w:rsidP="009D0CEF">
      <w:pPr>
        <w:rPr>
          <w:b/>
          <w:bCs/>
        </w:rPr>
      </w:pPr>
      <w:r w:rsidRPr="009D0CEF">
        <w:rPr>
          <w:b/>
          <w:bCs/>
        </w:rPr>
        <w:t>4. Controller and PWM Modulation:</w:t>
      </w:r>
    </w:p>
    <w:p w14:paraId="16313B37" w14:textId="77777777" w:rsidR="009D0CEF" w:rsidRPr="009D0CEF" w:rsidRDefault="009D0CEF" w:rsidP="009D0CEF">
      <w:pPr>
        <w:numPr>
          <w:ilvl w:val="0"/>
          <w:numId w:val="16"/>
        </w:numPr>
      </w:pPr>
      <w:r w:rsidRPr="009D0CEF">
        <w:rPr>
          <w:b/>
          <w:bCs/>
        </w:rPr>
        <w:t>Microcontroller</w:t>
      </w:r>
      <w:r w:rsidRPr="009D0CEF">
        <w:t>: TMS320F280039C (or TMS320F28P650).</w:t>
      </w:r>
    </w:p>
    <w:p w14:paraId="79B96865" w14:textId="77777777" w:rsidR="009D0CEF" w:rsidRPr="009D0CEF" w:rsidRDefault="009D0CEF" w:rsidP="009D0CEF">
      <w:pPr>
        <w:numPr>
          <w:ilvl w:val="0"/>
          <w:numId w:val="16"/>
        </w:numPr>
      </w:pPr>
      <w:r w:rsidRPr="009D0CEF">
        <w:rPr>
          <w:b/>
          <w:bCs/>
        </w:rPr>
        <w:t>PWM Configuration</w:t>
      </w:r>
      <w:r w:rsidRPr="009D0CEF">
        <w:t xml:space="preserve">: Uses high-resolution PWM for precise control. Primary legs are </w:t>
      </w:r>
      <w:proofErr w:type="spellStart"/>
      <w:r w:rsidRPr="009D0CEF">
        <w:t>centered</w:t>
      </w:r>
      <w:proofErr w:type="spellEnd"/>
      <w:r w:rsidRPr="009D0CEF">
        <w:t xml:space="preserve"> on the period event with an up-down count, while the secondary legs have a phase shift to account for isolation delays.</w:t>
      </w:r>
    </w:p>
    <w:p w14:paraId="58E6EC77" w14:textId="77777777" w:rsidR="009D0CEF" w:rsidRPr="009D0CEF" w:rsidRDefault="009D0CEF" w:rsidP="009D0CEF">
      <w:pPr>
        <w:numPr>
          <w:ilvl w:val="0"/>
          <w:numId w:val="16"/>
        </w:numPr>
      </w:pPr>
      <w:r w:rsidRPr="009D0CEF">
        <w:rPr>
          <w:b/>
          <w:bCs/>
        </w:rPr>
        <w:t>Synchronous Rectification</w:t>
      </w:r>
      <w:r w:rsidRPr="009D0CEF">
        <w:t xml:space="preserve">: Enabled by the Comparator Subsystem (CMPSS) and controlled based on tank current feedback for optimal </w:t>
      </w:r>
      <w:proofErr w:type="gramStart"/>
      <w:r w:rsidRPr="009D0CEF">
        <w:t>timing​(</w:t>
      </w:r>
      <w:proofErr w:type="gramEnd"/>
      <w:r w:rsidRPr="009D0CEF">
        <w:t xml:space="preserve">7.4-kW EV or HEV </w:t>
      </w:r>
      <w:proofErr w:type="spellStart"/>
      <w:r w:rsidRPr="009D0CEF">
        <w:t>Bidire</w:t>
      </w:r>
      <w:proofErr w:type="spellEnd"/>
      <w:r w:rsidRPr="009D0CEF">
        <w:t>…).</w:t>
      </w:r>
    </w:p>
    <w:p w14:paraId="2E0A8226" w14:textId="77777777" w:rsidR="009D0CEF" w:rsidRPr="009D0CEF" w:rsidRDefault="009D0CEF" w:rsidP="009D0CEF">
      <w:pPr>
        <w:rPr>
          <w:b/>
          <w:bCs/>
        </w:rPr>
      </w:pPr>
      <w:r w:rsidRPr="009D0CEF">
        <w:rPr>
          <w:b/>
          <w:bCs/>
        </w:rPr>
        <w:t>5. Protection and Control Mechanisms:</w:t>
      </w:r>
    </w:p>
    <w:p w14:paraId="642FBB60" w14:textId="77777777" w:rsidR="009D0CEF" w:rsidRPr="009D0CEF" w:rsidRDefault="009D0CEF" w:rsidP="009D0CEF">
      <w:pPr>
        <w:numPr>
          <w:ilvl w:val="0"/>
          <w:numId w:val="17"/>
        </w:numPr>
      </w:pPr>
      <w:r w:rsidRPr="009D0CEF">
        <w:rPr>
          <w:b/>
          <w:bCs/>
        </w:rPr>
        <w:t>Comparator Subsystem (CMPSS)</w:t>
      </w:r>
      <w:r w:rsidRPr="009D0CEF">
        <w:t>: Handles overcurrent protection and trips PWM signals when currents exceed set thresholds.</w:t>
      </w:r>
    </w:p>
    <w:p w14:paraId="16344E55" w14:textId="77777777" w:rsidR="009D0CEF" w:rsidRPr="009D0CEF" w:rsidRDefault="009D0CEF" w:rsidP="009D0CEF">
      <w:pPr>
        <w:numPr>
          <w:ilvl w:val="0"/>
          <w:numId w:val="17"/>
        </w:numPr>
      </w:pPr>
      <w:r w:rsidRPr="009D0CEF">
        <w:rPr>
          <w:b/>
          <w:bCs/>
        </w:rPr>
        <w:t>X-Bar (Crossbar)</w:t>
      </w:r>
      <w:r w:rsidRPr="009D0CEF">
        <w:t>: Routes various trip signals to the PWM for immediate shutdown during fault conditions.</w:t>
      </w:r>
    </w:p>
    <w:p w14:paraId="6FADE167" w14:textId="25F433C3" w:rsidR="009D0CEF" w:rsidRDefault="009D0CEF" w:rsidP="009D0CEF">
      <w:pPr>
        <w:numPr>
          <w:ilvl w:val="0"/>
          <w:numId w:val="17"/>
        </w:numPr>
      </w:pPr>
      <w:r w:rsidRPr="009D0CEF">
        <w:rPr>
          <w:b/>
          <w:bCs/>
        </w:rPr>
        <w:lastRenderedPageBreak/>
        <w:t>Blanking Window</w:t>
      </w:r>
      <w:r w:rsidRPr="009D0CEF">
        <w:t>: Suppresses CMPSS output during noisy switching events, especially important for ZVS/ZCS transitions​</w:t>
      </w:r>
      <w:r w:rsidR="00E86876">
        <w:t>.</w:t>
      </w:r>
    </w:p>
    <w:p w14:paraId="5A8D04BF" w14:textId="77777777" w:rsidR="00E86876" w:rsidRDefault="00E86876" w:rsidP="00E86876">
      <w:pPr>
        <w:ind w:left="720"/>
        <w:rPr>
          <w:b/>
          <w:bCs/>
        </w:rPr>
      </w:pPr>
    </w:p>
    <w:p w14:paraId="5A922B75" w14:textId="0B5245C5" w:rsidR="00E86876" w:rsidRPr="00E86876" w:rsidRDefault="00E86876" w:rsidP="00E86876">
      <w:pPr>
        <w:ind w:left="720"/>
      </w:pPr>
      <w:r w:rsidRPr="00E86876">
        <w:rPr>
          <w:b/>
          <w:bCs/>
          <w:sz w:val="28"/>
          <w:szCs w:val="28"/>
        </w:rPr>
        <w:t>R</w:t>
      </w:r>
      <w:r w:rsidRPr="00E86876">
        <w:rPr>
          <w:b/>
          <w:bCs/>
          <w:sz w:val="28"/>
          <w:szCs w:val="28"/>
        </w:rPr>
        <w:t>emaining parts</w:t>
      </w:r>
      <w:r w:rsidRPr="00E86876">
        <w:t xml:space="preserve"> and any specific values or configurations from the design guide:</w:t>
      </w:r>
    </w:p>
    <w:p w14:paraId="349A193F" w14:textId="584D78CD" w:rsidR="00E86876" w:rsidRPr="00E86876" w:rsidRDefault="00E86876" w:rsidP="00E86876">
      <w:pPr>
        <w:pStyle w:val="ListParagraph"/>
        <w:numPr>
          <w:ilvl w:val="0"/>
          <w:numId w:val="25"/>
        </w:numPr>
        <w:rPr>
          <w:b/>
          <w:bCs/>
        </w:rPr>
      </w:pPr>
      <w:r w:rsidRPr="00E86876">
        <w:rPr>
          <w:b/>
          <w:bCs/>
        </w:rPr>
        <w:t>DC Output Filter Components</w:t>
      </w:r>
    </w:p>
    <w:p w14:paraId="16C75563" w14:textId="77777777" w:rsidR="00E86876" w:rsidRPr="00E86876" w:rsidRDefault="00E86876" w:rsidP="00E86876">
      <w:pPr>
        <w:numPr>
          <w:ilvl w:val="0"/>
          <w:numId w:val="18"/>
        </w:numPr>
      </w:pPr>
      <w:r w:rsidRPr="00E86876">
        <w:rPr>
          <w:b/>
          <w:bCs/>
        </w:rPr>
        <w:t>Purpose</w:t>
      </w:r>
      <w:r w:rsidRPr="00E86876">
        <w:t>: The DC output filter is used to smooth out any remaining ripple on the DC side after the CLLLC resonant converter, ensuring a stable DC output voltage suitable for charging or powering other components.</w:t>
      </w:r>
    </w:p>
    <w:p w14:paraId="78238616" w14:textId="77777777" w:rsidR="00E86876" w:rsidRPr="00E86876" w:rsidRDefault="00E86876" w:rsidP="00E86876">
      <w:pPr>
        <w:numPr>
          <w:ilvl w:val="0"/>
          <w:numId w:val="18"/>
        </w:numPr>
      </w:pPr>
      <w:r w:rsidRPr="00E86876">
        <w:rPr>
          <w:b/>
          <w:bCs/>
        </w:rPr>
        <w:t>Components</w:t>
      </w:r>
      <w:r w:rsidRPr="00E86876">
        <w:t>:</w:t>
      </w:r>
    </w:p>
    <w:p w14:paraId="05DBF301" w14:textId="77777777" w:rsidR="00E86876" w:rsidRPr="00E86876" w:rsidRDefault="00E86876" w:rsidP="00E86876">
      <w:pPr>
        <w:numPr>
          <w:ilvl w:val="1"/>
          <w:numId w:val="18"/>
        </w:numPr>
      </w:pPr>
      <w:r w:rsidRPr="00E86876">
        <w:rPr>
          <w:b/>
          <w:bCs/>
        </w:rPr>
        <w:t>Output Capacitor(s)</w:t>
      </w:r>
      <w:r w:rsidRPr="00E86876">
        <w:t>:</w:t>
      </w:r>
    </w:p>
    <w:p w14:paraId="62062E53" w14:textId="77777777" w:rsidR="00E86876" w:rsidRPr="00E86876" w:rsidRDefault="00E86876" w:rsidP="00E86876">
      <w:pPr>
        <w:numPr>
          <w:ilvl w:val="2"/>
          <w:numId w:val="18"/>
        </w:numPr>
      </w:pPr>
      <w:r w:rsidRPr="00E86876">
        <w:rPr>
          <w:b/>
          <w:bCs/>
        </w:rPr>
        <w:t>Value</w:t>
      </w:r>
      <w:r w:rsidRPr="00E86876">
        <w:t xml:space="preserve">: As per the guide, you might see values around </w:t>
      </w:r>
      <w:r w:rsidRPr="00E86876">
        <w:rPr>
          <w:b/>
          <w:bCs/>
        </w:rPr>
        <w:t>470 µF</w:t>
      </w:r>
      <w:r w:rsidRPr="00E86876">
        <w:t xml:space="preserve"> each. For example, three 470 µF capacitors in parallel would yield a total of </w:t>
      </w:r>
      <w:r w:rsidRPr="00E86876">
        <w:rPr>
          <w:b/>
          <w:bCs/>
        </w:rPr>
        <w:t>1410 µF</w:t>
      </w:r>
      <w:r w:rsidRPr="00E86876">
        <w:t>, suitable for smoothing the output ripple.</w:t>
      </w:r>
    </w:p>
    <w:p w14:paraId="222C1280" w14:textId="77777777" w:rsidR="00E86876" w:rsidRPr="00E86876" w:rsidRDefault="00E86876" w:rsidP="00E86876">
      <w:pPr>
        <w:numPr>
          <w:ilvl w:val="2"/>
          <w:numId w:val="18"/>
        </w:numPr>
      </w:pPr>
      <w:r w:rsidRPr="00E86876">
        <w:rPr>
          <w:b/>
          <w:bCs/>
        </w:rPr>
        <w:t>Voltage Rating</w:t>
      </w:r>
      <w:r w:rsidRPr="00E86876">
        <w:t xml:space="preserve">: Ensure these capacitors are rated for at least </w:t>
      </w:r>
      <w:r w:rsidRPr="00E86876">
        <w:rPr>
          <w:b/>
          <w:bCs/>
        </w:rPr>
        <w:t>400 V DC</w:t>
      </w:r>
      <w:r w:rsidRPr="00E86876">
        <w:t>, as the output voltage of the PFC stage is around this level.</w:t>
      </w:r>
    </w:p>
    <w:p w14:paraId="0FCE8501" w14:textId="77777777" w:rsidR="00E86876" w:rsidRPr="00E86876" w:rsidRDefault="00E86876" w:rsidP="00E86876">
      <w:pPr>
        <w:numPr>
          <w:ilvl w:val="0"/>
          <w:numId w:val="18"/>
        </w:numPr>
      </w:pPr>
      <w:r w:rsidRPr="00E86876">
        <w:rPr>
          <w:b/>
          <w:bCs/>
        </w:rPr>
        <w:t>Current Sensor</w:t>
      </w:r>
      <w:r w:rsidRPr="00E86876">
        <w:t xml:space="preserve"> (if applicable):</w:t>
      </w:r>
    </w:p>
    <w:p w14:paraId="00D13C4D" w14:textId="77777777" w:rsidR="00E86876" w:rsidRPr="00E86876" w:rsidRDefault="00E86876" w:rsidP="00E86876">
      <w:pPr>
        <w:numPr>
          <w:ilvl w:val="1"/>
          <w:numId w:val="18"/>
        </w:numPr>
      </w:pPr>
      <w:r w:rsidRPr="00E86876">
        <w:rPr>
          <w:b/>
          <w:bCs/>
        </w:rPr>
        <w:t>Purpose</w:t>
      </w:r>
      <w:r w:rsidRPr="00E86876">
        <w:t>: To measure the output current for control and monitoring purposes, especially if this is part of a charging application.</w:t>
      </w:r>
    </w:p>
    <w:p w14:paraId="76030DA4" w14:textId="77777777" w:rsidR="00E86876" w:rsidRPr="00E86876" w:rsidRDefault="00E86876" w:rsidP="00E86876">
      <w:pPr>
        <w:numPr>
          <w:ilvl w:val="1"/>
          <w:numId w:val="18"/>
        </w:numPr>
      </w:pPr>
      <w:r w:rsidRPr="00E86876">
        <w:rPr>
          <w:b/>
          <w:bCs/>
        </w:rPr>
        <w:t>Type</w:t>
      </w:r>
      <w:r w:rsidRPr="00E86876">
        <w:t>: Hall-effect current sensor is recommended for non-invasive measurement.</w:t>
      </w:r>
    </w:p>
    <w:p w14:paraId="6E2F4B35" w14:textId="77777777" w:rsidR="00E86876" w:rsidRPr="00E86876" w:rsidRDefault="00E86876" w:rsidP="00E86876">
      <w:pPr>
        <w:numPr>
          <w:ilvl w:val="1"/>
          <w:numId w:val="18"/>
        </w:numPr>
      </w:pPr>
      <w:r w:rsidRPr="00E86876">
        <w:rPr>
          <w:b/>
          <w:bCs/>
        </w:rPr>
        <w:t>Rating</w:t>
      </w:r>
      <w:r w:rsidRPr="00E86876">
        <w:t xml:space="preserve">: Should handle the maximum expected output current, which could be around </w:t>
      </w:r>
      <w:r w:rsidRPr="00E86876">
        <w:rPr>
          <w:b/>
          <w:bCs/>
        </w:rPr>
        <w:t>15-20 A</w:t>
      </w:r>
      <w:r w:rsidRPr="00E86876">
        <w:t xml:space="preserve"> depending on the converter’s rated power.</w:t>
      </w:r>
    </w:p>
    <w:p w14:paraId="27651496" w14:textId="1ACBC25F" w:rsidR="00E86876" w:rsidRPr="00E86876" w:rsidRDefault="00E86876" w:rsidP="00E86876">
      <w:pPr>
        <w:pStyle w:val="ListParagraph"/>
        <w:numPr>
          <w:ilvl w:val="0"/>
          <w:numId w:val="25"/>
        </w:numPr>
        <w:rPr>
          <w:b/>
          <w:bCs/>
        </w:rPr>
      </w:pPr>
      <w:r w:rsidRPr="00E86876">
        <w:rPr>
          <w:b/>
          <w:bCs/>
        </w:rPr>
        <w:t>Control Circuitry and Sensing Components</w:t>
      </w:r>
    </w:p>
    <w:p w14:paraId="6BD37A5C" w14:textId="77777777" w:rsidR="00E86876" w:rsidRPr="00E86876" w:rsidRDefault="00E86876" w:rsidP="00E86876">
      <w:pPr>
        <w:numPr>
          <w:ilvl w:val="0"/>
          <w:numId w:val="19"/>
        </w:numPr>
      </w:pPr>
      <w:r w:rsidRPr="00E86876">
        <w:rPr>
          <w:b/>
          <w:bCs/>
        </w:rPr>
        <w:t>Microcontroller / Digital Signal Controller (DSC)</w:t>
      </w:r>
      <w:r w:rsidRPr="00E86876">
        <w:t>:</w:t>
      </w:r>
    </w:p>
    <w:p w14:paraId="2B09FA48" w14:textId="77777777" w:rsidR="00E86876" w:rsidRPr="00E86876" w:rsidRDefault="00E86876" w:rsidP="00E86876">
      <w:pPr>
        <w:numPr>
          <w:ilvl w:val="1"/>
          <w:numId w:val="19"/>
        </w:numPr>
      </w:pPr>
      <w:r w:rsidRPr="00E86876">
        <w:rPr>
          <w:b/>
          <w:bCs/>
        </w:rPr>
        <w:t>Type</w:t>
      </w:r>
      <w:r w:rsidRPr="00E86876">
        <w:t>: The TMS320F280039C C2000 MCU is recommended in the guide.</w:t>
      </w:r>
    </w:p>
    <w:p w14:paraId="38D3747F" w14:textId="77777777" w:rsidR="00E86876" w:rsidRPr="00E86876" w:rsidRDefault="00E86876" w:rsidP="00E86876">
      <w:pPr>
        <w:numPr>
          <w:ilvl w:val="1"/>
          <w:numId w:val="19"/>
        </w:numPr>
      </w:pPr>
      <w:r w:rsidRPr="00E86876">
        <w:rPr>
          <w:b/>
          <w:bCs/>
        </w:rPr>
        <w:t>Function</w:t>
      </w:r>
      <w:r w:rsidRPr="00E86876">
        <w:t>: Controls PWM signals for the Totem Pole PFC and CLLLC resonant converter, performs voltage and current regulation, and handles fault protection.</w:t>
      </w:r>
    </w:p>
    <w:p w14:paraId="23290BE6" w14:textId="77777777" w:rsidR="00E86876" w:rsidRPr="00E86876" w:rsidRDefault="00E86876" w:rsidP="00E86876">
      <w:pPr>
        <w:numPr>
          <w:ilvl w:val="0"/>
          <w:numId w:val="19"/>
        </w:numPr>
      </w:pPr>
      <w:r w:rsidRPr="00E86876">
        <w:rPr>
          <w:b/>
          <w:bCs/>
        </w:rPr>
        <w:t>Voltage Sensing</w:t>
      </w:r>
      <w:r w:rsidRPr="00E86876">
        <w:t>:</w:t>
      </w:r>
    </w:p>
    <w:p w14:paraId="78BA2F46" w14:textId="77777777" w:rsidR="00E86876" w:rsidRPr="00E86876" w:rsidRDefault="00E86876" w:rsidP="00E86876">
      <w:pPr>
        <w:numPr>
          <w:ilvl w:val="1"/>
          <w:numId w:val="19"/>
        </w:numPr>
      </w:pPr>
      <w:r w:rsidRPr="00E86876">
        <w:rPr>
          <w:b/>
          <w:bCs/>
        </w:rPr>
        <w:t>Purpose</w:t>
      </w:r>
      <w:r w:rsidRPr="00E86876">
        <w:t>: To provide feedback for the control loop, allowing the controller to adjust the PWM for accurate output voltage.</w:t>
      </w:r>
    </w:p>
    <w:p w14:paraId="19B47D87" w14:textId="77777777" w:rsidR="00E86876" w:rsidRPr="00E86876" w:rsidRDefault="00E86876" w:rsidP="00E86876">
      <w:pPr>
        <w:numPr>
          <w:ilvl w:val="1"/>
          <w:numId w:val="19"/>
        </w:numPr>
      </w:pPr>
      <w:r w:rsidRPr="00E86876">
        <w:rPr>
          <w:b/>
          <w:bCs/>
        </w:rPr>
        <w:t>Configuration</w:t>
      </w:r>
      <w:r w:rsidRPr="00E86876">
        <w:t>:</w:t>
      </w:r>
    </w:p>
    <w:p w14:paraId="3C406981" w14:textId="77777777" w:rsidR="00E86876" w:rsidRPr="00E86876" w:rsidRDefault="00E86876" w:rsidP="00E86876">
      <w:pPr>
        <w:numPr>
          <w:ilvl w:val="2"/>
          <w:numId w:val="19"/>
        </w:numPr>
      </w:pPr>
      <w:r w:rsidRPr="00E86876">
        <w:rPr>
          <w:b/>
          <w:bCs/>
        </w:rPr>
        <w:t>DC Bus Voltage Sensing</w:t>
      </w:r>
      <w:r w:rsidRPr="00E86876">
        <w:t>: Typically uses a resistive voltage divider and an RC filter to step down the DC bus voltage (400 V) to a range suitable for the MCU’s ADC input (0-3.3V).</w:t>
      </w:r>
    </w:p>
    <w:p w14:paraId="0E1C3BF4" w14:textId="77777777" w:rsidR="00E86876" w:rsidRPr="00E86876" w:rsidRDefault="00E86876" w:rsidP="00E86876">
      <w:pPr>
        <w:numPr>
          <w:ilvl w:val="2"/>
          <w:numId w:val="19"/>
        </w:numPr>
      </w:pPr>
      <w:r w:rsidRPr="00E86876">
        <w:rPr>
          <w:b/>
          <w:bCs/>
        </w:rPr>
        <w:t>Example Values</w:t>
      </w:r>
      <w:r w:rsidRPr="00E86876">
        <w:t xml:space="preserve">: If the ADC reference voltage is 3.3V, a divider ratio of approximately </w:t>
      </w:r>
      <w:r w:rsidRPr="00E86876">
        <w:rPr>
          <w:b/>
          <w:bCs/>
        </w:rPr>
        <w:t>1:122</w:t>
      </w:r>
      <w:r w:rsidRPr="00E86876">
        <w:t xml:space="preserve"> would be needed to step down from 400 V to this level.</w:t>
      </w:r>
    </w:p>
    <w:p w14:paraId="6C34BB0E" w14:textId="77777777" w:rsidR="00E86876" w:rsidRPr="00E86876" w:rsidRDefault="00E86876" w:rsidP="00E86876">
      <w:pPr>
        <w:numPr>
          <w:ilvl w:val="0"/>
          <w:numId w:val="19"/>
        </w:numPr>
      </w:pPr>
      <w:r w:rsidRPr="00E86876">
        <w:rPr>
          <w:b/>
          <w:bCs/>
        </w:rPr>
        <w:lastRenderedPageBreak/>
        <w:t>Current Sensing</w:t>
      </w:r>
      <w:r w:rsidRPr="00E86876">
        <w:t>:</w:t>
      </w:r>
    </w:p>
    <w:p w14:paraId="3DF909DD" w14:textId="77777777" w:rsidR="00E86876" w:rsidRPr="00E86876" w:rsidRDefault="00E86876" w:rsidP="00E86876">
      <w:pPr>
        <w:numPr>
          <w:ilvl w:val="1"/>
          <w:numId w:val="19"/>
        </w:numPr>
      </w:pPr>
      <w:r w:rsidRPr="00E86876">
        <w:rPr>
          <w:b/>
          <w:bCs/>
        </w:rPr>
        <w:t>Purpose</w:t>
      </w:r>
      <w:r w:rsidRPr="00E86876">
        <w:t>: For closed-loop control and protection, measuring both the input current (for PFC) and output current (for load regulation).</w:t>
      </w:r>
    </w:p>
    <w:p w14:paraId="15FC2DD7" w14:textId="77777777" w:rsidR="00E86876" w:rsidRPr="00E86876" w:rsidRDefault="00E86876" w:rsidP="00E86876">
      <w:pPr>
        <w:numPr>
          <w:ilvl w:val="1"/>
          <w:numId w:val="19"/>
        </w:numPr>
      </w:pPr>
      <w:r w:rsidRPr="00E86876">
        <w:rPr>
          <w:b/>
          <w:bCs/>
        </w:rPr>
        <w:t>Configuration</w:t>
      </w:r>
      <w:r w:rsidRPr="00E86876">
        <w:t>:</w:t>
      </w:r>
    </w:p>
    <w:p w14:paraId="067760AF" w14:textId="77777777" w:rsidR="00E86876" w:rsidRPr="00E86876" w:rsidRDefault="00E86876" w:rsidP="00E86876">
      <w:pPr>
        <w:numPr>
          <w:ilvl w:val="2"/>
          <w:numId w:val="19"/>
        </w:numPr>
      </w:pPr>
      <w:r w:rsidRPr="00E86876">
        <w:rPr>
          <w:b/>
          <w:bCs/>
        </w:rPr>
        <w:t>AC Input Current Sensor</w:t>
      </w:r>
      <w:r w:rsidRPr="00E86876">
        <w:t xml:space="preserve">: Hall-effect current sensor for input current, suitable for handling </w:t>
      </w:r>
      <w:r w:rsidRPr="00E86876">
        <w:rPr>
          <w:b/>
          <w:bCs/>
        </w:rPr>
        <w:t>32 A RMS</w:t>
      </w:r>
      <w:r w:rsidRPr="00E86876">
        <w:t>.</w:t>
      </w:r>
    </w:p>
    <w:p w14:paraId="2CC4C94E" w14:textId="77777777" w:rsidR="00E86876" w:rsidRPr="00E86876" w:rsidRDefault="00E86876" w:rsidP="00E86876">
      <w:pPr>
        <w:numPr>
          <w:ilvl w:val="2"/>
          <w:numId w:val="19"/>
        </w:numPr>
      </w:pPr>
      <w:r w:rsidRPr="00E86876">
        <w:rPr>
          <w:b/>
          <w:bCs/>
        </w:rPr>
        <w:t>DC Output Current Sensor</w:t>
      </w:r>
      <w:r w:rsidRPr="00E86876">
        <w:t>: Hall-effect sensor as well, designed to handle the maximum DC output current.</w:t>
      </w:r>
    </w:p>
    <w:p w14:paraId="146B83DD" w14:textId="478A3A2E" w:rsidR="00E86876" w:rsidRPr="00E86876" w:rsidRDefault="00E86876" w:rsidP="00E86876">
      <w:pPr>
        <w:pStyle w:val="ListParagraph"/>
        <w:numPr>
          <w:ilvl w:val="0"/>
          <w:numId w:val="25"/>
        </w:numPr>
        <w:rPr>
          <w:b/>
          <w:bCs/>
        </w:rPr>
      </w:pPr>
      <w:r w:rsidRPr="00E86876">
        <w:rPr>
          <w:b/>
          <w:bCs/>
        </w:rPr>
        <w:t>Protections</w:t>
      </w:r>
    </w:p>
    <w:p w14:paraId="7BAE768B" w14:textId="77777777" w:rsidR="00E86876" w:rsidRPr="00E86876" w:rsidRDefault="00E86876" w:rsidP="00E86876">
      <w:pPr>
        <w:numPr>
          <w:ilvl w:val="0"/>
          <w:numId w:val="20"/>
        </w:numPr>
      </w:pPr>
      <w:r w:rsidRPr="00E86876">
        <w:rPr>
          <w:b/>
          <w:bCs/>
        </w:rPr>
        <w:t>Over-Voltage Protection (OVP)</w:t>
      </w:r>
      <w:r w:rsidRPr="00E86876">
        <w:t>:</w:t>
      </w:r>
    </w:p>
    <w:p w14:paraId="6F06BAB7" w14:textId="77777777" w:rsidR="00E86876" w:rsidRPr="00E86876" w:rsidRDefault="00E86876" w:rsidP="00E86876">
      <w:pPr>
        <w:numPr>
          <w:ilvl w:val="1"/>
          <w:numId w:val="20"/>
        </w:numPr>
      </w:pPr>
      <w:r w:rsidRPr="00E86876">
        <w:t>Uses the voltage sensing on the DC bus to detect if the output voltage exceeds a certain limit (e.g., 420 V). If it does, the MCU can shut down or reduce power to prevent damage.</w:t>
      </w:r>
    </w:p>
    <w:p w14:paraId="7035E102" w14:textId="77777777" w:rsidR="00E86876" w:rsidRPr="00E86876" w:rsidRDefault="00E86876" w:rsidP="00E86876">
      <w:pPr>
        <w:numPr>
          <w:ilvl w:val="0"/>
          <w:numId w:val="20"/>
        </w:numPr>
      </w:pPr>
      <w:r w:rsidRPr="00E86876">
        <w:rPr>
          <w:b/>
          <w:bCs/>
        </w:rPr>
        <w:t>Over-Current Protection (OCP)</w:t>
      </w:r>
      <w:r w:rsidRPr="00E86876">
        <w:t>:</w:t>
      </w:r>
    </w:p>
    <w:p w14:paraId="5E060488" w14:textId="77777777" w:rsidR="00E86876" w:rsidRPr="00E86876" w:rsidRDefault="00E86876" w:rsidP="00E86876">
      <w:pPr>
        <w:numPr>
          <w:ilvl w:val="1"/>
          <w:numId w:val="20"/>
        </w:numPr>
      </w:pPr>
      <w:r w:rsidRPr="00E86876">
        <w:t>Based on current sensing at both the input and output, over-current protection can trigger if currents exceed specified limits, protecting components from thermal stress or damage.</w:t>
      </w:r>
    </w:p>
    <w:p w14:paraId="27E8CA85" w14:textId="77777777" w:rsidR="00E86876" w:rsidRPr="00E86876" w:rsidRDefault="00E86876" w:rsidP="00E86876">
      <w:pPr>
        <w:numPr>
          <w:ilvl w:val="0"/>
          <w:numId w:val="20"/>
        </w:numPr>
      </w:pPr>
      <w:r w:rsidRPr="00E86876">
        <w:rPr>
          <w:b/>
          <w:bCs/>
        </w:rPr>
        <w:t>Temperature Sensors</w:t>
      </w:r>
      <w:r w:rsidRPr="00E86876">
        <w:t xml:space="preserve"> (if not already placed):</w:t>
      </w:r>
    </w:p>
    <w:p w14:paraId="28AE267C" w14:textId="77777777" w:rsidR="00E86876" w:rsidRPr="00E86876" w:rsidRDefault="00E86876" w:rsidP="00E86876">
      <w:pPr>
        <w:numPr>
          <w:ilvl w:val="1"/>
          <w:numId w:val="20"/>
        </w:numPr>
      </w:pPr>
      <w:r w:rsidRPr="00E86876">
        <w:t xml:space="preserve">Typically mounted near high-power components like </w:t>
      </w:r>
      <w:proofErr w:type="spellStart"/>
      <w:r w:rsidRPr="00E86876">
        <w:t>GaN</w:t>
      </w:r>
      <w:proofErr w:type="spellEnd"/>
      <w:r w:rsidRPr="00E86876">
        <w:t xml:space="preserve"> FETs, MOSFETs, and inductors.</w:t>
      </w:r>
    </w:p>
    <w:p w14:paraId="3C07388A" w14:textId="77777777" w:rsidR="00E86876" w:rsidRPr="00E86876" w:rsidRDefault="00E86876" w:rsidP="00E86876">
      <w:pPr>
        <w:numPr>
          <w:ilvl w:val="1"/>
          <w:numId w:val="20"/>
        </w:numPr>
      </w:pPr>
      <w:r w:rsidRPr="00E86876">
        <w:t>Can connect to the MCU to provide feedback for temperature-based shutdown or derating.</w:t>
      </w:r>
    </w:p>
    <w:p w14:paraId="7C10E9A2" w14:textId="55F75AB8" w:rsidR="00E86876" w:rsidRPr="00E86876" w:rsidRDefault="00E86876" w:rsidP="00E86876">
      <w:pPr>
        <w:pStyle w:val="ListParagraph"/>
        <w:numPr>
          <w:ilvl w:val="0"/>
          <w:numId w:val="25"/>
        </w:numPr>
        <w:rPr>
          <w:b/>
          <w:bCs/>
        </w:rPr>
      </w:pPr>
      <w:r w:rsidRPr="00E86876">
        <w:rPr>
          <w:b/>
          <w:bCs/>
        </w:rPr>
        <w:t>Gate Driver Circuitry</w:t>
      </w:r>
    </w:p>
    <w:p w14:paraId="2FDFF472" w14:textId="77777777" w:rsidR="00E86876" w:rsidRPr="00E86876" w:rsidRDefault="00E86876" w:rsidP="00E86876">
      <w:pPr>
        <w:numPr>
          <w:ilvl w:val="0"/>
          <w:numId w:val="21"/>
        </w:numPr>
      </w:pPr>
      <w:r w:rsidRPr="00E86876">
        <w:rPr>
          <w:b/>
          <w:bCs/>
        </w:rPr>
        <w:t xml:space="preserve">High-Frequency </w:t>
      </w:r>
      <w:proofErr w:type="spellStart"/>
      <w:r w:rsidRPr="00E86876">
        <w:rPr>
          <w:b/>
          <w:bCs/>
        </w:rPr>
        <w:t>GaN</w:t>
      </w:r>
      <w:proofErr w:type="spellEnd"/>
      <w:r w:rsidRPr="00E86876">
        <w:rPr>
          <w:b/>
          <w:bCs/>
        </w:rPr>
        <w:t xml:space="preserve"> FET Drivers for Totem Pole PFC</w:t>
      </w:r>
      <w:r w:rsidRPr="00E86876">
        <w:t>:</w:t>
      </w:r>
    </w:p>
    <w:p w14:paraId="3DB19859" w14:textId="77777777" w:rsidR="00E86876" w:rsidRPr="00E86876" w:rsidRDefault="00E86876" w:rsidP="00E86876">
      <w:pPr>
        <w:numPr>
          <w:ilvl w:val="1"/>
          <w:numId w:val="21"/>
        </w:numPr>
      </w:pPr>
      <w:r w:rsidRPr="00E86876">
        <w:rPr>
          <w:b/>
          <w:bCs/>
        </w:rPr>
        <w:t>Part</w:t>
      </w:r>
      <w:r w:rsidRPr="00E86876">
        <w:t xml:space="preserve">: Use compatible </w:t>
      </w:r>
      <w:proofErr w:type="spellStart"/>
      <w:r w:rsidRPr="00E86876">
        <w:t>GaN</w:t>
      </w:r>
      <w:proofErr w:type="spellEnd"/>
      <w:r w:rsidRPr="00E86876">
        <w:t xml:space="preserve"> FET drivers (e.g., LMG3522R030-Q1).</w:t>
      </w:r>
    </w:p>
    <w:p w14:paraId="612E6D7D" w14:textId="77777777" w:rsidR="00E86876" w:rsidRPr="00E86876" w:rsidRDefault="00E86876" w:rsidP="00E86876">
      <w:pPr>
        <w:numPr>
          <w:ilvl w:val="1"/>
          <w:numId w:val="21"/>
        </w:numPr>
      </w:pPr>
      <w:r w:rsidRPr="00E86876">
        <w:rPr>
          <w:b/>
          <w:bCs/>
        </w:rPr>
        <w:t>Configuration</w:t>
      </w:r>
      <w:r w:rsidRPr="00E86876">
        <w:t xml:space="preserve">: Ensure that they are configured for appropriate high-frequency switching at </w:t>
      </w:r>
      <w:r w:rsidRPr="00E86876">
        <w:rPr>
          <w:b/>
          <w:bCs/>
        </w:rPr>
        <w:t>120 kHz</w:t>
      </w:r>
      <w:r w:rsidRPr="00E86876">
        <w:t xml:space="preserve"> with minimal dead-time for efficient PFC operation.</w:t>
      </w:r>
    </w:p>
    <w:p w14:paraId="4D2B4879" w14:textId="77777777" w:rsidR="00E86876" w:rsidRPr="00E86876" w:rsidRDefault="00E86876" w:rsidP="00E86876">
      <w:pPr>
        <w:numPr>
          <w:ilvl w:val="0"/>
          <w:numId w:val="21"/>
        </w:numPr>
      </w:pPr>
      <w:r w:rsidRPr="00E86876">
        <w:rPr>
          <w:b/>
          <w:bCs/>
        </w:rPr>
        <w:t>Half-Bridge Driver for CLLLC Converter</w:t>
      </w:r>
      <w:r w:rsidRPr="00E86876">
        <w:t>:</w:t>
      </w:r>
    </w:p>
    <w:p w14:paraId="108831A9" w14:textId="77777777" w:rsidR="00E86876" w:rsidRPr="00E86876" w:rsidRDefault="00E86876" w:rsidP="00E86876">
      <w:pPr>
        <w:numPr>
          <w:ilvl w:val="1"/>
          <w:numId w:val="21"/>
        </w:numPr>
      </w:pPr>
      <w:r w:rsidRPr="00E86876">
        <w:rPr>
          <w:b/>
          <w:bCs/>
        </w:rPr>
        <w:t>Type</w:t>
      </w:r>
      <w:r w:rsidRPr="00E86876">
        <w:t>: Use half-bridge gate drivers compatible with your chosen MOSFETs for the CLLLC primary and secondary stages.</w:t>
      </w:r>
    </w:p>
    <w:p w14:paraId="53E5E2DB" w14:textId="77777777" w:rsidR="00E86876" w:rsidRPr="00E86876" w:rsidRDefault="00E86876" w:rsidP="00E86876">
      <w:pPr>
        <w:numPr>
          <w:ilvl w:val="1"/>
          <w:numId w:val="21"/>
        </w:numPr>
      </w:pPr>
      <w:r w:rsidRPr="00E86876">
        <w:rPr>
          <w:b/>
          <w:bCs/>
        </w:rPr>
        <w:t>Switching Frequency</w:t>
      </w:r>
      <w:r w:rsidRPr="00E86876">
        <w:t xml:space="preserve">: Should match the resonant frequency, now set at </w:t>
      </w:r>
      <w:r w:rsidRPr="00E86876">
        <w:rPr>
          <w:b/>
          <w:bCs/>
        </w:rPr>
        <w:t>500 kHz</w:t>
      </w:r>
      <w:r w:rsidRPr="00E86876">
        <w:t>.</w:t>
      </w:r>
    </w:p>
    <w:p w14:paraId="353CC9D2" w14:textId="77777777" w:rsidR="00E86876" w:rsidRPr="00E86876" w:rsidRDefault="00E86876" w:rsidP="00E86876">
      <w:pPr>
        <w:numPr>
          <w:ilvl w:val="1"/>
          <w:numId w:val="21"/>
        </w:numPr>
      </w:pPr>
      <w:r w:rsidRPr="00E86876">
        <w:rPr>
          <w:b/>
          <w:bCs/>
        </w:rPr>
        <w:t>Dead-Time</w:t>
      </w:r>
      <w:r w:rsidRPr="00E86876">
        <w:t>: Configure adequate dead-time to avoid shoot-through but minimize it to maintain efficiency.</w:t>
      </w:r>
    </w:p>
    <w:p w14:paraId="78174418" w14:textId="439B97D7" w:rsidR="00E86876" w:rsidRPr="00E86876" w:rsidRDefault="00E86876" w:rsidP="00E86876">
      <w:pPr>
        <w:pStyle w:val="ListParagraph"/>
        <w:numPr>
          <w:ilvl w:val="0"/>
          <w:numId w:val="25"/>
        </w:numPr>
        <w:rPr>
          <w:b/>
          <w:bCs/>
        </w:rPr>
      </w:pPr>
      <w:r w:rsidRPr="00E86876">
        <w:rPr>
          <w:b/>
          <w:bCs/>
        </w:rPr>
        <w:t>Miscellaneous Components</w:t>
      </w:r>
    </w:p>
    <w:p w14:paraId="2F9C3F83" w14:textId="77777777" w:rsidR="00E86876" w:rsidRPr="00E86876" w:rsidRDefault="00E86876" w:rsidP="00E86876">
      <w:pPr>
        <w:numPr>
          <w:ilvl w:val="0"/>
          <w:numId w:val="22"/>
        </w:numPr>
      </w:pPr>
      <w:r w:rsidRPr="00E86876">
        <w:rPr>
          <w:b/>
          <w:bCs/>
        </w:rPr>
        <w:t>Fuse and EMI Filter at Input</w:t>
      </w:r>
      <w:r w:rsidRPr="00E86876">
        <w:t>:</w:t>
      </w:r>
    </w:p>
    <w:p w14:paraId="183D428F" w14:textId="77777777" w:rsidR="00E86876" w:rsidRPr="00E86876" w:rsidRDefault="00E86876" w:rsidP="00E86876">
      <w:pPr>
        <w:numPr>
          <w:ilvl w:val="1"/>
          <w:numId w:val="22"/>
        </w:numPr>
      </w:pPr>
      <w:r w:rsidRPr="00E86876">
        <w:rPr>
          <w:b/>
          <w:bCs/>
        </w:rPr>
        <w:lastRenderedPageBreak/>
        <w:t>Fuse Rating</w:t>
      </w:r>
      <w:r w:rsidRPr="00E86876">
        <w:t xml:space="preserve">: Choose a fuse rated for </w:t>
      </w:r>
      <w:r w:rsidRPr="00E86876">
        <w:rPr>
          <w:b/>
          <w:bCs/>
        </w:rPr>
        <w:t xml:space="preserve">32 </w:t>
      </w:r>
      <w:proofErr w:type="gramStart"/>
      <w:r w:rsidRPr="00E86876">
        <w:rPr>
          <w:b/>
          <w:bCs/>
        </w:rPr>
        <w:t>A</w:t>
      </w:r>
      <w:proofErr w:type="gramEnd"/>
      <w:r w:rsidRPr="00E86876">
        <w:rPr>
          <w:b/>
          <w:bCs/>
        </w:rPr>
        <w:t xml:space="preserve"> RMS</w:t>
      </w:r>
      <w:r w:rsidRPr="00E86876">
        <w:t xml:space="preserve"> to protect against over-current.</w:t>
      </w:r>
    </w:p>
    <w:p w14:paraId="012F23BF" w14:textId="77777777" w:rsidR="00E86876" w:rsidRPr="00E86876" w:rsidRDefault="00E86876" w:rsidP="00E86876">
      <w:pPr>
        <w:numPr>
          <w:ilvl w:val="1"/>
          <w:numId w:val="22"/>
        </w:numPr>
      </w:pPr>
      <w:r w:rsidRPr="00E86876">
        <w:rPr>
          <w:b/>
          <w:bCs/>
        </w:rPr>
        <w:t>EMI Filter</w:t>
      </w:r>
      <w:r w:rsidRPr="00E86876">
        <w:t xml:space="preserve">: Include differential-mode and common-mode filtering stages to meet EMI standards. Values depend on design constraints but typically involve </w:t>
      </w:r>
      <w:r w:rsidRPr="00E86876">
        <w:rPr>
          <w:b/>
          <w:bCs/>
        </w:rPr>
        <w:t>inductors and capacitors</w:t>
      </w:r>
      <w:r w:rsidRPr="00E86876">
        <w:t xml:space="preserve"> tailored for the 50-60 Hz input frequency range.</w:t>
      </w:r>
    </w:p>
    <w:p w14:paraId="087B07EB" w14:textId="77777777" w:rsidR="00E86876" w:rsidRPr="00E86876" w:rsidRDefault="00E86876" w:rsidP="00E86876">
      <w:pPr>
        <w:numPr>
          <w:ilvl w:val="0"/>
          <w:numId w:val="22"/>
        </w:numPr>
      </w:pPr>
      <w:r w:rsidRPr="00E86876">
        <w:rPr>
          <w:b/>
          <w:bCs/>
        </w:rPr>
        <w:t>Snubber Circuits</w:t>
      </w:r>
      <w:r w:rsidRPr="00E86876">
        <w:t xml:space="preserve"> (if applicable):</w:t>
      </w:r>
    </w:p>
    <w:p w14:paraId="72EB7851" w14:textId="77777777" w:rsidR="00E86876" w:rsidRPr="00E86876" w:rsidRDefault="00E86876" w:rsidP="00E86876">
      <w:pPr>
        <w:numPr>
          <w:ilvl w:val="1"/>
          <w:numId w:val="22"/>
        </w:numPr>
      </w:pPr>
      <w:r w:rsidRPr="00E86876">
        <w:t xml:space="preserve">Used across high-frequency switches (e.g., </w:t>
      </w:r>
      <w:proofErr w:type="spellStart"/>
      <w:r w:rsidRPr="00E86876">
        <w:t>GaN</w:t>
      </w:r>
      <w:proofErr w:type="spellEnd"/>
      <w:r w:rsidRPr="00E86876">
        <w:t xml:space="preserve"> FETs) to dampen voltage spikes due to </w:t>
      </w:r>
      <w:proofErr w:type="spellStart"/>
      <w:r w:rsidRPr="00E86876">
        <w:t>parasitics</w:t>
      </w:r>
      <w:proofErr w:type="spellEnd"/>
      <w:r w:rsidRPr="00E86876">
        <w:t>.</w:t>
      </w:r>
    </w:p>
    <w:p w14:paraId="4E73BEBD" w14:textId="77777777" w:rsidR="00E86876" w:rsidRPr="00E86876" w:rsidRDefault="00E86876" w:rsidP="00E86876">
      <w:pPr>
        <w:numPr>
          <w:ilvl w:val="1"/>
          <w:numId w:val="22"/>
        </w:numPr>
      </w:pPr>
      <w:r w:rsidRPr="00E86876">
        <w:rPr>
          <w:b/>
          <w:bCs/>
        </w:rPr>
        <w:t>Typical Components</w:t>
      </w:r>
      <w:r w:rsidRPr="00E86876">
        <w:t>: RC snubber circuit with resistor and capacitor values optimized based on switching node characteristics.</w:t>
      </w:r>
    </w:p>
    <w:p w14:paraId="51D9DAF7" w14:textId="77777777" w:rsidR="00E86876" w:rsidRPr="009D0CEF" w:rsidRDefault="00E86876" w:rsidP="00E86876">
      <w:pPr>
        <w:ind w:left="720"/>
      </w:pPr>
    </w:p>
    <w:p w14:paraId="05357546" w14:textId="77777777" w:rsidR="00242BB1" w:rsidRDefault="00242BB1" w:rsidP="00242BB1"/>
    <w:p w14:paraId="3DFBD89C" w14:textId="77777777" w:rsidR="00242BB1" w:rsidRPr="00242BB1" w:rsidRDefault="00242BB1" w:rsidP="00242BB1"/>
    <w:p w14:paraId="3F035BBC" w14:textId="77777777" w:rsidR="00242BB1" w:rsidRDefault="00242BB1" w:rsidP="00242BB1">
      <w:pPr>
        <w:ind w:left="1440"/>
        <w:rPr>
          <w:b/>
          <w:bCs/>
        </w:rPr>
      </w:pPr>
    </w:p>
    <w:p w14:paraId="66A388EC" w14:textId="77777777" w:rsidR="00242BB1" w:rsidRDefault="00242BB1" w:rsidP="00242BB1">
      <w:pPr>
        <w:ind w:left="1440"/>
        <w:rPr>
          <w:b/>
          <w:bCs/>
        </w:rPr>
      </w:pPr>
    </w:p>
    <w:p w14:paraId="70B7F861" w14:textId="77777777" w:rsidR="00242BB1" w:rsidRDefault="00242BB1" w:rsidP="00242BB1">
      <w:pPr>
        <w:ind w:left="1440"/>
        <w:rPr>
          <w:b/>
          <w:bCs/>
        </w:rPr>
      </w:pPr>
    </w:p>
    <w:p w14:paraId="6132A982" w14:textId="77777777" w:rsidR="00242BB1" w:rsidRDefault="00242BB1" w:rsidP="00242BB1">
      <w:pPr>
        <w:ind w:left="1440"/>
        <w:rPr>
          <w:b/>
          <w:bCs/>
        </w:rPr>
      </w:pPr>
    </w:p>
    <w:p w14:paraId="13B8302A" w14:textId="77777777" w:rsidR="00242BB1" w:rsidRPr="00242BB1" w:rsidRDefault="00242BB1" w:rsidP="00242BB1">
      <w:pPr>
        <w:ind w:left="1440"/>
      </w:pPr>
    </w:p>
    <w:p w14:paraId="519561EA" w14:textId="77777777" w:rsidR="000F13BF" w:rsidRPr="00242BB1" w:rsidRDefault="000F13BF" w:rsidP="00242BB1"/>
    <w:sectPr w:rsidR="000F13BF" w:rsidRPr="0024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708"/>
    <w:multiLevelType w:val="hybridMultilevel"/>
    <w:tmpl w:val="67C20DE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A42F1E"/>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3587"/>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F26E5"/>
    <w:multiLevelType w:val="multilevel"/>
    <w:tmpl w:val="C48CB218"/>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D4384"/>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E0B18"/>
    <w:multiLevelType w:val="hybridMultilevel"/>
    <w:tmpl w:val="A6AA72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5D6AE2"/>
    <w:multiLevelType w:val="hybridMultilevel"/>
    <w:tmpl w:val="3F564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000642"/>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461BC"/>
    <w:multiLevelType w:val="multilevel"/>
    <w:tmpl w:val="4F28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2790C"/>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C75C5"/>
    <w:multiLevelType w:val="hybridMultilevel"/>
    <w:tmpl w:val="E8FA7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596D85"/>
    <w:multiLevelType w:val="hybridMultilevel"/>
    <w:tmpl w:val="F66AE2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4C25C65"/>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7268E"/>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807BD"/>
    <w:multiLevelType w:val="multilevel"/>
    <w:tmpl w:val="C48CB218"/>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316AF"/>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01497"/>
    <w:multiLevelType w:val="hybridMultilevel"/>
    <w:tmpl w:val="573882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0A855A4"/>
    <w:multiLevelType w:val="multilevel"/>
    <w:tmpl w:val="729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D210D"/>
    <w:multiLevelType w:val="hybridMultilevel"/>
    <w:tmpl w:val="75E0B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844F76"/>
    <w:multiLevelType w:val="multilevel"/>
    <w:tmpl w:val="49E8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37C1B"/>
    <w:multiLevelType w:val="hybridMultilevel"/>
    <w:tmpl w:val="D812A86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9F02E4C"/>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D235D"/>
    <w:multiLevelType w:val="multilevel"/>
    <w:tmpl w:val="32EE3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B34E6"/>
    <w:multiLevelType w:val="multilevel"/>
    <w:tmpl w:val="1E6EE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33E7B"/>
    <w:multiLevelType w:val="multilevel"/>
    <w:tmpl w:val="978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733120">
    <w:abstractNumId w:val="8"/>
  </w:num>
  <w:num w:numId="2" w16cid:durableId="1601181759">
    <w:abstractNumId w:val="23"/>
  </w:num>
  <w:num w:numId="3" w16cid:durableId="292444402">
    <w:abstractNumId w:val="14"/>
  </w:num>
  <w:num w:numId="4" w16cid:durableId="390618704">
    <w:abstractNumId w:val="19"/>
  </w:num>
  <w:num w:numId="5" w16cid:durableId="679090504">
    <w:abstractNumId w:val="17"/>
  </w:num>
  <w:num w:numId="6" w16cid:durableId="1450978688">
    <w:abstractNumId w:val="12"/>
  </w:num>
  <w:num w:numId="7" w16cid:durableId="1554121414">
    <w:abstractNumId w:val="11"/>
  </w:num>
  <w:num w:numId="8" w16cid:durableId="902718469">
    <w:abstractNumId w:val="18"/>
  </w:num>
  <w:num w:numId="9" w16cid:durableId="1942494529">
    <w:abstractNumId w:val="20"/>
  </w:num>
  <w:num w:numId="10" w16cid:durableId="190650701">
    <w:abstractNumId w:val="16"/>
  </w:num>
  <w:num w:numId="11" w16cid:durableId="1594509316">
    <w:abstractNumId w:val="6"/>
  </w:num>
  <w:num w:numId="12" w16cid:durableId="96828334">
    <w:abstractNumId w:val="5"/>
  </w:num>
  <w:num w:numId="13" w16cid:durableId="1905213594">
    <w:abstractNumId w:val="15"/>
  </w:num>
  <w:num w:numId="14" w16cid:durableId="633489322">
    <w:abstractNumId w:val="9"/>
  </w:num>
  <w:num w:numId="15" w16cid:durableId="863251529">
    <w:abstractNumId w:val="2"/>
  </w:num>
  <w:num w:numId="16" w16cid:durableId="1106466070">
    <w:abstractNumId w:val="13"/>
  </w:num>
  <w:num w:numId="17" w16cid:durableId="1419903175">
    <w:abstractNumId w:val="22"/>
  </w:num>
  <w:num w:numId="18" w16cid:durableId="1029262788">
    <w:abstractNumId w:val="24"/>
  </w:num>
  <w:num w:numId="19" w16cid:durableId="1128743626">
    <w:abstractNumId w:val="7"/>
  </w:num>
  <w:num w:numId="20" w16cid:durableId="1496922299">
    <w:abstractNumId w:val="21"/>
  </w:num>
  <w:num w:numId="21" w16cid:durableId="1424182540">
    <w:abstractNumId w:val="4"/>
  </w:num>
  <w:num w:numId="22" w16cid:durableId="1200974687">
    <w:abstractNumId w:val="1"/>
  </w:num>
  <w:num w:numId="23" w16cid:durableId="1775710124">
    <w:abstractNumId w:val="3"/>
  </w:num>
  <w:num w:numId="24" w16cid:durableId="1498305754">
    <w:abstractNumId w:val="0"/>
  </w:num>
  <w:num w:numId="25" w16cid:durableId="1567498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1"/>
    <w:rsid w:val="000953C0"/>
    <w:rsid w:val="000F13BF"/>
    <w:rsid w:val="00242BB1"/>
    <w:rsid w:val="002F3A31"/>
    <w:rsid w:val="00941843"/>
    <w:rsid w:val="009D0CEF"/>
    <w:rsid w:val="00AF0150"/>
    <w:rsid w:val="00E86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8B3A"/>
  <w15:chartTrackingRefBased/>
  <w15:docId w15:val="{DAB38871-1B7E-4375-AAAD-2E12CC35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BB1"/>
    <w:rPr>
      <w:rFonts w:ascii="Times New Roman" w:hAnsi="Times New Roman" w:cs="Times New Roman"/>
      <w:sz w:val="24"/>
      <w:szCs w:val="24"/>
    </w:rPr>
  </w:style>
  <w:style w:type="paragraph" w:styleId="ListParagraph">
    <w:name w:val="List Paragraph"/>
    <w:basedOn w:val="Normal"/>
    <w:uiPriority w:val="34"/>
    <w:qFormat/>
    <w:rsid w:val="00941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3238">
      <w:bodyDiv w:val="1"/>
      <w:marLeft w:val="0"/>
      <w:marRight w:val="0"/>
      <w:marTop w:val="0"/>
      <w:marBottom w:val="0"/>
      <w:divBdr>
        <w:top w:val="none" w:sz="0" w:space="0" w:color="auto"/>
        <w:left w:val="none" w:sz="0" w:space="0" w:color="auto"/>
        <w:bottom w:val="none" w:sz="0" w:space="0" w:color="auto"/>
        <w:right w:val="none" w:sz="0" w:space="0" w:color="auto"/>
      </w:divBdr>
    </w:div>
    <w:div w:id="275334748">
      <w:bodyDiv w:val="1"/>
      <w:marLeft w:val="0"/>
      <w:marRight w:val="0"/>
      <w:marTop w:val="0"/>
      <w:marBottom w:val="0"/>
      <w:divBdr>
        <w:top w:val="none" w:sz="0" w:space="0" w:color="auto"/>
        <w:left w:val="none" w:sz="0" w:space="0" w:color="auto"/>
        <w:bottom w:val="none" w:sz="0" w:space="0" w:color="auto"/>
        <w:right w:val="none" w:sz="0" w:space="0" w:color="auto"/>
      </w:divBdr>
    </w:div>
    <w:div w:id="310257484">
      <w:bodyDiv w:val="1"/>
      <w:marLeft w:val="0"/>
      <w:marRight w:val="0"/>
      <w:marTop w:val="0"/>
      <w:marBottom w:val="0"/>
      <w:divBdr>
        <w:top w:val="none" w:sz="0" w:space="0" w:color="auto"/>
        <w:left w:val="none" w:sz="0" w:space="0" w:color="auto"/>
        <w:bottom w:val="none" w:sz="0" w:space="0" w:color="auto"/>
        <w:right w:val="none" w:sz="0" w:space="0" w:color="auto"/>
      </w:divBdr>
    </w:div>
    <w:div w:id="314143421">
      <w:bodyDiv w:val="1"/>
      <w:marLeft w:val="0"/>
      <w:marRight w:val="0"/>
      <w:marTop w:val="0"/>
      <w:marBottom w:val="0"/>
      <w:divBdr>
        <w:top w:val="none" w:sz="0" w:space="0" w:color="auto"/>
        <w:left w:val="none" w:sz="0" w:space="0" w:color="auto"/>
        <w:bottom w:val="none" w:sz="0" w:space="0" w:color="auto"/>
        <w:right w:val="none" w:sz="0" w:space="0" w:color="auto"/>
      </w:divBdr>
    </w:div>
    <w:div w:id="322246126">
      <w:bodyDiv w:val="1"/>
      <w:marLeft w:val="0"/>
      <w:marRight w:val="0"/>
      <w:marTop w:val="0"/>
      <w:marBottom w:val="0"/>
      <w:divBdr>
        <w:top w:val="none" w:sz="0" w:space="0" w:color="auto"/>
        <w:left w:val="none" w:sz="0" w:space="0" w:color="auto"/>
        <w:bottom w:val="none" w:sz="0" w:space="0" w:color="auto"/>
        <w:right w:val="none" w:sz="0" w:space="0" w:color="auto"/>
      </w:divBdr>
    </w:div>
    <w:div w:id="747767453">
      <w:bodyDiv w:val="1"/>
      <w:marLeft w:val="0"/>
      <w:marRight w:val="0"/>
      <w:marTop w:val="0"/>
      <w:marBottom w:val="0"/>
      <w:divBdr>
        <w:top w:val="none" w:sz="0" w:space="0" w:color="auto"/>
        <w:left w:val="none" w:sz="0" w:space="0" w:color="auto"/>
        <w:bottom w:val="none" w:sz="0" w:space="0" w:color="auto"/>
        <w:right w:val="none" w:sz="0" w:space="0" w:color="auto"/>
      </w:divBdr>
    </w:div>
    <w:div w:id="875659180">
      <w:bodyDiv w:val="1"/>
      <w:marLeft w:val="0"/>
      <w:marRight w:val="0"/>
      <w:marTop w:val="0"/>
      <w:marBottom w:val="0"/>
      <w:divBdr>
        <w:top w:val="none" w:sz="0" w:space="0" w:color="auto"/>
        <w:left w:val="none" w:sz="0" w:space="0" w:color="auto"/>
        <w:bottom w:val="none" w:sz="0" w:space="0" w:color="auto"/>
        <w:right w:val="none" w:sz="0" w:space="0" w:color="auto"/>
      </w:divBdr>
    </w:div>
    <w:div w:id="1058163233">
      <w:bodyDiv w:val="1"/>
      <w:marLeft w:val="0"/>
      <w:marRight w:val="0"/>
      <w:marTop w:val="0"/>
      <w:marBottom w:val="0"/>
      <w:divBdr>
        <w:top w:val="none" w:sz="0" w:space="0" w:color="auto"/>
        <w:left w:val="none" w:sz="0" w:space="0" w:color="auto"/>
        <w:bottom w:val="none" w:sz="0" w:space="0" w:color="auto"/>
        <w:right w:val="none" w:sz="0" w:space="0" w:color="auto"/>
      </w:divBdr>
    </w:div>
    <w:div w:id="1059789090">
      <w:bodyDiv w:val="1"/>
      <w:marLeft w:val="0"/>
      <w:marRight w:val="0"/>
      <w:marTop w:val="0"/>
      <w:marBottom w:val="0"/>
      <w:divBdr>
        <w:top w:val="none" w:sz="0" w:space="0" w:color="auto"/>
        <w:left w:val="none" w:sz="0" w:space="0" w:color="auto"/>
        <w:bottom w:val="none" w:sz="0" w:space="0" w:color="auto"/>
        <w:right w:val="none" w:sz="0" w:space="0" w:color="auto"/>
      </w:divBdr>
    </w:div>
    <w:div w:id="1268612599">
      <w:bodyDiv w:val="1"/>
      <w:marLeft w:val="0"/>
      <w:marRight w:val="0"/>
      <w:marTop w:val="0"/>
      <w:marBottom w:val="0"/>
      <w:divBdr>
        <w:top w:val="none" w:sz="0" w:space="0" w:color="auto"/>
        <w:left w:val="none" w:sz="0" w:space="0" w:color="auto"/>
        <w:bottom w:val="none" w:sz="0" w:space="0" w:color="auto"/>
        <w:right w:val="none" w:sz="0" w:space="0" w:color="auto"/>
      </w:divBdr>
    </w:div>
    <w:div w:id="1496800512">
      <w:bodyDiv w:val="1"/>
      <w:marLeft w:val="0"/>
      <w:marRight w:val="0"/>
      <w:marTop w:val="0"/>
      <w:marBottom w:val="0"/>
      <w:divBdr>
        <w:top w:val="none" w:sz="0" w:space="0" w:color="auto"/>
        <w:left w:val="none" w:sz="0" w:space="0" w:color="auto"/>
        <w:bottom w:val="none" w:sz="0" w:space="0" w:color="auto"/>
        <w:right w:val="none" w:sz="0" w:space="0" w:color="auto"/>
      </w:divBdr>
    </w:div>
    <w:div w:id="1505319321">
      <w:bodyDiv w:val="1"/>
      <w:marLeft w:val="0"/>
      <w:marRight w:val="0"/>
      <w:marTop w:val="0"/>
      <w:marBottom w:val="0"/>
      <w:divBdr>
        <w:top w:val="none" w:sz="0" w:space="0" w:color="auto"/>
        <w:left w:val="none" w:sz="0" w:space="0" w:color="auto"/>
        <w:bottom w:val="none" w:sz="0" w:space="0" w:color="auto"/>
        <w:right w:val="none" w:sz="0" w:space="0" w:color="auto"/>
      </w:divBdr>
    </w:div>
    <w:div w:id="1746101031">
      <w:bodyDiv w:val="1"/>
      <w:marLeft w:val="0"/>
      <w:marRight w:val="0"/>
      <w:marTop w:val="0"/>
      <w:marBottom w:val="0"/>
      <w:divBdr>
        <w:top w:val="none" w:sz="0" w:space="0" w:color="auto"/>
        <w:left w:val="none" w:sz="0" w:space="0" w:color="auto"/>
        <w:bottom w:val="none" w:sz="0" w:space="0" w:color="auto"/>
        <w:right w:val="none" w:sz="0" w:space="0" w:color="auto"/>
      </w:divBdr>
    </w:div>
    <w:div w:id="19215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s</dc:creator>
  <cp:keywords/>
  <dc:description/>
  <cp:lastModifiedBy>bhuvana s</cp:lastModifiedBy>
  <cp:revision>1</cp:revision>
  <dcterms:created xsi:type="dcterms:W3CDTF">2024-11-06T17:54:00Z</dcterms:created>
  <dcterms:modified xsi:type="dcterms:W3CDTF">2024-11-06T19:01:00Z</dcterms:modified>
</cp:coreProperties>
</file>