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MaskAgent: A Privacy-First On-Device AI Browser    Agent for Secure Web Automation</w:t>
      </w:r>
    </w:p>
    <w:p w:rsidR="00000000" w:rsidDel="00000000" w:rsidP="00000000" w:rsidRDefault="00000000" w:rsidRPr="00000000" w14:paraId="00000002">
      <w:pPr>
        <w:numPr>
          <w:ilvl w:val="0"/>
          <w:numId w:val="1"/>
        </w:numPr>
        <w:ind w:left="720" w:hanging="360"/>
      </w:pPr>
      <w:r w:rsidDel="00000000" w:rsidR="00000000" w:rsidRPr="00000000">
        <w:rPr>
          <w:rFonts w:ascii="Times New Roman" w:cs="Times New Roman" w:eastAsia="Times New Roman" w:hAnsi="Times New Roman"/>
          <w:b w:val="1"/>
          <w:bCs w:val="1"/>
          <w:sz w:val="28"/>
          <w:szCs w:val="28"/>
          <w:rtl w:val="0"/>
        </w:rPr>
        <w:t xml:space="preserve">Authors: </w:t>
      </w:r>
      <w:r w:rsidDel="00000000" w:rsidR="00000000" w:rsidRPr="00000000">
        <w:rPr>
          <w:rFonts w:ascii="Times New Roman" w:cs="Times New Roman" w:eastAsia="Times New Roman" w:hAnsi="Times New Roman"/>
          <w:sz w:val="28"/>
          <w:szCs w:val="28"/>
          <w:rtl w:val="0"/>
        </w:rPr>
        <w:t xml:space="preserve">Preethi Kumari R, Sharon Rose C, Bhuvanesh M, Hariseh Sanjay R, Mohammed Mohideen Saajid S, Mohan Kumar S</w:t>
      </w:r>
      <w:r w:rsidDel="00000000" w:rsidR="00000000" w:rsidRPr="00000000">
        <w:rPr>
          <w:rtl w:val="0"/>
        </w:rPr>
      </w:r>
    </w:p>
    <w:p w:rsidR="00000000" w:rsidDel="00000000" w:rsidP="00000000" w:rsidRDefault="00000000" w:rsidRPr="00000000" w14:paraId="00000003">
      <w:pPr>
        <w:numPr>
          <w:ilvl w:val="0"/>
          <w:numId w:val="1"/>
        </w:numPr>
        <w:ind w:left="720" w:hanging="360"/>
      </w:pPr>
      <w:r w:rsidDel="00000000" w:rsidR="00000000" w:rsidRPr="00000000">
        <w:rPr>
          <w:rFonts w:ascii="Times New Roman" w:cs="Times New Roman" w:eastAsia="Times New Roman" w:hAnsi="Times New Roman"/>
          <w:b w:val="1"/>
          <w:bCs w:val="1"/>
          <w:sz w:val="28"/>
          <w:szCs w:val="28"/>
          <w:rtl w:val="0"/>
        </w:rPr>
        <w:t xml:space="preserve">Department: </w:t>
      </w:r>
      <w:r w:rsidDel="00000000" w:rsidR="00000000" w:rsidRPr="00000000">
        <w:rPr>
          <w:rFonts w:ascii="Times New Roman" w:cs="Times New Roman" w:eastAsia="Times New Roman" w:hAnsi="Times New Roman"/>
          <w:sz w:val="28"/>
          <w:szCs w:val="28"/>
          <w:rtl w:val="0"/>
        </w:rPr>
        <w:t xml:space="preserve">Computer Science and Engineering</w:t>
      </w:r>
      <w:r w:rsidDel="00000000" w:rsidR="00000000" w:rsidRPr="00000000">
        <w:rPr>
          <w:rtl w:val="0"/>
        </w:rPr>
      </w:r>
    </w:p>
    <w:p w:rsidR="00000000" w:rsidDel="00000000" w:rsidP="00000000" w:rsidRDefault="00000000" w:rsidRPr="00000000" w14:paraId="00000004">
      <w:pPr>
        <w:numPr>
          <w:ilvl w:val="0"/>
          <w:numId w:val="1"/>
        </w:numPr>
        <w:ind w:left="720" w:hanging="360"/>
      </w:pPr>
      <w:r w:rsidDel="00000000" w:rsidR="00000000" w:rsidRPr="00000000">
        <w:rPr>
          <w:rFonts w:ascii="Times New Roman" w:cs="Times New Roman" w:eastAsia="Times New Roman" w:hAnsi="Times New Roman"/>
          <w:b w:val="1"/>
          <w:bCs w:val="1"/>
          <w:sz w:val="28"/>
          <w:szCs w:val="28"/>
          <w:rtl w:val="0"/>
        </w:rPr>
        <w:t xml:space="preserve">Institution: </w:t>
      </w:r>
      <w:r w:rsidDel="00000000" w:rsidR="00000000" w:rsidRPr="00000000">
        <w:rPr>
          <w:rFonts w:ascii="Times New Roman" w:cs="Times New Roman" w:eastAsia="Times New Roman" w:hAnsi="Times New Roman"/>
          <w:sz w:val="28"/>
          <w:szCs w:val="28"/>
          <w:rtl w:val="0"/>
        </w:rPr>
        <w:t xml:space="preserve">Kings Engineering college, Tamil Nadu, India</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Abstract</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advancement of Large Language Models (LLMs) and Vision-Language Models (VLMs) has enabled intelligent browser agents capable of understanding webpages and performing automated tasks such as clicking, typing, scrolling, and navigation. However, conventional AI browser agents may expose webpage content, screenshots, and user-interface information to external AI services during reasoning, creating privacy concerns when webpages contain personally identifiable information (PII), financial data, healthcare information, authentication data, or confidential organizational content. This paper presents </w:t>
      </w:r>
      <w:r w:rsidDel="00000000" w:rsidR="00000000" w:rsidRPr="00000000">
        <w:rPr>
          <w:rFonts w:ascii="Times New Roman" w:cs="Times New Roman" w:eastAsia="Times New Roman" w:hAnsi="Times New Roman"/>
          <w:b w:val="1"/>
          <w:bCs w:val="1"/>
          <w:sz w:val="24"/>
          <w:szCs w:val="24"/>
          <w:rtl w:val="0"/>
        </w:rPr>
        <w:t xml:space="preserve">MaskAgent</w:t>
      </w:r>
      <w:r w:rsidDel="00000000" w:rsidR="00000000" w:rsidRPr="00000000">
        <w:rPr>
          <w:rFonts w:ascii="Times New Roman" w:cs="Times New Roman" w:eastAsia="Times New Roman" w:hAnsi="Times New Roman"/>
          <w:sz w:val="24"/>
          <w:szCs w:val="24"/>
          <w:rtl w:val="0"/>
        </w:rPr>
        <w:t xml:space="preserve">, a privacy-first on-device AI browser agent that introduces a local privacy protection layer between the user's browser and the AI reasoning system. The proposed architecture follows the principle </w:t>
      </w:r>
      <w:r w:rsidDel="00000000" w:rsidR="00000000" w:rsidRPr="00000000">
        <w:rPr>
          <w:rFonts w:ascii="Times New Roman" w:cs="Times New Roman" w:eastAsia="Times New Roman" w:hAnsi="Times New Roman"/>
          <w:b w:val="1"/>
          <w:bCs w:val="1"/>
          <w:sz w:val="24"/>
          <w:szCs w:val="24"/>
          <w:rtl w:val="0"/>
        </w:rPr>
        <w:t xml:space="preserve">“Perceive Locally, Protect Locally, Reason Intelligently.”</w:t>
      </w:r>
      <w:r w:rsidDel="00000000" w:rsidR="00000000" w:rsidRPr="00000000">
        <w:rPr>
          <w:rFonts w:ascii="Times New Roman" w:cs="Times New Roman" w:eastAsia="Times New Roman" w:hAnsi="Times New Roman"/>
          <w:sz w:val="24"/>
          <w:szCs w:val="24"/>
          <w:rtl w:val="0"/>
        </w:rPr>
        <w:t xml:space="preserve"> MaskAgent combines DOM-based analysis and visual perception to understand webpage content locally, detects sensitive information, masks or redacts sensitive regions, and generates sanitized context before AI reasoning. The sanitized context is then processed by an LLM or VLM to determine the required browser action, which is subsequently executed through the browser extension. The system uses browser-extension technologies, JavaScript/TypeScript, WebAssembly, WebGPU, lightweight vision models, ONNX Runtime Web, and Transformers.js. MaskAgent is intended for privacy-sensitive applications including banking, healthcare, education, government, and enterprise environments. The proposed evaluation uses visual accuracy, PII precision and recall, redaction precision, latency, and resource utilization.</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Index Terms—</w:t>
      </w:r>
      <w:r w:rsidDel="00000000" w:rsidR="00000000" w:rsidRPr="00000000">
        <w:rPr>
          <w:rFonts w:ascii="Times New Roman" w:cs="Times New Roman" w:eastAsia="Times New Roman" w:hAnsi="Times New Roman"/>
          <w:sz w:val="24"/>
          <w:szCs w:val="24"/>
          <w:rtl w:val="0"/>
        </w:rPr>
        <w:t xml:space="preserve"> Artificial intelligence, browser automation, on-device artificial intelligence, personally identifiable information, privacy-preserving artificial intelligence, redaction, web agents.</w:t>
      </w:r>
    </w:p>
    <w:p w:rsidR="00000000" w:rsidDel="00000000" w:rsidP="00000000" w:rsidRDefault="00000000" w:rsidRPr="00000000" w14:paraId="0000000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 INTRODUCTION</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has evolved from systems that provide text-based responses into autonomous agents capable of interacting with digital environments. Modern web agents can interpret natural-language instructions and perform browser operations such as clicking buttons, entering information, scrolling webpages, and navigating between pages. These capabilities have created opportunities for intelligent automation in everyday web applications.</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research has demonstrated the ability of language and multimodal models to operate websites and perform complex tasks. Mind2Web introduced a large-scale dataset for developing generalist web agents and demonstrated the challenges associated with interacting with real-world websites [1]. WebArena provided a realistic environment for evaluating autonomous web agents on functional websites [2]. WebVoyager demonstrated an end-to-end web agent using large multimodal models to interact with real websites through visual and textual information [3].</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these systems demonstrate significant progress, privacy remains an important challenge. A webpage can contain names, email addresses, telephone numbers, addresses, financial information, medical information, account details, and other confidential information. If raw webpage content or screenshots are provided to a remote AI model, sensitive information may be exposed outside the user's device.</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challenge is therefore to provide intelligent browser automation without requiring unrestricted access to raw sensitive screen content.</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MaskAgent addresses this challenge through a privacy-first architecture. Instead of directly transmitting webpage information to an external AI model, MaskAgent performs perception and sensitive-information protection locally. The system identifies webpage elements, detects potentially sensitive information, masks or redacts sensitive regions, and creates a sanitized representation. Only the sanitized context is supplied to the AI reasoning component.</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project follows the principle:</w:t>
      </w:r>
    </w:p>
    <w:p w:rsidR="00000000" w:rsidDel="00000000" w:rsidP="00000000" w:rsidRDefault="00000000" w:rsidRPr="00000000" w14:paraId="00000015">
      <w:pPr>
        <w:jc w:val="both"/>
        <w:rPr>
          <w:rFonts w:ascii="Times New Roman" w:cs="Times New Roman" w:eastAsia="Times New Roman" w:hAnsi="Times New Roman"/>
          <w:sz w:val="24"/>
          <w:szCs w:val="24"/>
        </w:rPr>
      </w:pPr>
      <w:sdt>
        <w:sdtPr>
          <w:id w:val="-621272516"/>
          <w:tag w:val="goog_rdk_0"/>
        </w:sdtPr>
        <w:sdtContent>
          <w:r w:rsidDel="00000000" w:rsidR="00000000" w:rsidRPr="00000000">
            <w:rPr>
              <w:rFonts w:ascii="Cardo" w:cs="Cardo" w:eastAsia="Cardo" w:hAnsi="Cardo"/>
              <w:b w:val="1"/>
              <w:bCs w:val="1"/>
              <w:sz w:val="24"/>
              <w:szCs w:val="24"/>
              <w:rtl w:val="0"/>
            </w:rPr>
            <w:t xml:space="preserve">Perceive Locally → Protect Locally → Reason Intelligently</w:t>
          </w:r>
        </w:sdtContent>
      </w:sdt>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contributions of MaskAgent are:</w:t>
      </w:r>
    </w:p>
    <w:p w:rsidR="00000000" w:rsidDel="00000000" w:rsidP="00000000" w:rsidRDefault="00000000" w:rsidRPr="00000000" w14:paraId="00000017">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privacy-first architecture for AI-powered browser automation.</w:t>
      </w:r>
    </w:p>
    <w:p w:rsidR="00000000" w:rsidDel="00000000" w:rsidP="00000000" w:rsidRDefault="00000000" w:rsidRPr="00000000" w14:paraId="00000018">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DOM and visual webpage perception.</w:t>
      </w:r>
    </w:p>
    <w:p w:rsidR="00000000" w:rsidDel="00000000" w:rsidP="00000000" w:rsidRDefault="00000000" w:rsidRPr="00000000" w14:paraId="00000019">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detection and redaction of PII and sensitive information.</w:t>
      </w:r>
    </w:p>
    <w:p w:rsidR="00000000" w:rsidDel="00000000" w:rsidP="00000000" w:rsidRDefault="00000000" w:rsidRPr="00000000" w14:paraId="0000001A">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sanitized-context privacy boundary before AI reasoning.</w:t>
      </w:r>
    </w:p>
    <w:p w:rsidR="00000000" w:rsidDel="00000000" w:rsidP="00000000" w:rsidRDefault="00000000" w:rsidRPr="00000000" w14:paraId="0000001B">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AI reasoning with browser automation.</w:t>
      </w:r>
    </w:p>
    <w:p w:rsidR="00000000" w:rsidDel="00000000" w:rsidP="00000000" w:rsidRDefault="00000000" w:rsidRPr="00000000" w14:paraId="0000001C">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 evaluation framework based on perception accuracy, privacy detection, redaction, latency, and resource usage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II. RELATED WORK</w:t>
      </w:r>
    </w:p>
    <w:p w:rsidR="00000000" w:rsidDel="00000000" w:rsidP="00000000" w:rsidRDefault="00000000" w:rsidRPr="00000000" w14:paraId="0000002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Web-Based AI Agents</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agents combine natural-language reasoning with browser interaction. Mind2Web demonstrated that web agents can be trained to perform tasks across a wide range of real websites [1]. The work highlights the difficulty of generalizing web interaction because websites differ significantly in structure, layout, and interaction mechanisms.</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WebArena introduced a realistic evaluation environment containing functional websites and tasks designed to evaluate autonomous web agents [2]. Such environments provide a basis for studying the reliability and generalization of browser-based agents.</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MaskAgent addresses an additional dimension of browser agents: privacy. Rather than focusing only on task completion, the proposed system introduces local sensitive-information protection before AI reasoning.</w:t>
      </w:r>
    </w:p>
    <w:p w:rsidR="00000000" w:rsidDel="00000000" w:rsidP="00000000" w:rsidRDefault="00000000" w:rsidRPr="00000000" w14:paraId="0000002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Vision-Language Web Agents</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understanding is increasingly important for browser automation because webpages contain information that may not be completely represented through DOM structures. WebVoyager demonstrated the use of a multimodal model for interacting with real-world websites using visual and textual observations [3].</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MaskAgent similarly uses visual perception but places privacy protection before external reasoning. Sensitive visual regions are detected and masked locally so that the reasoning model receives sanitized information.</w:t>
      </w:r>
    </w:p>
    <w:p w:rsidR="00000000" w:rsidDel="00000000" w:rsidP="00000000" w:rsidRDefault="00000000" w:rsidRPr="00000000" w14:paraId="0000002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On-Device Machine Learning</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On-device machine learning enables inference to be performed closer to the data source. Browser-compatible frameworks such as ONNX Runtime Web provide mechanisms for running machine-learning models using JavaScript and browser execution backends [4], [5]. Transformers.js provides browser-based transformer inference and supports WebGPU-based acceleration for compatible models [6], [7].</w:t>
      </w:r>
    </w:p>
    <w:p w:rsidR="00000000" w:rsidDel="00000000" w:rsidP="00000000" w:rsidRDefault="00000000" w:rsidRPr="00000000" w14:paraId="0000002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III. PROBLEM STATEMENT</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Conventional AI browser agents require webpage information to determine which action should be performed. This information may contain sensitive user or organizational data.</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conventional architecture can be represented as:</w:t>
      </w:r>
    </w:p>
    <w:p w:rsidR="00000000" w:rsidDel="00000000" w:rsidP="00000000" w:rsidRDefault="00000000" w:rsidRPr="00000000" w14:paraId="0000002F">
      <w:pPr>
        <w:jc w:val="both"/>
        <w:rPr>
          <w:rFonts w:ascii="Times New Roman" w:cs="Times New Roman" w:eastAsia="Times New Roman" w:hAnsi="Times New Roman"/>
          <w:sz w:val="24"/>
          <w:szCs w:val="24"/>
        </w:rPr>
      </w:pPr>
      <w:sdt>
        <w:sdtPr>
          <w:id w:val="-719922290"/>
          <w:tag w:val="goog_rdk_1"/>
        </w:sdtPr>
        <w:sdtContent>
          <w:r w:rsidDel="00000000" w:rsidR="00000000" w:rsidRPr="00000000">
            <w:rPr>
              <w:rFonts w:ascii="Cardo" w:cs="Cardo" w:eastAsia="Cardo" w:hAnsi="Cardo"/>
              <w:b w:val="1"/>
              <w:bCs w:val="1"/>
              <w:sz w:val="24"/>
              <w:szCs w:val="24"/>
              <w:rtl w:val="0"/>
            </w:rPr>
            <w:t xml:space="preserve">Browser → Raw Webpage/Screen Data → External AI → Browser Action</w:t>
          </w:r>
        </w:sdtContent>
      </w:sdt>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model, the AI system may receive raw information from the user's browser.</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addressed by MaskAgent is:</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can an AI browser agent perform intelligent web automation while minimizing exposure of sensitive webpage and screen information to an external AI reasoning system?</w:t>
      </w: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is:</w:t>
      </w:r>
    </w:p>
    <w:p w:rsidR="00000000" w:rsidDel="00000000" w:rsidP="00000000" w:rsidRDefault="00000000" w:rsidRPr="00000000" w14:paraId="00000034">
      <w:pPr>
        <w:jc w:val="both"/>
        <w:rPr>
          <w:rFonts w:ascii="Times New Roman" w:cs="Times New Roman" w:eastAsia="Times New Roman" w:hAnsi="Times New Roman"/>
          <w:sz w:val="24"/>
          <w:szCs w:val="24"/>
        </w:rPr>
      </w:pPr>
      <w:sdt>
        <w:sdtPr>
          <w:id w:val="-2138688813"/>
          <w:tag w:val="goog_rdk_2"/>
        </w:sdtPr>
        <w:sdtContent>
          <w:r w:rsidDel="00000000" w:rsidR="00000000" w:rsidRPr="00000000">
            <w:rPr>
              <w:rFonts w:ascii="Cardo" w:cs="Cardo" w:eastAsia="Cardo" w:hAnsi="Cardo"/>
              <w:b w:val="1"/>
              <w:bCs w:val="1"/>
              <w:sz w:val="24"/>
              <w:szCs w:val="24"/>
              <w:rtl w:val="0"/>
            </w:rPr>
            <w:t xml:space="preserve">Browser → Local Perception → Sensitive Data Detection → Redaction → Sanitized Context → AI Reasoning → Browser Action</w:t>
          </w:r>
        </w:sdtContent>
      </w:sdt>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is to preserve sufficient contextual information for intelligent reasoning while preventing unnecessary exposure of sensitive information.</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IV. PROPOSED SYSTEM</w:t>
      </w: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Overview</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MaskAgent is a privacy-first browser agent that combines local webpage perception, sensitive-information detection, privacy masking, AI reasoning, and browser automation.</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processing pipeline is:</w:t>
      </w:r>
    </w:p>
    <w:p w:rsidR="00000000" w:rsidDel="00000000" w:rsidP="00000000" w:rsidRDefault="00000000" w:rsidRPr="00000000" w14:paraId="0000003B">
      <w:pPr>
        <w:jc w:val="both"/>
        <w:rPr>
          <w:rFonts w:ascii="Times New Roman" w:cs="Times New Roman" w:eastAsia="Times New Roman" w:hAnsi="Times New Roman"/>
          <w:sz w:val="24"/>
          <w:szCs w:val="24"/>
        </w:rPr>
      </w:pPr>
      <w:sdt>
        <w:sdtPr>
          <w:id w:val="-1159473979"/>
          <w:tag w:val="goog_rdk_3"/>
        </w:sdtPr>
        <w:sdtContent>
          <w:r w:rsidDel="00000000" w:rsidR="00000000" w:rsidRPr="00000000">
            <w:rPr>
              <w:rFonts w:ascii="Cardo" w:cs="Cardo" w:eastAsia="Cardo" w:hAnsi="Cardo"/>
              <w:b w:val="1"/>
              <w:bCs w:val="1"/>
              <w:sz w:val="24"/>
              <w:szCs w:val="24"/>
              <w:rtl w:val="0"/>
            </w:rPr>
            <w:t xml:space="preserve">Browser Screen → DOM + Visual Perception → PII Detection and Redaction → Sanitized Context → LLM/VLM Reasoning → Browser Action</w:t>
          </w:r>
        </w:sdtContent>
      </w:sdt>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consists of the following major components:</w:t>
      </w:r>
    </w:p>
    <w:p w:rsidR="00000000" w:rsidDel="00000000" w:rsidP="00000000" w:rsidRDefault="00000000" w:rsidRPr="00000000" w14:paraId="0000003D">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Extension</w:t>
      </w:r>
    </w:p>
    <w:p w:rsidR="00000000" w:rsidDel="00000000" w:rsidP="00000000" w:rsidRDefault="00000000" w:rsidRPr="00000000" w14:paraId="0000003E">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 Analysis Module</w:t>
      </w:r>
    </w:p>
    <w:p w:rsidR="00000000" w:rsidDel="00000000" w:rsidP="00000000" w:rsidRDefault="00000000" w:rsidRPr="00000000" w14:paraId="0000003F">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Perception Module</w:t>
      </w:r>
    </w:p>
    <w:p w:rsidR="00000000" w:rsidDel="00000000" w:rsidP="00000000" w:rsidRDefault="00000000" w:rsidRPr="00000000" w14:paraId="00000040">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PII Detection Module</w:t>
      </w:r>
    </w:p>
    <w:p w:rsidR="00000000" w:rsidDel="00000000" w:rsidP="00000000" w:rsidRDefault="00000000" w:rsidRPr="00000000" w14:paraId="00000041">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Masking Module</w:t>
      </w:r>
    </w:p>
    <w:p w:rsidR="00000000" w:rsidDel="00000000" w:rsidP="00000000" w:rsidRDefault="00000000" w:rsidRPr="00000000" w14:paraId="00000042">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Sanitized Context Generator</w:t>
      </w:r>
    </w:p>
    <w:p w:rsidR="00000000" w:rsidDel="00000000" w:rsidP="00000000" w:rsidRDefault="00000000" w:rsidRPr="00000000" w14:paraId="00000043">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LLM/VLM Reasoning Module</w:t>
      </w:r>
      <w:r w:rsidDel="00000000" w:rsidR="00000000" w:rsidRPr="00000000">
        <w:rPr>
          <w:rtl w:val="0"/>
        </w:rPr>
      </w:r>
    </w:p>
    <w:p w:rsidR="00000000" w:rsidDel="00000000" w:rsidP="00000000" w:rsidRDefault="00000000" w:rsidRPr="00000000" w14:paraId="00000044">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Action Executor</w:t>
      </w:r>
    </w:p>
    <w:p w:rsidR="00000000" w:rsidDel="00000000" w:rsidP="00000000" w:rsidRDefault="00000000" w:rsidRPr="00000000" w14:paraId="00000045">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Browser Extension</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browser extension acts as the primary interface between the user and MaskAgent. It monitors the webpage, collects relevant webpage information, processes the information locally, and executes browser actions generated by the reasoning module.</w:t>
      </w:r>
    </w:p>
    <w:p w:rsidR="00000000" w:rsidDel="00000000" w:rsidP="00000000" w:rsidRDefault="00000000" w:rsidRPr="00000000" w14:paraId="00000048">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The prototype is based on a Manifest V3 extension architecture [9]. The extension supports webpage interaction, DOM access, content analysis, local processing, browser action execution, and communication with the AI reasoning component.</w:t>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 SYSTEM ARCHITECTURE</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MaskAgent can be divided into two logical environments.</w:t>
      </w:r>
    </w:p>
    <w:p w:rsidR="00000000" w:rsidDel="00000000" w:rsidP="00000000" w:rsidRDefault="00000000" w:rsidRPr="00000000" w14:paraId="0000004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Local Privacy Environment</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local environment contains the browser, DOM analyzer, visual perception model, PII detector, redaction module, and sanitized-context generator.</w:t>
      </w:r>
    </w:p>
    <w:p w:rsidR="00000000" w:rsidDel="00000000" w:rsidP="00000000" w:rsidRDefault="00000000" w:rsidRPr="00000000" w14:paraId="0000004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AI Reasoning Environment</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reasoning environment contains the LLM/VLM, task interpretation, and action-selection components.</w:t>
      </w:r>
    </w:p>
    <w:p w:rsidR="00000000" w:rsidDel="00000000" w:rsidP="00000000" w:rsidRDefault="00000000" w:rsidRPr="00000000" w14:paraId="0000004F">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The privacy boundary is placed between the sanitized-context generator and the AI reasoning component.</w:t>
      </w: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Fg. 1. Proposed MaskAgent Architecture</w:t>
      </w: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471988" cy="6707981"/>
            <wp:effectExtent b="0" l="0" r="0" t="0"/>
            <wp:docPr id="164111807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471988" cy="670798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key feature of the architecture is that raw sensitive screen information is processed before it</w:t>
      </w:r>
      <w:r w:rsidDel="00000000" w:rsidR="00000000" w:rsidRPr="00000000">
        <w:rPr>
          <w:rFonts w:ascii="Times New Roman" w:cs="Times New Roman" w:eastAsia="Times New Roman" w:hAnsi="Times New Roman"/>
          <w:rtl w:val="0"/>
        </w:rPr>
        <w:t xml:space="preserve"> reaches the AI reasoning stage.</w:t>
      </w:r>
    </w:p>
    <w:p w:rsidR="00000000" w:rsidDel="00000000" w:rsidP="00000000" w:rsidRDefault="00000000" w:rsidRPr="00000000" w14:paraId="0000006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VI. LOCAL WEBPAGE PERCEPTION</w:t>
      </w:r>
    </w:p>
    <w:p w:rsidR="00000000" w:rsidDel="00000000" w:rsidP="00000000" w:rsidRDefault="00000000" w:rsidRPr="00000000" w14:paraId="0000006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DOM-Based Perception</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Object Model (DOM) represents the structure of a webpage and provides information about elements such as buttons, links, forms, text fields, labels, images, and navigation components.</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MaskAgent uses DOM information to identify interactive elements, text content, element hierarchy, input fields, buttons, links, labels, and element positions.</w:t>
      </w: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Visual Perception</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 information alone may not completely represent the visual state of a webpage. Modern webpages can contain dynamically rendered elements, canvas content, images, and visually arranged components.</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MaskAgent incorporates visual perception to identify text regions, buttons, icons, input fields, layout structures, sensitive visual regions, and interactive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elements.</w:t>
      </w:r>
    </w:p>
    <w:p w:rsidR="00000000" w:rsidDel="00000000" w:rsidP="00000000" w:rsidRDefault="00000000" w:rsidRPr="00000000" w14:paraId="0000006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DOM and Vision Fusion</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DOM and visual information provides complementary information. DOM analysis provides structural and semantic information, whereas visual perception provides information about the rendered appearance of the page.</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uses DOM and vision fusion to improve webpage understanding and sensitive-content detection.</w:t>
      </w:r>
    </w:p>
    <w:p w:rsidR="00000000" w:rsidDel="00000000" w:rsidP="00000000" w:rsidRDefault="00000000" w:rsidRPr="00000000" w14:paraId="0000006F">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VII. PII AND SENSITIVE INFORMATION DETECTION</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PII detection module identifies information that should not be directly exposed to the AI reasoning component.</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categories include names, email addresses, telephone numbers, physical addresses, identification numbers, financial information, medical information, account information, authentication-related information, and confidential organizational information.</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detected region </w:t>
      </w:r>
      <w:r w:rsidDel="00000000" w:rsidR="00000000" w:rsidRPr="00000000">
        <w:rPr>
          <w:rFonts w:ascii="Times New Roman" w:cs="Times New Roman" w:eastAsia="Times New Roman" w:hAnsi="Times New Roman"/>
          <w:i w:val="1"/>
          <w:i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a confidence score can be represented as:</w:t>
      </w:r>
    </w:p>
    <w:p w:rsidR="00000000" w:rsidDel="00000000" w:rsidP="00000000" w:rsidRDefault="00000000" w:rsidRPr="00000000" w14:paraId="00000074">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∣X</m:t>
            </m:r>
          </m:e>
        </m:d>
      </m:oMath>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represents a sensitive-information category and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represents the observed webpage content.</w:t>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detection threshold can be defined as:</w:t>
      </w:r>
    </w:p>
    <w:p w:rsidR="00000000" w:rsidDel="00000000" w:rsidP="00000000" w:rsidRDefault="00000000" w:rsidRPr="00000000" w14:paraId="00000077">
      <w:pPr>
        <w:jc w:val="both"/>
        <w:rPr>
          <w:rFonts w:ascii="Times New Roman" w:cs="Times New Roman" w:eastAsia="Times New Roman" w:hAnsi="Times New Roman"/>
        </w:rPr>
      </w:pPr>
      <m:oMath>
        <m:r>
          <w:rPr>
            <w:rFonts w:ascii="Times New Roman" w:cs="Times New Roman" w:eastAsia="Times New Roman" w:hAnsi="Times New Roman"/>
            <w:sz w:val="24"/>
            <w:szCs w:val="24"/>
          </w:rPr>
          <m:t xml:space="preserve">D</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X</m:t>
            </m:r>
          </m:e>
        </m:d>
        <m:r>
          <w:rPr>
            <w:rFonts w:ascii="Times New Roman" w:cs="Times New Roman" w:eastAsia="Times New Roman" w:hAnsi="Times New Roman"/>
            <w:sz w:val="24"/>
            <w:szCs w:val="24"/>
          </w:rPr>
          <m:t xml:space="preserve">=</m:t>
        </m:r>
        <m:r>
          <w:rPr>
            <w:rFonts w:ascii="Times New Roman" w:cs="Times New Roman" w:eastAsia="Times New Roman" w:hAnsi="Times New Roman"/>
          </w:rPr>
          <m:t xml:space="preserve">{</m:t>
        </m:r>
        <m:r>
          <w:rPr>
            <w:rFonts w:ascii="Times New Roman" w:cs="Times New Roman" w:eastAsia="Times New Roman" w:hAnsi="Times New Roman"/>
            <w:sz w:val="24"/>
            <w:szCs w:val="24"/>
          </w:rPr>
          <m:t xml:space="preserve">1,</m:t>
        </m:r>
        <m:r>
          <w:rPr>
            <w:rFonts w:ascii="Times New Roman" w:cs="Times New Roman" w:eastAsia="Times New Roman" w:hAnsi="Times New Roman"/>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≥T</m:t>
        </m:r>
        <m:r>
          <w:rPr>
            <w:rFonts w:ascii="Times New Roman" w:cs="Times New Roman" w:eastAsia="Times New Roman" w:hAnsi="Times New Roman"/>
          </w:rPr>
          <m:t xml:space="preserve"> </m:t>
        </m:r>
        <m:r>
          <w:rPr>
            <w:rFonts w:ascii="Times New Roman" w:cs="Times New Roman" w:eastAsia="Times New Roman" w:hAnsi="Times New Roman"/>
            <w:sz w:val="24"/>
            <w:szCs w:val="24"/>
          </w:rPr>
          <m:t xml:space="preserve">0,</m:t>
        </m:r>
        <m:r>
          <w:rPr>
            <w:rFonts w:ascii="Times New Roman" w:cs="Times New Roman" w:eastAsia="Times New Roman" w:hAnsi="Times New Roman"/>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&lt;T</m:t>
        </m:r>
        <m:r>
          <w:rPr>
            <w:rFonts w:ascii="Times New Roman" w:cs="Times New Roman" w:eastAsia="Times New Roman" w:hAnsi="Times New Roman"/>
          </w:rPr>
          <m:t xml:space="preserve"> </m:t>
        </m:r>
      </m:oMath>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represents the selected detection threshold.</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threshold should be determined experimentally based on the implemented detection model.</w:t>
      </w:r>
    </w:p>
    <w:p w:rsidR="00000000" w:rsidDel="00000000" w:rsidP="00000000" w:rsidRDefault="00000000" w:rsidRPr="00000000" w14:paraId="0000007A">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VIII. PRIVACY MASKING AND REDACTION</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sensitive information has been detected, MaskAgent performs local masking or redaction. The purpose of redaction is to remove sensitive values while retaining enough contextual information for AI reasoning.</w:t>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Original Webpage Content</w:t>
      </w: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John Smith</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johnsmith@example.com</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9876543210</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Sanitized Representation</w:t>
      </w: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[PERSON]</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[EMAIL]</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[PHONE]</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semantic meaning of the webpage is preserved while the original sensitive values are replaced.</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visual data, sensitive areas can be represented using bounding boxes:</w:t>
      </w:r>
    </w:p>
    <w:p w:rsidR="00000000" w:rsidDel="00000000" w:rsidP="00000000" w:rsidRDefault="00000000" w:rsidRPr="00000000" w14:paraId="00000088">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i</m:t>
                </m:r>
              </m:sub>
            </m:sSub>
          </m:e>
        </m:d>
      </m:oMath>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indicate the position of the region, while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represent its dimensions.</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masking operation can be represented as:</w:t>
      </w:r>
    </w:p>
    <w:p w:rsidR="00000000" w:rsidDel="00000000" w:rsidP="00000000" w:rsidRDefault="00000000" w:rsidRPr="00000000" w14:paraId="0000008B">
      <w:pPr>
        <w:jc w:val="both"/>
        <w:rPr>
          <w:rFonts w:ascii="Times New Roman" w:cs="Times New Roman" w:eastAsia="Times New Roman" w:hAnsi="Times New Roman"/>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I</m:t>
            </m:r>
          </m:e>
          <m:sup>
            <m:r>
              <w:rPr>
                <w:rFonts w:ascii="Times New Roman" w:cs="Times New Roman" w:eastAsia="Times New Roman" w:hAnsi="Times New Roman"/>
                <w:sz w:val="24"/>
                <w:szCs w:val="24"/>
              </w:rPr>
              <m:t xml:space="preserve">'</m:t>
            </m:r>
          </m:sup>
        </m:s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y</m:t>
            </m:r>
          </m:e>
        </m:d>
        <m:r>
          <w:rPr>
            <w:rFonts w:ascii="Times New Roman" w:cs="Times New Roman" w:eastAsia="Times New Roman" w:hAnsi="Times New Roman"/>
            <w:sz w:val="24"/>
            <w:szCs w:val="24"/>
          </w:rPr>
          <m:t xml:space="preserve">=</m:t>
        </m:r>
        <m:r>
          <w:rPr>
            <w:rFonts w:ascii="Times New Roman" w:cs="Times New Roman" w:eastAsia="Times New Roman" w:hAnsi="Times New Roman"/>
          </w:rPr>
          <m:t xml:space="preserve">{</m:t>
        </m:r>
        <m:r>
          <w:rPr>
            <w:rFonts w:ascii="Times New Roman" w:cs="Times New Roman" w:eastAsia="Times New Roman" w:hAnsi="Times New Roman"/>
            <w:sz w:val="24"/>
            <w:szCs w:val="24"/>
          </w:rPr>
          <m:t xml:space="preserve">M,</m:t>
        </m:r>
        <m:r>
          <w:rPr>
            <w:rFonts w:ascii="Times New Roman" w:cs="Times New Roman" w:eastAsia="Times New Roman" w:hAnsi="Times New Roman"/>
          </w:rPr>
          <m:t xml:space="preserve"> </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y</m:t>
            </m:r>
          </m:e>
        </m:d>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rPr>
          <m:t xml:space="preserve"> </m:t>
        </m:r>
        <m:r>
          <w:rPr>
            <w:rFonts w:ascii="Times New Roman" w:cs="Times New Roman" w:eastAsia="Times New Roman" w:hAnsi="Times New Roman"/>
            <w:sz w:val="24"/>
            <w:szCs w:val="24"/>
          </w:rPr>
          <m:t xml:space="preserve">I</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y</m:t>
            </m:r>
          </m:e>
        </m:d>
        <m:r>
          <w:rPr>
            <w:rFonts w:ascii="Times New Roman" w:cs="Times New Roman" w:eastAsia="Times New Roman" w:hAnsi="Times New Roman"/>
            <w:sz w:val="24"/>
            <w:szCs w:val="24"/>
          </w:rPr>
          <m:t xml:space="preserve">,</m:t>
        </m:r>
        <m:r>
          <w:rPr>
            <w:rFonts w:ascii="Times New Roman" w:cs="Times New Roman" w:eastAsia="Times New Roman" w:hAnsi="Times New Roman"/>
          </w:rPr>
          <m:t xml:space="preserve"> </m:t>
        </m:r>
        <m:r>
          <w:rPr>
            <w:rFonts w:ascii="Times New Roman" w:cs="Times New Roman" w:eastAsia="Times New Roman" w:hAnsi="Times New Roman"/>
            <w:sz w:val="24"/>
            <w:szCs w:val="24"/>
          </w:rPr>
          <m:t xml:space="preserve">otherwise</m:t>
        </m:r>
        <m:r>
          <w:rPr>
            <w:rFonts w:ascii="Times New Roman" w:cs="Times New Roman" w:eastAsia="Times New Roman" w:hAnsi="Times New Roman"/>
          </w:rPr>
          <m:t xml:space="preserve"> </m:t>
        </m:r>
      </m:oMath>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I</m:t>
        </m:r>
      </m:oMath>
      <w:r w:rsidDel="00000000" w:rsidR="00000000" w:rsidRPr="00000000">
        <w:rPr>
          <w:rFonts w:ascii="Times New Roman" w:cs="Times New Roman" w:eastAsia="Times New Roman" w:hAnsi="Times New Roman"/>
          <w:sz w:val="24"/>
          <w:szCs w:val="24"/>
          <w:rtl w:val="0"/>
        </w:rPr>
        <w:t xml:space="preserve">is the original image,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I</m:t>
            </m:r>
          </m:e>
          <m:sup>
            <m:r>
              <w:rPr>
                <w:rFonts w:ascii="Times New Roman" w:cs="Times New Roman" w:eastAsia="Times New Roman" w:hAnsi="Times New Roman"/>
                <w:sz w:val="24"/>
                <w:szCs w:val="24"/>
              </w:rPr>
              <m:t xml:space="preserve">'</m:t>
            </m:r>
          </m:sup>
        </m:sSup>
      </m:oMath>
      <w:r w:rsidDel="00000000" w:rsidR="00000000" w:rsidRPr="00000000">
        <w:rPr>
          <w:rFonts w:ascii="Times New Roman" w:cs="Times New Roman" w:eastAsia="Times New Roman" w:hAnsi="Times New Roman"/>
          <w:sz w:val="24"/>
          <w:szCs w:val="24"/>
          <w:rtl w:val="0"/>
        </w:rPr>
        <w:t xml:space="preserve">is the sanitized image, and </w:t>
      </w:r>
      <m:oMath>
        <m:r>
          <w:rPr>
            <w:rFonts w:ascii="Times New Roman" w:cs="Times New Roman" w:eastAsia="Times New Roman" w:hAnsi="Times New Roman"/>
            <w:sz w:val="24"/>
            <w:szCs w:val="24"/>
          </w:rPr>
          <m:t xml:space="preserve">M</m:t>
        </m:r>
      </m:oMath>
      <w:r w:rsidDel="00000000" w:rsidR="00000000" w:rsidRPr="00000000">
        <w:rPr>
          <w:rFonts w:ascii="Times New Roman" w:cs="Times New Roman" w:eastAsia="Times New Roman" w:hAnsi="Times New Roman"/>
          <w:sz w:val="24"/>
          <w:szCs w:val="24"/>
          <w:rtl w:val="0"/>
        </w:rPr>
        <w:t xml:space="preserve">is the masking representation.</w:t>
      </w:r>
    </w:p>
    <w:p w:rsidR="00000000" w:rsidDel="00000000" w:rsidP="00000000" w:rsidRDefault="00000000" w:rsidRPr="00000000" w14:paraId="0000008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IX. SANITIZED CONTEXT GENERATION</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Sanitized context generation forms the main privacy boundary of MaskAgent.</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w:t>
      </w:r>
    </w:p>
    <w:p w:rsidR="00000000" w:rsidDel="00000000" w:rsidP="00000000" w:rsidRDefault="00000000" w:rsidRPr="00000000" w14:paraId="00000091">
      <w:pPr>
        <w:numPr>
          <w:ilvl w:val="0"/>
          <w:numId w:val="5"/>
        </w:numPr>
        <w:ind w:left="720" w:hanging="360"/>
        <w:jc w:val="both"/>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r</m:t>
            </m:r>
          </m:sub>
        </m:sSub>
      </m:oMath>
      <w:r w:rsidDel="00000000" w:rsidR="00000000" w:rsidRPr="00000000">
        <w:rPr>
          <w:rFonts w:ascii="Times New Roman" w:cs="Times New Roman" w:eastAsia="Times New Roman" w:hAnsi="Times New Roman"/>
          <w:sz w:val="24"/>
          <w:szCs w:val="24"/>
          <w:rtl w:val="0"/>
        </w:rPr>
        <w:t xml:space="preserve">= raw webpage context</w:t>
      </w:r>
    </w:p>
    <w:p w:rsidR="00000000" w:rsidDel="00000000" w:rsidP="00000000" w:rsidRDefault="00000000" w:rsidRPr="00000000" w14:paraId="00000092">
      <w:pPr>
        <w:numPr>
          <w:ilvl w:val="0"/>
          <w:numId w:val="5"/>
        </w:numPr>
        <w:ind w:left="720" w:hanging="360"/>
        <w:jc w:val="both"/>
        <w:rPr/>
      </w:pPr>
      <m:oMath>
        <m:r>
          <w:rPr>
            <w:rFonts w:ascii="Times New Roman" w:cs="Times New Roman" w:eastAsia="Times New Roman" w:hAnsi="Times New Roman"/>
            <w:sz w:val="24"/>
            <w:szCs w:val="24"/>
          </w:rPr>
          <m:t xml:space="preserve">R</m:t>
        </m:r>
      </m:oMath>
      <w:r w:rsidDel="00000000" w:rsidR="00000000" w:rsidRPr="00000000">
        <w:rPr>
          <w:rFonts w:ascii="Times New Roman" w:cs="Times New Roman" w:eastAsia="Times New Roman" w:hAnsi="Times New Roman"/>
          <w:sz w:val="24"/>
          <w:szCs w:val="24"/>
          <w:rtl w:val="0"/>
        </w:rPr>
        <w:t xml:space="preserve">= detected sensitive regions</w:t>
      </w:r>
    </w:p>
    <w:p w:rsidR="00000000" w:rsidDel="00000000" w:rsidP="00000000" w:rsidRDefault="00000000" w:rsidRPr="00000000" w14:paraId="00000093">
      <w:pPr>
        <w:numPr>
          <w:ilvl w:val="0"/>
          <w:numId w:val="5"/>
        </w:numPr>
        <w:ind w:left="720" w:hanging="360"/>
        <w:jc w:val="both"/>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s</m:t>
            </m:r>
          </m:sub>
        </m:sSub>
      </m:oMath>
      <w:r w:rsidDel="00000000" w:rsidR="00000000" w:rsidRPr="00000000">
        <w:rPr>
          <w:rFonts w:ascii="Times New Roman" w:cs="Times New Roman" w:eastAsia="Times New Roman" w:hAnsi="Times New Roman"/>
          <w:sz w:val="24"/>
          <w:szCs w:val="24"/>
          <w:rtl w:val="0"/>
        </w:rPr>
        <w:t xml:space="preserve">= sanitized context</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095">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s</m:t>
            </m:r>
          </m:sub>
        </m:sSub>
        <m:r>
          <w:rPr>
            <w:rFonts w:ascii="Times New Roman" w:cs="Times New Roman" w:eastAsia="Times New Roman" w:hAnsi="Times New Roman"/>
            <w:sz w:val="24"/>
            <w:szCs w:val="24"/>
          </w:rPr>
          <m:t xml:space="preserve">=f</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R</m:t>
            </m:r>
          </m:e>
        </m:d>
      </m:oMath>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 </w:t>
      </w:r>
      <m:oMath>
        <m:r>
          <w:rPr>
            <w:rFonts w:ascii="Times New Roman" w:cs="Times New Roman" w:eastAsia="Times New Roman" w:hAnsi="Times New Roman"/>
            <w:sz w:val="24"/>
            <w:szCs w:val="24"/>
          </w:rPr>
          <m:t xml:space="preserve">f</m:t>
        </m:r>
      </m:oMath>
      <w:r w:rsidDel="00000000" w:rsidR="00000000" w:rsidRPr="00000000">
        <w:rPr>
          <w:rFonts w:ascii="Times New Roman" w:cs="Times New Roman" w:eastAsia="Times New Roman" w:hAnsi="Times New Roman"/>
          <w:sz w:val="24"/>
          <w:szCs w:val="24"/>
          <w:rtl w:val="0"/>
        </w:rPr>
        <w:t xml:space="preserve">replaces or removes sensitive information while preserving task-relevant context.</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banking webpage may contain account information, transaction details, and navigation buttons. MaskAgent can retain the navigation structure and interaction elements while replacing account-specific values with privacy-safe placeholders.</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principle is:</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Raw sensitive data stays local; only sanitized context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reaches AI.</w:t>
      </w: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 AI REASONING MODULE</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sanitized webpage context is provided to an LLM or VLM.</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reasoning module receives:</w:t>
      </w:r>
    </w:p>
    <w:p w:rsidR="00000000" w:rsidDel="00000000" w:rsidP="00000000" w:rsidRDefault="00000000" w:rsidRPr="00000000" w14:paraId="0000009E">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instruction.</w:t>
      </w:r>
    </w:p>
    <w:p w:rsidR="00000000" w:rsidDel="00000000" w:rsidP="00000000" w:rsidRDefault="00000000" w:rsidRPr="00000000" w14:paraId="0000009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Sanitized webpage context.</w:t>
      </w:r>
    </w:p>
    <w:p w:rsidR="00000000" w:rsidDel="00000000" w:rsidP="00000000" w:rsidRDefault="00000000" w:rsidRPr="00000000" w14:paraId="000000A0">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browser actions.</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reasoning process can be represented as:</w:t>
      </w:r>
    </w:p>
    <w:p w:rsidR="00000000" w:rsidDel="00000000" w:rsidP="00000000" w:rsidRDefault="00000000" w:rsidRPr="00000000" w14:paraId="000000A2">
      <w:pPr>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Instruction+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s</m:t>
            </m:r>
          </m:sub>
        </m:sSub>
        <m:r>
          <w:rPr>
            <w:rFonts w:ascii="Times New Roman" w:cs="Times New Roman" w:eastAsia="Times New Roman" w:hAnsi="Times New Roman"/>
            <w:sz w:val="24"/>
            <w:szCs w:val="24"/>
          </w:rPr>
          <m:t xml:space="preserve">→AI Reasoning→Action</m:t>
        </m:r>
      </m:oMath>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determines the appropriate action based on the available sanitized information.</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browser actions include click, type, scroll, and navigate.</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Instruction:</w:t>
      </w:r>
      <w:r w:rsidDel="00000000" w:rsidR="00000000" w:rsidRPr="00000000">
        <w:rPr>
          <w:rFonts w:ascii="Times New Roman" w:cs="Times New Roman" w:eastAsia="Times New Roman" w:hAnsi="Times New Roman"/>
          <w:sz w:val="24"/>
          <w:szCs w:val="24"/>
          <w:rtl w:val="0"/>
        </w:rPr>
        <w:t xml:space="preserve"> “Open the settings page.”</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Sanitized Webpage Context:</w:t>
      </w: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 Profile | Settings | Help</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Output:</w:t>
      </w: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CLICK(Settings)</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action is then passed to the browser execution module.</w:t>
      </w:r>
    </w:p>
    <w:p w:rsidR="00000000" w:rsidDel="00000000" w:rsidP="00000000" w:rsidRDefault="00000000" w:rsidRPr="00000000" w14:paraId="000000AD">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XI. BROWSER ACTION EXECUTION</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action execution module converts the AI-generated action into a browser operation.</w:t>
      </w:r>
    </w:p>
    <w:p w:rsidR="00000000" w:rsidDel="00000000" w:rsidP="00000000" w:rsidRDefault="00000000" w:rsidRPr="00000000" w14:paraId="000000B0">
      <w:pPr>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Action∈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ckTypeScrollNavigate</m:t>
            </m:r>
          </m:e>
        </m:d>
      </m:oMath>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complete agent cycle can therefore be represented as:</w:t>
      </w:r>
    </w:p>
    <w:p w:rsidR="00000000" w:rsidDel="00000000" w:rsidP="00000000" w:rsidRDefault="00000000" w:rsidRPr="00000000" w14:paraId="000000B2">
      <w:pPr>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Observe→Detect→Sanitize→Reason→Act</m:t>
        </m:r>
      </m:oMath>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execution, the browser can be observed again to determine the next state, creating an iterative interaction loop.</w:t>
      </w:r>
    </w:p>
    <w:p w:rsidR="00000000" w:rsidDel="00000000" w:rsidP="00000000" w:rsidRDefault="00000000" w:rsidRPr="00000000" w14:paraId="000000B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XII. IMPLEMENTATION TECHNOLOGIES</w:t>
      </w:r>
    </w:p>
    <w:p w:rsidR="00000000" w:rsidDel="00000000" w:rsidP="00000000" w:rsidRDefault="00000000" w:rsidRPr="00000000" w14:paraId="000000B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JavaScript and TypeScript</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and TypeScript can be used for browser-extension development, DOM processing, browser interaction, communication between modules, and user-interface development.</w:t>
      </w:r>
    </w:p>
    <w:p w:rsidR="00000000" w:rsidDel="00000000" w:rsidP="00000000" w:rsidRDefault="00000000" w:rsidRPr="00000000" w14:paraId="000000B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WebAssembly</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WebAssembly can provide efficient execution for suitable machine-learning workloads inside browser environments.</w:t>
      </w:r>
    </w:p>
    <w:p w:rsidR="00000000" w:rsidDel="00000000" w:rsidP="00000000" w:rsidRDefault="00000000" w:rsidRPr="00000000" w14:paraId="000000B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WebGPU</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WebGPU can be used for GPU-accelerated local AI inference on supported devices [8].</w:t>
      </w:r>
    </w:p>
    <w:p w:rsidR="00000000" w:rsidDel="00000000" w:rsidP="00000000" w:rsidRDefault="00000000" w:rsidRPr="00000000" w14:paraId="000000B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 ONNX Runtime Web</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ONNX Runtime Web provides browser-based machine-learning inference using JavaScript and supports execution backends such as WebAssembly and WebGPU [4], [5].</w:t>
      </w:r>
    </w:p>
    <w:p w:rsidR="00000000" w:rsidDel="00000000" w:rsidP="00000000" w:rsidRDefault="00000000" w:rsidRPr="00000000" w14:paraId="000000B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 Transformers.js</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Transformers.js enables transformer models to run directly in browser environments and supports WebGPU acceleration for compatible models [6], [7].</w:t>
      </w:r>
    </w:p>
    <w:p w:rsidR="00000000" w:rsidDel="00000000" w:rsidP="00000000" w:rsidRDefault="00000000" w:rsidRPr="00000000" w14:paraId="000000C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 Lightweight Vision Models</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models are preferred for local perception because browser environments have limited computational resources compared with dedicated AI servers.</w:t>
      </w:r>
    </w:p>
    <w:p w:rsidR="00000000" w:rsidDel="00000000" w:rsidP="00000000" w:rsidRDefault="00000000" w:rsidRPr="00000000" w14:paraId="000000C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XIII. PRIVACY-PRESERVING ARCHITECTURE</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privacy property of MaskAgent is that sensitive information is processed before AI reasoning.</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w:t>
      </w:r>
      <m:oMath>
        <m:r>
          <w:rPr>
            <w:rFonts w:ascii="Times New Roman" w:cs="Times New Roman" w:eastAsia="Times New Roman" w:hAnsi="Times New Roman"/>
            <w:sz w:val="24"/>
            <w:szCs w:val="24"/>
          </w:rPr>
          <m:t xml:space="preserve">D</m:t>
        </m:r>
      </m:oMath>
      <w:r w:rsidDel="00000000" w:rsidR="00000000" w:rsidRPr="00000000">
        <w:rPr>
          <w:rFonts w:ascii="Times New Roman" w:cs="Times New Roman" w:eastAsia="Times New Roman" w:hAnsi="Times New Roman"/>
          <w:sz w:val="24"/>
          <w:szCs w:val="24"/>
          <w:rtl w:val="0"/>
        </w:rPr>
        <w:t xml:space="preserve">represent raw webpage data and </w:t>
      </w:r>
      <m:oMath>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represent sensitive information contained within </w:t>
      </w:r>
      <m:oMath>
        <m:r>
          <w:rPr>
            <w:rFonts w:ascii="Times New Roman" w:cs="Times New Roman" w:eastAsia="Times New Roman" w:hAnsi="Times New Roman"/>
            <w:sz w:val="24"/>
            <w:szCs w:val="24"/>
          </w:rPr>
          <m:t xml:space="preserve">D</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6">
      <w:pPr>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S⊂D</m:t>
        </m:r>
      </m:oMath>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sanitization, the resulting data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m:t>
            </m:r>
          </m:sup>
        </m:sSup>
      </m:oMath>
      <w:r w:rsidDel="00000000" w:rsidR="00000000" w:rsidRPr="00000000">
        <w:rPr>
          <w:rFonts w:ascii="Times New Roman" w:cs="Times New Roman" w:eastAsia="Times New Roman" w:hAnsi="Times New Roman"/>
          <w:sz w:val="24"/>
          <w:szCs w:val="24"/>
          <w:rtl w:val="0"/>
        </w:rPr>
        <w:t xml:space="preserve">should minimize the presence of </w:t>
      </w:r>
      <m:oMath>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8">
      <w:pPr>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m:t>
            </m:r>
          </m:sup>
        </m:sSup>
      </m:oMath>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sanitized data should preserve task-relevant information:</w:t>
      </w:r>
    </w:p>
    <w:p w:rsidR="00000000" w:rsidDel="00000000" w:rsidP="00000000" w:rsidRDefault="00000000" w:rsidRPr="00000000" w14:paraId="000000CA">
      <w:pPr>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Utility</m:t>
        </m:r>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m:t>
                </m:r>
              </m:sup>
            </m:sSup>
          </m:e>
        </m:d>
        <m:r>
          <w:rPr>
            <w:rFonts w:ascii="Times New Roman" w:cs="Times New Roman" w:eastAsia="Times New Roman" w:hAnsi="Times New Roman"/>
            <w:sz w:val="24"/>
            <w:szCs w:val="24"/>
          </w:rPr>
          <m:t xml:space="preserve">≈Utility</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D</m:t>
            </m:r>
          </m:e>
        </m:d>
      </m:oMath>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MaskAgent attempts to optimize two objectives:</w:t>
      </w:r>
    </w:p>
    <w:p w:rsidR="00000000" w:rsidDel="00000000" w:rsidP="00000000" w:rsidRDefault="00000000" w:rsidRPr="00000000" w14:paraId="000000CC">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preservation.</w:t>
      </w:r>
    </w:p>
    <w:p w:rsidR="00000000" w:rsidDel="00000000" w:rsidP="00000000" w:rsidRDefault="00000000" w:rsidRPr="00000000" w14:paraId="000000CD">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usefulness.</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acts as a local privacy firewall between the user's browser and the AI reasoning component.</w:t>
      </w:r>
    </w:p>
    <w:p w:rsidR="00000000" w:rsidDel="00000000" w:rsidP="00000000" w:rsidRDefault="00000000" w:rsidRPr="00000000" w14:paraId="000000CF">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XIV. FEASIBILITY AND VIABILITY</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MaskAgent is based on an existing prototype and is proposed as an enhancement toward an SIH-ready privacy-preserving browser agent [9].</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prototype capabilities include:</w:t>
      </w:r>
    </w:p>
    <w:p w:rsidR="00000000" w:rsidDel="00000000" w:rsidP="00000000" w:rsidRDefault="00000000" w:rsidRPr="00000000" w14:paraId="000000D3">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Manifest V3 extension.</w:t>
      </w:r>
    </w:p>
    <w:p w:rsidR="00000000" w:rsidDel="00000000" w:rsidP="00000000" w:rsidRDefault="00000000" w:rsidRPr="00000000" w14:paraId="000000D4">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DOM/UI analysis.</w:t>
      </w:r>
    </w:p>
    <w:p w:rsidR="00000000" w:rsidDel="00000000" w:rsidP="00000000" w:rsidRDefault="00000000" w:rsidRPr="00000000" w14:paraId="000000D5">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PII detection and redaction.</w:t>
      </w:r>
    </w:p>
    <w:p w:rsidR="00000000" w:rsidDel="00000000" w:rsidP="00000000" w:rsidRDefault="00000000" w:rsidRPr="00000000" w14:paraId="000000D6">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Local AI integration.</w:t>
      </w:r>
    </w:p>
    <w:p w:rsidR="00000000" w:rsidDel="00000000" w:rsidP="00000000" w:rsidRDefault="00000000" w:rsidRPr="00000000" w14:paraId="000000D7">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Browser automation.</w:t>
      </w:r>
    </w:p>
    <w:p w:rsidR="00000000" w:rsidDel="00000000" w:rsidP="00000000" w:rsidRDefault="00000000" w:rsidRPr="00000000" w14:paraId="000000D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Computational Resources</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AI inference can require significant computational resources. Lightweight and optimized models can improve browser compatibility.</w:t>
      </w:r>
    </w:p>
    <w:p w:rsidR="00000000" w:rsidDel="00000000" w:rsidP="00000000" w:rsidRDefault="00000000" w:rsidRPr="00000000" w14:paraId="000000D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Inference Latency</w:t>
      </w:r>
    </w:p>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WebGPU acceleration can reduce inference time on supported devices.</w:t>
      </w: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Detection Accuracy</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DOM and visual perception can improve detection of sensitive content and webpage elements.</w:t>
      </w:r>
    </w:p>
    <w:p w:rsidR="00000000" w:rsidDel="00000000" w:rsidP="00000000" w:rsidRDefault="00000000" w:rsidRPr="00000000" w14:paraId="000000D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 Redaction Precision</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Precise region detection can reduce unnecessary masking and preserve useful context.</w:t>
      </w:r>
    </w:p>
    <w:p w:rsidR="00000000" w:rsidDel="00000000" w:rsidP="00000000" w:rsidRDefault="00000000" w:rsidRPr="00000000" w14:paraId="000000E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 Privacy Protection</w:t>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Privacy-preserving processing is performed before sensitive information is sent beyond the local privacy boundary.</w:t>
      </w:r>
    </w:p>
    <w:p w:rsidR="00000000" w:rsidDel="00000000" w:rsidP="00000000" w:rsidRDefault="00000000" w:rsidRPr="00000000" w14:paraId="000000E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XV. EXPERIMENTAL METHODOLOGY</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evaluation uses synthetic webpages containing both ordinary and sensitive information. Real personal information should not be used for testing.</w:t>
      </w:r>
    </w:p>
    <w:p w:rsidR="00000000" w:rsidDel="00000000" w:rsidP="00000000" w:rsidRDefault="00000000" w:rsidRPr="00000000" w14:paraId="000000E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Test Environment</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be evaluated using Chrome or Firefox browsers, different webpage layouts, different screen resolutions, synthetic PII datasets, different device configurations, and different AI model configurations.</w:t>
      </w:r>
    </w:p>
    <w:p w:rsidR="00000000" w:rsidDel="00000000" w:rsidP="00000000" w:rsidRDefault="00000000" w:rsidRPr="00000000" w14:paraId="000000E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Test Cases</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can include:</w:t>
      </w:r>
    </w:p>
    <w:p w:rsidR="00000000" w:rsidDel="00000000" w:rsidP="00000000" w:rsidRDefault="00000000" w:rsidRPr="00000000" w14:paraId="000000E9">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Plain-text PII.</w:t>
      </w:r>
    </w:p>
    <w:p w:rsidR="00000000" w:rsidDel="00000000" w:rsidP="00000000" w:rsidRDefault="00000000" w:rsidRPr="00000000" w14:paraId="000000EA">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PII inside forms.</w:t>
      </w:r>
    </w:p>
    <w:p w:rsidR="00000000" w:rsidDel="00000000" w:rsidP="00000000" w:rsidRDefault="00000000" w:rsidRPr="00000000" w14:paraId="000000EB">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PII inside tables.</w:t>
      </w:r>
    </w:p>
    <w:p w:rsidR="00000000" w:rsidDel="00000000" w:rsidP="00000000" w:rsidRDefault="00000000" w:rsidRPr="00000000" w14:paraId="000000EC">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PII inside images.</w:t>
      </w:r>
    </w:p>
    <w:p w:rsidR="00000000" w:rsidDel="00000000" w:rsidP="00000000" w:rsidRDefault="00000000" w:rsidRPr="00000000" w14:paraId="000000ED">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information.</w:t>
      </w:r>
    </w:p>
    <w:p w:rsidR="00000000" w:rsidDel="00000000" w:rsidP="00000000" w:rsidRDefault="00000000" w:rsidRPr="00000000" w14:paraId="000000EE">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Healthcare-style information.</w:t>
      </w:r>
    </w:p>
    <w:p w:rsidR="00000000" w:rsidDel="00000000" w:rsidP="00000000" w:rsidRDefault="00000000" w:rsidRPr="00000000" w14:paraId="000000EF">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Login-style interfaces.</w:t>
      </w:r>
    </w:p>
    <w:p w:rsidR="00000000" w:rsidDel="00000000" w:rsidP="00000000" w:rsidRDefault="00000000" w:rsidRPr="00000000" w14:paraId="000000F0">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webpages.</w:t>
      </w:r>
    </w:p>
    <w:p w:rsidR="00000000" w:rsidDel="00000000" w:rsidP="00000000" w:rsidRDefault="00000000" w:rsidRPr="00000000" w14:paraId="000000F1">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sensitive regions.</w:t>
      </w:r>
    </w:p>
    <w:p w:rsidR="00000000" w:rsidDel="00000000" w:rsidP="00000000" w:rsidRDefault="00000000" w:rsidRPr="00000000" w14:paraId="000000F2">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Pages containing both sensitive and non-sensitive information.</w:t>
      </w:r>
    </w:p>
    <w:p w:rsidR="00000000" w:rsidDel="00000000" w:rsidP="00000000" w:rsidRDefault="00000000" w:rsidRPr="00000000" w14:paraId="000000F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Browser Automation Tasks</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The following tasks can be evaluated:</w:t>
      </w:r>
    </w:p>
    <w:p w:rsidR="00000000" w:rsidDel="00000000" w:rsidP="00000000" w:rsidRDefault="00000000" w:rsidRPr="00000000" w14:paraId="000000F5">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Click a specified button.</w:t>
      </w:r>
    </w:p>
    <w:p w:rsidR="00000000" w:rsidDel="00000000" w:rsidP="00000000" w:rsidRDefault="00000000" w:rsidRPr="00000000" w14:paraId="000000F6">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Enter non-sensitive information.</w:t>
      </w:r>
    </w:p>
    <w:p w:rsidR="00000000" w:rsidDel="00000000" w:rsidP="00000000" w:rsidRDefault="00000000" w:rsidRPr="00000000" w14:paraId="000000F7">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Navigate to a webpage.</w:t>
      </w:r>
    </w:p>
    <w:p w:rsidR="00000000" w:rsidDel="00000000" w:rsidP="00000000" w:rsidRDefault="00000000" w:rsidRPr="00000000" w14:paraId="000000F8">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Scroll to a particular section.</w:t>
      </w:r>
    </w:p>
    <w:p w:rsidR="00000000" w:rsidDel="00000000" w:rsidP="00000000" w:rsidRDefault="00000000" w:rsidRPr="00000000" w14:paraId="000000F9">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Select a UI element.</w:t>
      </w:r>
    </w:p>
    <w:p w:rsidR="00000000" w:rsidDel="00000000" w:rsidP="00000000" w:rsidRDefault="00000000" w:rsidRPr="00000000" w14:paraId="000000FA">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Perform a multi-step navigation task.</w:t>
      </w: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XVI. PERFORMANCE EVALUATION</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evaluation uses five primary categories:</w:t>
      </w:r>
    </w:p>
    <w:p w:rsidR="00000000" w:rsidDel="00000000" w:rsidP="00000000" w:rsidRDefault="00000000" w:rsidRPr="00000000" w14:paraId="000000FE">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Accuracy.</w:t>
      </w:r>
    </w:p>
    <w:p w:rsidR="00000000" w:rsidDel="00000000" w:rsidP="00000000" w:rsidRDefault="00000000" w:rsidRPr="00000000" w14:paraId="000000FF">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PII Precision and Recall.</w:t>
      </w:r>
    </w:p>
    <w:p w:rsidR="00000000" w:rsidDel="00000000" w:rsidP="00000000" w:rsidRDefault="00000000" w:rsidRPr="00000000" w14:paraId="00000100">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Redaction Precision.</w:t>
      </w:r>
    </w:p>
    <w:p w:rsidR="00000000" w:rsidDel="00000000" w:rsidP="00000000" w:rsidRDefault="00000000" w:rsidRPr="00000000" w14:paraId="00000101">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w:t>
      </w:r>
    </w:p>
    <w:p w:rsidR="00000000" w:rsidDel="00000000" w:rsidP="00000000" w:rsidRDefault="00000000" w:rsidRPr="00000000" w14:paraId="00000102">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Usage.</w:t>
      </w:r>
    </w:p>
    <w:p w:rsidR="00000000" w:rsidDel="00000000" w:rsidP="00000000" w:rsidRDefault="00000000" w:rsidRPr="00000000" w14:paraId="0000010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PII Detection Precision</w:t>
      </w:r>
    </w:p>
    <w:p w:rsidR="00000000" w:rsidDel="00000000" w:rsidP="00000000" w:rsidRDefault="00000000" w:rsidRPr="00000000" w14:paraId="00000104">
      <w:pPr>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Precision=</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TP</m:t>
            </m:r>
          </m:num>
          <m:den>
            <m:r>
              <w:rPr>
                <w:rFonts w:ascii="Times New Roman" w:cs="Times New Roman" w:eastAsia="Times New Roman" w:hAnsi="Times New Roman"/>
                <w:sz w:val="24"/>
                <w:szCs w:val="24"/>
              </w:rPr>
              <m:t xml:space="preserve">TP+FP</m:t>
            </m:r>
          </m:den>
        </m:f>
      </m:oMath>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TP</m:t>
        </m:r>
      </m:oMath>
      <w:r w:rsidDel="00000000" w:rsidR="00000000" w:rsidRPr="00000000">
        <w:rPr>
          <w:rFonts w:ascii="Times New Roman" w:cs="Times New Roman" w:eastAsia="Times New Roman" w:hAnsi="Times New Roman"/>
          <w:sz w:val="24"/>
          <w:szCs w:val="24"/>
          <w:rtl w:val="0"/>
        </w:rPr>
        <w:t xml:space="preserve">represents correctly detected sensitive regions and </w:t>
      </w:r>
      <m:oMath>
        <m:r>
          <w:rPr>
            <w:rFonts w:ascii="Times New Roman" w:cs="Times New Roman" w:eastAsia="Times New Roman" w:hAnsi="Times New Roman"/>
            <w:sz w:val="24"/>
            <w:szCs w:val="24"/>
          </w:rPr>
          <m:t xml:space="preserve">FP</m:t>
        </m:r>
      </m:oMath>
      <w:r w:rsidDel="00000000" w:rsidR="00000000" w:rsidRPr="00000000">
        <w:rPr>
          <w:rFonts w:ascii="Times New Roman" w:cs="Times New Roman" w:eastAsia="Times New Roman" w:hAnsi="Times New Roman"/>
          <w:sz w:val="24"/>
          <w:szCs w:val="24"/>
          <w:rtl w:val="0"/>
        </w:rPr>
        <w:t xml:space="preserve">represents incorrectly detected regions.</w:t>
      </w:r>
    </w:p>
    <w:p w:rsidR="00000000" w:rsidDel="00000000" w:rsidP="00000000" w:rsidRDefault="00000000" w:rsidRPr="00000000" w14:paraId="0000010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PII Detection Recall</w:t>
      </w:r>
    </w:p>
    <w:p w:rsidR="00000000" w:rsidDel="00000000" w:rsidP="00000000" w:rsidRDefault="00000000" w:rsidRPr="00000000" w14:paraId="00000107">
      <w:pPr>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Recall=</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TP</m:t>
            </m:r>
          </m:num>
          <m:den>
            <m:r>
              <w:rPr>
                <w:rFonts w:ascii="Times New Roman" w:cs="Times New Roman" w:eastAsia="Times New Roman" w:hAnsi="Times New Roman"/>
                <w:sz w:val="24"/>
                <w:szCs w:val="24"/>
              </w:rPr>
              <m:t xml:space="preserve">TP+FN</m:t>
            </m:r>
          </m:den>
        </m:f>
      </m:oMath>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FN</m:t>
        </m:r>
      </m:oMath>
      <w:r w:rsidDel="00000000" w:rsidR="00000000" w:rsidRPr="00000000">
        <w:rPr>
          <w:rFonts w:ascii="Times New Roman" w:cs="Times New Roman" w:eastAsia="Times New Roman" w:hAnsi="Times New Roman"/>
          <w:sz w:val="24"/>
          <w:szCs w:val="24"/>
          <w:rtl w:val="0"/>
        </w:rPr>
        <w:t xml:space="preserve">represents sensitive regions that were not detected.</w:t>
      </w:r>
    </w:p>
    <w:p w:rsidR="00000000" w:rsidDel="00000000" w:rsidP="00000000" w:rsidRDefault="00000000" w:rsidRPr="00000000" w14:paraId="0000010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F1 Score</w:t>
      </w:r>
    </w:p>
    <w:p w:rsidR="00000000" w:rsidDel="00000000" w:rsidP="00000000" w:rsidRDefault="00000000" w:rsidRPr="00000000" w14:paraId="0000010A">
      <w:pPr>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F1=2</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Precision×Recall</m:t>
            </m:r>
          </m:num>
          <m:den>
            <m:r>
              <w:rPr>
                <w:rFonts w:ascii="Times New Roman" w:cs="Times New Roman" w:eastAsia="Times New Roman" w:hAnsi="Times New Roman"/>
                <w:sz w:val="24"/>
                <w:szCs w:val="24"/>
              </w:rPr>
              <m:t xml:space="preserve">Precision+Recall</m:t>
            </m:r>
          </m:den>
        </m:f>
      </m:oMath>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 End-to-End Latency</w:t>
      </w:r>
    </w:p>
    <w:p w:rsidR="00000000" w:rsidDel="00000000" w:rsidP="00000000" w:rsidRDefault="00000000" w:rsidRPr="00000000" w14:paraId="0000010C">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total</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d</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r</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s</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m:t>
            </m:r>
          </m:sub>
        </m:sSub>
      </m:oMath>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p</m:t>
            </m:r>
          </m:sub>
        </m:sSub>
      </m:oMath>
      <w:r w:rsidDel="00000000" w:rsidR="00000000" w:rsidRPr="00000000">
        <w:rPr>
          <w:rFonts w:ascii="Times New Roman" w:cs="Times New Roman" w:eastAsia="Times New Roman" w:hAnsi="Times New Roman"/>
          <w:sz w:val="24"/>
          <w:szCs w:val="24"/>
          <w:rtl w:val="0"/>
        </w:rPr>
        <w:t xml:space="preserve">is perception time,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d</m:t>
            </m:r>
          </m:sub>
        </m:sSub>
      </m:oMath>
      <w:r w:rsidDel="00000000" w:rsidR="00000000" w:rsidRPr="00000000">
        <w:rPr>
          <w:rFonts w:ascii="Times New Roman" w:cs="Times New Roman" w:eastAsia="Times New Roman" w:hAnsi="Times New Roman"/>
          <w:sz w:val="24"/>
          <w:szCs w:val="24"/>
          <w:rtl w:val="0"/>
        </w:rPr>
        <w:t xml:space="preserve">is detection time,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r</m:t>
            </m:r>
          </m:sub>
        </m:sSub>
      </m:oMath>
      <w:r w:rsidDel="00000000" w:rsidR="00000000" w:rsidRPr="00000000">
        <w:rPr>
          <w:rFonts w:ascii="Times New Roman" w:cs="Times New Roman" w:eastAsia="Times New Roman" w:hAnsi="Times New Roman"/>
          <w:sz w:val="24"/>
          <w:szCs w:val="24"/>
          <w:rtl w:val="0"/>
        </w:rPr>
        <w:t xml:space="preserve">is redaction time,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s</m:t>
            </m:r>
          </m:sub>
        </m:sSub>
      </m:oMath>
      <w:r w:rsidDel="00000000" w:rsidR="00000000" w:rsidRPr="00000000">
        <w:rPr>
          <w:rFonts w:ascii="Times New Roman" w:cs="Times New Roman" w:eastAsia="Times New Roman" w:hAnsi="Times New Roman"/>
          <w:sz w:val="24"/>
          <w:szCs w:val="24"/>
          <w:rtl w:val="0"/>
        </w:rPr>
        <w:t xml:space="preserve">is AI reasoning time,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is browser action time.</w:t>
      </w:r>
    </w:p>
    <w:p w:rsidR="00000000" w:rsidDel="00000000" w:rsidP="00000000" w:rsidRDefault="00000000" w:rsidRPr="00000000" w14:paraId="0000010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 Resource Usage</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consumption can be evaluated using CPU utilization, GPU utilization, RAM consumption, model size, and network data transmitted.</w:t>
      </w:r>
    </w:p>
    <w:p w:rsidR="00000000" w:rsidDel="00000000" w:rsidP="00000000" w:rsidRDefault="00000000" w:rsidRPr="00000000" w14:paraId="0000011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TABLE I</w:t>
        <w:br w:type="textWrapping"/>
        <w:t xml:space="preserve">PROPOSED EVALUATION METRICS</w:t>
      </w:r>
      <w:r w:rsidDel="00000000" w:rsidR="00000000" w:rsidRPr="00000000">
        <w:rPr>
          <w:rtl w:val="0"/>
        </w:rPr>
      </w:r>
    </w:p>
    <w:tbl>
      <w:tblPr>
        <w:tblStyle w:val="Table1"/>
        <w:tblW w:w="6615.0" w:type="dxa"/>
        <w:jc w:val="left"/>
        <w:tblLayout w:type="fixed"/>
        <w:tblLook w:val="0400"/>
      </w:tblPr>
      <w:tblGrid>
        <w:gridCol w:w="2145"/>
        <w:gridCol w:w="4470"/>
        <w:tblGridChange w:id="0">
          <w:tblGrid>
            <w:gridCol w:w="2145"/>
            <w:gridCol w:w="4470"/>
          </w:tblGrid>
        </w:tblGridChange>
      </w:tblGrid>
      <w:tr>
        <w:trPr>
          <w:cantSplit w:val="0"/>
          <w:tblHeader w:val="1"/>
        </w:trPr>
        <w:tc>
          <w:tcPr>
            <w:vAlign w:val="center"/>
          </w:tcPr>
          <w:p w:rsidR="00000000" w:rsidDel="00000000" w:rsidP="00000000" w:rsidRDefault="00000000" w:rsidRPr="00000000" w14:paraId="0000011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vAlign w:val="center"/>
          </w:tcPr>
          <w:p w:rsidR="00000000" w:rsidDel="00000000" w:rsidP="00000000" w:rsidRDefault="00000000" w:rsidRPr="00000000" w14:paraId="0000011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Measurement</w:t>
            </w:r>
          </w:p>
        </w:tc>
      </w:tr>
      <w:tr>
        <w:trPr>
          <w:cantSplit w:val="0"/>
          <w:tblHeader w:val="0"/>
        </w:trPr>
        <w:tc>
          <w:tcPr>
            <w:vAlign w:val="center"/>
          </w:tcPr>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Accuracy</w:t>
            </w:r>
          </w:p>
        </w:tc>
        <w:tc>
          <w:tcPr>
            <w:vAlign w:val="center"/>
          </w:tcPr>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webpage/UI element identification</w:t>
            </w:r>
          </w:p>
        </w:tc>
      </w:tr>
      <w:tr>
        <w:trPr>
          <w:cantSplit w:val="0"/>
          <w:tblHeader w:val="0"/>
        </w:trPr>
        <w:tc>
          <w:tcPr>
            <w:vAlign w:val="center"/>
          </w:tcPr>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PII Precision</w:t>
            </w:r>
          </w:p>
        </w:tc>
        <w:tc>
          <w:tcPr>
            <w:vAlign w:val="center"/>
          </w:tcPr>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sensitive-region detections</w:t>
            </w:r>
          </w:p>
        </w:tc>
      </w:tr>
      <w:tr>
        <w:trPr>
          <w:cantSplit w:val="0"/>
          <w:tblHeader w:val="0"/>
        </w:trPr>
        <w:tc>
          <w:tcPr>
            <w:vAlign w:val="center"/>
          </w:tcPr>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PII Recall</w:t>
            </w:r>
          </w:p>
        </w:tc>
        <w:tc>
          <w:tcPr>
            <w:vAlign w:val="center"/>
          </w:tcPr>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regions successfully detected</w:t>
            </w:r>
          </w:p>
        </w:tc>
      </w:tr>
      <w:tr>
        <w:trPr>
          <w:cantSplit w:val="0"/>
          <w:tblHeader w:val="0"/>
        </w:trPr>
        <w:tc>
          <w:tcPr>
            <w:vAlign w:val="center"/>
          </w:tcPr>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Redaction Precision</w:t>
            </w:r>
          </w:p>
        </w:tc>
        <w:tc>
          <w:tcPr>
            <w:vAlign w:val="center"/>
          </w:tcPr>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Correctly masked sensitive regions</w:t>
            </w:r>
          </w:p>
        </w:tc>
      </w:tr>
      <w:tr>
        <w:trPr>
          <w:cantSplit w:val="0"/>
          <w:tblHeader w:val="0"/>
        </w:trPr>
        <w:tc>
          <w:tcPr>
            <w:vAlign w:val="center"/>
          </w:tcPr>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w:t>
            </w:r>
          </w:p>
        </w:tc>
        <w:tc>
          <w:tcPr>
            <w:vAlign w:val="center"/>
          </w:tcPr>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task completion time</w:t>
            </w:r>
          </w:p>
        </w:tc>
      </w:tr>
      <w:tr>
        <w:trPr>
          <w:cantSplit w:val="0"/>
          <w:tblHeader w:val="0"/>
        </w:trPr>
        <w:tc>
          <w:tcPr>
            <w:vAlign w:val="center"/>
          </w:tcPr>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Usage</w:t>
            </w:r>
          </w:p>
        </w:tc>
        <w:tc>
          <w:tcPr>
            <w:vAlign w:val="center"/>
          </w:tcPr>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GPU, memory, and network usage</w:t>
            </w:r>
          </w:p>
        </w:tc>
      </w:tr>
    </w:tbl>
    <w:p w:rsidR="00000000" w:rsidDel="00000000" w:rsidP="00000000" w:rsidRDefault="00000000" w:rsidRPr="00000000" w14:paraId="0000011F">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XVII. RESULTS AND DISCUSSION</w:t>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final experimental results should be presented using actual measurements from the MaskAgent implementation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II</w:t>
        <w:br w:type="textWrapping"/>
        <w:t xml:space="preserve">EXPERIMENTAL RESULTS</w:t>
      </w:r>
      <w:r w:rsidDel="00000000" w:rsidR="00000000" w:rsidRPr="00000000">
        <w:rPr>
          <w:rtl w:val="0"/>
        </w:rPr>
      </w:r>
    </w:p>
    <w:tbl>
      <w:tblPr>
        <w:tblStyle w:val="Table2"/>
        <w:tblW w:w="4811.0" w:type="dxa"/>
        <w:jc w:val="left"/>
        <w:tblLayout w:type="fixed"/>
        <w:tblLook w:val="0400"/>
      </w:tblPr>
      <w:tblGrid>
        <w:gridCol w:w="2499"/>
        <w:gridCol w:w="2312"/>
        <w:tblGridChange w:id="0">
          <w:tblGrid>
            <w:gridCol w:w="2499"/>
            <w:gridCol w:w="2312"/>
          </w:tblGrid>
        </w:tblGridChange>
      </w:tblGrid>
      <w:tr>
        <w:trPr>
          <w:cantSplit w:val="0"/>
          <w:tblHeader w:val="1"/>
        </w:trPr>
        <w:tc>
          <w:tcPr>
            <w:vAlign w:val="center"/>
          </w:tcPr>
          <w:p w:rsidR="00000000" w:rsidDel="00000000" w:rsidP="00000000" w:rsidRDefault="00000000" w:rsidRPr="00000000" w14:paraId="0000012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Metric</w:t>
            </w:r>
          </w:p>
        </w:tc>
        <w:tc>
          <w:tcPr>
            <w:vAlign w:val="center"/>
          </w:tcPr>
          <w:p w:rsidR="00000000" w:rsidDel="00000000" w:rsidP="00000000" w:rsidRDefault="00000000" w:rsidRPr="00000000" w14:paraId="0000012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MaskAgent Result</w:t>
            </w:r>
          </w:p>
        </w:tc>
      </w:tr>
      <w:tr>
        <w:trPr>
          <w:cantSplit w:val="0"/>
          <w:tblHeader w:val="0"/>
        </w:trPr>
        <w:tc>
          <w:tcPr>
            <w:vAlign w:val="center"/>
          </w:tcPr>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Accuracy</w:t>
            </w:r>
          </w:p>
        </w:tc>
        <w:tc>
          <w:tcPr>
            <w:vAlign w:val="center"/>
          </w:tcPr>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w:t>
            </w:r>
          </w:p>
        </w:tc>
      </w:tr>
      <w:tr>
        <w:trPr>
          <w:cantSplit w:val="0"/>
          <w:tblHeader w:val="0"/>
        </w:trPr>
        <w:tc>
          <w:tcPr>
            <w:vAlign w:val="center"/>
          </w:tcPr>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PII Precision</w:t>
            </w:r>
          </w:p>
        </w:tc>
        <w:tc>
          <w:tcPr>
            <w:vAlign w:val="center"/>
          </w:tcPr>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w:t>
            </w:r>
          </w:p>
        </w:tc>
      </w:tr>
      <w:tr>
        <w:trPr>
          <w:cantSplit w:val="0"/>
          <w:tblHeader w:val="0"/>
        </w:trPr>
        <w:tc>
          <w:tcPr>
            <w:vAlign w:val="center"/>
          </w:tcPr>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PII Recall</w:t>
            </w:r>
          </w:p>
        </w:tc>
        <w:tc>
          <w:tcPr>
            <w:vAlign w:val="center"/>
          </w:tcPr>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w:t>
            </w:r>
          </w:p>
        </w:tc>
      </w:tr>
      <w:tr>
        <w:trPr>
          <w:cantSplit w:val="0"/>
          <w:tblHeader w:val="0"/>
        </w:trPr>
        <w:tc>
          <w:tcPr>
            <w:vAlign w:val="center"/>
          </w:tcPr>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Score</w:t>
            </w:r>
          </w:p>
        </w:tc>
        <w:tc>
          <w:tcPr>
            <w:vAlign w:val="center"/>
          </w:tcPr>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w:t>
            </w:r>
          </w:p>
        </w:tc>
      </w:tr>
      <w:tr>
        <w:trPr>
          <w:cantSplit w:val="0"/>
          <w:tblHeader w:val="0"/>
        </w:trPr>
        <w:tc>
          <w:tcPr>
            <w:vAlign w:val="center"/>
          </w:tcPr>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Redaction Precision</w:t>
            </w:r>
          </w:p>
        </w:tc>
        <w:tc>
          <w:tcPr>
            <w:vAlign w:val="center"/>
          </w:tcPr>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w:t>
            </w:r>
          </w:p>
        </w:tc>
      </w:tr>
      <w:tr>
        <w:trPr>
          <w:cantSplit w:val="0"/>
          <w:tblHeader w:val="0"/>
        </w:trPr>
        <w:tc>
          <w:tcPr>
            <w:vAlign w:val="center"/>
          </w:tcPr>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Latency</w:t>
            </w:r>
          </w:p>
        </w:tc>
        <w:tc>
          <w:tcPr>
            <w:vAlign w:val="center"/>
          </w:tcPr>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ms]</w:t>
            </w:r>
          </w:p>
        </w:tc>
      </w:tr>
      <w:tr>
        <w:trPr>
          <w:cantSplit w:val="0"/>
          <w:tblHeader w:val="0"/>
        </w:trPr>
        <w:tc>
          <w:tcPr>
            <w:vAlign w:val="center"/>
          </w:tcPr>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Usage</w:t>
            </w:r>
          </w:p>
        </w:tc>
        <w:tc>
          <w:tcPr>
            <w:vAlign w:val="center"/>
          </w:tcPr>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MB]</w:t>
            </w:r>
          </w:p>
        </w:tc>
      </w:tr>
      <w:tr>
        <w:trPr>
          <w:cantSplit w:val="0"/>
          <w:tblHeader w:val="0"/>
        </w:trPr>
        <w:tc>
          <w:tcPr>
            <w:vAlign w:val="center"/>
          </w:tcPr>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Data Exposure</w:t>
            </w:r>
          </w:p>
        </w:tc>
        <w:tc>
          <w:tcPr>
            <w:vAlign w:val="center"/>
          </w:tcPr>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measurement]</w:t>
            </w:r>
          </w:p>
        </w:tc>
      </w:tr>
    </w:tbl>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Unsupported performance values should not be reported. The results should be analyzed according to the relationship between privacy protection and browser-agent functionality.</w:t>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successful implementation should demonstrate that sensitive information can be detected and redacted locally while sufficient webpage context remains available for AI reasoning and browser automation.</w:t>
      </w:r>
    </w:p>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evaluation can also compare DOM-only perception, visual-only perception, DOM and visual perception, CPU-based inference, and WebGPU-based inference.</w:t>
      </w: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XVIII. APPLICATIONS</w:t>
      </w:r>
    </w:p>
    <w:p w:rsidR="00000000" w:rsidDel="00000000" w:rsidP="00000000" w:rsidRDefault="00000000" w:rsidRPr="00000000" w14:paraId="0000013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Banking</w:t>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Banking websites contain sensitive account information and financial data. MaskAgent can assist with navigation and interface interaction while reducing unnecessary exposure of sensitive information.</w:t>
      </w:r>
    </w:p>
    <w:p w:rsidR="00000000" w:rsidDel="00000000" w:rsidP="00000000" w:rsidRDefault="00000000" w:rsidRPr="00000000" w14:paraId="0000013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Healthcare</w:t>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portals can contain sensitive patient information. Local detection and redaction can reduce unnecessary exposure during AI-assisted interaction.</w:t>
      </w:r>
    </w:p>
    <w:p w:rsidR="00000000" w:rsidDel="00000000" w:rsidP="00000000" w:rsidRDefault="00000000" w:rsidRPr="00000000" w14:paraId="0000013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Education</w:t>
      </w:r>
    </w:p>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portals may contain student information and academic records. Privacy-preserving browser automation can support intelligent interaction with such systems.</w:t>
      </w:r>
    </w:p>
    <w:p w:rsidR="00000000" w:rsidDel="00000000" w:rsidP="00000000" w:rsidRDefault="00000000" w:rsidRPr="00000000" w14:paraId="0000014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 Government</w:t>
      </w:r>
    </w:p>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websites can contain personally identifiable and confidential information. MaskAgent can provide AI-assisted browser navigation while protecting sensitive content.</w:t>
      </w:r>
    </w:p>
    <w:p w:rsidR="00000000" w:rsidDel="00000000" w:rsidP="00000000" w:rsidRDefault="00000000" w:rsidRPr="00000000" w14:paraId="0000014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 Enterprise</w:t>
      </w:r>
    </w:p>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Enterprise dashboards can contain confidential organizational data. MaskAgent can assist users with browser-based workflows while minimizing exposure of sensitive information.</w:t>
      </w:r>
    </w:p>
    <w:p w:rsidR="00000000" w:rsidDel="00000000" w:rsidP="00000000" w:rsidRDefault="00000000" w:rsidRPr="00000000" w14:paraId="00000144">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XIX. IMPACT AND BENEFITS</w:t>
      </w:r>
    </w:p>
    <w:p w:rsidR="00000000" w:rsidDel="00000000" w:rsidP="00000000" w:rsidRDefault="00000000" w:rsidRPr="00000000" w14:paraId="0000014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Privacy</w:t>
      </w:r>
    </w:p>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MaskAgent protects sensitive visual and textual information by detecting and masking it before AI reasoning.</w:t>
      </w:r>
    </w:p>
    <w:p w:rsidR="00000000" w:rsidDel="00000000" w:rsidP="00000000" w:rsidRDefault="00000000" w:rsidRPr="00000000" w14:paraId="0000014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Intelligent Automation</w:t>
      </w:r>
    </w:p>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enables AI-assisted browser workflows involving clicking, typing, scrolling, and navigation.</w:t>
      </w:r>
    </w:p>
    <w:p w:rsidR="00000000" w:rsidDel="00000000" w:rsidP="00000000" w:rsidRDefault="00000000" w:rsidRPr="00000000" w14:paraId="0000014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On-Device AI</w:t>
      </w:r>
    </w:p>
    <w:p w:rsidR="00000000" w:rsidDel="00000000" w:rsidP="00000000" w:rsidRDefault="00000000" w:rsidRPr="00000000" w14:paraId="000001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perception reduces the need to transfer raw webpage information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to external services.</w:t>
      </w:r>
    </w:p>
    <w:p w:rsidR="00000000" w:rsidDel="00000000" w:rsidP="00000000" w:rsidRDefault="00000000" w:rsidRPr="00000000" w14:paraId="0000014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 Reduced Data Exposure</w:t>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sanitized context is intended to cross the privacy boundary.</w:t>
      </w:r>
    </w:p>
    <w:p w:rsidR="00000000" w:rsidDel="00000000" w:rsidP="00000000" w:rsidRDefault="00000000" w:rsidRPr="00000000" w14:paraId="0000014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 Practical Deployment</w:t>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Browser-extension technology allows the system to operate within commonly used web browsers.</w:t>
      </w:r>
    </w:p>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impact can be summarized as:</w:t>
      </w:r>
    </w:p>
    <w:p w:rsidR="00000000" w:rsidDel="00000000" w:rsidP="00000000" w:rsidRDefault="00000000" w:rsidRPr="00000000" w14:paraId="000001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Privacy Without Losing AI Capability.</w:t>
      </w: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52">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XX. FUTURE WORK</w:t>
      </w:r>
    </w:p>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development of MaskAgent can focus on improving the accuracy, efficiency, and adaptability of the proposed architecture. Potential areas include:</w:t>
      </w:r>
    </w:p>
    <w:p w:rsidR="00000000" w:rsidDel="00000000" w:rsidP="00000000" w:rsidRDefault="00000000" w:rsidRPr="00000000" w14:paraId="00000154">
      <w:pPr>
        <w:numPr>
          <w:ilvl w:val="0"/>
          <w:numId w:val="3"/>
        </w:numPr>
        <w:ind w:left="106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multimodal PII detection.</w:t>
      </w:r>
    </w:p>
    <w:p w:rsidR="00000000" w:rsidDel="00000000" w:rsidP="00000000" w:rsidRDefault="00000000" w:rsidRPr="00000000" w14:paraId="00000155">
      <w:pPr>
        <w:numPr>
          <w:ilvl w:val="0"/>
          <w:numId w:val="3"/>
        </w:numPr>
        <w:ind w:left="106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efficient lightweight vision models.</w:t>
      </w:r>
    </w:p>
    <w:p w:rsidR="00000000" w:rsidDel="00000000" w:rsidP="00000000" w:rsidRDefault="00000000" w:rsidRPr="00000000" w14:paraId="00000156">
      <w:pPr>
        <w:numPr>
          <w:ilvl w:val="0"/>
          <w:numId w:val="3"/>
        </w:numPr>
        <w:ind w:left="106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Quantized local models for low-resource devices.</w:t>
      </w:r>
    </w:p>
    <w:p w:rsidR="00000000" w:rsidDel="00000000" w:rsidP="00000000" w:rsidRDefault="00000000" w:rsidRPr="00000000" w14:paraId="00000157">
      <w:pPr>
        <w:numPr>
          <w:ilvl w:val="0"/>
          <w:numId w:val="3"/>
        </w:numPr>
        <w:ind w:left="106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DOM-vision fusion.</w:t>
      </w:r>
    </w:p>
    <w:p w:rsidR="00000000" w:rsidDel="00000000" w:rsidP="00000000" w:rsidRDefault="00000000" w:rsidRPr="00000000" w14:paraId="00000158">
      <w:pPr>
        <w:numPr>
          <w:ilvl w:val="0"/>
          <w:numId w:val="3"/>
        </w:numPr>
        <w:ind w:left="106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privacy policies.</w:t>
      </w:r>
    </w:p>
    <w:p w:rsidR="00000000" w:rsidDel="00000000" w:rsidP="00000000" w:rsidRDefault="00000000" w:rsidRPr="00000000" w14:paraId="00000159">
      <w:pPr>
        <w:numPr>
          <w:ilvl w:val="0"/>
          <w:numId w:val="3"/>
        </w:numPr>
        <w:ind w:left="106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Fine-grained region-based masking.</w:t>
      </w:r>
    </w:p>
    <w:p w:rsidR="00000000" w:rsidDel="00000000" w:rsidP="00000000" w:rsidRDefault="00000000" w:rsidRPr="00000000" w14:paraId="0000015A">
      <w:pPr>
        <w:numPr>
          <w:ilvl w:val="0"/>
          <w:numId w:val="3"/>
        </w:numPr>
        <w:ind w:left="106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WebGPU inference.</w:t>
      </w:r>
    </w:p>
    <w:p w:rsidR="00000000" w:rsidDel="00000000" w:rsidP="00000000" w:rsidRDefault="00000000" w:rsidRPr="00000000" w14:paraId="0000015B">
      <w:pPr>
        <w:numPr>
          <w:ilvl w:val="0"/>
          <w:numId w:val="3"/>
        </w:numPr>
        <w:ind w:left="106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offline AI reasoning.</w:t>
      </w:r>
    </w:p>
    <w:p w:rsidR="00000000" w:rsidDel="00000000" w:rsidP="00000000" w:rsidRDefault="00000000" w:rsidRPr="00000000" w14:paraId="0000015C">
      <w:pPr>
        <w:numPr>
          <w:ilvl w:val="0"/>
          <w:numId w:val="3"/>
        </w:numPr>
        <w:ind w:left="1069"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Risk-aware browser action validation.</w:t>
      </w:r>
      <w:r w:rsidDel="00000000" w:rsidR="00000000" w:rsidRPr="00000000">
        <w:rPr>
          <w:rtl w:val="0"/>
        </w:rPr>
      </w:r>
    </w:p>
    <w:p w:rsidR="00000000" w:rsidDel="00000000" w:rsidP="00000000" w:rsidRDefault="00000000" w:rsidRPr="00000000" w14:paraId="0000015D">
      <w:pPr>
        <w:numPr>
          <w:ilvl w:val="0"/>
          <w:numId w:val="3"/>
        </w:numPr>
        <w:ind w:left="106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User-configurable privacy levels.</w:t>
      </w:r>
    </w:p>
    <w:p w:rsidR="00000000" w:rsidDel="00000000" w:rsidP="00000000" w:rsidRDefault="00000000" w:rsidRPr="00000000" w14:paraId="0000015E">
      <w:pPr>
        <w:numPr>
          <w:ilvl w:val="0"/>
          <w:numId w:val="3"/>
        </w:numPr>
        <w:ind w:left="106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Larger-scale benchmarking.</w:t>
      </w:r>
    </w:p>
    <w:p w:rsidR="00000000" w:rsidDel="00000000" w:rsidP="00000000" w:rsidRDefault="00000000" w:rsidRPr="00000000" w14:paraId="0000015F">
      <w:pPr>
        <w:numPr>
          <w:ilvl w:val="0"/>
          <w:numId w:val="3"/>
        </w:numPr>
        <w:ind w:left="106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support for dynamically generated webpages.</w:t>
      </w:r>
    </w:p>
    <w:p w:rsidR="00000000" w:rsidDel="00000000" w:rsidP="00000000" w:rsidRDefault="00000000" w:rsidRPr="00000000" w14:paraId="00000160">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XXI. CONCLUSION</w:t>
      </w:r>
    </w:p>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presented MaskAgent, a privacy-first on-device AI browser agent designed to combine intelligent web automation with local sensitive-information protection. The proposed architecture addresses the privacy challenge associated with AI browser agents by placing a local perception and redaction layer between the user's browser and the AI reasoning component.</w:t>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the principle:</w:t>
      </w:r>
    </w:p>
    <w:p w:rsidR="00000000" w:rsidDel="00000000" w:rsidP="00000000" w:rsidRDefault="00000000" w:rsidRPr="00000000" w14:paraId="00000164">
      <w:pPr>
        <w:jc w:val="both"/>
        <w:rPr>
          <w:rFonts w:ascii="Times New Roman" w:cs="Times New Roman" w:eastAsia="Times New Roman" w:hAnsi="Times New Roman"/>
          <w:sz w:val="24"/>
          <w:szCs w:val="24"/>
        </w:rPr>
      </w:pPr>
      <w:sdt>
        <w:sdtPr>
          <w:id w:val="-902203311"/>
          <w:tag w:val="goog_rdk_4"/>
        </w:sdtPr>
        <w:sdtContent>
          <w:r w:rsidDel="00000000" w:rsidR="00000000" w:rsidRPr="00000000">
            <w:rPr>
              <w:rFonts w:ascii="Cardo" w:cs="Cardo" w:eastAsia="Cardo" w:hAnsi="Cardo"/>
              <w:b w:val="1"/>
              <w:bCs w:val="1"/>
              <w:sz w:val="24"/>
              <w:szCs w:val="24"/>
              <w:rtl w:val="0"/>
            </w:rPr>
            <w:t xml:space="preserve">Perceive Locally → Protect Locally → Reason Intelligently.</w:t>
          </w:r>
        </w:sdtContent>
      </w:sdt>
      <w:r w:rsidDel="00000000" w:rsidR="00000000" w:rsidRPr="00000000">
        <w:rPr>
          <w:rtl w:val="0"/>
        </w:rPr>
      </w:r>
    </w:p>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MaskAgent analyzes webpages using DOM and visual perception, detects PII and sensitive information locally, masks or redacts sensitive regions, generates sanitized context, and provides that context to an LLM or VLM for reasoning. The resulting action is then executed through the browser extension.</w:t>
      </w:r>
    </w:p>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uses Manifest V3, JavaScript/TypeScript, WebAssembly, WebGPU, lightweight vision models, ONNX Runtime Web, and Transformers.js. The design is intended to support privacy-sensitive applications including banking, healthcare, education, government, and enterprise environments.</w:t>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placing a privacy boundary before AI reasoning, MaskAgent aims to demonstrate that useful browser automation can be achieved without requiring unrestricted exposure of raw sensitive screen content.</w:t>
      </w:r>
    </w:p>
    <w:p w:rsidR="00000000" w:rsidDel="00000000" w:rsidP="00000000" w:rsidRDefault="00000000" w:rsidRPr="00000000" w14:paraId="00000168">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4"/>
          <w:szCs w:val="24"/>
          <w:rtl w:val="0"/>
        </w:rPr>
        <w:t xml:space="preserve">Protect First. Then Reason.</w:t>
      </w: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X. Deng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“Mind2Web: Towards a Generalist Agent for the Web,” in </w:t>
      </w:r>
      <w:r w:rsidDel="00000000" w:rsidR="00000000" w:rsidRPr="00000000">
        <w:rPr>
          <w:rFonts w:ascii="Times New Roman" w:cs="Times New Roman" w:eastAsia="Times New Roman" w:hAnsi="Times New Roman"/>
          <w:i w:val="1"/>
          <w:iCs w:val="1"/>
          <w:sz w:val="24"/>
          <w:szCs w:val="24"/>
          <w:rtl w:val="0"/>
        </w:rPr>
        <w:t xml:space="preserve">Advances in Neural Information Processing Systems</w:t>
      </w:r>
      <w:r w:rsidDel="00000000" w:rsidR="00000000" w:rsidRPr="00000000">
        <w:rPr>
          <w:rFonts w:ascii="Times New Roman" w:cs="Times New Roman" w:eastAsia="Times New Roman" w:hAnsi="Times New Roman"/>
          <w:sz w:val="24"/>
          <w:szCs w:val="24"/>
          <w:rtl w:val="0"/>
        </w:rPr>
        <w:t xml:space="preserve">, 2023.</w:t>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 Zhou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“WebArena: A Realistic Web Environment for Building Autonomous Agents,” in </w:t>
      </w:r>
      <w:r w:rsidDel="00000000" w:rsidR="00000000" w:rsidRPr="00000000">
        <w:rPr>
          <w:rFonts w:ascii="Times New Roman" w:cs="Times New Roman" w:eastAsia="Times New Roman" w:hAnsi="Times New Roman"/>
          <w:i w:val="1"/>
          <w:iCs w:val="1"/>
          <w:sz w:val="24"/>
          <w:szCs w:val="24"/>
          <w:rtl w:val="0"/>
        </w:rPr>
        <w:t xml:space="preserve">Proc. Int. Conf. Learn. Representations (ICLR)</w:t>
      </w:r>
      <w:r w:rsidDel="00000000" w:rsidR="00000000" w:rsidRPr="00000000">
        <w:rPr>
          <w:rFonts w:ascii="Times New Roman" w:cs="Times New Roman" w:eastAsia="Times New Roman" w:hAnsi="Times New Roman"/>
          <w:sz w:val="24"/>
          <w:szCs w:val="24"/>
          <w:rtl w:val="0"/>
        </w:rPr>
        <w:t xml:space="preserve">, 2024.</w:t>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 He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“WebVoyager: Building an End-to-End Web Agent with Large Multimodal Models,” in </w:t>
      </w:r>
      <w:r w:rsidDel="00000000" w:rsidR="00000000" w:rsidRPr="00000000">
        <w:rPr>
          <w:rFonts w:ascii="Times New Roman" w:cs="Times New Roman" w:eastAsia="Times New Roman" w:hAnsi="Times New Roman"/>
          <w:i w:val="1"/>
          <w:iCs w:val="1"/>
          <w:sz w:val="24"/>
          <w:szCs w:val="24"/>
          <w:rtl w:val="0"/>
        </w:rPr>
        <w:t xml:space="preserve">Proc. 62nd Annu. Meeting Assoc. Comput. Linguistics</w:t>
      </w:r>
      <w:r w:rsidDel="00000000" w:rsidR="00000000" w:rsidRPr="00000000">
        <w:rPr>
          <w:rFonts w:ascii="Times New Roman" w:cs="Times New Roman" w:eastAsia="Times New Roman" w:hAnsi="Times New Roman"/>
          <w:sz w:val="24"/>
          <w:szCs w:val="24"/>
          <w:rtl w:val="0"/>
        </w:rPr>
        <w:t xml:space="preserve">, 2024, pp. 6864–6890.</w:t>
      </w:r>
    </w:p>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ONNX Runtime, “ONNX Runtime Web,” Microsoft, 2026.</w:t>
      </w:r>
    </w:p>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ONNX Runtime, “WebGPU Execution Provider,” Microsoft, 2026.</w:t>
      </w:r>
    </w:p>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Hugging Face, “Transformers.js Documentation,” 2026.</w:t>
      </w:r>
    </w:p>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Hugging Face, “WebGPU Guide for Transformers.js,” 2026.</w:t>
      </w:r>
    </w:p>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W3C GPU for the Web Working Group, “WebGPU,” W3C, 2026.</w:t>
      </w:r>
    </w:p>
    <w:p w:rsidR="00000000" w:rsidDel="00000000" w:rsidP="00000000" w:rsidRDefault="00000000" w:rsidRPr="00000000" w14:paraId="000001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[9] B. M. Bhuvanesh, “MaskAgent: On-Device AI Browser Agent,” Project Prototype and Documentation, 2026.</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1069"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4710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4710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4710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47105"/>
    <w:rPr>
      <w:rFonts w:asciiTheme="majorHAnsi" w:cstheme="majorBidi" w:eastAsiaTheme="majorEastAsia" w:hAnsiTheme="majorHAnsi"/>
      <w:color w:val="0f4761" w:themeColor="accent1" w:themeShade="0000BF"/>
      <w:sz w:val="40"/>
      <w:szCs w:val="40"/>
      <w:lang w:bidi="ta-IN"/>
    </w:rPr>
  </w:style>
  <w:style w:type="character" w:styleId="Heading2Char" w:customStyle="1">
    <w:name w:val="Heading 2 Char"/>
    <w:basedOn w:val="DefaultParagraphFont"/>
    <w:link w:val="Heading2"/>
    <w:uiPriority w:val="9"/>
    <w:semiHidden w:val="1"/>
    <w:rsid w:val="00547105"/>
    <w:rPr>
      <w:rFonts w:asciiTheme="majorHAnsi" w:cstheme="majorBidi" w:eastAsiaTheme="majorEastAsia" w:hAnsiTheme="majorHAnsi"/>
      <w:color w:val="0f4761" w:themeColor="accent1" w:themeShade="0000BF"/>
      <w:sz w:val="32"/>
      <w:szCs w:val="32"/>
      <w:lang w:bidi="ta-IN"/>
    </w:rPr>
  </w:style>
  <w:style w:type="character" w:styleId="Heading3Char" w:customStyle="1">
    <w:name w:val="Heading 3 Char"/>
    <w:basedOn w:val="DefaultParagraphFont"/>
    <w:link w:val="Heading3"/>
    <w:uiPriority w:val="9"/>
    <w:semiHidden w:val="1"/>
    <w:rsid w:val="00547105"/>
    <w:rPr>
      <w:rFonts w:cstheme="majorBidi" w:eastAsiaTheme="majorEastAsia"/>
      <w:color w:val="0f4761" w:themeColor="accent1" w:themeShade="0000BF"/>
      <w:sz w:val="28"/>
      <w:szCs w:val="28"/>
      <w:lang w:bidi="ta-IN"/>
    </w:rPr>
  </w:style>
  <w:style w:type="character" w:styleId="Heading4Char" w:customStyle="1">
    <w:name w:val="Heading 4 Char"/>
    <w:basedOn w:val="DefaultParagraphFont"/>
    <w:link w:val="Heading4"/>
    <w:uiPriority w:val="9"/>
    <w:semiHidden w:val="1"/>
    <w:rsid w:val="00547105"/>
    <w:rPr>
      <w:rFonts w:cstheme="majorBidi" w:eastAsiaTheme="majorEastAsia"/>
      <w:i w:val="1"/>
      <w:iCs w:val="1"/>
      <w:color w:val="0f4761" w:themeColor="accent1" w:themeShade="0000BF"/>
      <w:lang w:bidi="ta-IN"/>
    </w:rPr>
  </w:style>
  <w:style w:type="character" w:styleId="Heading5Char" w:customStyle="1">
    <w:name w:val="Heading 5 Char"/>
    <w:basedOn w:val="DefaultParagraphFont"/>
    <w:link w:val="Heading5"/>
    <w:uiPriority w:val="9"/>
    <w:semiHidden w:val="1"/>
    <w:rsid w:val="00547105"/>
    <w:rPr>
      <w:rFonts w:cstheme="majorBidi" w:eastAsiaTheme="majorEastAsia"/>
      <w:color w:val="0f4761" w:themeColor="accent1" w:themeShade="0000BF"/>
      <w:lang w:bidi="ta-IN"/>
    </w:rPr>
  </w:style>
  <w:style w:type="character" w:styleId="Heading6Char" w:customStyle="1">
    <w:name w:val="Heading 6 Char"/>
    <w:basedOn w:val="DefaultParagraphFont"/>
    <w:link w:val="Heading6"/>
    <w:uiPriority w:val="9"/>
    <w:semiHidden w:val="1"/>
    <w:rsid w:val="00547105"/>
    <w:rPr>
      <w:rFonts w:cstheme="majorBidi" w:eastAsiaTheme="majorEastAsia"/>
      <w:i w:val="1"/>
      <w:iCs w:val="1"/>
      <w:color w:val="595959" w:themeColor="text1" w:themeTint="0000A6"/>
      <w:lang w:bidi="ta-IN"/>
    </w:rPr>
  </w:style>
  <w:style w:type="character" w:styleId="Heading7Char" w:customStyle="1">
    <w:name w:val="Heading 7 Char"/>
    <w:basedOn w:val="DefaultParagraphFont"/>
    <w:link w:val="Heading7"/>
    <w:uiPriority w:val="9"/>
    <w:semiHidden w:val="1"/>
    <w:rsid w:val="00547105"/>
    <w:rPr>
      <w:rFonts w:cstheme="majorBidi" w:eastAsiaTheme="majorEastAsia"/>
      <w:color w:val="595959" w:themeColor="text1" w:themeTint="0000A6"/>
      <w:lang w:bidi="ta-IN"/>
    </w:rPr>
  </w:style>
  <w:style w:type="character" w:styleId="Heading8Char" w:customStyle="1">
    <w:name w:val="Heading 8 Char"/>
    <w:basedOn w:val="DefaultParagraphFont"/>
    <w:link w:val="Heading8"/>
    <w:uiPriority w:val="9"/>
    <w:semiHidden w:val="1"/>
    <w:rsid w:val="00547105"/>
    <w:rPr>
      <w:rFonts w:cstheme="majorBidi" w:eastAsiaTheme="majorEastAsia"/>
      <w:i w:val="1"/>
      <w:iCs w:val="1"/>
      <w:color w:val="272727" w:themeColor="text1" w:themeTint="0000D8"/>
      <w:lang w:bidi="ta-IN"/>
    </w:rPr>
  </w:style>
  <w:style w:type="character" w:styleId="Heading9Char" w:customStyle="1">
    <w:name w:val="Heading 9 Char"/>
    <w:basedOn w:val="DefaultParagraphFont"/>
    <w:link w:val="Heading9"/>
    <w:uiPriority w:val="9"/>
    <w:semiHidden w:val="1"/>
    <w:rsid w:val="00547105"/>
    <w:rPr>
      <w:rFonts w:cstheme="majorBidi" w:eastAsiaTheme="majorEastAsia"/>
      <w:color w:val="272727" w:themeColor="text1" w:themeTint="0000D8"/>
      <w:lang w:bidi="ta-IN"/>
    </w:rPr>
  </w:style>
  <w:style w:type="character" w:styleId="TitleChar" w:customStyle="1">
    <w:name w:val="Title Char"/>
    <w:basedOn w:val="DefaultParagraphFont"/>
    <w:link w:val="Title"/>
    <w:uiPriority w:val="10"/>
    <w:rsid w:val="00547105"/>
    <w:rPr>
      <w:rFonts w:asciiTheme="majorHAnsi" w:cstheme="majorBidi" w:eastAsiaTheme="majorEastAsia" w:hAnsiTheme="majorHAnsi"/>
      <w:spacing w:val="-10"/>
      <w:kern w:val="28"/>
      <w:sz w:val="56"/>
      <w:szCs w:val="56"/>
      <w:lang w:bidi="ta-IN"/>
    </w:rPr>
  </w:style>
  <w:style w:type="character" w:styleId="SubtitleChar" w:customStyle="1">
    <w:name w:val="Subtitle Char"/>
    <w:basedOn w:val="DefaultParagraphFont"/>
    <w:link w:val="Subtitle"/>
    <w:uiPriority w:val="11"/>
    <w:rsid w:val="00547105"/>
    <w:rPr>
      <w:rFonts w:cstheme="majorBidi" w:eastAsiaTheme="majorEastAsia"/>
      <w:color w:val="595959" w:themeColor="text1" w:themeTint="0000A6"/>
      <w:spacing w:val="15"/>
      <w:sz w:val="28"/>
      <w:szCs w:val="28"/>
      <w:lang w:bidi="ta-IN"/>
    </w:rPr>
  </w:style>
  <w:style w:type="paragraph" w:styleId="Quote">
    <w:name w:val="Quote"/>
    <w:basedOn w:val="Normal"/>
    <w:next w:val="Normal"/>
    <w:link w:val="QuoteChar"/>
    <w:uiPriority w:val="29"/>
    <w:qFormat w:val="1"/>
    <w:rsid w:val="0054710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47105"/>
    <w:rPr>
      <w:i w:val="1"/>
      <w:iCs w:val="1"/>
      <w:color w:val="404040" w:themeColor="text1" w:themeTint="0000BF"/>
      <w:lang w:bidi="ta-IN"/>
    </w:rPr>
  </w:style>
  <w:style w:type="paragraph" w:styleId="ListParagraph">
    <w:name w:val="List Paragraph"/>
    <w:basedOn w:val="Normal"/>
    <w:uiPriority w:val="34"/>
    <w:qFormat w:val="1"/>
    <w:rsid w:val="00547105"/>
    <w:pPr>
      <w:ind w:left="720"/>
      <w:contextualSpacing w:val="1"/>
    </w:pPr>
  </w:style>
  <w:style w:type="character" w:styleId="IntenseEmphasis">
    <w:name w:val="Intense Emphasis"/>
    <w:basedOn w:val="DefaultParagraphFont"/>
    <w:uiPriority w:val="21"/>
    <w:qFormat w:val="1"/>
    <w:rsid w:val="00547105"/>
    <w:rPr>
      <w:i w:val="1"/>
      <w:iCs w:val="1"/>
      <w:color w:val="0f4761" w:themeColor="accent1" w:themeShade="0000BF"/>
    </w:rPr>
  </w:style>
  <w:style w:type="paragraph" w:styleId="IntenseQuote">
    <w:name w:val="Intense Quote"/>
    <w:basedOn w:val="Normal"/>
    <w:next w:val="Normal"/>
    <w:link w:val="IntenseQuoteChar"/>
    <w:uiPriority w:val="30"/>
    <w:qFormat w:val="1"/>
    <w:rsid w:val="0054710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47105"/>
    <w:rPr>
      <w:i w:val="1"/>
      <w:iCs w:val="1"/>
      <w:color w:val="0f4761" w:themeColor="accent1" w:themeShade="0000BF"/>
      <w:lang w:bidi="ta-IN"/>
    </w:rPr>
  </w:style>
  <w:style w:type="character" w:styleId="IntenseReference">
    <w:name w:val="Intense Reference"/>
    <w:basedOn w:val="DefaultParagraphFont"/>
    <w:uiPriority w:val="32"/>
    <w:qFormat w:val="1"/>
    <w:rsid w:val="00547105"/>
    <w:rPr>
      <w:b w:val="1"/>
      <w:bCs w:val="1"/>
      <w:smallCaps w:val="1"/>
      <w:color w:val="0f4761" w:themeColor="accent1" w:themeShade="0000BF"/>
      <w:spacing w:val="5"/>
    </w:rPr>
  </w:style>
  <w:style w:type="table" w:styleId="TableGrid">
    <w:name w:val="Table Grid"/>
    <w:basedOn w:val="TableNormal"/>
    <w:uiPriority w:val="39"/>
    <w:rsid w:val="00227CC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4">
    <w:name w:val="Plain Table 4"/>
    <w:basedOn w:val="TableNormal"/>
    <w:uiPriority w:val="44"/>
    <w:rsid w:val="00B15DDD"/>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1">
    <w:name w:val="Plain Table 1"/>
    <w:basedOn w:val="TableNormal"/>
    <w:uiPriority w:val="41"/>
    <w:rsid w:val="00B15DDD"/>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6SI+900s1WCk4FG7X+uRn+X3zg==">CgMxLjAaIwoBMBIeChwIB0IYCg9UaW1lcyBOZXcgUm9tYW4SBUNhcmRvGiMKATESHgocCAdCGAoPVGltZXMgTmV3IFJvbWFuEgVDYXJkbxojCgEyEh4KHAgHQhgKD1RpbWVzIE5ldyBSb21hbhIFQ2FyZG8aIwoBMxIeChwIB0IYCg9UaW1lcyBOZXcgUm9tYW4SBUNhcmRvGiMKATQSHgocCAdCGAoPVGltZXMgTmV3IFJvbWFuEgVDYXJkbzgAciExQlBXWkhQLWZLZTZzMWZTOGpVa0xFcVdWZS1kd2c0S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2026-08-27T15:08:00Z</dcterms:created>
  <dc:creator>vpradeepapradeepa13@gmail.com</dc:creator>
</cp:coreProperties>
</file>