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A38B" w14:textId="77777777" w:rsidR="00F54239" w:rsidRPr="00F54239" w:rsidRDefault="00F54239" w:rsidP="00F542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 w:bidi="ta-IN"/>
          <w14:ligatures w14:val="none"/>
        </w:rPr>
        <w:t>Business Requirements Document (BRD)</w:t>
      </w:r>
    </w:p>
    <w:p w14:paraId="6639C7B2" w14:textId="72C6A6EC" w:rsidR="00F54239" w:rsidRPr="00F54239" w:rsidRDefault="00F54239" w:rsidP="00F542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Project Title</w:t>
      </w:r>
    </w:p>
    <w:p w14:paraId="51AEE5BC" w14:textId="77777777" w:rsidR="00F54239" w:rsidRPr="00F54239" w:rsidRDefault="00F54239" w:rsidP="00F5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Telco Customer Churn Analysis using Python</w:t>
      </w:r>
    </w:p>
    <w:p w14:paraId="3DB0309E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Business Problem</w:t>
      </w:r>
    </w:p>
    <w:p w14:paraId="2B45F6A4" w14:textId="77777777" w:rsidR="00F54239" w:rsidRPr="00F54239" w:rsidRDefault="00F54239" w:rsidP="00F5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Customer churn is a major challenge for telecom companies as it directly impacts revenue and profitability. The company wants to understand the factors contributing to customer attrition and identify opportunities to improve customer retention.</w:t>
      </w:r>
    </w:p>
    <w:p w14:paraId="3613B1DE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Project Objective</w:t>
      </w:r>
    </w:p>
    <w:p w14:paraId="2C9B65A5" w14:textId="77777777" w:rsidR="00F54239" w:rsidRPr="00F54239" w:rsidRDefault="00F54239" w:rsidP="00F54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The objective of this project is to </w:t>
      </w:r>
      <w:proofErr w:type="spellStart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analyze</w:t>
      </w:r>
      <w:proofErr w:type="spellEnd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customer churn </w:t>
      </w:r>
      <w:proofErr w:type="spellStart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and identify patterns related to customer demographics, service usage, contract types, payment methods, and revenue generation.</w:t>
      </w:r>
    </w:p>
    <w:p w14:paraId="6097362B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Key Business Questions</w:t>
      </w:r>
    </w:p>
    <w:p w14:paraId="2405F78C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What is the overall customer churn rate?</w:t>
      </w:r>
    </w:p>
    <w:p w14:paraId="13F68D3B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Which customer segments are more likely to churn?</w:t>
      </w:r>
    </w:p>
    <w:p w14:paraId="7494BBF7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How does contract type influence customer retention?</w:t>
      </w:r>
    </w:p>
    <w:p w14:paraId="08FBE107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What is the impact of internet services on churn?</w:t>
      </w:r>
    </w:p>
    <w:p w14:paraId="41F48B68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How do payment methods affect customer churn?</w:t>
      </w:r>
    </w:p>
    <w:p w14:paraId="5D94E1A8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What role do support services play in retention?</w:t>
      </w:r>
    </w:p>
    <w:p w14:paraId="33A1D1CF" w14:textId="77777777" w:rsidR="00F54239" w:rsidRPr="00F54239" w:rsidRDefault="00F54239" w:rsidP="00F54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How do tenure and charges relate to churn </w:t>
      </w:r>
      <w:proofErr w:type="spellStart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?</w:t>
      </w:r>
    </w:p>
    <w:p w14:paraId="61FABBA1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Dataset Information</w:t>
      </w:r>
    </w:p>
    <w:p w14:paraId="6AFCE9A0" w14:textId="77777777" w:rsidR="00F54239" w:rsidRPr="00F54239" w:rsidRDefault="00F54239" w:rsidP="00F5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Dataset: Telco Customer Churn Dataset</w:t>
      </w:r>
    </w:p>
    <w:p w14:paraId="039B8CAD" w14:textId="77777777" w:rsidR="00F54239" w:rsidRPr="00F54239" w:rsidRDefault="00F54239" w:rsidP="00F5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Records: 7,043 customers</w:t>
      </w:r>
    </w:p>
    <w:p w14:paraId="01706B8B" w14:textId="77777777" w:rsidR="00F54239" w:rsidRPr="00F54239" w:rsidRDefault="00F54239" w:rsidP="00F54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Features: Customer demographics, services, contracts, billing information, and churn status.</w:t>
      </w:r>
    </w:p>
    <w:p w14:paraId="50DA6ACB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Scope of Analysis</w:t>
      </w:r>
    </w:p>
    <w:p w14:paraId="663FC988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Customer Analysis</w:t>
      </w:r>
    </w:p>
    <w:p w14:paraId="38235F44" w14:textId="77777777" w:rsidR="00F54239" w:rsidRPr="00F54239" w:rsidRDefault="00F54239" w:rsidP="00F5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Gender Distribution</w:t>
      </w:r>
    </w:p>
    <w:p w14:paraId="400A8D05" w14:textId="77777777" w:rsidR="00F54239" w:rsidRPr="00F54239" w:rsidRDefault="00F54239" w:rsidP="00F5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Senior Citizen Analysis</w:t>
      </w:r>
    </w:p>
    <w:p w14:paraId="6FD0C012" w14:textId="77777777" w:rsidR="00F54239" w:rsidRPr="00F54239" w:rsidRDefault="00F54239" w:rsidP="00F54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Partner and Dependents Analysis</w:t>
      </w:r>
    </w:p>
    <w:p w14:paraId="366568C7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Service Analysis</w:t>
      </w:r>
    </w:p>
    <w:p w14:paraId="6B71660B" w14:textId="77777777" w:rsidR="00F54239" w:rsidRPr="00F54239" w:rsidRDefault="00F54239" w:rsidP="00F5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Internet Service Analysis</w:t>
      </w:r>
    </w:p>
    <w:p w14:paraId="7864A655" w14:textId="77777777" w:rsidR="00F54239" w:rsidRPr="00F54239" w:rsidRDefault="00F54239" w:rsidP="00F5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Tech Support Analysis</w:t>
      </w:r>
    </w:p>
    <w:p w14:paraId="484E1246" w14:textId="77777777" w:rsidR="00F54239" w:rsidRPr="00F54239" w:rsidRDefault="00F54239" w:rsidP="00F5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Online Security Analysis</w:t>
      </w:r>
    </w:p>
    <w:p w14:paraId="761FE9F5" w14:textId="77777777" w:rsidR="00F54239" w:rsidRPr="00F54239" w:rsidRDefault="00F54239" w:rsidP="00F54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Device Protection Analysis</w:t>
      </w:r>
    </w:p>
    <w:p w14:paraId="415F56BD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Contract and Billing Analysis</w:t>
      </w:r>
    </w:p>
    <w:p w14:paraId="018F5885" w14:textId="77777777" w:rsidR="00F54239" w:rsidRPr="00F54239" w:rsidRDefault="00F54239" w:rsidP="00F54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Contract Type Analysis</w:t>
      </w:r>
    </w:p>
    <w:p w14:paraId="7343A135" w14:textId="77777777" w:rsidR="00F54239" w:rsidRPr="00F54239" w:rsidRDefault="00F54239" w:rsidP="00F54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Payment Method Analysis</w:t>
      </w:r>
    </w:p>
    <w:p w14:paraId="048C659F" w14:textId="77777777" w:rsidR="00F54239" w:rsidRPr="00F54239" w:rsidRDefault="00F54239" w:rsidP="00F54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Monthly Charges Analysis</w:t>
      </w:r>
    </w:p>
    <w:p w14:paraId="19232B0E" w14:textId="77777777" w:rsidR="00F54239" w:rsidRPr="00F54239" w:rsidRDefault="00F54239" w:rsidP="00F54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Total Charges Analysis</w:t>
      </w:r>
    </w:p>
    <w:p w14:paraId="75376497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Revenue and Retention Analysis</w:t>
      </w:r>
    </w:p>
    <w:p w14:paraId="691AF102" w14:textId="77777777" w:rsidR="00F54239" w:rsidRPr="00F54239" w:rsidRDefault="00F54239" w:rsidP="00F54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Customer Tenure Analysis</w:t>
      </w:r>
    </w:p>
    <w:p w14:paraId="499CD92E" w14:textId="77777777" w:rsidR="00F54239" w:rsidRPr="00F54239" w:rsidRDefault="00F54239" w:rsidP="00F54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Revenue Contribution Analysis</w:t>
      </w:r>
    </w:p>
    <w:p w14:paraId="2144926E" w14:textId="77777777" w:rsidR="00F54239" w:rsidRPr="00F54239" w:rsidRDefault="00F54239" w:rsidP="00F54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Churn Risk Identification</w:t>
      </w:r>
    </w:p>
    <w:p w14:paraId="5EB23BD5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Success Criteria</w:t>
      </w:r>
    </w:p>
    <w:p w14:paraId="76AE4B38" w14:textId="77777777" w:rsidR="00F54239" w:rsidRPr="00F54239" w:rsidRDefault="00F54239" w:rsidP="00F54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Identify major churn drivers.</w:t>
      </w:r>
    </w:p>
    <w:p w14:paraId="17889251" w14:textId="77777777" w:rsidR="00F54239" w:rsidRPr="00F54239" w:rsidRDefault="00F54239" w:rsidP="00F54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Generate actionable business insights.</w:t>
      </w:r>
    </w:p>
    <w:p w14:paraId="6D61E159" w14:textId="77777777" w:rsidR="00F54239" w:rsidRPr="00F54239" w:rsidRDefault="00F54239" w:rsidP="00F54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Provide recommendations to improve customer retention.</w:t>
      </w:r>
    </w:p>
    <w:p w14:paraId="5F0F0ED0" w14:textId="77777777" w:rsidR="00F54239" w:rsidRPr="00F54239" w:rsidRDefault="00F54239" w:rsidP="00F54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Support data-driven decision-making.</w:t>
      </w:r>
    </w:p>
    <w:p w14:paraId="5FB82896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Key Findings</w:t>
      </w:r>
    </w:p>
    <w:p w14:paraId="36F9F954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Churn rate is approximately 26.54%.</w:t>
      </w:r>
    </w:p>
    <w:p w14:paraId="2EDEE881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Month-to-Month customers exhibit the highest churn.</w:t>
      </w:r>
    </w:p>
    <w:p w14:paraId="388A604D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Customers without Tech Support are more likely to churn.</w:t>
      </w:r>
    </w:p>
    <w:p w14:paraId="2F9D2FBB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Electronic Check customers contribute significantly to churn.</w:t>
      </w:r>
    </w:p>
    <w:p w14:paraId="3C3CF6E5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Customers with longer tenure generate higher revenue.</w:t>
      </w:r>
    </w:p>
    <w:p w14:paraId="09D8807E" w14:textId="77777777" w:rsidR="00F54239" w:rsidRPr="00F54239" w:rsidRDefault="00F54239" w:rsidP="00F54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Senior Citizens show relatively higher churn </w:t>
      </w:r>
      <w:proofErr w:type="spellStart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1C61852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Business Recommendations</w:t>
      </w:r>
    </w:p>
    <w:p w14:paraId="379FE49F" w14:textId="77777777" w:rsidR="00F54239" w:rsidRPr="00F54239" w:rsidRDefault="00F54239" w:rsidP="00F54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Encourage long-term contract adoption.</w:t>
      </w:r>
    </w:p>
    <w:p w14:paraId="0C1271A5" w14:textId="77777777" w:rsidR="00F54239" w:rsidRPr="00F54239" w:rsidRDefault="00F54239" w:rsidP="00F54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Promote Tech Support and Online Security services.</w:t>
      </w:r>
    </w:p>
    <w:p w14:paraId="3A9E7E2A" w14:textId="77777777" w:rsidR="00F54239" w:rsidRPr="00F54239" w:rsidRDefault="00F54239" w:rsidP="00F54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Improve onboarding for new customers.</w:t>
      </w:r>
    </w:p>
    <w:p w14:paraId="6D5AE613" w14:textId="77777777" w:rsidR="00F54239" w:rsidRPr="00F54239" w:rsidRDefault="00F54239" w:rsidP="00F54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Reduce churn among Electronic Check customers.</w:t>
      </w:r>
    </w:p>
    <w:p w14:paraId="5339586B" w14:textId="77777777" w:rsidR="00F54239" w:rsidRPr="00F54239" w:rsidRDefault="00F54239" w:rsidP="00F54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Implement proactive retention campaigns for high-risk customers.</w:t>
      </w:r>
    </w:p>
    <w:p w14:paraId="5A01E1E7" w14:textId="77777777" w:rsidR="00F54239" w:rsidRPr="00F54239" w:rsidRDefault="00F54239" w:rsidP="00F5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Tools Used</w:t>
      </w:r>
    </w:p>
    <w:p w14:paraId="15443D60" w14:textId="77777777" w:rsidR="00F54239" w:rsidRP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Python</w:t>
      </w:r>
    </w:p>
    <w:p w14:paraId="75F35946" w14:textId="77777777" w:rsidR="00F54239" w:rsidRP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Pandas</w:t>
      </w:r>
    </w:p>
    <w:p w14:paraId="13B4C4A0" w14:textId="77777777" w:rsidR="00F54239" w:rsidRP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NumPy</w:t>
      </w:r>
    </w:p>
    <w:p w14:paraId="18E7DAB6" w14:textId="77777777" w:rsidR="00F54239" w:rsidRP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Matplotlib</w:t>
      </w:r>
    </w:p>
    <w:p w14:paraId="377D0F01" w14:textId="77777777" w:rsid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Seabor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</w:t>
      </w:r>
    </w:p>
    <w:p w14:paraId="5C15CB99" w14:textId="22302031" w:rsidR="00023174" w:rsidRPr="00F54239" w:rsidRDefault="00F54239" w:rsidP="00F54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Jupyter</w:t>
      </w:r>
      <w:proofErr w:type="spellEnd"/>
      <w:r w:rsidRPr="00F5423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Notebook</w:t>
      </w:r>
    </w:p>
    <w:sectPr w:rsidR="00023174" w:rsidRPr="00F54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C8A"/>
    <w:multiLevelType w:val="multilevel"/>
    <w:tmpl w:val="153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97C97"/>
    <w:multiLevelType w:val="multilevel"/>
    <w:tmpl w:val="E866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95D4F"/>
    <w:multiLevelType w:val="multilevel"/>
    <w:tmpl w:val="C27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F3526"/>
    <w:multiLevelType w:val="multilevel"/>
    <w:tmpl w:val="4410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B66EB"/>
    <w:multiLevelType w:val="multilevel"/>
    <w:tmpl w:val="011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47A66"/>
    <w:multiLevelType w:val="multilevel"/>
    <w:tmpl w:val="E41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32ADC"/>
    <w:multiLevelType w:val="multilevel"/>
    <w:tmpl w:val="FA0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72A36"/>
    <w:multiLevelType w:val="multilevel"/>
    <w:tmpl w:val="128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81D1F"/>
    <w:multiLevelType w:val="multilevel"/>
    <w:tmpl w:val="B9C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F0A21"/>
    <w:multiLevelType w:val="multilevel"/>
    <w:tmpl w:val="75A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12571">
    <w:abstractNumId w:val="1"/>
  </w:num>
  <w:num w:numId="2" w16cid:durableId="2121335566">
    <w:abstractNumId w:val="6"/>
  </w:num>
  <w:num w:numId="3" w16cid:durableId="363210528">
    <w:abstractNumId w:val="8"/>
  </w:num>
  <w:num w:numId="4" w16cid:durableId="1448889430">
    <w:abstractNumId w:val="2"/>
  </w:num>
  <w:num w:numId="5" w16cid:durableId="2147240665">
    <w:abstractNumId w:val="7"/>
  </w:num>
  <w:num w:numId="6" w16cid:durableId="1779524914">
    <w:abstractNumId w:val="4"/>
  </w:num>
  <w:num w:numId="7" w16cid:durableId="1354066616">
    <w:abstractNumId w:val="0"/>
  </w:num>
  <w:num w:numId="8" w16cid:durableId="810951189">
    <w:abstractNumId w:val="9"/>
  </w:num>
  <w:num w:numId="9" w16cid:durableId="2045668827">
    <w:abstractNumId w:val="3"/>
  </w:num>
  <w:num w:numId="10" w16cid:durableId="1518692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39"/>
    <w:rsid w:val="00014610"/>
    <w:rsid w:val="00023174"/>
    <w:rsid w:val="008C23C6"/>
    <w:rsid w:val="00CA5DC3"/>
    <w:rsid w:val="00E65F9D"/>
    <w:rsid w:val="00F5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72CB"/>
  <w15:chartTrackingRefBased/>
  <w15:docId w15:val="{18D2E975-B4D4-4BC2-BC3F-49C3E238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bhuvaneswariprathab96@outlook.com</dc:creator>
  <cp:keywords/>
  <dc:description/>
  <cp:lastModifiedBy>bhuvaneswariprathab96@outlook.com</cp:lastModifiedBy>
  <cp:revision>1</cp:revision>
  <dcterms:created xsi:type="dcterms:W3CDTF">2026-06-24T14:51:00Z</dcterms:created>
  <dcterms:modified xsi:type="dcterms:W3CDTF">2026-06-24T14:53:00Z</dcterms:modified>
</cp:coreProperties>
</file>