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871" w:rsidRDefault="004C5A4C">
      <w:pPr>
        <w:rPr>
          <w:sz w:val="44"/>
          <w:szCs w:val="44"/>
          <w:u w:val="single"/>
          <w:lang w:val="en-IN"/>
        </w:rPr>
      </w:pPr>
      <w:r>
        <w:rPr>
          <w:sz w:val="44"/>
          <w:szCs w:val="44"/>
          <w:u w:val="single"/>
          <w:lang w:val="en-IN"/>
        </w:rPr>
        <w:t>Phase 1: Problem Definition and Design Thinking</w:t>
      </w:r>
    </w:p>
    <w:p w:rsidR="00AF7871" w:rsidRDefault="004C5A4C">
      <w:pPr>
        <w:rPr>
          <w:b/>
          <w:bCs/>
          <w:sz w:val="44"/>
          <w:szCs w:val="44"/>
          <w:u w:val="single"/>
          <w:lang w:val="en-IN"/>
        </w:rPr>
      </w:pPr>
      <w:r>
        <w:rPr>
          <w:sz w:val="44"/>
          <w:szCs w:val="44"/>
          <w:u w:val="single"/>
          <w:lang w:val="en-IN"/>
        </w:rPr>
        <w:t>Project Title:</w:t>
      </w:r>
      <w:r>
        <w:rPr>
          <w:b/>
          <w:bCs/>
          <w:sz w:val="44"/>
          <w:szCs w:val="44"/>
          <w:u w:val="single"/>
          <w:lang w:val="en-IN"/>
        </w:rPr>
        <w:t xml:space="preserve"> SENTIMENT ANALYSIS FOR MARKETING</w:t>
      </w:r>
    </w:p>
    <w:p w:rsidR="00AF7871" w:rsidRDefault="004C5A4C">
      <w:pPr>
        <w:rPr>
          <w:sz w:val="44"/>
          <w:szCs w:val="44"/>
          <w:u w:val="single"/>
          <w:lang w:val="en-IN"/>
        </w:rPr>
      </w:pPr>
      <w:r>
        <w:rPr>
          <w:sz w:val="44"/>
          <w:szCs w:val="44"/>
          <w:u w:val="single"/>
          <w:lang w:val="en-IN"/>
        </w:rPr>
        <w:t>Problem definition:</w:t>
      </w:r>
    </w:p>
    <w:p w:rsidR="00AF7871" w:rsidRDefault="004C5A4C">
      <w:pPr>
        <w:jc w:val="center"/>
        <w:rPr>
          <w:sz w:val="44"/>
          <w:szCs w:val="44"/>
          <w:lang w:val="en-IN"/>
        </w:rPr>
      </w:pPr>
      <w:r>
        <w:rPr>
          <w:rFonts w:cs="Calibri"/>
          <w:color w:val="000000"/>
          <w:shd w:val="clear" w:color="auto" w:fill="FFFFFF"/>
        </w:rPr>
        <w:br/>
      </w:r>
      <w:r>
        <w:rPr>
          <w:noProof/>
          <w:lang w:bidi="ta-IN"/>
        </w:rPr>
        <w:drawing>
          <wp:inline distT="0" distB="0" distL="0" distR="0">
            <wp:extent cx="4019550" cy="2264347"/>
            <wp:effectExtent l="19050" t="0" r="0" b="0"/>
            <wp:docPr id="1026" name="Picture 1" descr="https://1.bp.blogspot.com/-EeABzHxizyY/YBUFQCCdQHI/AAAAAAAAACA/c94q7XN_qp8KGv30fzdKiTIhOeIGcnBmgCLcBGAsYHQ/s1200/The%2BRole%2Bof%2BSentiment%2BAnalysis%2Bin%2BSocial%2BMedia%2B-%2BConvOcea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4019550" cy="2264347"/>
                    </a:xfrm>
                    <a:prstGeom prst="rect">
                      <a:avLst/>
                    </a:prstGeom>
                    <a:ln>
                      <a:noFill/>
                    </a:ln>
                  </pic:spPr>
                </pic:pic>
              </a:graphicData>
            </a:graphic>
          </wp:inline>
        </w:drawing>
      </w:r>
    </w:p>
    <w:p w:rsidR="00AF7871" w:rsidRDefault="004C5A4C">
      <w:pPr>
        <w:pStyle w:val="ListParagraph"/>
        <w:numPr>
          <w:ilvl w:val="0"/>
          <w:numId w:val="1"/>
        </w:numPr>
        <w:spacing w:line="240" w:lineRule="auto"/>
        <w:rPr>
          <w:sz w:val="28"/>
          <w:szCs w:val="28"/>
        </w:rPr>
      </w:pPr>
      <w:r>
        <w:rPr>
          <w:sz w:val="28"/>
          <w:szCs w:val="28"/>
        </w:rPr>
        <w:t>Sentiment Analysis: Sentiment analysis, a branch of NLP, involves using algorithms to determine the sentiment or emotional tone behind a</w:t>
      </w:r>
      <w:r>
        <w:rPr>
          <w:sz w:val="28"/>
          <w:szCs w:val="28"/>
        </w:rPr>
        <w:t xml:space="preserve"> piece of text. In this context, customer feedback, which can be in the form of reviews, comments, or survey responses, is analyzed to classify sentiments as positive, negative, or neutral. This analysis provides a quantitative measure of how customers per</w:t>
      </w:r>
      <w:r>
        <w:rPr>
          <w:sz w:val="28"/>
          <w:szCs w:val="28"/>
        </w:rPr>
        <w:t>ceive a competitor's product.</w:t>
      </w:r>
    </w:p>
    <w:p w:rsidR="00AF7871" w:rsidRDefault="00AF7871">
      <w:pPr>
        <w:spacing w:line="240" w:lineRule="auto"/>
        <w:rPr>
          <w:sz w:val="28"/>
          <w:szCs w:val="28"/>
        </w:rPr>
      </w:pPr>
    </w:p>
    <w:p w:rsidR="00AF7871" w:rsidRDefault="004C5A4C">
      <w:pPr>
        <w:pStyle w:val="ListParagraph"/>
        <w:numPr>
          <w:ilvl w:val="0"/>
          <w:numId w:val="1"/>
        </w:numPr>
        <w:spacing w:line="240" w:lineRule="auto"/>
        <w:rPr>
          <w:sz w:val="28"/>
          <w:szCs w:val="28"/>
        </w:rPr>
      </w:pPr>
      <w:r>
        <w:rPr>
          <w:sz w:val="28"/>
          <w:szCs w:val="28"/>
        </w:rPr>
        <w:t xml:space="preserve">Identifying Strengths and Weaknesses: Through sentiment analysis, companies can identify specific aspects of a competitor's product that customers appreciate (strengths) and aspects that lead to dissatisfaction (weaknesses). </w:t>
      </w:r>
      <w:r>
        <w:rPr>
          <w:sz w:val="28"/>
          <w:szCs w:val="28"/>
        </w:rPr>
        <w:t>Positive sentiments might indicate features customers love, excellent customer service, or overall satisfaction. Conversely, negative sentiments could highlight areas needing improvement such as product quality, customer support issues, or pricing concerns</w:t>
      </w:r>
      <w:r>
        <w:rPr>
          <w:sz w:val="28"/>
          <w:szCs w:val="28"/>
        </w:rPr>
        <w:t>.</w:t>
      </w:r>
    </w:p>
    <w:p w:rsidR="00AF7871" w:rsidRDefault="00AF7871">
      <w:pPr>
        <w:spacing w:line="240" w:lineRule="auto"/>
        <w:rPr>
          <w:sz w:val="28"/>
          <w:szCs w:val="28"/>
        </w:rPr>
      </w:pPr>
    </w:p>
    <w:p w:rsidR="00AF7871" w:rsidRDefault="004C5A4C">
      <w:pPr>
        <w:pStyle w:val="ListParagraph"/>
        <w:numPr>
          <w:ilvl w:val="0"/>
          <w:numId w:val="1"/>
        </w:numPr>
        <w:spacing w:line="240" w:lineRule="auto"/>
        <w:rPr>
          <w:sz w:val="28"/>
          <w:szCs w:val="28"/>
        </w:rPr>
      </w:pPr>
      <w:r>
        <w:rPr>
          <w:sz w:val="28"/>
          <w:szCs w:val="28"/>
        </w:rPr>
        <w:t>Competitive Benchmarking: By comparing the sentiment analysis results of their competitor's products with their own, companies gain a clear benchmark. This benchmarking allows them to understand where they stand in the market in terms of customer satisf</w:t>
      </w:r>
      <w:r>
        <w:rPr>
          <w:sz w:val="28"/>
          <w:szCs w:val="28"/>
        </w:rPr>
        <w:t>action and what aspects of their own product they need to work on to be more competitive.</w:t>
      </w:r>
    </w:p>
    <w:p w:rsidR="00AF7871" w:rsidRDefault="00AF7871">
      <w:pPr>
        <w:spacing w:line="240" w:lineRule="auto"/>
        <w:rPr>
          <w:sz w:val="28"/>
          <w:szCs w:val="28"/>
        </w:rPr>
      </w:pPr>
    </w:p>
    <w:p w:rsidR="00AF7871" w:rsidRDefault="004C5A4C">
      <w:pPr>
        <w:pStyle w:val="ListParagraph"/>
        <w:numPr>
          <w:ilvl w:val="0"/>
          <w:numId w:val="1"/>
        </w:numPr>
        <w:spacing w:line="240" w:lineRule="auto"/>
        <w:rPr>
          <w:sz w:val="28"/>
          <w:szCs w:val="28"/>
        </w:rPr>
      </w:pPr>
      <w:r>
        <w:rPr>
          <w:sz w:val="28"/>
          <w:szCs w:val="28"/>
        </w:rPr>
        <w:t>NLP Methods: Various NLP techniques are employed for this analysis. These include tokenization (breaking down text into words or phrases), part-of-speech tagging (id</w:t>
      </w:r>
      <w:r>
        <w:rPr>
          <w:sz w:val="28"/>
          <w:szCs w:val="28"/>
        </w:rPr>
        <w:t>entifying the grammatical parts of each word), and named entity recognition (identifying entities such as product names). Additionally, advanced techniques like sentiment lexicons, machine learning algorithms (such as Naive Bayes, Support Vector Machines),</w:t>
      </w:r>
      <w:r>
        <w:rPr>
          <w:sz w:val="28"/>
          <w:szCs w:val="28"/>
        </w:rPr>
        <w:t xml:space="preserve"> and deep learning models (like Recurrent Neural Networks) are used to perform nuanced sentiment analysis.</w:t>
      </w:r>
    </w:p>
    <w:p w:rsidR="00AF7871" w:rsidRDefault="00AF7871">
      <w:pPr>
        <w:spacing w:line="240" w:lineRule="auto"/>
        <w:rPr>
          <w:sz w:val="28"/>
          <w:szCs w:val="28"/>
        </w:rPr>
      </w:pPr>
    </w:p>
    <w:p w:rsidR="00AF7871" w:rsidRDefault="004C5A4C">
      <w:pPr>
        <w:pStyle w:val="ListParagraph"/>
        <w:numPr>
          <w:ilvl w:val="0"/>
          <w:numId w:val="1"/>
        </w:numPr>
        <w:spacing w:line="240" w:lineRule="auto"/>
      </w:pPr>
      <w:r>
        <w:rPr>
          <w:sz w:val="28"/>
          <w:szCs w:val="28"/>
        </w:rPr>
        <w:t>Extracting Actionable Insights: The ultimate goal of this sentiment analysis is to extract actionable insights. These insights can inform product de</w:t>
      </w:r>
      <w:r>
        <w:rPr>
          <w:sz w:val="28"/>
          <w:szCs w:val="28"/>
        </w:rPr>
        <w:t>velopment, marketing strategies, and customer service initiatives. For instance, if customers consistently praise a competitor's user-friendly interface, a company might invest in improving their own product's user experience. On the other hand, if custome</w:t>
      </w:r>
      <w:r>
        <w:rPr>
          <w:sz w:val="28"/>
          <w:szCs w:val="28"/>
        </w:rPr>
        <w:t>rs express dissatisfaction with the competitor's customer support, the company might emphasize their superior customer service in their marketing campaigns</w:t>
      </w:r>
      <w:r>
        <w:t>.</w:t>
      </w:r>
    </w:p>
    <w:p w:rsidR="00AF7871" w:rsidRDefault="00AF7871">
      <w:pPr>
        <w:pStyle w:val="ListParagraph"/>
      </w:pPr>
    </w:p>
    <w:p w:rsidR="00AF7871" w:rsidRDefault="004C5A4C">
      <w:pPr>
        <w:pStyle w:val="ListParagraph"/>
        <w:rPr>
          <w:sz w:val="44"/>
          <w:szCs w:val="44"/>
          <w:u w:val="single"/>
        </w:rPr>
      </w:pPr>
      <w:r>
        <w:rPr>
          <w:sz w:val="44"/>
          <w:szCs w:val="44"/>
          <w:u w:val="single"/>
        </w:rPr>
        <w:t>Design Thinking:</w:t>
      </w:r>
    </w:p>
    <w:p w:rsidR="00AF7871" w:rsidRDefault="004C5A4C">
      <w:pPr>
        <w:pStyle w:val="ListParagraph"/>
        <w:numPr>
          <w:ilvl w:val="0"/>
          <w:numId w:val="7"/>
        </w:numPr>
        <w:rPr>
          <w:sz w:val="44"/>
          <w:szCs w:val="44"/>
        </w:rPr>
      </w:pPr>
      <w:r>
        <w:rPr>
          <w:sz w:val="44"/>
          <w:szCs w:val="44"/>
        </w:rPr>
        <w:t>Data Collection:</w:t>
      </w:r>
    </w:p>
    <w:p w:rsidR="00AF7871" w:rsidRDefault="004C5A4C">
      <w:pPr>
        <w:pStyle w:val="ListParagraph"/>
        <w:numPr>
          <w:ilvl w:val="0"/>
          <w:numId w:val="8"/>
        </w:numPr>
        <w:rPr>
          <w:sz w:val="28"/>
          <w:szCs w:val="28"/>
        </w:rPr>
      </w:pPr>
      <w:r>
        <w:rPr>
          <w:sz w:val="28"/>
          <w:szCs w:val="28"/>
        </w:rPr>
        <w:t>Identify a dataset containing customer reviews and sentiments ab</w:t>
      </w:r>
      <w:r>
        <w:rPr>
          <w:sz w:val="28"/>
          <w:szCs w:val="28"/>
        </w:rPr>
        <w:t>out competitor products.</w:t>
      </w:r>
    </w:p>
    <w:p w:rsidR="00AF7871" w:rsidRDefault="004C5A4C">
      <w:pPr>
        <w:pStyle w:val="ListParagraph"/>
        <w:numPr>
          <w:ilvl w:val="0"/>
          <w:numId w:val="8"/>
        </w:numPr>
        <w:rPr>
          <w:sz w:val="28"/>
          <w:szCs w:val="28"/>
        </w:rPr>
      </w:pPr>
      <w:r>
        <w:rPr>
          <w:b/>
          <w:bCs/>
          <w:sz w:val="28"/>
          <w:szCs w:val="28"/>
        </w:rPr>
        <w:t>Dataset Link: </w:t>
      </w:r>
      <w:hyperlink r:id="rId7" w:tgtFrame="[object Object]" w:history="1">
        <w:r>
          <w:rPr>
            <w:rStyle w:val="Hyperlink"/>
            <w:b/>
            <w:bCs/>
            <w:sz w:val="28"/>
            <w:szCs w:val="28"/>
          </w:rPr>
          <w:t>https://www.kaggle.com/datasets/crowdflower/twitter-airline-sentiment</w:t>
        </w:r>
      </w:hyperlink>
    </w:p>
    <w:p w:rsidR="00AF7871" w:rsidRDefault="004C5A4C">
      <w:pPr>
        <w:pStyle w:val="ListParagraph"/>
        <w:numPr>
          <w:ilvl w:val="0"/>
          <w:numId w:val="7"/>
        </w:numPr>
        <w:rPr>
          <w:sz w:val="44"/>
          <w:szCs w:val="44"/>
        </w:rPr>
      </w:pPr>
      <w:r>
        <w:rPr>
          <w:sz w:val="44"/>
          <w:szCs w:val="44"/>
        </w:rPr>
        <w:t>Data Preprocessing:</w:t>
      </w:r>
    </w:p>
    <w:p w:rsidR="00AF7871" w:rsidRDefault="004C5A4C">
      <w:pPr>
        <w:pStyle w:val="ListParagraph"/>
        <w:numPr>
          <w:ilvl w:val="0"/>
          <w:numId w:val="18"/>
        </w:numPr>
        <w:rPr>
          <w:sz w:val="28"/>
          <w:szCs w:val="28"/>
        </w:rPr>
      </w:pPr>
      <w:r>
        <w:rPr>
          <w:sz w:val="28"/>
          <w:szCs w:val="28"/>
        </w:rPr>
        <w:t xml:space="preserve">Clean and preprocess </w:t>
      </w:r>
      <w:r>
        <w:rPr>
          <w:sz w:val="28"/>
          <w:szCs w:val="28"/>
        </w:rPr>
        <w:t>the textual data to prepare it for analysis. This step involves tasks like removing special characters, converting text to lowercase, and handling missing or irrelevant data. Cleaning the data ensures that the subsequent analysis is based on accurate and c</w:t>
      </w:r>
      <w:r>
        <w:rPr>
          <w:sz w:val="28"/>
          <w:szCs w:val="28"/>
        </w:rPr>
        <w:t>onsistent information.</w:t>
      </w:r>
    </w:p>
    <w:p w:rsidR="00AF7871" w:rsidRDefault="00AF7871">
      <w:pPr>
        <w:pStyle w:val="ListParagraph"/>
        <w:ind w:left="1440"/>
        <w:rPr>
          <w:sz w:val="44"/>
          <w:szCs w:val="44"/>
        </w:rPr>
      </w:pPr>
    </w:p>
    <w:p w:rsidR="00AF7871" w:rsidRDefault="004C5A4C">
      <w:pPr>
        <w:pStyle w:val="ListParagraph"/>
        <w:numPr>
          <w:ilvl w:val="0"/>
          <w:numId w:val="7"/>
        </w:numPr>
        <w:rPr>
          <w:sz w:val="44"/>
          <w:szCs w:val="44"/>
        </w:rPr>
      </w:pPr>
      <w:r>
        <w:rPr>
          <w:sz w:val="44"/>
          <w:szCs w:val="44"/>
        </w:rPr>
        <w:t>Sentiment Analysis Techniques:</w:t>
      </w:r>
    </w:p>
    <w:p w:rsidR="00AF7871" w:rsidRDefault="00AF7871">
      <w:pPr>
        <w:pStyle w:val="ListParagraph"/>
        <w:spacing w:line="240" w:lineRule="auto"/>
        <w:ind w:left="2160"/>
        <w:rPr>
          <w:sz w:val="28"/>
          <w:szCs w:val="28"/>
        </w:rPr>
      </w:pPr>
    </w:p>
    <w:p w:rsidR="00AF7871" w:rsidRDefault="00AF7871">
      <w:pPr>
        <w:pStyle w:val="ListParagraph"/>
        <w:spacing w:line="240" w:lineRule="auto"/>
        <w:ind w:left="2160"/>
        <w:rPr>
          <w:sz w:val="28"/>
          <w:szCs w:val="28"/>
        </w:rPr>
      </w:pPr>
    </w:p>
    <w:p w:rsidR="00AF7871" w:rsidRDefault="004C5A4C">
      <w:pPr>
        <w:pStyle w:val="ListParagraph"/>
        <w:spacing w:line="240" w:lineRule="auto"/>
        <w:ind w:left="2160"/>
        <w:rPr>
          <w:sz w:val="28"/>
          <w:szCs w:val="28"/>
        </w:rPr>
      </w:pPr>
      <w:r>
        <w:rPr>
          <w:sz w:val="28"/>
          <w:szCs w:val="28"/>
        </w:rPr>
        <w:t>Employ different Natural Language Processing (NLP) techniques for sentiment analysis:</w:t>
      </w:r>
    </w:p>
    <w:p w:rsidR="00AF7871" w:rsidRDefault="00AF7871">
      <w:pPr>
        <w:pStyle w:val="ListParagraph"/>
        <w:spacing w:line="240" w:lineRule="auto"/>
        <w:ind w:left="2160"/>
        <w:rPr>
          <w:sz w:val="28"/>
          <w:szCs w:val="28"/>
        </w:rPr>
      </w:pPr>
    </w:p>
    <w:p w:rsidR="00AF7871" w:rsidRDefault="004C5A4C">
      <w:pPr>
        <w:pStyle w:val="ListParagraph"/>
        <w:numPr>
          <w:ilvl w:val="0"/>
          <w:numId w:val="18"/>
        </w:numPr>
        <w:spacing w:line="240" w:lineRule="auto"/>
        <w:rPr>
          <w:sz w:val="28"/>
          <w:szCs w:val="28"/>
        </w:rPr>
      </w:pPr>
      <w:r>
        <w:rPr>
          <w:sz w:val="28"/>
          <w:szCs w:val="28"/>
        </w:rPr>
        <w:t xml:space="preserve">Bag of Words: Represent the text data as a bag of words, disregarding grammar and word order. This method </w:t>
      </w:r>
      <w:r>
        <w:rPr>
          <w:sz w:val="28"/>
          <w:szCs w:val="28"/>
        </w:rPr>
        <w:t>simplifies the text into a collection of words, enabling sentiment analysis based on word frequency.</w:t>
      </w:r>
    </w:p>
    <w:p w:rsidR="00AF7871" w:rsidRDefault="004C5A4C">
      <w:pPr>
        <w:pStyle w:val="ListParagraph"/>
        <w:numPr>
          <w:ilvl w:val="0"/>
          <w:numId w:val="18"/>
        </w:numPr>
        <w:spacing w:line="240" w:lineRule="auto"/>
        <w:rPr>
          <w:sz w:val="28"/>
          <w:szCs w:val="28"/>
        </w:rPr>
      </w:pPr>
      <w:r>
        <w:rPr>
          <w:sz w:val="28"/>
          <w:szCs w:val="28"/>
        </w:rPr>
        <w:t>Word Embeddings: Use pre-trained word embeddings like Word2Vec or GloVe to represent words as high-dimensional vectors. This captures semantic relationship</w:t>
      </w:r>
      <w:r>
        <w:rPr>
          <w:sz w:val="28"/>
          <w:szCs w:val="28"/>
        </w:rPr>
        <w:t>s between words and enhances the analysis's understanding of context.</w:t>
      </w:r>
    </w:p>
    <w:p w:rsidR="00AF7871" w:rsidRDefault="004C5A4C">
      <w:pPr>
        <w:pStyle w:val="ListParagraph"/>
        <w:numPr>
          <w:ilvl w:val="0"/>
          <w:numId w:val="18"/>
        </w:numPr>
        <w:spacing w:line="240" w:lineRule="auto"/>
        <w:rPr>
          <w:sz w:val="28"/>
          <w:szCs w:val="28"/>
        </w:rPr>
      </w:pPr>
      <w:r>
        <w:rPr>
          <w:sz w:val="28"/>
          <w:szCs w:val="28"/>
        </w:rPr>
        <w:t>Transformer Models: Utilize transformer-based models like BERT or GPT to capture complex contextual information. These models excel in understanding the context of words in a sentence, l</w:t>
      </w:r>
      <w:r>
        <w:rPr>
          <w:sz w:val="28"/>
          <w:szCs w:val="28"/>
        </w:rPr>
        <w:t>eading to more accurate sentiment analysis results.</w:t>
      </w:r>
    </w:p>
    <w:p w:rsidR="00AF7871" w:rsidRDefault="004C5A4C">
      <w:pPr>
        <w:pStyle w:val="ListParagraph"/>
        <w:numPr>
          <w:ilvl w:val="0"/>
          <w:numId w:val="7"/>
        </w:numPr>
        <w:spacing w:line="240" w:lineRule="auto"/>
        <w:rPr>
          <w:sz w:val="44"/>
          <w:szCs w:val="44"/>
        </w:rPr>
      </w:pPr>
      <w:r>
        <w:rPr>
          <w:sz w:val="44"/>
          <w:szCs w:val="44"/>
        </w:rPr>
        <w:t>Feature Extraction:</w:t>
      </w:r>
    </w:p>
    <w:p w:rsidR="00AF7871" w:rsidRDefault="004C5A4C">
      <w:pPr>
        <w:pStyle w:val="ListParagraph"/>
        <w:numPr>
          <w:ilvl w:val="0"/>
          <w:numId w:val="20"/>
        </w:numPr>
        <w:spacing w:line="240" w:lineRule="auto"/>
        <w:rPr>
          <w:sz w:val="28"/>
          <w:szCs w:val="28"/>
        </w:rPr>
      </w:pPr>
      <w:r>
        <w:rPr>
          <w:sz w:val="28"/>
          <w:szCs w:val="28"/>
        </w:rPr>
        <w:t>Extract features and sentiments from the preprocessed text data. Features can include specific keywords, phrases, or aspects mentioned in the reviews. Sentiments are derived through th</w:t>
      </w:r>
      <w:r>
        <w:rPr>
          <w:sz w:val="28"/>
          <w:szCs w:val="28"/>
        </w:rPr>
        <w:t>e chosen sentiment analysis techniques, categorizing reviews as positive, negative, or neutral based on the content's emotional tone.</w:t>
      </w:r>
    </w:p>
    <w:p w:rsidR="00AF7871" w:rsidRDefault="004C5A4C">
      <w:pPr>
        <w:pStyle w:val="ListParagraph"/>
        <w:numPr>
          <w:ilvl w:val="0"/>
          <w:numId w:val="7"/>
        </w:numPr>
        <w:spacing w:line="240" w:lineRule="auto"/>
        <w:rPr>
          <w:sz w:val="44"/>
          <w:szCs w:val="44"/>
        </w:rPr>
      </w:pPr>
      <w:r>
        <w:rPr>
          <w:sz w:val="44"/>
          <w:szCs w:val="44"/>
        </w:rPr>
        <w:t>Visualization:</w:t>
      </w:r>
    </w:p>
    <w:p w:rsidR="00AF7871" w:rsidRDefault="004C5A4C">
      <w:pPr>
        <w:pStyle w:val="ListParagraph"/>
        <w:numPr>
          <w:ilvl w:val="0"/>
          <w:numId w:val="20"/>
        </w:numPr>
        <w:spacing w:line="240" w:lineRule="auto"/>
        <w:rPr>
          <w:sz w:val="28"/>
          <w:szCs w:val="28"/>
        </w:rPr>
      </w:pPr>
      <w:r>
        <w:rPr>
          <w:sz w:val="28"/>
          <w:szCs w:val="28"/>
        </w:rPr>
        <w:t>Create visualizations to depict the sentiment distribution and analyze trends within the dataset. Visual re</w:t>
      </w:r>
      <w:r>
        <w:rPr>
          <w:sz w:val="28"/>
          <w:szCs w:val="28"/>
        </w:rPr>
        <w:t>presentations such as bar charts, pie charts, or heatmaps can illustrate the proportion of positive, negative, and neutral sentiments. Time-based visualizations or word clouds can also reveal trends and common themes within the reviews.</w:t>
      </w:r>
    </w:p>
    <w:p w:rsidR="00AF7871" w:rsidRDefault="004C5A4C">
      <w:pPr>
        <w:pStyle w:val="ListParagraph"/>
        <w:numPr>
          <w:ilvl w:val="0"/>
          <w:numId w:val="7"/>
        </w:numPr>
        <w:spacing w:line="240" w:lineRule="auto"/>
        <w:rPr>
          <w:sz w:val="44"/>
          <w:szCs w:val="44"/>
        </w:rPr>
      </w:pPr>
      <w:r>
        <w:rPr>
          <w:sz w:val="44"/>
          <w:szCs w:val="44"/>
        </w:rPr>
        <w:t>Insights Generation</w:t>
      </w:r>
      <w:r>
        <w:rPr>
          <w:sz w:val="44"/>
          <w:szCs w:val="44"/>
        </w:rPr>
        <w:t xml:space="preserve">: </w:t>
      </w:r>
    </w:p>
    <w:p w:rsidR="00AF7871" w:rsidRDefault="004C5A4C">
      <w:pPr>
        <w:pStyle w:val="ListParagraph"/>
        <w:numPr>
          <w:ilvl w:val="0"/>
          <w:numId w:val="20"/>
        </w:numPr>
        <w:spacing w:line="240" w:lineRule="auto"/>
        <w:rPr>
          <w:sz w:val="28"/>
          <w:szCs w:val="28"/>
        </w:rPr>
      </w:pPr>
      <w:r>
        <w:rPr>
          <w:sz w:val="28"/>
          <w:szCs w:val="28"/>
        </w:rPr>
        <w:t>Gather feedback by testing the model with dataset and</w:t>
      </w:r>
    </w:p>
    <w:p w:rsidR="00AF7871" w:rsidRDefault="004C5A4C">
      <w:pPr>
        <w:pStyle w:val="ListParagraph"/>
        <w:spacing w:line="240" w:lineRule="auto"/>
        <w:ind w:left="2160"/>
        <w:rPr>
          <w:sz w:val="28"/>
          <w:szCs w:val="28"/>
        </w:rPr>
      </w:pPr>
      <w:r>
        <w:rPr>
          <w:sz w:val="28"/>
          <w:szCs w:val="28"/>
        </w:rPr>
        <w:t>integrate them to the marketing systems.</w:t>
      </w:r>
    </w:p>
    <w:p w:rsidR="00AF7871" w:rsidRDefault="004C5A4C">
      <w:pPr>
        <w:pStyle w:val="ListParagraph"/>
        <w:numPr>
          <w:ilvl w:val="0"/>
          <w:numId w:val="20"/>
        </w:numPr>
        <w:spacing w:line="240" w:lineRule="auto"/>
        <w:rPr>
          <w:sz w:val="28"/>
          <w:szCs w:val="28"/>
        </w:rPr>
      </w:pPr>
      <w:r>
        <w:rPr>
          <w:sz w:val="28"/>
          <w:szCs w:val="28"/>
        </w:rPr>
        <w:t>Translate the sentiment analysis results into actionable</w:t>
      </w:r>
    </w:p>
    <w:p w:rsidR="00AF7871" w:rsidRDefault="004C5A4C">
      <w:pPr>
        <w:pStyle w:val="ListParagraph"/>
        <w:spacing w:line="240" w:lineRule="auto"/>
        <w:ind w:left="2160"/>
        <w:rPr>
          <w:sz w:val="28"/>
          <w:szCs w:val="28"/>
        </w:rPr>
      </w:pPr>
      <w:r>
        <w:rPr>
          <w:sz w:val="28"/>
          <w:szCs w:val="28"/>
        </w:rPr>
        <w:t>insights for marketing strategies.</w:t>
      </w:r>
    </w:p>
    <w:p w:rsidR="00AF7871" w:rsidRDefault="004C5A4C">
      <w:pPr>
        <w:pStyle w:val="ListParagraph"/>
        <w:numPr>
          <w:ilvl w:val="0"/>
          <w:numId w:val="20"/>
        </w:numPr>
        <w:spacing w:line="240" w:lineRule="auto"/>
        <w:rPr>
          <w:sz w:val="28"/>
          <w:szCs w:val="28"/>
        </w:rPr>
      </w:pPr>
      <w:r>
        <w:rPr>
          <w:sz w:val="28"/>
          <w:szCs w:val="28"/>
        </w:rPr>
        <w:t>Continuously assess the performance and identify the areas</w:t>
      </w:r>
    </w:p>
    <w:p w:rsidR="00AF7871" w:rsidRDefault="004C5A4C">
      <w:pPr>
        <w:pStyle w:val="ListParagraph"/>
        <w:spacing w:line="240" w:lineRule="auto"/>
        <w:ind w:left="2160"/>
        <w:rPr>
          <w:sz w:val="28"/>
          <w:szCs w:val="28"/>
        </w:rPr>
      </w:pPr>
      <w:r>
        <w:rPr>
          <w:sz w:val="28"/>
          <w:szCs w:val="28"/>
        </w:rPr>
        <w:t>for imp</w:t>
      </w:r>
      <w:r>
        <w:rPr>
          <w:sz w:val="28"/>
          <w:szCs w:val="28"/>
        </w:rPr>
        <w:t>rovement based on customer feedback.</w:t>
      </w:r>
    </w:p>
    <w:p w:rsidR="00AF7871" w:rsidRDefault="004C5A4C">
      <w:pPr>
        <w:spacing w:line="240" w:lineRule="auto"/>
        <w:rPr>
          <w:sz w:val="44"/>
          <w:szCs w:val="44"/>
          <w:u w:val="single"/>
        </w:rPr>
      </w:pPr>
      <w:r>
        <w:rPr>
          <w:sz w:val="44"/>
          <w:szCs w:val="44"/>
          <w:u w:val="single"/>
        </w:rPr>
        <w:t>FLOW CHART:</w:t>
      </w:r>
    </w:p>
    <w:p w:rsidR="00AF7871" w:rsidRDefault="00AF7871">
      <w:pPr>
        <w:spacing w:line="240" w:lineRule="auto"/>
        <w:rPr>
          <w:sz w:val="44"/>
          <w:szCs w:val="44"/>
        </w:rPr>
      </w:pPr>
      <w:r w:rsidRPr="00AF7871">
        <w:rPr>
          <w:noProof/>
          <w:sz w:val="28"/>
          <w:szCs w:val="28"/>
          <w:lang w:bidi="ta-IN"/>
        </w:rPr>
        <w:pict>
          <v:rect id="1027" o:spid="_x0000_s1037" style="position:absolute;margin-left:16.8pt;margin-top:18.45pt;width:119.4pt;height:27.4pt;z-index:251663360;visibility:visible;mso-wrap-distance-left:0;mso-wrap-distance-right:0">
            <v:textbox>
              <w:txbxContent>
                <w:p w:rsidR="00AF7871" w:rsidRDefault="004C5A4C">
                  <w:pPr>
                    <w:jc w:val="center"/>
                    <w:rPr>
                      <w:sz w:val="28"/>
                      <w:szCs w:val="28"/>
                      <w:lang w:val="en-IN"/>
                    </w:rPr>
                  </w:pPr>
                  <w:r>
                    <w:rPr>
                      <w:sz w:val="28"/>
                      <w:szCs w:val="28"/>
                      <w:lang w:val="en-IN"/>
                    </w:rPr>
                    <w:t>Data Collection</w:t>
                  </w:r>
                </w:p>
              </w:txbxContent>
            </v:textbox>
          </v:rect>
        </w:pict>
      </w:r>
      <w:r w:rsidRPr="00AF7871">
        <w:rPr>
          <w:noProof/>
          <w:sz w:val="28"/>
          <w:szCs w:val="28"/>
          <w:lang w:bidi="ta-IN"/>
        </w:rPr>
        <w:pict>
          <v:rect id="1028" o:spid="_x0000_s1036" style="position:absolute;margin-left:185.4pt;margin-top:18.45pt;width:138.6pt;height:29.4pt;z-index:251653120;visibility:visible;mso-wrap-distance-left:0;mso-wrap-distance-right:0">
            <v:textbox>
              <w:txbxContent>
                <w:p w:rsidR="00AF7871" w:rsidRDefault="004C5A4C">
                  <w:pPr>
                    <w:jc w:val="center"/>
                    <w:rPr>
                      <w:sz w:val="28"/>
                      <w:szCs w:val="28"/>
                      <w:lang w:val="en-IN"/>
                    </w:rPr>
                  </w:pPr>
                  <w:r>
                    <w:rPr>
                      <w:sz w:val="28"/>
                      <w:szCs w:val="28"/>
                      <w:lang w:val="en-IN"/>
                    </w:rPr>
                    <w:t>Data Preprocessing</w:t>
                  </w:r>
                </w:p>
              </w:txbxContent>
            </v:textbox>
          </v:rect>
        </w:pict>
      </w:r>
      <w:r>
        <w:rPr>
          <w:noProof/>
          <w:sz w:val="44"/>
          <w:szCs w:val="44"/>
          <w:lang w:bidi="ta-IN"/>
        </w:rPr>
        <w:pict>
          <v:shapetype id="_x0000_m1035" coordsize="21600,21600" o:spt="32" o:oned="t" path="m,l21600,21600e" filled="t">
            <v:path arrowok="t" fillok="f" o:connecttype="none"/>
            <o:lock v:ext="edit" shapetype="t"/>
          </v:shapetype>
        </w:pict>
      </w:r>
      <w:r>
        <w:rPr>
          <w:noProof/>
          <w:sz w:val="44"/>
          <w:szCs w:val="44"/>
          <w:lang w:bidi="ta-IN"/>
        </w:rPr>
        <w:pict>
          <v:shape id="1030" o:spid="_x0000_s1034" type="#_x0000_m1035" style="position:absolute;margin-left:324pt;margin-top:37.05pt;width:42pt;height:.6pt;z-index:251659264;mso-wrap-distance-left:0;mso-wrap-distance-right:0;mso-position-horizontal-relative:text;mso-position-vertical-relative:text;mso-width-relative:page;mso-height-relative:page" filled="f">
            <v:stroke endarrow="block"/>
            <v:path arrowok="t" fillok="f" o:connecttype="none"/>
          </v:shape>
        </w:pict>
      </w:r>
      <w:r>
        <w:rPr>
          <w:noProof/>
          <w:sz w:val="44"/>
          <w:szCs w:val="44"/>
          <w:lang w:bidi="ta-IN"/>
        </w:rPr>
        <w:pict>
          <v:shape id="1031" o:spid="_x0000_s1033" type="#_x0000_m1035" style="position:absolute;margin-left:136.2pt;margin-top:32.85pt;width:53.4pt;height:.6pt;flip:y;z-index:251658240;mso-wrap-distance-left:0;mso-wrap-distance-right:0;mso-position-horizontal-relative:text;mso-position-vertical-relative:text;mso-width-relative:page;mso-height-relative:page" filled="f">
            <v:stroke endarrow="block"/>
            <v:path arrowok="t" fillok="f" o:connecttype="none"/>
          </v:shape>
        </w:pict>
      </w:r>
      <w:r>
        <w:rPr>
          <w:noProof/>
          <w:sz w:val="44"/>
          <w:szCs w:val="44"/>
          <w:lang w:bidi="ta-IN"/>
        </w:rPr>
        <w:pict>
          <v:rect id="1032" o:spid="_x0000_s1032" style="position:absolute;margin-left:363pt;margin-top:18.45pt;width:138.6pt;height:42pt;z-index:251654144;visibility:visible;mso-wrap-distance-left:0;mso-wrap-distance-right:0">
            <v:textbox>
              <w:txbxContent>
                <w:p w:rsidR="00AF7871" w:rsidRDefault="004C5A4C">
                  <w:pPr>
                    <w:jc w:val="center"/>
                    <w:rPr>
                      <w:sz w:val="28"/>
                      <w:szCs w:val="28"/>
                      <w:lang w:val="en-IN"/>
                    </w:rPr>
                  </w:pPr>
                  <w:r>
                    <w:rPr>
                      <w:sz w:val="28"/>
                      <w:szCs w:val="28"/>
                      <w:lang w:val="en-IN"/>
                    </w:rPr>
                    <w:t>Sentiment analysis techniques</w:t>
                  </w:r>
                </w:p>
              </w:txbxContent>
            </v:textbox>
          </v:rect>
        </w:pict>
      </w:r>
    </w:p>
    <w:p w:rsidR="00AF7871" w:rsidRDefault="00AF7871">
      <w:pPr>
        <w:pStyle w:val="ListParagraph"/>
        <w:ind w:left="2160"/>
        <w:rPr>
          <w:sz w:val="44"/>
          <w:szCs w:val="44"/>
        </w:rPr>
      </w:pPr>
      <w:r>
        <w:rPr>
          <w:noProof/>
          <w:sz w:val="44"/>
          <w:szCs w:val="44"/>
          <w:lang w:bidi="ta-IN"/>
        </w:rPr>
        <w:pict>
          <v:shape id="1033" o:spid="_x0000_s1031" type="#_x0000_m1035" style="position:absolute;left:0;text-align:left;margin-left:429.6pt;margin-top:23.6pt;width:.6pt;height:39.6pt;z-index:251660288;mso-wrap-distance-left:0;mso-wrap-distance-right:0;mso-position-horizontal-relative:text;mso-position-vertical-relative:text;mso-width-relative:page;mso-height-relative:page" filled="f">
            <v:stroke endarrow="block"/>
            <v:path arrowok="t" fillok="f" o:connecttype="none"/>
          </v:shape>
        </w:pict>
      </w:r>
    </w:p>
    <w:p w:rsidR="00AF7871" w:rsidRDefault="00AF7871">
      <w:pPr>
        <w:pStyle w:val="ListParagraph"/>
        <w:ind w:left="2160"/>
        <w:rPr>
          <w:sz w:val="28"/>
          <w:szCs w:val="28"/>
        </w:rPr>
      </w:pPr>
      <w:r w:rsidRPr="00AF7871">
        <w:rPr>
          <w:noProof/>
          <w:sz w:val="44"/>
          <w:szCs w:val="44"/>
          <w:lang w:bidi="ta-IN"/>
        </w:rPr>
        <w:pict>
          <v:rect id="1034" o:spid="_x0000_s1030" style="position:absolute;left:0;text-align:left;margin-left:363pt;margin-top:28.1pt;width:145.2pt;height:25.8pt;z-index:251657216;visibility:visible;mso-wrap-distance-left:0;mso-wrap-distance-right:0">
            <v:textbox>
              <w:txbxContent>
                <w:p w:rsidR="00AF7871" w:rsidRDefault="004C5A4C">
                  <w:pPr>
                    <w:jc w:val="center"/>
                    <w:rPr>
                      <w:sz w:val="28"/>
                      <w:szCs w:val="28"/>
                      <w:lang w:val="en-IN"/>
                    </w:rPr>
                  </w:pPr>
                  <w:r>
                    <w:rPr>
                      <w:sz w:val="28"/>
                      <w:szCs w:val="28"/>
                      <w:lang w:val="en-IN"/>
                    </w:rPr>
                    <w:t>Feature Extraction</w:t>
                  </w:r>
                </w:p>
              </w:txbxContent>
            </v:textbox>
          </v:rect>
        </w:pict>
      </w:r>
      <w:r w:rsidRPr="00AF7871">
        <w:rPr>
          <w:noProof/>
          <w:sz w:val="44"/>
          <w:szCs w:val="44"/>
          <w:lang w:bidi="ta-IN"/>
        </w:rPr>
        <w:pict>
          <v:shape id="1035" o:spid="_x0000_s1029" type="#_x0000_m1035" style="position:absolute;left:0;text-align:left;margin-left:144.6pt;margin-top:44.9pt;width:45pt;height:.6pt;flip:x y;z-index:251662336;mso-wrap-distance-left:0;mso-wrap-distance-right:0;mso-position-horizontal-relative:text;mso-position-vertical-relative:text;mso-width-relative:page;mso-height-relative:page" filled="f">
            <v:stroke endarrow="block"/>
            <v:path arrowok="t" fillok="f" o:connecttype="none"/>
          </v:shape>
        </w:pict>
      </w:r>
      <w:r w:rsidRPr="00AF7871">
        <w:rPr>
          <w:noProof/>
          <w:sz w:val="44"/>
          <w:szCs w:val="44"/>
          <w:lang w:bidi="ta-IN"/>
        </w:rPr>
        <w:pict>
          <v:rect id="1036" o:spid="_x0000_s1028" style="position:absolute;left:0;text-align:left;margin-left:16.8pt;margin-top:35.3pt;width:127.8pt;height:25.2pt;z-index:251655168;visibility:visible;mso-wrap-distance-left:0;mso-wrap-distance-right:0">
            <v:textbox>
              <w:txbxContent>
                <w:p w:rsidR="00AF7871" w:rsidRDefault="004C5A4C">
                  <w:pPr>
                    <w:rPr>
                      <w:sz w:val="28"/>
                      <w:szCs w:val="28"/>
                      <w:lang w:val="en-IN"/>
                    </w:rPr>
                  </w:pPr>
                  <w:r>
                    <w:rPr>
                      <w:sz w:val="28"/>
                      <w:szCs w:val="28"/>
                      <w:lang w:val="en-IN"/>
                    </w:rPr>
                    <w:t>Insights Generation</w:t>
                  </w:r>
                </w:p>
              </w:txbxContent>
            </v:textbox>
          </v:rect>
        </w:pict>
      </w:r>
      <w:r w:rsidRPr="00AF7871">
        <w:rPr>
          <w:noProof/>
          <w:sz w:val="44"/>
          <w:szCs w:val="44"/>
          <w:lang w:bidi="ta-IN"/>
        </w:rPr>
        <w:pict>
          <v:shape id="1037" o:spid="_x0000_s1027" type="#_x0000_m1035" style="position:absolute;left:0;text-align:left;margin-left:317.4pt;margin-top:49.1pt;width:45.6pt;height:0;flip:x;z-index:251661312;mso-wrap-distance-left:0;mso-wrap-distance-right:0;mso-position-horizontal-relative:text;mso-position-vertical-relative:text;mso-width-relative:page;mso-height-relative:page" filled="f">
            <v:stroke endarrow="block"/>
            <v:path arrowok="t" fillok="f" o:connecttype="none"/>
          </v:shape>
        </w:pict>
      </w:r>
      <w:r w:rsidRPr="00AF7871">
        <w:rPr>
          <w:noProof/>
          <w:sz w:val="44"/>
          <w:szCs w:val="44"/>
          <w:lang w:bidi="ta-IN"/>
        </w:rPr>
        <w:pict>
          <v:rect id="1038" o:spid="_x0000_s1026" style="position:absolute;left:0;text-align:left;margin-left:189.6pt;margin-top:35.3pt;width:127.8pt;height:25.2pt;z-index:251656192;visibility:visible;mso-wrap-distance-left:0;mso-wrap-distance-right:0">
            <v:textbox>
              <w:txbxContent>
                <w:p w:rsidR="00AF7871" w:rsidRDefault="004C5A4C">
                  <w:pPr>
                    <w:rPr>
                      <w:sz w:val="28"/>
                      <w:szCs w:val="28"/>
                      <w:lang w:val="en-IN"/>
                    </w:rPr>
                  </w:pPr>
                  <w:r>
                    <w:rPr>
                      <w:sz w:val="28"/>
                      <w:szCs w:val="28"/>
                      <w:lang w:val="en-IN"/>
                    </w:rPr>
                    <w:t>Visualization</w:t>
                  </w:r>
                </w:p>
              </w:txbxContent>
            </v:textbox>
          </v:rect>
        </w:pict>
      </w:r>
    </w:p>
    <w:sectPr w:rsidR="00AF7871" w:rsidSect="00AF7871">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B2D42318"/>
    <w:lvl w:ilvl="0" w:tplc="24AE8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1"/>
    <w:multiLevelType w:val="hybridMultilevel"/>
    <w:tmpl w:val="A88EDE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0000002"/>
    <w:multiLevelType w:val="hybridMultilevel"/>
    <w:tmpl w:val="3DA0B7B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0000003"/>
    <w:multiLevelType w:val="hybridMultilevel"/>
    <w:tmpl w:val="F21482BE"/>
    <w:lvl w:ilvl="0" w:tplc="04090001">
      <w:start w:val="1"/>
      <w:numFmt w:val="bullet"/>
      <w:lvlText w:val=""/>
      <w:lvlJc w:val="left"/>
      <w:pPr>
        <w:ind w:left="3408" w:hanging="360"/>
      </w:pPr>
      <w:rPr>
        <w:rFonts w:ascii="Symbol" w:hAnsi="Symbol" w:hint="default"/>
      </w:rPr>
    </w:lvl>
    <w:lvl w:ilvl="1" w:tplc="04090003" w:tentative="1">
      <w:start w:val="1"/>
      <w:numFmt w:val="bullet"/>
      <w:lvlText w:val="o"/>
      <w:lvlJc w:val="left"/>
      <w:pPr>
        <w:ind w:left="4128" w:hanging="360"/>
      </w:pPr>
      <w:rPr>
        <w:rFonts w:ascii="Courier New" w:hAnsi="Courier New" w:cs="Courier New" w:hint="default"/>
      </w:rPr>
    </w:lvl>
    <w:lvl w:ilvl="2" w:tplc="04090005" w:tentative="1">
      <w:start w:val="1"/>
      <w:numFmt w:val="bullet"/>
      <w:lvlText w:val=""/>
      <w:lvlJc w:val="left"/>
      <w:pPr>
        <w:ind w:left="4848" w:hanging="360"/>
      </w:pPr>
      <w:rPr>
        <w:rFonts w:ascii="Wingdings" w:hAnsi="Wingdings" w:hint="default"/>
      </w:rPr>
    </w:lvl>
    <w:lvl w:ilvl="3" w:tplc="04090001" w:tentative="1">
      <w:start w:val="1"/>
      <w:numFmt w:val="bullet"/>
      <w:lvlText w:val=""/>
      <w:lvlJc w:val="left"/>
      <w:pPr>
        <w:ind w:left="5568" w:hanging="360"/>
      </w:pPr>
      <w:rPr>
        <w:rFonts w:ascii="Symbol" w:hAnsi="Symbol" w:hint="default"/>
      </w:rPr>
    </w:lvl>
    <w:lvl w:ilvl="4" w:tplc="04090003" w:tentative="1">
      <w:start w:val="1"/>
      <w:numFmt w:val="bullet"/>
      <w:lvlText w:val="o"/>
      <w:lvlJc w:val="left"/>
      <w:pPr>
        <w:ind w:left="6288" w:hanging="360"/>
      </w:pPr>
      <w:rPr>
        <w:rFonts w:ascii="Courier New" w:hAnsi="Courier New" w:cs="Courier New" w:hint="default"/>
      </w:rPr>
    </w:lvl>
    <w:lvl w:ilvl="5" w:tplc="04090005" w:tentative="1">
      <w:start w:val="1"/>
      <w:numFmt w:val="bullet"/>
      <w:lvlText w:val=""/>
      <w:lvlJc w:val="left"/>
      <w:pPr>
        <w:ind w:left="7008" w:hanging="360"/>
      </w:pPr>
      <w:rPr>
        <w:rFonts w:ascii="Wingdings" w:hAnsi="Wingdings" w:hint="default"/>
      </w:rPr>
    </w:lvl>
    <w:lvl w:ilvl="6" w:tplc="04090001" w:tentative="1">
      <w:start w:val="1"/>
      <w:numFmt w:val="bullet"/>
      <w:lvlText w:val=""/>
      <w:lvlJc w:val="left"/>
      <w:pPr>
        <w:ind w:left="7728" w:hanging="360"/>
      </w:pPr>
      <w:rPr>
        <w:rFonts w:ascii="Symbol" w:hAnsi="Symbol" w:hint="default"/>
      </w:rPr>
    </w:lvl>
    <w:lvl w:ilvl="7" w:tplc="04090003" w:tentative="1">
      <w:start w:val="1"/>
      <w:numFmt w:val="bullet"/>
      <w:lvlText w:val="o"/>
      <w:lvlJc w:val="left"/>
      <w:pPr>
        <w:ind w:left="8448" w:hanging="360"/>
      </w:pPr>
      <w:rPr>
        <w:rFonts w:ascii="Courier New" w:hAnsi="Courier New" w:cs="Courier New" w:hint="default"/>
      </w:rPr>
    </w:lvl>
    <w:lvl w:ilvl="8" w:tplc="04090005" w:tentative="1">
      <w:start w:val="1"/>
      <w:numFmt w:val="bullet"/>
      <w:lvlText w:val=""/>
      <w:lvlJc w:val="left"/>
      <w:pPr>
        <w:ind w:left="9168" w:hanging="360"/>
      </w:pPr>
      <w:rPr>
        <w:rFonts w:ascii="Wingdings" w:hAnsi="Wingdings" w:hint="default"/>
      </w:rPr>
    </w:lvl>
  </w:abstractNum>
  <w:abstractNum w:abstractNumId="4">
    <w:nsid w:val="00000004"/>
    <w:multiLevelType w:val="hybridMultilevel"/>
    <w:tmpl w:val="1DE6694E"/>
    <w:lvl w:ilvl="0" w:tplc="04090009">
      <w:start w:val="1"/>
      <w:numFmt w:val="bullet"/>
      <w:lvlText w:val=""/>
      <w:lvlJc w:val="left"/>
      <w:pPr>
        <w:ind w:left="2292" w:hanging="360"/>
      </w:pPr>
      <w:rPr>
        <w:rFonts w:ascii="Wingdings" w:hAnsi="Wingdings" w:hint="default"/>
      </w:rPr>
    </w:lvl>
    <w:lvl w:ilvl="1" w:tplc="04090003" w:tentative="1">
      <w:start w:val="1"/>
      <w:numFmt w:val="bullet"/>
      <w:lvlText w:val="o"/>
      <w:lvlJc w:val="left"/>
      <w:pPr>
        <w:ind w:left="3012" w:hanging="360"/>
      </w:pPr>
      <w:rPr>
        <w:rFonts w:ascii="Courier New" w:hAnsi="Courier New" w:cs="Courier New" w:hint="default"/>
      </w:rPr>
    </w:lvl>
    <w:lvl w:ilvl="2" w:tplc="04090005" w:tentative="1">
      <w:start w:val="1"/>
      <w:numFmt w:val="bullet"/>
      <w:lvlText w:val=""/>
      <w:lvlJc w:val="left"/>
      <w:pPr>
        <w:ind w:left="3732" w:hanging="360"/>
      </w:pPr>
      <w:rPr>
        <w:rFonts w:ascii="Wingdings" w:hAnsi="Wingdings" w:hint="default"/>
      </w:rPr>
    </w:lvl>
    <w:lvl w:ilvl="3" w:tplc="04090001" w:tentative="1">
      <w:start w:val="1"/>
      <w:numFmt w:val="bullet"/>
      <w:lvlText w:val=""/>
      <w:lvlJc w:val="left"/>
      <w:pPr>
        <w:ind w:left="4452" w:hanging="360"/>
      </w:pPr>
      <w:rPr>
        <w:rFonts w:ascii="Symbol" w:hAnsi="Symbol" w:hint="default"/>
      </w:rPr>
    </w:lvl>
    <w:lvl w:ilvl="4" w:tplc="04090003" w:tentative="1">
      <w:start w:val="1"/>
      <w:numFmt w:val="bullet"/>
      <w:lvlText w:val="o"/>
      <w:lvlJc w:val="left"/>
      <w:pPr>
        <w:ind w:left="5172" w:hanging="360"/>
      </w:pPr>
      <w:rPr>
        <w:rFonts w:ascii="Courier New" w:hAnsi="Courier New" w:cs="Courier New" w:hint="default"/>
      </w:rPr>
    </w:lvl>
    <w:lvl w:ilvl="5" w:tplc="04090005" w:tentative="1">
      <w:start w:val="1"/>
      <w:numFmt w:val="bullet"/>
      <w:lvlText w:val=""/>
      <w:lvlJc w:val="left"/>
      <w:pPr>
        <w:ind w:left="5892" w:hanging="360"/>
      </w:pPr>
      <w:rPr>
        <w:rFonts w:ascii="Wingdings" w:hAnsi="Wingdings" w:hint="default"/>
      </w:rPr>
    </w:lvl>
    <w:lvl w:ilvl="6" w:tplc="04090001" w:tentative="1">
      <w:start w:val="1"/>
      <w:numFmt w:val="bullet"/>
      <w:lvlText w:val=""/>
      <w:lvlJc w:val="left"/>
      <w:pPr>
        <w:ind w:left="6612" w:hanging="360"/>
      </w:pPr>
      <w:rPr>
        <w:rFonts w:ascii="Symbol" w:hAnsi="Symbol" w:hint="default"/>
      </w:rPr>
    </w:lvl>
    <w:lvl w:ilvl="7" w:tplc="04090003" w:tentative="1">
      <w:start w:val="1"/>
      <w:numFmt w:val="bullet"/>
      <w:lvlText w:val="o"/>
      <w:lvlJc w:val="left"/>
      <w:pPr>
        <w:ind w:left="7332" w:hanging="360"/>
      </w:pPr>
      <w:rPr>
        <w:rFonts w:ascii="Courier New" w:hAnsi="Courier New" w:cs="Courier New" w:hint="default"/>
      </w:rPr>
    </w:lvl>
    <w:lvl w:ilvl="8" w:tplc="04090005" w:tentative="1">
      <w:start w:val="1"/>
      <w:numFmt w:val="bullet"/>
      <w:lvlText w:val=""/>
      <w:lvlJc w:val="left"/>
      <w:pPr>
        <w:ind w:left="8052" w:hanging="360"/>
      </w:pPr>
      <w:rPr>
        <w:rFonts w:ascii="Wingdings" w:hAnsi="Wingdings" w:hint="default"/>
      </w:rPr>
    </w:lvl>
  </w:abstractNum>
  <w:abstractNum w:abstractNumId="5">
    <w:nsid w:val="00000005"/>
    <w:multiLevelType w:val="hybridMultilevel"/>
    <w:tmpl w:val="DB5E25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0000006"/>
    <w:multiLevelType w:val="hybridMultilevel"/>
    <w:tmpl w:val="75BACC5A"/>
    <w:lvl w:ilvl="0" w:tplc="DC985B42">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0000007"/>
    <w:multiLevelType w:val="hybridMultilevel"/>
    <w:tmpl w:val="08A638A2"/>
    <w:lvl w:ilvl="0" w:tplc="04090009">
      <w:start w:val="1"/>
      <w:numFmt w:val="bullet"/>
      <w:lvlText w:val=""/>
      <w:lvlJc w:val="left"/>
      <w:pPr>
        <w:ind w:left="1968" w:hanging="360"/>
      </w:pPr>
      <w:rPr>
        <w:rFonts w:ascii="Wingdings" w:hAnsi="Wingdings" w:hint="default"/>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8">
    <w:nsid w:val="00000008"/>
    <w:multiLevelType w:val="hybridMultilevel"/>
    <w:tmpl w:val="A8AC68DE"/>
    <w:lvl w:ilvl="0" w:tplc="6D887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9"/>
    <w:multiLevelType w:val="multilevel"/>
    <w:tmpl w:val="6A14E80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nsid w:val="0000000A"/>
    <w:multiLevelType w:val="hybridMultilevel"/>
    <w:tmpl w:val="01649E3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0000000B"/>
    <w:multiLevelType w:val="hybridMultilevel"/>
    <w:tmpl w:val="CE4CF40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0000000C"/>
    <w:multiLevelType w:val="hybridMultilevel"/>
    <w:tmpl w:val="A4641E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CAA25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000000E"/>
    <w:multiLevelType w:val="hybridMultilevel"/>
    <w:tmpl w:val="1E921264"/>
    <w:lvl w:ilvl="0" w:tplc="04090009">
      <w:start w:val="1"/>
      <w:numFmt w:val="bullet"/>
      <w:lvlText w:val=""/>
      <w:lvlJc w:val="left"/>
      <w:pPr>
        <w:ind w:left="2664" w:hanging="360"/>
      </w:pPr>
      <w:rPr>
        <w:rFonts w:ascii="Wingdings" w:hAnsi="Wingdings"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5">
    <w:nsid w:val="0000000F"/>
    <w:multiLevelType w:val="hybridMultilevel"/>
    <w:tmpl w:val="B98A90C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0000010"/>
    <w:multiLevelType w:val="hybridMultilevel"/>
    <w:tmpl w:val="F7B0B3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0382F9F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00000012"/>
    <w:multiLevelType w:val="hybridMultilevel"/>
    <w:tmpl w:val="79EE0684"/>
    <w:lvl w:ilvl="0" w:tplc="04090009">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9">
    <w:nsid w:val="00000013"/>
    <w:multiLevelType w:val="hybridMultilevel"/>
    <w:tmpl w:val="2B5013E0"/>
    <w:lvl w:ilvl="0" w:tplc="04090009">
      <w:start w:val="1"/>
      <w:numFmt w:val="bullet"/>
      <w:lvlText w:val=""/>
      <w:lvlJc w:val="left"/>
      <w:pPr>
        <w:ind w:left="2688" w:hanging="360"/>
      </w:pPr>
      <w:rPr>
        <w:rFonts w:ascii="Wingdings" w:hAnsi="Wingdings" w:hint="default"/>
      </w:rPr>
    </w:lvl>
    <w:lvl w:ilvl="1" w:tplc="04090003" w:tentative="1">
      <w:start w:val="1"/>
      <w:numFmt w:val="bullet"/>
      <w:lvlText w:val="o"/>
      <w:lvlJc w:val="left"/>
      <w:pPr>
        <w:ind w:left="3408" w:hanging="360"/>
      </w:pPr>
      <w:rPr>
        <w:rFonts w:ascii="Courier New" w:hAnsi="Courier New" w:cs="Courier New" w:hint="default"/>
      </w:rPr>
    </w:lvl>
    <w:lvl w:ilvl="2" w:tplc="04090005" w:tentative="1">
      <w:start w:val="1"/>
      <w:numFmt w:val="bullet"/>
      <w:lvlText w:val=""/>
      <w:lvlJc w:val="left"/>
      <w:pPr>
        <w:ind w:left="4128" w:hanging="360"/>
      </w:pPr>
      <w:rPr>
        <w:rFonts w:ascii="Wingdings" w:hAnsi="Wingdings" w:hint="default"/>
      </w:rPr>
    </w:lvl>
    <w:lvl w:ilvl="3" w:tplc="04090001" w:tentative="1">
      <w:start w:val="1"/>
      <w:numFmt w:val="bullet"/>
      <w:lvlText w:val=""/>
      <w:lvlJc w:val="left"/>
      <w:pPr>
        <w:ind w:left="4848" w:hanging="360"/>
      </w:pPr>
      <w:rPr>
        <w:rFonts w:ascii="Symbol" w:hAnsi="Symbol" w:hint="default"/>
      </w:rPr>
    </w:lvl>
    <w:lvl w:ilvl="4" w:tplc="04090003" w:tentative="1">
      <w:start w:val="1"/>
      <w:numFmt w:val="bullet"/>
      <w:lvlText w:val="o"/>
      <w:lvlJc w:val="left"/>
      <w:pPr>
        <w:ind w:left="5568" w:hanging="360"/>
      </w:pPr>
      <w:rPr>
        <w:rFonts w:ascii="Courier New" w:hAnsi="Courier New" w:cs="Courier New" w:hint="default"/>
      </w:rPr>
    </w:lvl>
    <w:lvl w:ilvl="5" w:tplc="04090005" w:tentative="1">
      <w:start w:val="1"/>
      <w:numFmt w:val="bullet"/>
      <w:lvlText w:val=""/>
      <w:lvlJc w:val="left"/>
      <w:pPr>
        <w:ind w:left="6288" w:hanging="360"/>
      </w:pPr>
      <w:rPr>
        <w:rFonts w:ascii="Wingdings" w:hAnsi="Wingdings" w:hint="default"/>
      </w:rPr>
    </w:lvl>
    <w:lvl w:ilvl="6" w:tplc="04090001" w:tentative="1">
      <w:start w:val="1"/>
      <w:numFmt w:val="bullet"/>
      <w:lvlText w:val=""/>
      <w:lvlJc w:val="left"/>
      <w:pPr>
        <w:ind w:left="7008" w:hanging="360"/>
      </w:pPr>
      <w:rPr>
        <w:rFonts w:ascii="Symbol" w:hAnsi="Symbol" w:hint="default"/>
      </w:rPr>
    </w:lvl>
    <w:lvl w:ilvl="7" w:tplc="04090003" w:tentative="1">
      <w:start w:val="1"/>
      <w:numFmt w:val="bullet"/>
      <w:lvlText w:val="o"/>
      <w:lvlJc w:val="left"/>
      <w:pPr>
        <w:ind w:left="7728" w:hanging="360"/>
      </w:pPr>
      <w:rPr>
        <w:rFonts w:ascii="Courier New" w:hAnsi="Courier New" w:cs="Courier New" w:hint="default"/>
      </w:rPr>
    </w:lvl>
    <w:lvl w:ilvl="8" w:tplc="04090005" w:tentative="1">
      <w:start w:val="1"/>
      <w:numFmt w:val="bullet"/>
      <w:lvlText w:val=""/>
      <w:lvlJc w:val="left"/>
      <w:pPr>
        <w:ind w:left="8448" w:hanging="360"/>
      </w:pPr>
      <w:rPr>
        <w:rFonts w:ascii="Wingdings" w:hAnsi="Wingdings" w:hint="default"/>
      </w:rPr>
    </w:lvl>
  </w:abstractNum>
  <w:abstractNum w:abstractNumId="20">
    <w:nsid w:val="00000014"/>
    <w:multiLevelType w:val="hybridMultilevel"/>
    <w:tmpl w:val="31B684F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1"/>
  </w:num>
  <w:num w:numId="3">
    <w:abstractNumId w:val="5"/>
  </w:num>
  <w:num w:numId="4">
    <w:abstractNumId w:val="13"/>
  </w:num>
  <w:num w:numId="5">
    <w:abstractNumId w:val="8"/>
  </w:num>
  <w:num w:numId="6">
    <w:abstractNumId w:val="0"/>
  </w:num>
  <w:num w:numId="7">
    <w:abstractNumId w:val="15"/>
  </w:num>
  <w:num w:numId="8">
    <w:abstractNumId w:val="2"/>
  </w:num>
  <w:num w:numId="9">
    <w:abstractNumId w:val="11"/>
  </w:num>
  <w:num w:numId="10">
    <w:abstractNumId w:val="17"/>
  </w:num>
  <w:num w:numId="11">
    <w:abstractNumId w:val="14"/>
  </w:num>
  <w:num w:numId="12">
    <w:abstractNumId w:val="12"/>
  </w:num>
  <w:num w:numId="13">
    <w:abstractNumId w:val="18"/>
  </w:num>
  <w:num w:numId="14">
    <w:abstractNumId w:val="4"/>
  </w:num>
  <w:num w:numId="15">
    <w:abstractNumId w:val="7"/>
  </w:num>
  <w:num w:numId="16">
    <w:abstractNumId w:val="19"/>
  </w:num>
  <w:num w:numId="17">
    <w:abstractNumId w:val="20"/>
  </w:num>
  <w:num w:numId="18">
    <w:abstractNumId w:val="6"/>
  </w:num>
  <w:num w:numId="19">
    <w:abstractNumId w:val="9"/>
  </w:num>
  <w:num w:numId="20">
    <w:abstractNumId w:val="10"/>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F7871"/>
    <w:rsid w:val="00284D87"/>
    <w:rsid w:val="004C5A4C"/>
    <w:rsid w:val="008E5A93"/>
    <w:rsid w:val="00AF7871"/>
    <w:rsid w:val="00CB0F0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m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8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AF7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F7871"/>
    <w:rPr>
      <w:rFonts w:ascii="Tahoma" w:hAnsi="Tahoma" w:cs="Tahoma"/>
      <w:sz w:val="16"/>
      <w:szCs w:val="16"/>
    </w:rPr>
  </w:style>
  <w:style w:type="paragraph" w:styleId="ListParagraph">
    <w:name w:val="List Paragraph"/>
    <w:basedOn w:val="Normal"/>
    <w:uiPriority w:val="34"/>
    <w:qFormat/>
    <w:rsid w:val="00AF7871"/>
    <w:pPr>
      <w:ind w:left="720"/>
      <w:contextualSpacing/>
    </w:pPr>
  </w:style>
  <w:style w:type="character" w:styleId="Hyperlink">
    <w:name w:val="Hyperlink"/>
    <w:basedOn w:val="DefaultParagraphFont"/>
    <w:uiPriority w:val="99"/>
    <w:rsid w:val="00AF7871"/>
    <w:rPr>
      <w:color w:val="0000FF"/>
      <w:u w:val="single"/>
    </w:rPr>
  </w:style>
  <w:style w:type="paragraph" w:styleId="NormalWeb">
    <w:name w:val="Normal (Web)"/>
    <w:basedOn w:val="Normal"/>
    <w:uiPriority w:val="99"/>
    <w:rsid w:val="00AF7871"/>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AF7871"/>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crowdflower/twitter-airline-senti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8C9D1-16F0-4E52-8E54-5DAC1054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2023-09-30T15:28:00Z</dcterms:created>
  <dcterms:modified xsi:type="dcterms:W3CDTF">2023-09-30T15:28:00Z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6cad3fc2cf01473aae8f7ba4720920ff</vt:lpwstr>
  </property>
</Properties>
</file>