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1983A" w14:textId="078F32EF" w:rsidR="00671B45" w:rsidRDefault="00A61539" w:rsidP="00A61539">
      <w:pPr>
        <w:jc w:val="center"/>
        <w:rPr>
          <w:rFonts w:ascii="Times New Roman" w:hAnsi="Times New Roman" w:cs="Times New Roman"/>
          <w:b/>
          <w:bCs/>
          <w:sz w:val="40"/>
          <w:szCs w:val="40"/>
        </w:rPr>
      </w:pPr>
      <w:r>
        <w:rPr>
          <w:rFonts w:ascii="Times New Roman" w:hAnsi="Times New Roman" w:cs="Times New Roman"/>
          <w:b/>
          <w:bCs/>
          <w:sz w:val="40"/>
          <w:szCs w:val="40"/>
        </w:rPr>
        <w:t>Income</w:t>
      </w:r>
    </w:p>
    <w:p w14:paraId="50EAB8BE"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Income is the money you receive in exchange for your labor or products. Income may have different definitions depending on the context—for example, taxation, financial accounting, or economic analysis.</w:t>
      </w:r>
    </w:p>
    <w:p w14:paraId="57BE3294"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For most people, income is their total earnings in the form of wages and salaries, the return on their investments, pension distributions, and other receipts. For businesses, income is the revenue from selling services, products, and any interest and dividends received with respect to their cash accounts and reserves related to the business.</w:t>
      </w:r>
    </w:p>
    <w:p w14:paraId="36A744A3" w14:textId="77777777" w:rsidR="00A61539" w:rsidRPr="00A61539" w:rsidRDefault="00A61539" w:rsidP="00A61539">
      <w:pPr>
        <w:shd w:val="clear" w:color="auto" w:fill="FFFFFF"/>
        <w:spacing w:after="100" w:afterAutospacing="1"/>
        <w:rPr>
          <w:rFonts w:ascii="Times New Roman" w:eastAsia="Times New Roman" w:hAnsi="Times New Roman" w:cs="Times New Roman"/>
          <w:color w:val="111111"/>
          <w:spacing w:val="1"/>
          <w:sz w:val="27"/>
          <w:szCs w:val="27"/>
        </w:rPr>
      </w:pPr>
      <w:r w:rsidRPr="00A61539">
        <w:rPr>
          <w:rFonts w:ascii="Times New Roman" w:eastAsia="Times New Roman" w:hAnsi="Times New Roman" w:cs="Times New Roman"/>
          <w:color w:val="111111"/>
          <w:spacing w:val="1"/>
          <w:sz w:val="27"/>
          <w:szCs w:val="27"/>
        </w:rPr>
        <w:t>Economists have different definitions of income and different ways of measuring it, from focusing on earnings, savings, consumption, production, public finance, </w:t>
      </w:r>
      <w:hyperlink r:id="rId5" w:history="1">
        <w:r w:rsidRPr="00A61539">
          <w:rPr>
            <w:rFonts w:ascii="Times New Roman" w:eastAsia="Times New Roman" w:hAnsi="Times New Roman" w:cs="Times New Roman"/>
            <w:color w:val="2C40D0"/>
            <w:spacing w:val="1"/>
            <w:sz w:val="27"/>
            <w:szCs w:val="27"/>
            <w:u w:val="single"/>
          </w:rPr>
          <w:t>capital investment</w:t>
        </w:r>
      </w:hyperlink>
      <w:r w:rsidRPr="00A61539">
        <w:rPr>
          <w:rFonts w:ascii="Times New Roman" w:eastAsia="Times New Roman" w:hAnsi="Times New Roman" w:cs="Times New Roman"/>
          <w:color w:val="111111"/>
          <w:spacing w:val="1"/>
          <w:sz w:val="27"/>
          <w:szCs w:val="27"/>
        </w:rPr>
        <w:t>, or other topics.</w:t>
      </w:r>
    </w:p>
    <w:p w14:paraId="1BA1A8E8" w14:textId="2696A475" w:rsidR="00A61539" w:rsidRPr="00A61539" w:rsidRDefault="00A176A6" w:rsidP="00A61539">
      <w:pPr>
        <w:rPr>
          <w:rFonts w:ascii="Times New Roman" w:hAnsi="Times New Roman" w:cs="Times New Roman"/>
          <w:b/>
          <w:bCs/>
        </w:rPr>
      </w:pPr>
      <w:r>
        <w:rPr>
          <w:rFonts w:ascii="Times New Roman" w:eastAsia="Times New Roman" w:hAnsi="Times New Roman" w:cs="Times New Roman"/>
          <w:b/>
          <w:bCs/>
          <w:color w:val="111111"/>
          <w:spacing w:val="1"/>
          <w:sz w:val="36"/>
          <w:szCs w:val="36"/>
        </w:rPr>
        <w:t>Ask questions related to above context.</w:t>
      </w:r>
    </w:p>
    <w:sectPr w:rsidR="00A61539" w:rsidRPr="00A6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D0866"/>
    <w:multiLevelType w:val="multilevel"/>
    <w:tmpl w:val="C426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497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39"/>
    <w:rsid w:val="004749B9"/>
    <w:rsid w:val="004E2351"/>
    <w:rsid w:val="00671B45"/>
    <w:rsid w:val="00A176A6"/>
    <w:rsid w:val="00A6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9323D"/>
  <w15:chartTrackingRefBased/>
  <w15:docId w15:val="{6F03656A-B221-1E4B-9D97-F34672FA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153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53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5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539"/>
    <w:rPr>
      <w:rFonts w:ascii="Times New Roman" w:eastAsia="Times New Roman" w:hAnsi="Times New Roman" w:cs="Times New Roman"/>
      <w:b/>
      <w:bCs/>
      <w:sz w:val="27"/>
      <w:szCs w:val="27"/>
    </w:rPr>
  </w:style>
  <w:style w:type="paragraph" w:customStyle="1" w:styleId="comp">
    <w:name w:val="comp"/>
    <w:basedOn w:val="Normal"/>
    <w:rsid w:val="00A6153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61539"/>
    <w:rPr>
      <w:color w:val="0000FF"/>
      <w:u w:val="single"/>
    </w:rPr>
  </w:style>
  <w:style w:type="character" w:customStyle="1" w:styleId="mntl-sc-block-headingtext">
    <w:name w:val="mntl-sc-block-heading__text"/>
    <w:basedOn w:val="DefaultParagraphFont"/>
    <w:rsid w:val="00A61539"/>
  </w:style>
  <w:style w:type="character" w:customStyle="1" w:styleId="mntl-inline-citation">
    <w:name w:val="mntl-inline-citation"/>
    <w:basedOn w:val="DefaultParagraphFont"/>
    <w:rsid w:val="00A61539"/>
  </w:style>
  <w:style w:type="paragraph" w:styleId="NormalWeb">
    <w:name w:val="Normal (Web)"/>
    <w:basedOn w:val="Normal"/>
    <w:uiPriority w:val="99"/>
    <w:semiHidden/>
    <w:unhideWhenUsed/>
    <w:rsid w:val="00A61539"/>
    <w:pPr>
      <w:spacing w:before="100" w:beforeAutospacing="1" w:after="100" w:afterAutospacing="1"/>
    </w:pPr>
    <w:rPr>
      <w:rFonts w:ascii="Times New Roman" w:eastAsia="Times New Roman" w:hAnsi="Times New Roman" w:cs="Times New Roman"/>
    </w:rPr>
  </w:style>
  <w:style w:type="character" w:customStyle="1" w:styleId="mntl-sc-block-subheadingtext">
    <w:name w:val="mntl-sc-block-subheading__text"/>
    <w:basedOn w:val="DefaultParagraphFont"/>
    <w:rsid w:val="00A61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08315">
      <w:bodyDiv w:val="1"/>
      <w:marLeft w:val="0"/>
      <w:marRight w:val="0"/>
      <w:marTop w:val="0"/>
      <w:marBottom w:val="0"/>
      <w:divBdr>
        <w:top w:val="none" w:sz="0" w:space="0" w:color="auto"/>
        <w:left w:val="none" w:sz="0" w:space="0" w:color="auto"/>
        <w:bottom w:val="none" w:sz="0" w:space="0" w:color="auto"/>
        <w:right w:val="none" w:sz="0" w:space="0" w:color="auto"/>
      </w:divBdr>
      <w:divsChild>
        <w:div w:id="574433410">
          <w:marLeft w:val="0"/>
          <w:marRight w:val="0"/>
          <w:marTop w:val="0"/>
          <w:marBottom w:val="0"/>
          <w:divBdr>
            <w:top w:val="none" w:sz="0" w:space="0" w:color="auto"/>
            <w:left w:val="none" w:sz="0" w:space="0" w:color="auto"/>
            <w:bottom w:val="none" w:sz="0" w:space="0" w:color="auto"/>
            <w:right w:val="none" w:sz="0" w:space="0" w:color="auto"/>
          </w:divBdr>
          <w:divsChild>
            <w:div w:id="778529213">
              <w:marLeft w:val="0"/>
              <w:marRight w:val="0"/>
              <w:marTop w:val="0"/>
              <w:marBottom w:val="0"/>
              <w:divBdr>
                <w:top w:val="none" w:sz="0" w:space="0" w:color="auto"/>
                <w:left w:val="none" w:sz="0" w:space="0" w:color="auto"/>
                <w:bottom w:val="none" w:sz="0" w:space="0" w:color="auto"/>
                <w:right w:val="none" w:sz="0" w:space="0" w:color="auto"/>
              </w:divBdr>
              <w:divsChild>
                <w:div w:id="6058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3979">
          <w:marLeft w:val="0"/>
          <w:marRight w:val="0"/>
          <w:marTop w:val="0"/>
          <w:marBottom w:val="0"/>
          <w:divBdr>
            <w:top w:val="none" w:sz="0" w:space="0" w:color="auto"/>
            <w:left w:val="none" w:sz="0" w:space="0" w:color="auto"/>
            <w:bottom w:val="none" w:sz="0" w:space="0" w:color="auto"/>
            <w:right w:val="none" w:sz="0" w:space="0" w:color="auto"/>
          </w:divBdr>
          <w:divsChild>
            <w:div w:id="1056976307">
              <w:marLeft w:val="0"/>
              <w:marRight w:val="0"/>
              <w:marTop w:val="0"/>
              <w:marBottom w:val="0"/>
              <w:divBdr>
                <w:top w:val="none" w:sz="0" w:space="0" w:color="auto"/>
                <w:left w:val="none" w:sz="0" w:space="0" w:color="auto"/>
                <w:bottom w:val="none" w:sz="0" w:space="0" w:color="auto"/>
                <w:right w:val="none" w:sz="0" w:space="0" w:color="auto"/>
              </w:divBdr>
              <w:divsChild>
                <w:div w:id="4071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3740">
          <w:marLeft w:val="0"/>
          <w:marRight w:val="0"/>
          <w:marTop w:val="0"/>
          <w:marBottom w:val="0"/>
          <w:divBdr>
            <w:top w:val="none" w:sz="0" w:space="0" w:color="auto"/>
            <w:left w:val="none" w:sz="0" w:space="0" w:color="auto"/>
            <w:bottom w:val="none" w:sz="0" w:space="0" w:color="auto"/>
            <w:right w:val="none" w:sz="0" w:space="0" w:color="auto"/>
          </w:divBdr>
          <w:divsChild>
            <w:div w:id="1826699162">
              <w:marLeft w:val="0"/>
              <w:marRight w:val="0"/>
              <w:marTop w:val="0"/>
              <w:marBottom w:val="0"/>
              <w:divBdr>
                <w:top w:val="none" w:sz="0" w:space="0" w:color="auto"/>
                <w:left w:val="none" w:sz="0" w:space="0" w:color="auto"/>
                <w:bottom w:val="none" w:sz="0" w:space="0" w:color="auto"/>
                <w:right w:val="none" w:sz="0" w:space="0" w:color="auto"/>
              </w:divBdr>
              <w:divsChild>
                <w:div w:id="5030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578">
          <w:marLeft w:val="0"/>
          <w:marRight w:val="0"/>
          <w:marTop w:val="0"/>
          <w:marBottom w:val="0"/>
          <w:divBdr>
            <w:top w:val="none" w:sz="0" w:space="0" w:color="auto"/>
            <w:left w:val="none" w:sz="0" w:space="0" w:color="auto"/>
            <w:bottom w:val="none" w:sz="0" w:space="0" w:color="auto"/>
            <w:right w:val="none" w:sz="0" w:space="0" w:color="auto"/>
          </w:divBdr>
          <w:divsChild>
            <w:div w:id="818305765">
              <w:marLeft w:val="0"/>
              <w:marRight w:val="0"/>
              <w:marTop w:val="0"/>
              <w:marBottom w:val="0"/>
              <w:divBdr>
                <w:top w:val="single" w:sz="6" w:space="0" w:color="E1E2E6"/>
                <w:left w:val="single" w:sz="6" w:space="0" w:color="E1E2E6"/>
                <w:bottom w:val="single" w:sz="6" w:space="0" w:color="E1E2E6"/>
                <w:right w:val="single" w:sz="6" w:space="0" w:color="E1E2E6"/>
              </w:divBdr>
              <w:divsChild>
                <w:div w:id="2581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1824">
          <w:marLeft w:val="0"/>
          <w:marRight w:val="0"/>
          <w:marTop w:val="0"/>
          <w:marBottom w:val="0"/>
          <w:divBdr>
            <w:top w:val="none" w:sz="0" w:space="0" w:color="auto"/>
            <w:left w:val="none" w:sz="0" w:space="0" w:color="auto"/>
            <w:bottom w:val="none" w:sz="0" w:space="0" w:color="auto"/>
            <w:right w:val="none" w:sz="0" w:space="0" w:color="auto"/>
          </w:divBdr>
          <w:divsChild>
            <w:div w:id="13771127">
              <w:marLeft w:val="0"/>
              <w:marRight w:val="0"/>
              <w:marTop w:val="0"/>
              <w:marBottom w:val="0"/>
              <w:divBdr>
                <w:top w:val="none" w:sz="0" w:space="0" w:color="auto"/>
                <w:left w:val="none" w:sz="0" w:space="0" w:color="auto"/>
                <w:bottom w:val="none" w:sz="0" w:space="0" w:color="auto"/>
                <w:right w:val="none" w:sz="0" w:space="0" w:color="auto"/>
              </w:divBdr>
            </w:div>
          </w:divsChild>
        </w:div>
        <w:div w:id="773673520">
          <w:marLeft w:val="0"/>
          <w:marRight w:val="0"/>
          <w:marTop w:val="0"/>
          <w:marBottom w:val="0"/>
          <w:divBdr>
            <w:top w:val="none" w:sz="0" w:space="0" w:color="auto"/>
            <w:left w:val="none" w:sz="0" w:space="0" w:color="auto"/>
            <w:bottom w:val="none" w:sz="0" w:space="0" w:color="auto"/>
            <w:right w:val="none" w:sz="0" w:space="0" w:color="auto"/>
          </w:divBdr>
          <w:divsChild>
            <w:div w:id="1763994259">
              <w:marLeft w:val="0"/>
              <w:marRight w:val="0"/>
              <w:marTop w:val="0"/>
              <w:marBottom w:val="0"/>
              <w:divBdr>
                <w:top w:val="none" w:sz="0" w:space="0" w:color="auto"/>
                <w:left w:val="none" w:sz="0" w:space="0" w:color="auto"/>
                <w:bottom w:val="none" w:sz="0" w:space="0" w:color="auto"/>
                <w:right w:val="none" w:sz="0" w:space="0" w:color="auto"/>
              </w:divBdr>
            </w:div>
          </w:divsChild>
        </w:div>
        <w:div w:id="2135059626">
          <w:marLeft w:val="0"/>
          <w:marRight w:val="0"/>
          <w:marTop w:val="0"/>
          <w:marBottom w:val="0"/>
          <w:divBdr>
            <w:top w:val="none" w:sz="0" w:space="0" w:color="auto"/>
            <w:left w:val="none" w:sz="0" w:space="0" w:color="auto"/>
            <w:bottom w:val="none" w:sz="0" w:space="0" w:color="auto"/>
            <w:right w:val="none" w:sz="0" w:space="0" w:color="auto"/>
          </w:divBdr>
          <w:divsChild>
            <w:div w:id="473643686">
              <w:marLeft w:val="0"/>
              <w:marRight w:val="0"/>
              <w:marTop w:val="0"/>
              <w:marBottom w:val="0"/>
              <w:divBdr>
                <w:top w:val="none" w:sz="0" w:space="0" w:color="auto"/>
                <w:left w:val="none" w:sz="0" w:space="0" w:color="auto"/>
                <w:bottom w:val="none" w:sz="0" w:space="0" w:color="auto"/>
                <w:right w:val="none" w:sz="0" w:space="0" w:color="auto"/>
              </w:divBdr>
            </w:div>
          </w:divsChild>
        </w:div>
        <w:div w:id="1164512369">
          <w:marLeft w:val="0"/>
          <w:marRight w:val="0"/>
          <w:marTop w:val="0"/>
          <w:marBottom w:val="0"/>
          <w:divBdr>
            <w:top w:val="none" w:sz="0" w:space="0" w:color="auto"/>
            <w:left w:val="none" w:sz="0" w:space="0" w:color="auto"/>
            <w:bottom w:val="none" w:sz="0" w:space="0" w:color="auto"/>
            <w:right w:val="none" w:sz="0" w:space="0" w:color="auto"/>
          </w:divBdr>
          <w:divsChild>
            <w:div w:id="1756003415">
              <w:marLeft w:val="0"/>
              <w:marRight w:val="0"/>
              <w:marTop w:val="0"/>
              <w:marBottom w:val="0"/>
              <w:divBdr>
                <w:top w:val="none" w:sz="0" w:space="0" w:color="auto"/>
                <w:left w:val="none" w:sz="0" w:space="0" w:color="auto"/>
                <w:bottom w:val="none" w:sz="0" w:space="0" w:color="auto"/>
                <w:right w:val="none" w:sz="0" w:space="0" w:color="auto"/>
              </w:divBdr>
            </w:div>
          </w:divsChild>
        </w:div>
        <w:div w:id="860972533">
          <w:marLeft w:val="0"/>
          <w:marRight w:val="0"/>
          <w:marTop w:val="0"/>
          <w:marBottom w:val="0"/>
          <w:divBdr>
            <w:top w:val="none" w:sz="0" w:space="0" w:color="auto"/>
            <w:left w:val="none" w:sz="0" w:space="0" w:color="auto"/>
            <w:bottom w:val="none" w:sz="0" w:space="0" w:color="auto"/>
            <w:right w:val="none" w:sz="0" w:space="0" w:color="auto"/>
          </w:divBdr>
          <w:divsChild>
            <w:div w:id="164511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vestopedia.com/terms/c/capital-investmen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Gaurab Upreti</dc:creator>
  <cp:keywords/>
  <dc:description/>
  <cp:lastModifiedBy>Bhuwan Bhandari</cp:lastModifiedBy>
  <cp:revision>3</cp:revision>
  <dcterms:created xsi:type="dcterms:W3CDTF">2024-04-19T16:44:00Z</dcterms:created>
  <dcterms:modified xsi:type="dcterms:W3CDTF">2024-04-19T20:35:00Z</dcterms:modified>
</cp:coreProperties>
</file>