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A5B" w:rsidRDefault="00A22A5B" w:rsidP="00782AF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Job and Employment Report in 2012</w:t>
      </w:r>
    </w:p>
    <w:p w:rsidR="00B60761" w:rsidRPr="00A320D3" w:rsidRDefault="000C32AB" w:rsidP="00782AF1">
      <w:pPr>
        <w:spacing w:line="480" w:lineRule="auto"/>
        <w:rPr>
          <w:rFonts w:ascii="Times New Roman" w:hAnsi="Times New Roman" w:cs="Times New Roman"/>
          <w:b/>
          <w:sz w:val="24"/>
          <w:szCs w:val="24"/>
        </w:rPr>
      </w:pPr>
      <w:r w:rsidRPr="00A320D3">
        <w:rPr>
          <w:rFonts w:ascii="Times New Roman" w:hAnsi="Times New Roman" w:cs="Times New Roman"/>
          <w:b/>
          <w:sz w:val="24"/>
          <w:szCs w:val="24"/>
        </w:rPr>
        <w:t>Introduction</w:t>
      </w:r>
    </w:p>
    <w:p w:rsidR="000C32AB" w:rsidRPr="00A320D3" w:rsidRDefault="00C90324" w:rsidP="00782AF1">
      <w:pPr>
        <w:spacing w:line="480" w:lineRule="auto"/>
        <w:rPr>
          <w:rFonts w:ascii="Times New Roman" w:hAnsi="Times New Roman" w:cs="Times New Roman"/>
          <w:sz w:val="24"/>
          <w:szCs w:val="24"/>
        </w:rPr>
      </w:pPr>
      <w:r w:rsidRPr="00A320D3">
        <w:rPr>
          <w:rFonts w:ascii="Times New Roman" w:hAnsi="Times New Roman" w:cs="Times New Roman"/>
          <w:sz w:val="24"/>
          <w:szCs w:val="24"/>
        </w:rPr>
        <w:tab/>
        <w:t xml:space="preserve">Data include number of firms, number of establishments, employment, annual payroll and estimated receipts by employment and receipt size of the enterprise. The industry classification is based on 2012 North American Industry Classification System. </w:t>
      </w:r>
      <w:r w:rsidR="00943517">
        <w:rPr>
          <w:rFonts w:ascii="Times New Roman" w:hAnsi="Times New Roman" w:cs="Times New Roman"/>
          <w:sz w:val="24"/>
          <w:szCs w:val="24"/>
        </w:rPr>
        <w:t xml:space="preserve">In the year 2012, the unemployment rates was 8.1 percent according to Bureau of Labor Statistics. </w:t>
      </w:r>
    </w:p>
    <w:p w:rsidR="000C32AB" w:rsidRPr="00A320D3" w:rsidRDefault="000C32AB" w:rsidP="00782AF1">
      <w:pPr>
        <w:spacing w:line="480" w:lineRule="auto"/>
        <w:rPr>
          <w:rFonts w:ascii="Times New Roman" w:hAnsi="Times New Roman" w:cs="Times New Roman"/>
          <w:b/>
          <w:sz w:val="24"/>
          <w:szCs w:val="24"/>
        </w:rPr>
      </w:pPr>
      <w:r w:rsidRPr="00A320D3">
        <w:rPr>
          <w:rFonts w:ascii="Times New Roman" w:hAnsi="Times New Roman" w:cs="Times New Roman"/>
          <w:b/>
          <w:sz w:val="24"/>
          <w:szCs w:val="24"/>
        </w:rPr>
        <w:t>Hypothesis</w:t>
      </w:r>
    </w:p>
    <w:p w:rsidR="00C90324" w:rsidRPr="00A320D3" w:rsidRDefault="00C90324" w:rsidP="00782AF1">
      <w:pPr>
        <w:spacing w:line="480" w:lineRule="auto"/>
        <w:rPr>
          <w:rFonts w:ascii="Times New Roman" w:hAnsi="Times New Roman" w:cs="Times New Roman"/>
          <w:sz w:val="24"/>
          <w:szCs w:val="24"/>
        </w:rPr>
      </w:pPr>
      <w:r w:rsidRPr="00A320D3">
        <w:rPr>
          <w:rFonts w:ascii="Times New Roman" w:hAnsi="Times New Roman" w:cs="Times New Roman"/>
          <w:b/>
          <w:sz w:val="24"/>
          <w:szCs w:val="24"/>
        </w:rPr>
        <w:tab/>
      </w:r>
      <w:r w:rsidR="00A22A5B">
        <w:rPr>
          <w:rFonts w:ascii="Times New Roman" w:hAnsi="Times New Roman" w:cs="Times New Roman"/>
          <w:sz w:val="24"/>
          <w:szCs w:val="24"/>
        </w:rPr>
        <w:t>My goal is to find</w:t>
      </w:r>
      <w:r w:rsidR="006B673D">
        <w:rPr>
          <w:rFonts w:ascii="Times New Roman" w:hAnsi="Times New Roman" w:cs="Times New Roman"/>
          <w:sz w:val="24"/>
          <w:szCs w:val="24"/>
        </w:rPr>
        <w:t xml:space="preserve"> the relationship between the firms that established in each regions and number of jobs they can create for people across the America. Also, I want to look into what is the percentage of number of firms filed bankruptcy by the end of year 2012, which can cause people losing job. </w:t>
      </w:r>
    </w:p>
    <w:p w:rsidR="000C32AB" w:rsidRPr="00A320D3" w:rsidRDefault="000C32AB" w:rsidP="00782AF1">
      <w:pPr>
        <w:spacing w:line="480" w:lineRule="auto"/>
        <w:rPr>
          <w:rFonts w:ascii="Times New Roman" w:hAnsi="Times New Roman" w:cs="Times New Roman"/>
          <w:b/>
          <w:sz w:val="24"/>
          <w:szCs w:val="24"/>
        </w:rPr>
      </w:pPr>
      <w:r w:rsidRPr="00A320D3">
        <w:rPr>
          <w:rFonts w:ascii="Times New Roman" w:hAnsi="Times New Roman" w:cs="Times New Roman"/>
          <w:b/>
          <w:sz w:val="24"/>
          <w:szCs w:val="24"/>
        </w:rPr>
        <w:t>Methods</w:t>
      </w:r>
    </w:p>
    <w:p w:rsidR="00BF6811" w:rsidRPr="00A320D3" w:rsidRDefault="00BF6811" w:rsidP="00782AF1">
      <w:pPr>
        <w:spacing w:line="480" w:lineRule="auto"/>
        <w:rPr>
          <w:rFonts w:ascii="Times New Roman" w:hAnsi="Times New Roman" w:cs="Times New Roman"/>
          <w:sz w:val="24"/>
          <w:szCs w:val="24"/>
        </w:rPr>
      </w:pPr>
      <w:r w:rsidRPr="00A320D3">
        <w:rPr>
          <w:rFonts w:ascii="Times New Roman" w:hAnsi="Times New Roman" w:cs="Times New Roman"/>
          <w:b/>
          <w:sz w:val="24"/>
          <w:szCs w:val="24"/>
        </w:rPr>
        <w:tab/>
      </w:r>
      <w:r w:rsidRPr="00A320D3">
        <w:rPr>
          <w:rFonts w:ascii="Times New Roman" w:hAnsi="Times New Roman" w:cs="Times New Roman"/>
          <w:sz w:val="24"/>
          <w:szCs w:val="24"/>
        </w:rPr>
        <w:t>The method I am going to using mostly in this report is linear regression</w:t>
      </w:r>
      <w:r w:rsidR="001E2E8C">
        <w:rPr>
          <w:rFonts w:ascii="Times New Roman" w:hAnsi="Times New Roman" w:cs="Times New Roman"/>
          <w:sz w:val="24"/>
          <w:szCs w:val="24"/>
        </w:rPr>
        <w:t>, and coefficient to figure the relationship between number of firm established that create job for people in the US</w:t>
      </w:r>
      <w:r w:rsidRPr="00A320D3">
        <w:rPr>
          <w:rFonts w:ascii="Times New Roman" w:hAnsi="Times New Roman" w:cs="Times New Roman"/>
          <w:sz w:val="24"/>
          <w:szCs w:val="24"/>
        </w:rPr>
        <w:t xml:space="preserve">. I use 2 set of data, the first set of data include the information of 50 states and their number of firms, number of establishments, employment and annual payroll. I got the data from : </w:t>
      </w:r>
      <w:hyperlink r:id="rId8" w:history="1">
        <w:r w:rsidRPr="00A320D3">
          <w:rPr>
            <w:rStyle w:val="Hyperlink"/>
            <w:rFonts w:ascii="Times New Roman" w:hAnsi="Times New Roman" w:cs="Times New Roman"/>
            <w:sz w:val="24"/>
            <w:szCs w:val="24"/>
          </w:rPr>
          <w:t>http://www.census.gov/econ/susb/methodology.html</w:t>
        </w:r>
      </w:hyperlink>
      <w:r w:rsidRPr="00A320D3">
        <w:rPr>
          <w:rFonts w:ascii="Times New Roman" w:hAnsi="Times New Roman" w:cs="Times New Roman"/>
          <w:sz w:val="24"/>
          <w:szCs w:val="24"/>
        </w:rPr>
        <w:t xml:space="preserve">. In this first set of data, I </w:t>
      </w:r>
      <w:r w:rsidR="00452733" w:rsidRPr="00A320D3">
        <w:rPr>
          <w:rFonts w:ascii="Times New Roman" w:hAnsi="Times New Roman" w:cs="Times New Roman"/>
          <w:sz w:val="24"/>
          <w:szCs w:val="24"/>
        </w:rPr>
        <w:t xml:space="preserve">imported to excel to do some clean up data and format </w:t>
      </w:r>
      <w:r w:rsidR="00452733" w:rsidRPr="00A320D3">
        <w:rPr>
          <w:rFonts w:ascii="Times New Roman" w:hAnsi="Times New Roman" w:cs="Times New Roman"/>
          <w:sz w:val="24"/>
          <w:szCs w:val="24"/>
          <w:highlight w:val="yellow"/>
        </w:rPr>
        <w:t>(</w:t>
      </w:r>
      <w:r w:rsidR="00452733" w:rsidRPr="00A320D3">
        <w:rPr>
          <w:rFonts w:ascii="Times New Roman" w:hAnsi="Times New Roman" w:cs="Times New Roman"/>
          <w:i/>
          <w:sz w:val="24"/>
          <w:szCs w:val="24"/>
          <w:highlight w:val="yellow"/>
        </w:rPr>
        <w:t>Figure 1</w:t>
      </w:r>
      <w:r w:rsidR="00452733" w:rsidRPr="00A320D3">
        <w:rPr>
          <w:rFonts w:ascii="Times New Roman" w:hAnsi="Times New Roman" w:cs="Times New Roman"/>
          <w:i/>
          <w:sz w:val="24"/>
          <w:szCs w:val="24"/>
        </w:rPr>
        <w:t>)</w:t>
      </w:r>
      <w:r w:rsidR="00452733" w:rsidRPr="00A320D3">
        <w:rPr>
          <w:rFonts w:ascii="Times New Roman" w:hAnsi="Times New Roman" w:cs="Times New Roman"/>
          <w:sz w:val="24"/>
          <w:szCs w:val="24"/>
        </w:rPr>
        <w:t xml:space="preserve">. The bar chart shows the distribution of firms in the USA. California, New York, Texas, Florida have the most employment in the US States. They have a lot of employees because of the location, capital of technology and financial industries. Also, States population which create more employees in the states. In the other hand, Alaska, Wyoming, Delaware doing poorly on the grows comparing to other states </w:t>
      </w:r>
      <w:r w:rsidR="00452733" w:rsidRPr="00A320D3">
        <w:rPr>
          <w:rFonts w:ascii="Times New Roman" w:hAnsi="Times New Roman" w:cs="Times New Roman"/>
          <w:i/>
          <w:sz w:val="24"/>
          <w:szCs w:val="24"/>
          <w:highlight w:val="yellow"/>
        </w:rPr>
        <w:t>(Figure</w:t>
      </w:r>
      <w:r w:rsidR="00A660F2" w:rsidRPr="00A320D3">
        <w:rPr>
          <w:rFonts w:ascii="Times New Roman" w:hAnsi="Times New Roman" w:cs="Times New Roman"/>
          <w:i/>
          <w:sz w:val="24"/>
          <w:szCs w:val="24"/>
          <w:highlight w:val="yellow"/>
        </w:rPr>
        <w:t xml:space="preserve"> </w:t>
      </w:r>
      <w:r w:rsidR="00452733" w:rsidRPr="00A320D3">
        <w:rPr>
          <w:rFonts w:ascii="Times New Roman" w:hAnsi="Times New Roman" w:cs="Times New Roman"/>
          <w:i/>
          <w:sz w:val="24"/>
          <w:szCs w:val="24"/>
          <w:highlight w:val="yellow"/>
        </w:rPr>
        <w:t>2)</w:t>
      </w:r>
      <w:r w:rsidR="00A660F2" w:rsidRPr="00A320D3">
        <w:rPr>
          <w:rFonts w:ascii="Times New Roman" w:hAnsi="Times New Roman" w:cs="Times New Roman"/>
          <w:i/>
          <w:sz w:val="24"/>
          <w:szCs w:val="24"/>
        </w:rPr>
        <w:t>.</w:t>
      </w:r>
      <w:r w:rsidR="00A660F2" w:rsidRPr="00A320D3">
        <w:rPr>
          <w:rFonts w:ascii="Times New Roman" w:hAnsi="Times New Roman" w:cs="Times New Roman"/>
          <w:sz w:val="24"/>
          <w:szCs w:val="24"/>
        </w:rPr>
        <w:t xml:space="preserve">  In </w:t>
      </w:r>
      <w:r w:rsidR="00A660F2" w:rsidRPr="00A320D3">
        <w:rPr>
          <w:rFonts w:ascii="Times New Roman" w:hAnsi="Times New Roman" w:cs="Times New Roman"/>
          <w:sz w:val="24"/>
          <w:szCs w:val="24"/>
        </w:rPr>
        <w:lastRenderedPageBreak/>
        <w:t>the pie chart, California, Texas, New York, and Florida are standing out, in previous bar chart, it shows that with the more firms have been created, mostly from technology and financial industries, it attracts more people to work in those industries. With new innovation, job opportunity are more in those states</w:t>
      </w:r>
      <w:r w:rsidR="00A660F2" w:rsidRPr="00A320D3">
        <w:rPr>
          <w:rFonts w:ascii="Times New Roman" w:hAnsi="Times New Roman" w:cs="Times New Roman"/>
          <w:i/>
          <w:sz w:val="24"/>
          <w:szCs w:val="24"/>
          <w:highlight w:val="yellow"/>
        </w:rPr>
        <w:t>(Figure 3)</w:t>
      </w:r>
      <w:r w:rsidR="00A660F2" w:rsidRPr="00A320D3">
        <w:rPr>
          <w:rFonts w:ascii="Times New Roman" w:hAnsi="Times New Roman" w:cs="Times New Roman"/>
          <w:sz w:val="24"/>
          <w:szCs w:val="24"/>
        </w:rPr>
        <w:t>.  The next step I want to get descriptive Statistic, I loaded the dataset into SPSS(</w:t>
      </w:r>
      <w:r w:rsidR="00A660F2" w:rsidRPr="00A320D3">
        <w:rPr>
          <w:rFonts w:ascii="Times New Roman" w:hAnsi="Times New Roman" w:cs="Times New Roman"/>
          <w:i/>
          <w:sz w:val="24"/>
          <w:szCs w:val="24"/>
          <w:highlight w:val="yellow"/>
        </w:rPr>
        <w:t>Figure 4)</w:t>
      </w:r>
      <w:r w:rsidR="00A660F2" w:rsidRPr="00A320D3">
        <w:rPr>
          <w:rFonts w:ascii="Times New Roman" w:hAnsi="Times New Roman" w:cs="Times New Roman"/>
          <w:i/>
          <w:sz w:val="24"/>
          <w:szCs w:val="24"/>
        </w:rPr>
        <w:t>.</w:t>
      </w:r>
      <w:r w:rsidR="00A660F2" w:rsidRPr="00A320D3">
        <w:rPr>
          <w:rFonts w:ascii="Times New Roman" w:hAnsi="Times New Roman" w:cs="Times New Roman"/>
          <w:sz w:val="24"/>
          <w:szCs w:val="24"/>
        </w:rPr>
        <w:t xml:space="preserve"> The first descriptive statistics variable I choose to do is Employments, According to the descriptive statistics, the states that has lowest employees has about 408,317 employees, and California has the most employee which about 192,410,150 employees. The mean is 7,400,390.385. With this mean, whichever states has more than 7,400,390 employees is in good condition to grow, they have more job opportunity. However, whichever states below the mean, they are grow poorly, and require some investment to create job opportunity. Overall, the skewness of the data is 6.955 which is positive </w:t>
      </w:r>
      <w:r w:rsidR="00A660F2" w:rsidRPr="00A320D3">
        <w:rPr>
          <w:rFonts w:ascii="Times New Roman" w:hAnsi="Times New Roman" w:cs="Times New Roman"/>
          <w:sz w:val="24"/>
          <w:szCs w:val="24"/>
          <w:highlight w:val="yellow"/>
        </w:rPr>
        <w:t>(</w:t>
      </w:r>
      <w:r w:rsidR="00A660F2" w:rsidRPr="00A320D3">
        <w:rPr>
          <w:rFonts w:ascii="Times New Roman" w:hAnsi="Times New Roman" w:cs="Times New Roman"/>
          <w:i/>
          <w:sz w:val="24"/>
          <w:szCs w:val="24"/>
          <w:highlight w:val="yellow"/>
        </w:rPr>
        <w:t>Figure 5)</w:t>
      </w:r>
      <w:r w:rsidR="00A74C27" w:rsidRPr="00A320D3">
        <w:rPr>
          <w:rFonts w:ascii="Times New Roman" w:hAnsi="Times New Roman" w:cs="Times New Roman"/>
          <w:i/>
          <w:sz w:val="24"/>
          <w:szCs w:val="24"/>
        </w:rPr>
        <w:t xml:space="preserve">. </w:t>
      </w:r>
      <w:r w:rsidR="00A74C27" w:rsidRPr="00A320D3">
        <w:rPr>
          <w:rFonts w:ascii="Times New Roman" w:hAnsi="Times New Roman" w:cs="Times New Roman"/>
          <w:sz w:val="24"/>
          <w:szCs w:val="24"/>
        </w:rPr>
        <w:t>The average of firm establish is 369,592 firms across the country. The mean of firms are successful and keep up with the economy is 330,285. Which mean 11% of those firms established went bankruptcy because they could not keep up with the change and economy. The equation I used is 330285 / 369592 = 0.89, then convert to 89% of firms are doing good. Then I take 1- 89% to get 11% of firms that went bankruptcy(</w:t>
      </w:r>
      <w:r w:rsidR="00A74C27" w:rsidRPr="00A320D3">
        <w:rPr>
          <w:rFonts w:ascii="Times New Roman" w:hAnsi="Times New Roman" w:cs="Times New Roman"/>
          <w:i/>
          <w:sz w:val="24"/>
          <w:szCs w:val="24"/>
          <w:highlight w:val="yellow"/>
        </w:rPr>
        <w:t>Figure 6</w:t>
      </w:r>
      <w:r w:rsidR="00A74C27" w:rsidRPr="00A320D3">
        <w:rPr>
          <w:rFonts w:ascii="Times New Roman" w:hAnsi="Times New Roman" w:cs="Times New Roman"/>
          <w:sz w:val="24"/>
          <w:szCs w:val="24"/>
          <w:highlight w:val="yellow"/>
        </w:rPr>
        <w:t>)</w:t>
      </w:r>
      <w:r w:rsidR="00A74C27" w:rsidRPr="00A320D3">
        <w:rPr>
          <w:rFonts w:ascii="Times New Roman" w:hAnsi="Times New Roman" w:cs="Times New Roman"/>
          <w:sz w:val="24"/>
          <w:szCs w:val="24"/>
        </w:rPr>
        <w:t xml:space="preserve">. After using Excel and SPSS to do the analyze, I loaded my data into R. </w:t>
      </w:r>
      <w:r w:rsidR="00D9645F" w:rsidRPr="00A320D3">
        <w:rPr>
          <w:rFonts w:ascii="Times New Roman" w:hAnsi="Times New Roman" w:cs="Times New Roman"/>
          <w:sz w:val="24"/>
          <w:szCs w:val="24"/>
        </w:rPr>
        <w:t>Before load data into R, I saved the file as .csv and use command in (</w:t>
      </w:r>
      <w:r w:rsidR="00D9645F" w:rsidRPr="00A320D3">
        <w:rPr>
          <w:rFonts w:ascii="Times New Roman" w:hAnsi="Times New Roman" w:cs="Times New Roman"/>
          <w:i/>
          <w:sz w:val="24"/>
          <w:szCs w:val="24"/>
          <w:highlight w:val="yellow"/>
        </w:rPr>
        <w:t>Figure 7</w:t>
      </w:r>
      <w:r w:rsidR="00D9645F" w:rsidRPr="00A320D3">
        <w:rPr>
          <w:rFonts w:ascii="Times New Roman" w:hAnsi="Times New Roman" w:cs="Times New Roman"/>
          <w:i/>
          <w:sz w:val="24"/>
          <w:szCs w:val="24"/>
        </w:rPr>
        <w:t>).</w:t>
      </w:r>
      <w:r w:rsidR="00D9645F" w:rsidRPr="00A320D3">
        <w:rPr>
          <w:rFonts w:ascii="Times New Roman" w:hAnsi="Times New Roman" w:cs="Times New Roman"/>
          <w:sz w:val="24"/>
          <w:szCs w:val="24"/>
        </w:rPr>
        <w:t xml:space="preserve"> After that, I use command summary(</w:t>
      </w:r>
      <w:r w:rsidR="00D9645F" w:rsidRPr="00A320D3">
        <w:rPr>
          <w:rFonts w:ascii="Times New Roman" w:hAnsi="Times New Roman" w:cs="Times New Roman"/>
          <w:i/>
          <w:sz w:val="24"/>
          <w:szCs w:val="24"/>
          <w:highlight w:val="yellow"/>
        </w:rPr>
        <w:t>Figure 8</w:t>
      </w:r>
      <w:r w:rsidR="00D9645F" w:rsidRPr="00A320D3">
        <w:rPr>
          <w:rFonts w:ascii="Times New Roman" w:hAnsi="Times New Roman" w:cs="Times New Roman"/>
          <w:i/>
          <w:sz w:val="24"/>
          <w:szCs w:val="24"/>
        </w:rPr>
        <w:t>), and plot(</w:t>
      </w:r>
      <w:r w:rsidR="00D9645F" w:rsidRPr="00A320D3">
        <w:rPr>
          <w:rFonts w:ascii="Times New Roman" w:hAnsi="Times New Roman" w:cs="Times New Roman"/>
          <w:i/>
          <w:sz w:val="24"/>
          <w:szCs w:val="24"/>
          <w:highlight w:val="yellow"/>
        </w:rPr>
        <w:t>Figure 9</w:t>
      </w:r>
      <w:r w:rsidR="00D9645F" w:rsidRPr="00A320D3">
        <w:rPr>
          <w:rFonts w:ascii="Times New Roman" w:hAnsi="Times New Roman" w:cs="Times New Roman"/>
          <w:i/>
          <w:sz w:val="24"/>
          <w:szCs w:val="24"/>
        </w:rPr>
        <w:t xml:space="preserve">) </w:t>
      </w:r>
      <w:r w:rsidR="00D9645F" w:rsidRPr="00A320D3">
        <w:rPr>
          <w:rFonts w:ascii="Times New Roman" w:hAnsi="Times New Roman" w:cs="Times New Roman"/>
          <w:sz w:val="24"/>
          <w:szCs w:val="24"/>
        </w:rPr>
        <w:t xml:space="preserve">to see the distribution of my data in 50 states. However, the data too messy and it does not tell me anything. I chose to do grouping. </w:t>
      </w:r>
    </w:p>
    <w:p w:rsidR="00D9645F" w:rsidRPr="00A320D3" w:rsidRDefault="00D9645F" w:rsidP="00782AF1">
      <w:pPr>
        <w:spacing w:line="480" w:lineRule="auto"/>
        <w:rPr>
          <w:rFonts w:ascii="Times New Roman" w:hAnsi="Times New Roman" w:cs="Times New Roman"/>
          <w:sz w:val="24"/>
          <w:szCs w:val="24"/>
        </w:rPr>
      </w:pPr>
      <w:r w:rsidRPr="00A320D3">
        <w:rPr>
          <w:rFonts w:ascii="Times New Roman" w:hAnsi="Times New Roman" w:cs="Times New Roman"/>
          <w:sz w:val="24"/>
          <w:szCs w:val="24"/>
        </w:rPr>
        <w:tab/>
        <w:t>Instead of doing 50 states, I group 50</w:t>
      </w:r>
      <w:r w:rsidR="000F3B1E" w:rsidRPr="00A320D3">
        <w:rPr>
          <w:rFonts w:ascii="Times New Roman" w:hAnsi="Times New Roman" w:cs="Times New Roman"/>
          <w:sz w:val="24"/>
          <w:szCs w:val="24"/>
        </w:rPr>
        <w:t xml:space="preserve"> states into 4 different region by using pivot table.</w:t>
      </w:r>
      <w:r w:rsidRPr="00A320D3">
        <w:rPr>
          <w:rFonts w:ascii="Times New Roman" w:hAnsi="Times New Roman" w:cs="Times New Roman"/>
          <w:sz w:val="24"/>
          <w:szCs w:val="24"/>
        </w:rPr>
        <w:t xml:space="preserve"> </w:t>
      </w:r>
      <w:r w:rsidR="000F3B1E" w:rsidRPr="00A320D3">
        <w:rPr>
          <w:rFonts w:ascii="Times New Roman" w:hAnsi="Times New Roman" w:cs="Times New Roman"/>
          <w:sz w:val="24"/>
          <w:szCs w:val="24"/>
        </w:rPr>
        <w:t>MidWest, NorthEast, South, and West. Then I loaded the tab</w:t>
      </w:r>
      <w:r w:rsidR="00A11BFE" w:rsidRPr="00A320D3">
        <w:rPr>
          <w:rFonts w:ascii="Times New Roman" w:hAnsi="Times New Roman" w:cs="Times New Roman"/>
          <w:sz w:val="24"/>
          <w:szCs w:val="24"/>
        </w:rPr>
        <w:t>le into R and call it PieChart(</w:t>
      </w:r>
      <w:r w:rsidR="00A11BFE" w:rsidRPr="00A320D3">
        <w:rPr>
          <w:rFonts w:ascii="Times New Roman" w:hAnsi="Times New Roman" w:cs="Times New Roman"/>
          <w:i/>
          <w:sz w:val="24"/>
          <w:szCs w:val="24"/>
          <w:highlight w:val="yellow"/>
        </w:rPr>
        <w:t>Figure 10)</w:t>
      </w:r>
      <w:r w:rsidR="00A11BFE" w:rsidRPr="00A320D3">
        <w:rPr>
          <w:rFonts w:ascii="Times New Roman" w:hAnsi="Times New Roman" w:cs="Times New Roman"/>
          <w:sz w:val="24"/>
          <w:szCs w:val="24"/>
        </w:rPr>
        <w:t xml:space="preserve">. </w:t>
      </w:r>
    </w:p>
    <w:p w:rsidR="00A11BFE" w:rsidRPr="00A320D3" w:rsidRDefault="00A11BFE" w:rsidP="00782AF1">
      <w:pPr>
        <w:spacing w:line="480" w:lineRule="auto"/>
        <w:rPr>
          <w:rFonts w:ascii="Times New Roman" w:hAnsi="Times New Roman" w:cs="Times New Roman"/>
          <w:sz w:val="24"/>
          <w:szCs w:val="24"/>
        </w:rPr>
      </w:pPr>
      <w:r w:rsidRPr="00A320D3">
        <w:rPr>
          <w:rFonts w:ascii="Times New Roman" w:hAnsi="Times New Roman" w:cs="Times New Roman"/>
          <w:noProof/>
          <w:sz w:val="24"/>
          <w:szCs w:val="24"/>
          <w:highlight w:val="yellow"/>
        </w:rPr>
        <w:lastRenderedPageBreak/>
        <w:drawing>
          <wp:inline distT="0" distB="0" distL="0" distR="0">
            <wp:extent cx="5934075" cy="4953000"/>
            <wp:effectExtent l="0" t="0" r="9525" b="0"/>
            <wp:docPr id="11" name="Picture 11" descr="C:\Users\Bao Huynh\Desktop\Winter 2016\CIS 320\CIS 320\Project\Picture for R\Firm Established in 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o Huynh\Desktop\Winter 2016\CIS 320\CIS 320\Project\Picture for R\Firm Established in 2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953000"/>
                    </a:xfrm>
                    <a:prstGeom prst="rect">
                      <a:avLst/>
                    </a:prstGeom>
                    <a:noFill/>
                    <a:ln>
                      <a:noFill/>
                    </a:ln>
                  </pic:spPr>
                </pic:pic>
              </a:graphicData>
            </a:graphic>
          </wp:inline>
        </w:drawing>
      </w:r>
    </w:p>
    <w:p w:rsidR="00A11BFE" w:rsidRPr="00A320D3" w:rsidRDefault="00A11BFE" w:rsidP="00782AF1">
      <w:pPr>
        <w:pStyle w:val="HTMLPreformatted"/>
        <w:shd w:val="clear" w:color="auto" w:fill="FFFFFF"/>
        <w:spacing w:line="480" w:lineRule="auto"/>
        <w:rPr>
          <w:rStyle w:val="gcwxi2kcpjb"/>
          <w:rFonts w:ascii="Times New Roman" w:hAnsi="Times New Roman" w:cs="Times New Roman"/>
          <w:color w:val="0000FF"/>
          <w:sz w:val="24"/>
          <w:szCs w:val="24"/>
        </w:rPr>
      </w:pPr>
      <w:r w:rsidRPr="00A320D3">
        <w:rPr>
          <w:rStyle w:val="gcwxi2kcpkb"/>
          <w:rFonts w:ascii="Times New Roman" w:hAnsi="Times New Roman" w:cs="Times New Roman"/>
          <w:color w:val="0000FF"/>
          <w:sz w:val="24"/>
          <w:szCs w:val="24"/>
        </w:rPr>
        <w:t xml:space="preserve">&gt; </w:t>
      </w:r>
      <w:r w:rsidRPr="00A320D3">
        <w:rPr>
          <w:rStyle w:val="gcwxi2kcpjb"/>
          <w:rFonts w:ascii="Times New Roman" w:hAnsi="Times New Roman" w:cs="Times New Roman"/>
          <w:color w:val="0000FF"/>
          <w:sz w:val="24"/>
          <w:szCs w:val="24"/>
        </w:rPr>
        <w:t># Pie Chart with Percentages of Firm Establlished</w:t>
      </w:r>
    </w:p>
    <w:p w:rsidR="00A11BFE" w:rsidRPr="00A320D3" w:rsidRDefault="00A11BFE" w:rsidP="00782AF1">
      <w:pPr>
        <w:pStyle w:val="HTMLPreformatted"/>
        <w:shd w:val="clear" w:color="auto" w:fill="FFFFFF"/>
        <w:spacing w:line="480" w:lineRule="auto"/>
        <w:rPr>
          <w:rStyle w:val="gcwxi2kcpjb"/>
          <w:rFonts w:ascii="Times New Roman" w:hAnsi="Times New Roman" w:cs="Times New Roman"/>
          <w:color w:val="0000FF"/>
          <w:sz w:val="24"/>
          <w:szCs w:val="24"/>
        </w:rPr>
      </w:pPr>
      <w:r w:rsidRPr="00A320D3">
        <w:rPr>
          <w:rStyle w:val="gcwxi2kcpkb"/>
          <w:rFonts w:ascii="Times New Roman" w:hAnsi="Times New Roman" w:cs="Times New Roman"/>
          <w:color w:val="0000FF"/>
          <w:sz w:val="24"/>
          <w:szCs w:val="24"/>
        </w:rPr>
        <w:t xml:space="preserve">&gt; </w:t>
      </w:r>
      <w:r w:rsidRPr="00A320D3">
        <w:rPr>
          <w:rStyle w:val="gcwxi2kcpjb"/>
          <w:rFonts w:ascii="Times New Roman" w:hAnsi="Times New Roman" w:cs="Times New Roman"/>
          <w:color w:val="0000FF"/>
          <w:sz w:val="24"/>
          <w:szCs w:val="24"/>
        </w:rPr>
        <w:t>slices &lt;- c(4055735, 3724555, 6541381, 4527526)</w:t>
      </w:r>
    </w:p>
    <w:p w:rsidR="00A11BFE" w:rsidRPr="00A320D3" w:rsidRDefault="00A11BFE" w:rsidP="00782AF1">
      <w:pPr>
        <w:pStyle w:val="HTMLPreformatted"/>
        <w:shd w:val="clear" w:color="auto" w:fill="FFFFFF"/>
        <w:spacing w:line="480" w:lineRule="auto"/>
        <w:rPr>
          <w:rStyle w:val="gcwxi2kcpjb"/>
          <w:rFonts w:ascii="Times New Roman" w:hAnsi="Times New Roman" w:cs="Times New Roman"/>
          <w:color w:val="0000FF"/>
          <w:sz w:val="24"/>
          <w:szCs w:val="24"/>
        </w:rPr>
      </w:pPr>
      <w:r w:rsidRPr="00A320D3">
        <w:rPr>
          <w:rStyle w:val="gcwxi2kcpkb"/>
          <w:rFonts w:ascii="Times New Roman" w:hAnsi="Times New Roman" w:cs="Times New Roman"/>
          <w:color w:val="0000FF"/>
          <w:sz w:val="24"/>
          <w:szCs w:val="24"/>
        </w:rPr>
        <w:t xml:space="preserve">&gt; </w:t>
      </w:r>
      <w:r w:rsidRPr="00A320D3">
        <w:rPr>
          <w:rStyle w:val="gcwxi2kcpjb"/>
          <w:rFonts w:ascii="Times New Roman" w:hAnsi="Times New Roman" w:cs="Times New Roman"/>
          <w:color w:val="0000FF"/>
          <w:sz w:val="24"/>
          <w:szCs w:val="24"/>
        </w:rPr>
        <w:t>lbls &lt;- c("MidWest", "NorthEast", "South", "West")</w:t>
      </w:r>
    </w:p>
    <w:p w:rsidR="00A11BFE" w:rsidRPr="00A320D3" w:rsidRDefault="00A11BFE" w:rsidP="00782AF1">
      <w:pPr>
        <w:pStyle w:val="HTMLPreformatted"/>
        <w:shd w:val="clear" w:color="auto" w:fill="FFFFFF"/>
        <w:spacing w:line="480" w:lineRule="auto"/>
        <w:rPr>
          <w:rStyle w:val="gcwxi2kcpjb"/>
          <w:rFonts w:ascii="Times New Roman" w:hAnsi="Times New Roman" w:cs="Times New Roman"/>
          <w:color w:val="0000FF"/>
          <w:sz w:val="24"/>
          <w:szCs w:val="24"/>
        </w:rPr>
      </w:pPr>
      <w:r w:rsidRPr="00A320D3">
        <w:rPr>
          <w:rStyle w:val="gcwxi2kcpkb"/>
          <w:rFonts w:ascii="Times New Roman" w:hAnsi="Times New Roman" w:cs="Times New Roman"/>
          <w:color w:val="0000FF"/>
          <w:sz w:val="24"/>
          <w:szCs w:val="24"/>
        </w:rPr>
        <w:t xml:space="preserve">&gt; </w:t>
      </w:r>
      <w:r w:rsidRPr="00A320D3">
        <w:rPr>
          <w:rStyle w:val="gcwxi2kcpjb"/>
          <w:rFonts w:ascii="Times New Roman" w:hAnsi="Times New Roman" w:cs="Times New Roman"/>
          <w:color w:val="0000FF"/>
          <w:sz w:val="24"/>
          <w:szCs w:val="24"/>
        </w:rPr>
        <w:t>pct &lt;- round(slices/sum(slices)*100)</w:t>
      </w:r>
    </w:p>
    <w:p w:rsidR="00A11BFE" w:rsidRPr="00A320D3" w:rsidRDefault="00A11BFE" w:rsidP="00782AF1">
      <w:pPr>
        <w:pStyle w:val="HTMLPreformatted"/>
        <w:shd w:val="clear" w:color="auto" w:fill="FFFFFF"/>
        <w:spacing w:line="480" w:lineRule="auto"/>
        <w:rPr>
          <w:rStyle w:val="gcwxi2kcpjb"/>
          <w:rFonts w:ascii="Times New Roman" w:hAnsi="Times New Roman" w:cs="Times New Roman"/>
          <w:color w:val="0000FF"/>
          <w:sz w:val="24"/>
          <w:szCs w:val="24"/>
        </w:rPr>
      </w:pPr>
      <w:r w:rsidRPr="00A320D3">
        <w:rPr>
          <w:rStyle w:val="gcwxi2kcpkb"/>
          <w:rFonts w:ascii="Times New Roman" w:hAnsi="Times New Roman" w:cs="Times New Roman"/>
          <w:color w:val="0000FF"/>
          <w:sz w:val="24"/>
          <w:szCs w:val="24"/>
        </w:rPr>
        <w:t xml:space="preserve">&gt; </w:t>
      </w:r>
      <w:r w:rsidRPr="00A320D3">
        <w:rPr>
          <w:rStyle w:val="gcwxi2kcpjb"/>
          <w:rFonts w:ascii="Times New Roman" w:hAnsi="Times New Roman" w:cs="Times New Roman"/>
          <w:color w:val="0000FF"/>
          <w:sz w:val="24"/>
          <w:szCs w:val="24"/>
        </w:rPr>
        <w:t>lbls &lt;- paste(lbls, pct) # add percents to labels</w:t>
      </w:r>
    </w:p>
    <w:p w:rsidR="00A11BFE" w:rsidRPr="00A320D3" w:rsidRDefault="00A11BFE" w:rsidP="00782AF1">
      <w:pPr>
        <w:pStyle w:val="HTMLPreformatted"/>
        <w:shd w:val="clear" w:color="auto" w:fill="FFFFFF"/>
        <w:spacing w:line="480" w:lineRule="auto"/>
        <w:rPr>
          <w:rStyle w:val="gcwxi2kcpjb"/>
          <w:rFonts w:ascii="Times New Roman" w:hAnsi="Times New Roman" w:cs="Times New Roman"/>
          <w:color w:val="0000FF"/>
          <w:sz w:val="24"/>
          <w:szCs w:val="24"/>
        </w:rPr>
      </w:pPr>
      <w:r w:rsidRPr="00A320D3">
        <w:rPr>
          <w:rStyle w:val="gcwxi2kcpkb"/>
          <w:rFonts w:ascii="Times New Roman" w:hAnsi="Times New Roman" w:cs="Times New Roman"/>
          <w:color w:val="0000FF"/>
          <w:sz w:val="24"/>
          <w:szCs w:val="24"/>
        </w:rPr>
        <w:t xml:space="preserve">&gt; </w:t>
      </w:r>
      <w:r w:rsidRPr="00A320D3">
        <w:rPr>
          <w:rStyle w:val="gcwxi2kcpjb"/>
          <w:rFonts w:ascii="Times New Roman" w:hAnsi="Times New Roman" w:cs="Times New Roman"/>
          <w:color w:val="0000FF"/>
          <w:sz w:val="24"/>
          <w:szCs w:val="24"/>
        </w:rPr>
        <w:t>lbls &lt;- paste(lbls,"%",sep="") # ad % to labels</w:t>
      </w:r>
    </w:p>
    <w:p w:rsidR="00A11BFE" w:rsidRPr="00A320D3" w:rsidRDefault="00A11BFE" w:rsidP="00782AF1">
      <w:pPr>
        <w:pStyle w:val="HTMLPreformatted"/>
        <w:shd w:val="clear" w:color="auto" w:fill="FFFFFF"/>
        <w:spacing w:line="480" w:lineRule="auto"/>
        <w:rPr>
          <w:rStyle w:val="gcwxi2kcpjb"/>
          <w:rFonts w:ascii="Times New Roman" w:hAnsi="Times New Roman" w:cs="Times New Roman"/>
          <w:color w:val="0000FF"/>
          <w:sz w:val="24"/>
          <w:szCs w:val="24"/>
        </w:rPr>
      </w:pPr>
      <w:r w:rsidRPr="00A320D3">
        <w:rPr>
          <w:rStyle w:val="gcwxi2kcpkb"/>
          <w:rFonts w:ascii="Times New Roman" w:hAnsi="Times New Roman" w:cs="Times New Roman"/>
          <w:color w:val="0000FF"/>
          <w:sz w:val="24"/>
          <w:szCs w:val="24"/>
        </w:rPr>
        <w:t xml:space="preserve">&gt; </w:t>
      </w:r>
      <w:r w:rsidRPr="00A320D3">
        <w:rPr>
          <w:rStyle w:val="gcwxi2kcpjb"/>
          <w:rFonts w:ascii="Times New Roman" w:hAnsi="Times New Roman" w:cs="Times New Roman"/>
          <w:color w:val="0000FF"/>
          <w:sz w:val="24"/>
          <w:szCs w:val="24"/>
        </w:rPr>
        <w:t>pie(slices,labels = lbls, col=rainbow(length(lbls)),</w:t>
      </w:r>
    </w:p>
    <w:p w:rsidR="00A11BFE" w:rsidRPr="00A320D3" w:rsidRDefault="00A11BFE" w:rsidP="00782AF1">
      <w:pPr>
        <w:pStyle w:val="HTMLPreformatted"/>
        <w:shd w:val="clear" w:color="auto" w:fill="FFFFFF"/>
        <w:spacing w:line="480" w:lineRule="auto"/>
        <w:rPr>
          <w:rFonts w:ascii="Times New Roman" w:hAnsi="Times New Roman" w:cs="Times New Roman"/>
          <w:color w:val="000000"/>
          <w:sz w:val="24"/>
          <w:szCs w:val="24"/>
        </w:rPr>
      </w:pPr>
      <w:r w:rsidRPr="00A320D3">
        <w:rPr>
          <w:rStyle w:val="gcwxi2kcpkb"/>
          <w:rFonts w:ascii="Times New Roman" w:hAnsi="Times New Roman" w:cs="Times New Roman"/>
          <w:color w:val="0000FF"/>
          <w:sz w:val="24"/>
          <w:szCs w:val="24"/>
        </w:rPr>
        <w:t xml:space="preserve">+ </w:t>
      </w:r>
      <w:r w:rsidRPr="00A320D3">
        <w:rPr>
          <w:rStyle w:val="gcwxi2kcpjb"/>
          <w:rFonts w:ascii="Times New Roman" w:hAnsi="Times New Roman" w:cs="Times New Roman"/>
          <w:color w:val="0000FF"/>
          <w:sz w:val="24"/>
          <w:szCs w:val="24"/>
        </w:rPr>
        <w:t xml:space="preserve">    main="Pie Chart of Firm Established in 2012") </w:t>
      </w:r>
    </w:p>
    <w:p w:rsidR="00A11BFE" w:rsidRPr="00A320D3" w:rsidRDefault="00A11BFE" w:rsidP="00782AF1">
      <w:pPr>
        <w:spacing w:line="480" w:lineRule="auto"/>
        <w:rPr>
          <w:rFonts w:ascii="Times New Roman" w:hAnsi="Times New Roman" w:cs="Times New Roman"/>
          <w:sz w:val="24"/>
          <w:szCs w:val="24"/>
        </w:rPr>
      </w:pPr>
    </w:p>
    <w:p w:rsidR="00A11BFE" w:rsidRPr="00A320D3" w:rsidRDefault="00A11BFE" w:rsidP="00782AF1">
      <w:pPr>
        <w:spacing w:line="480" w:lineRule="auto"/>
        <w:rPr>
          <w:rFonts w:ascii="Times New Roman" w:hAnsi="Times New Roman" w:cs="Times New Roman"/>
          <w:sz w:val="24"/>
          <w:szCs w:val="24"/>
        </w:rPr>
      </w:pPr>
      <w:r w:rsidRPr="00A320D3">
        <w:rPr>
          <w:rFonts w:ascii="Times New Roman" w:hAnsi="Times New Roman" w:cs="Times New Roman"/>
          <w:sz w:val="24"/>
          <w:szCs w:val="24"/>
        </w:rPr>
        <w:t xml:space="preserve">According to the Pie Chart above, the South has the most firms established in 2012 with 35%, and the lowest grow region is NorthEast with 20%. </w:t>
      </w:r>
    </w:p>
    <w:p w:rsidR="00A11BFE" w:rsidRPr="00A320D3" w:rsidRDefault="00A11BFE" w:rsidP="00782AF1">
      <w:pPr>
        <w:pStyle w:val="ListParagraph"/>
        <w:numPr>
          <w:ilvl w:val="0"/>
          <w:numId w:val="3"/>
        </w:numPr>
        <w:spacing w:line="480" w:lineRule="auto"/>
        <w:rPr>
          <w:rFonts w:ascii="Times New Roman" w:hAnsi="Times New Roman" w:cs="Times New Roman"/>
          <w:sz w:val="24"/>
          <w:szCs w:val="24"/>
        </w:rPr>
      </w:pPr>
      <w:r w:rsidRPr="00A320D3">
        <w:rPr>
          <w:rFonts w:ascii="Times New Roman" w:hAnsi="Times New Roman" w:cs="Times New Roman"/>
          <w:sz w:val="24"/>
          <w:szCs w:val="24"/>
        </w:rPr>
        <w:t xml:space="preserve">Comparing correlation between 2 variables Successful Firm and Firm Established in </w:t>
      </w:r>
      <w:r w:rsidR="00614CD4" w:rsidRPr="00A320D3">
        <w:rPr>
          <w:rFonts w:ascii="Times New Roman" w:hAnsi="Times New Roman" w:cs="Times New Roman"/>
          <w:sz w:val="24"/>
          <w:szCs w:val="24"/>
        </w:rPr>
        <w:t xml:space="preserve">2012 by using command: </w:t>
      </w:r>
      <w:r w:rsidR="00614CD4" w:rsidRPr="00A320D3">
        <w:rPr>
          <w:rFonts w:ascii="Times New Roman" w:hAnsi="Times New Roman" w:cs="Times New Roman"/>
          <w:noProof/>
          <w:sz w:val="24"/>
          <w:szCs w:val="24"/>
        </w:rPr>
        <w:drawing>
          <wp:inline distT="0" distB="0" distL="0" distR="0">
            <wp:extent cx="5857875" cy="361950"/>
            <wp:effectExtent l="0" t="0" r="9525" b="0"/>
            <wp:docPr id="12" name="Picture 12" descr="C:\Users\Bao Huynh\Desktop\Winter 2016\CIS 320\CIS 320\Project\Picture for R\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o Huynh\Desktop\Winter 2016\CIS 320\CIS 320\Project\Picture for R\Correl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361950"/>
                    </a:xfrm>
                    <a:prstGeom prst="rect">
                      <a:avLst/>
                    </a:prstGeom>
                    <a:noFill/>
                    <a:ln>
                      <a:noFill/>
                    </a:ln>
                  </pic:spPr>
                </pic:pic>
              </a:graphicData>
            </a:graphic>
          </wp:inline>
        </w:drawing>
      </w:r>
    </w:p>
    <w:p w:rsidR="00341636" w:rsidRDefault="00614CD4" w:rsidP="00782AF1">
      <w:pPr>
        <w:spacing w:line="480" w:lineRule="auto"/>
        <w:ind w:left="720"/>
        <w:rPr>
          <w:rFonts w:ascii="Times New Roman" w:hAnsi="Times New Roman" w:cs="Times New Roman"/>
          <w:sz w:val="24"/>
          <w:szCs w:val="24"/>
        </w:rPr>
      </w:pPr>
      <w:r w:rsidRPr="00A320D3">
        <w:rPr>
          <w:rFonts w:ascii="Times New Roman" w:hAnsi="Times New Roman" w:cs="Times New Roman"/>
          <w:sz w:val="24"/>
          <w:szCs w:val="24"/>
        </w:rPr>
        <w:t xml:space="preserve">The correlation of two variables successful firms and firm Established is 0.9990728, they have a strong positive linear relationship. </w:t>
      </w:r>
    </w:p>
    <w:p w:rsidR="0072670D" w:rsidRDefault="0072670D" w:rsidP="00782AF1">
      <w:pPr>
        <w:spacing w:line="480" w:lineRule="auto"/>
        <w:ind w:left="720"/>
        <w:rPr>
          <w:rFonts w:ascii="Times New Roman" w:hAnsi="Times New Roman" w:cs="Times New Roman"/>
          <w:sz w:val="24"/>
          <w:szCs w:val="24"/>
        </w:rPr>
      </w:pPr>
    </w:p>
    <w:p w:rsidR="00A320D3" w:rsidRDefault="00A320D3" w:rsidP="00782AF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Using LM command to apply Fitting Linear models.</w:t>
      </w:r>
    </w:p>
    <w:p w:rsidR="00A320D3" w:rsidRDefault="00A320D3" w:rsidP="00782AF1">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133475"/>
            <wp:effectExtent l="0" t="0" r="9525" b="9525"/>
            <wp:docPr id="13" name="Picture 13" descr="C:\Users\Bao Huynh\Desktop\Winter 2016\CIS 320\CIS 320\Project\Picture for R\inter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o Huynh\Desktop\Winter 2016\CIS 320\CIS 320\Project\Picture for R\interce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133475"/>
                    </a:xfrm>
                    <a:prstGeom prst="rect">
                      <a:avLst/>
                    </a:prstGeom>
                    <a:noFill/>
                    <a:ln>
                      <a:noFill/>
                    </a:ln>
                  </pic:spPr>
                </pic:pic>
              </a:graphicData>
            </a:graphic>
          </wp:inline>
        </w:drawing>
      </w:r>
    </w:p>
    <w:p w:rsidR="00A320D3" w:rsidRDefault="00942673" w:rsidP="00782AF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relationship of these two variables is for every 8</w:t>
      </w:r>
      <w:r w:rsidR="00D02452">
        <w:rPr>
          <w:rFonts w:ascii="Times New Roman" w:hAnsi="Times New Roman" w:cs="Times New Roman"/>
          <w:sz w:val="24"/>
          <w:szCs w:val="24"/>
        </w:rPr>
        <w:t xml:space="preserve"> </w:t>
      </w:r>
      <w:r w:rsidR="001E3503">
        <w:rPr>
          <w:rFonts w:ascii="Times New Roman" w:hAnsi="Times New Roman" w:cs="Times New Roman"/>
          <w:sz w:val="24"/>
          <w:szCs w:val="24"/>
        </w:rPr>
        <w:t>mi</w:t>
      </w:r>
      <w:r w:rsidR="00D02452">
        <w:rPr>
          <w:rFonts w:ascii="Times New Roman" w:hAnsi="Times New Roman" w:cs="Times New Roman"/>
          <w:sz w:val="24"/>
          <w:szCs w:val="24"/>
        </w:rPr>
        <w:t>llion</w:t>
      </w:r>
      <w:r>
        <w:rPr>
          <w:rFonts w:ascii="Times New Roman" w:hAnsi="Times New Roman" w:cs="Times New Roman"/>
          <w:sz w:val="24"/>
          <w:szCs w:val="24"/>
        </w:rPr>
        <w:t xml:space="preserve"> firms that established in 2012, there will be 1.6</w:t>
      </w:r>
      <w:r w:rsidR="00D02452">
        <w:rPr>
          <w:rFonts w:ascii="Times New Roman" w:hAnsi="Times New Roman" w:cs="Times New Roman"/>
          <w:sz w:val="24"/>
          <w:szCs w:val="24"/>
        </w:rPr>
        <w:t xml:space="preserve"> </w:t>
      </w:r>
      <w:r w:rsidR="001E3503">
        <w:rPr>
          <w:rFonts w:ascii="Times New Roman" w:hAnsi="Times New Roman" w:cs="Times New Roman"/>
          <w:sz w:val="24"/>
          <w:szCs w:val="24"/>
        </w:rPr>
        <w:t>mi</w:t>
      </w:r>
      <w:r w:rsidR="00D02452">
        <w:rPr>
          <w:rFonts w:ascii="Times New Roman" w:hAnsi="Times New Roman" w:cs="Times New Roman"/>
          <w:sz w:val="24"/>
          <w:szCs w:val="24"/>
        </w:rPr>
        <w:t>llion</w:t>
      </w:r>
      <w:r>
        <w:rPr>
          <w:rFonts w:ascii="Times New Roman" w:hAnsi="Times New Roman" w:cs="Times New Roman"/>
          <w:sz w:val="24"/>
          <w:szCs w:val="24"/>
        </w:rPr>
        <w:t xml:space="preserve"> firms will survive and will not go bankruptcy </w:t>
      </w:r>
    </w:p>
    <w:p w:rsidR="0072670D" w:rsidRDefault="0072670D" w:rsidP="00782AF1">
      <w:pPr>
        <w:pStyle w:val="ListParagraph"/>
        <w:spacing w:line="480" w:lineRule="auto"/>
        <w:rPr>
          <w:rFonts w:ascii="Times New Roman" w:hAnsi="Times New Roman" w:cs="Times New Roman"/>
          <w:sz w:val="24"/>
          <w:szCs w:val="24"/>
        </w:rPr>
      </w:pPr>
    </w:p>
    <w:p w:rsidR="00341636" w:rsidRDefault="00341636" w:rsidP="00782AF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Comparing correlation between 2 Variables, Firm Established and Number of Employment in 2012</w:t>
      </w:r>
    </w:p>
    <w:p w:rsidR="00341636" w:rsidRDefault="00341636" w:rsidP="00782AF1">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6225"/>
            <wp:effectExtent l="0" t="0" r="0" b="9525"/>
            <wp:docPr id="14" name="Picture 14" descr="C:\Users\Bao Huynh\Desktop\Winter 2016\CIS 320\CIS 320\Project\Picture for R\Correlation of Employ vs 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o Huynh\Desktop\Winter 2016\CIS 320\CIS 320\Project\Picture for R\Correlation of Employ vs Fir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6225"/>
                    </a:xfrm>
                    <a:prstGeom prst="rect">
                      <a:avLst/>
                    </a:prstGeom>
                    <a:noFill/>
                    <a:ln>
                      <a:noFill/>
                    </a:ln>
                  </pic:spPr>
                </pic:pic>
              </a:graphicData>
            </a:graphic>
          </wp:inline>
        </w:drawing>
      </w:r>
    </w:p>
    <w:p w:rsidR="00341636" w:rsidRDefault="00341636" w:rsidP="00782AF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Correlation of two variables established </w:t>
      </w:r>
      <w:r w:rsidR="001E3503">
        <w:rPr>
          <w:rFonts w:ascii="Times New Roman" w:hAnsi="Times New Roman" w:cs="Times New Roman"/>
          <w:sz w:val="24"/>
          <w:szCs w:val="24"/>
        </w:rPr>
        <w:t>firm and employee is 0.9812507, they have a strong positive linear relationship.</w:t>
      </w:r>
    </w:p>
    <w:p w:rsidR="0072670D" w:rsidRDefault="0072670D" w:rsidP="00782AF1">
      <w:pPr>
        <w:pStyle w:val="ListParagraph"/>
        <w:spacing w:line="480" w:lineRule="auto"/>
        <w:rPr>
          <w:rFonts w:ascii="Times New Roman" w:hAnsi="Times New Roman" w:cs="Times New Roman"/>
          <w:sz w:val="24"/>
          <w:szCs w:val="24"/>
        </w:rPr>
      </w:pPr>
    </w:p>
    <w:p w:rsidR="001E3503" w:rsidRDefault="001E3503" w:rsidP="00782AF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Using LM Command to apply fitting Linear Models.</w:t>
      </w:r>
    </w:p>
    <w:p w:rsidR="001E3503" w:rsidRDefault="001E3503" w:rsidP="00782AF1">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66825"/>
            <wp:effectExtent l="0" t="0" r="0" b="9525"/>
            <wp:docPr id="15" name="Picture 15" descr="C:\Users\Bao Huynh\Desktop\Winter 2016\CIS 320\CIS 320\Project\Picture for R\intercept employ vs 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o Huynh\Desktop\Winter 2016\CIS 320\CIS 320\Project\Picture for R\intercept employ vs fir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66825"/>
                    </a:xfrm>
                    <a:prstGeom prst="rect">
                      <a:avLst/>
                    </a:prstGeom>
                    <a:noFill/>
                    <a:ln>
                      <a:noFill/>
                    </a:ln>
                  </pic:spPr>
                </pic:pic>
              </a:graphicData>
            </a:graphic>
          </wp:inline>
        </w:drawing>
      </w:r>
    </w:p>
    <w:p w:rsidR="001E3503" w:rsidRDefault="001E3503" w:rsidP="00782AF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relationship between Firm established and employee is for every 2 million firms established in 2012, they will create 9 million job for US citizen across the country. </w:t>
      </w:r>
    </w:p>
    <w:p w:rsidR="001820ED" w:rsidRPr="00A320D3" w:rsidRDefault="001820ED" w:rsidP="001820E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Next I will explain the descriptive data of each regions, MidWest, NorthEast, South, and West. </w:t>
      </w:r>
      <w:bookmarkStart w:id="0" w:name="_GoBack"/>
      <w:bookmarkEnd w:id="0"/>
    </w:p>
    <w:p w:rsidR="0072670D" w:rsidRDefault="003B0333" w:rsidP="00782AF1">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MidWest: </w:t>
      </w:r>
    </w:p>
    <w:p w:rsidR="003B0333" w:rsidRDefault="003B0333" w:rsidP="00782AF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1075" cy="3424390"/>
            <wp:effectExtent l="0" t="0" r="0" b="5080"/>
            <wp:docPr id="16" name="Picture 16" descr="C:\Users\Bao Huynh\Desktop\Winter 2016\CIS 320\CIS 320\Project\Picture for R\Midw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o Huynh\Desktop\Winter 2016\CIS 320\CIS 320\Project\Picture for R\Midw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519" cy="3431140"/>
                    </a:xfrm>
                    <a:prstGeom prst="rect">
                      <a:avLst/>
                    </a:prstGeom>
                    <a:noFill/>
                    <a:ln>
                      <a:noFill/>
                    </a:ln>
                  </pic:spPr>
                </pic:pic>
              </a:graphicData>
            </a:graphic>
          </wp:inline>
        </w:drawing>
      </w:r>
    </w:p>
    <w:p w:rsidR="003B0333" w:rsidRDefault="003B0333" w:rsidP="00782AF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305300" cy="872306"/>
            <wp:effectExtent l="0" t="0" r="0" b="4445"/>
            <wp:docPr id="17" name="Picture 17" descr="C:\Users\Bao Huynh\Desktop\Winter 2016\CIS 320\CIS 320\Project\Picture for R\code for Midw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o Huynh\Desktop\Winter 2016\CIS 320\CIS 320\Project\Picture for R\code for Midw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903" cy="897147"/>
                    </a:xfrm>
                    <a:prstGeom prst="rect">
                      <a:avLst/>
                    </a:prstGeom>
                    <a:noFill/>
                    <a:ln>
                      <a:noFill/>
                    </a:ln>
                  </pic:spPr>
                </pic:pic>
              </a:graphicData>
            </a:graphic>
          </wp:inline>
        </w:drawing>
      </w:r>
    </w:p>
    <w:p w:rsidR="00A05291" w:rsidRDefault="00A05291" w:rsidP="00782AF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705100"/>
            <wp:effectExtent l="0" t="0" r="9525" b="0"/>
            <wp:docPr id="24" name="Picture 24" descr="C:\Users\Bao Huynh\Desktop\Winter 2016\CIS 320\CIS 320\Project\Picture for R\Midwest Indu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ao Huynh\Desktop\Winter 2016\CIS 320\CIS 320\Project\Picture for R\Midwest Indust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p w:rsidR="00A05291" w:rsidRDefault="00A05291" w:rsidP="00782AF1">
      <w:pPr>
        <w:spacing w:line="480" w:lineRule="auto"/>
        <w:rPr>
          <w:rFonts w:ascii="Times New Roman" w:hAnsi="Times New Roman" w:cs="Times New Roman"/>
          <w:sz w:val="24"/>
          <w:szCs w:val="24"/>
        </w:rPr>
      </w:pPr>
      <w:r>
        <w:rPr>
          <w:noProof/>
        </w:rPr>
        <w:drawing>
          <wp:inline distT="0" distB="0" distL="0" distR="0" wp14:anchorId="591D93F9" wp14:editId="4EFCA6BF">
            <wp:extent cx="6410325" cy="2724150"/>
            <wp:effectExtent l="0" t="0" r="9525"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B0333" w:rsidRPr="002865E6" w:rsidRDefault="00A20578" w:rsidP="00782AF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the Pie Chart Firm Established in 2012, MidWest grows 22%, the second slowest region out of 4 regions. By the end of 2012, in those 22% new firms, there were 12% firms filed bankruptcy, only 88% </w:t>
      </w:r>
      <w:r w:rsidR="002865E6">
        <w:rPr>
          <w:rFonts w:ascii="Times New Roman" w:hAnsi="Times New Roman" w:cs="Times New Roman"/>
          <w:sz w:val="24"/>
          <w:szCs w:val="24"/>
        </w:rPr>
        <w:t xml:space="preserve">firms be able to keep up with the economy. After load </w:t>
      </w:r>
      <w:r w:rsidR="002865E6">
        <w:rPr>
          <w:rFonts w:ascii="Times New Roman" w:hAnsi="Times New Roman" w:cs="Times New Roman"/>
          <w:sz w:val="24"/>
          <w:szCs w:val="24"/>
        </w:rPr>
        <w:lastRenderedPageBreak/>
        <w:t xml:space="preserve">data into R, there are 4 variables Successful firm, bankruptcy, total firm establish and employment. According to mean, there were 202,787 total firms established, only 180,730 firms are successful in 2012 and 22,057 firms filed bankruptcy by the end of 2012. The correlation is 0.771101 between variables total firms establish and employment. It is a strong linear relationship. Also, from Coefficients, for every 5 thousand firms established, they created 6.9 million jobs for people in MidWest region. Also, according to the </w:t>
      </w:r>
      <w:r w:rsidR="00667359">
        <w:rPr>
          <w:rFonts w:ascii="Times New Roman" w:hAnsi="Times New Roman" w:cs="Times New Roman"/>
          <w:sz w:val="24"/>
          <w:szCs w:val="24"/>
        </w:rPr>
        <w:t>bar chart</w:t>
      </w:r>
      <w:r w:rsidR="002865E6">
        <w:rPr>
          <w:rFonts w:ascii="Times New Roman" w:hAnsi="Times New Roman" w:cs="Times New Roman"/>
          <w:sz w:val="24"/>
          <w:szCs w:val="24"/>
        </w:rPr>
        <w:t xml:space="preserve">, industry Professional scientific, technology, retail trade have the most grow in this region.  </w:t>
      </w:r>
    </w:p>
    <w:p w:rsidR="003B0333" w:rsidRDefault="003B0333" w:rsidP="00782AF1">
      <w:pPr>
        <w:pStyle w:val="ListParagraph"/>
        <w:numPr>
          <w:ilvl w:val="0"/>
          <w:numId w:val="4"/>
        </w:numPr>
        <w:tabs>
          <w:tab w:val="left" w:pos="7020"/>
        </w:tabs>
        <w:spacing w:line="480" w:lineRule="auto"/>
        <w:rPr>
          <w:rFonts w:ascii="Times New Roman" w:hAnsi="Times New Roman" w:cs="Times New Roman"/>
          <w:b/>
          <w:sz w:val="24"/>
          <w:szCs w:val="24"/>
        </w:rPr>
      </w:pPr>
      <w:r>
        <w:rPr>
          <w:rFonts w:ascii="Times New Roman" w:hAnsi="Times New Roman" w:cs="Times New Roman"/>
          <w:b/>
          <w:sz w:val="24"/>
          <w:szCs w:val="24"/>
        </w:rPr>
        <w:t>NorthEast:</w:t>
      </w:r>
    </w:p>
    <w:p w:rsidR="003B0333" w:rsidRDefault="003B0333" w:rsidP="00782AF1">
      <w:pPr>
        <w:pStyle w:val="ListParagraph"/>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686300" cy="3477175"/>
            <wp:effectExtent l="0" t="0" r="0" b="9525"/>
            <wp:docPr id="18" name="Picture 18" descr="C:\Users\Bao Huynh\Desktop\Winter 2016\CIS 320\CIS 320\Project\Picture for R\NorthE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ao Huynh\Desktop\Winter 2016\CIS 320\CIS 320\Project\Picture for R\NorthEa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1637" cy="3481135"/>
                    </a:xfrm>
                    <a:prstGeom prst="rect">
                      <a:avLst/>
                    </a:prstGeom>
                    <a:noFill/>
                    <a:ln>
                      <a:noFill/>
                    </a:ln>
                  </pic:spPr>
                </pic:pic>
              </a:graphicData>
            </a:graphic>
          </wp:inline>
        </w:drawing>
      </w:r>
    </w:p>
    <w:p w:rsidR="003B0333" w:rsidRDefault="003B0333" w:rsidP="00782AF1">
      <w:pPr>
        <w:pStyle w:val="ListParagraph"/>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29250" cy="1198245"/>
            <wp:effectExtent l="0" t="0" r="0" b="1905"/>
            <wp:docPr id="19" name="Picture 19" descr="C:\Users\Bao Huynh\Desktop\Winter 2016\CIS 320\CIS 320\Project\Picture for R\code for NorthE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o Huynh\Desktop\Winter 2016\CIS 320\CIS 320\Project\Picture for R\code for NorthEa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675" cy="1202532"/>
                    </a:xfrm>
                    <a:prstGeom prst="rect">
                      <a:avLst/>
                    </a:prstGeom>
                    <a:noFill/>
                    <a:ln>
                      <a:noFill/>
                    </a:ln>
                  </pic:spPr>
                </pic:pic>
              </a:graphicData>
            </a:graphic>
          </wp:inline>
        </w:drawing>
      </w:r>
    </w:p>
    <w:p w:rsidR="003B0333" w:rsidRDefault="00A05291" w:rsidP="00782AF1">
      <w:pPr>
        <w:pStyle w:val="ListParagraph"/>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809875"/>
            <wp:effectExtent l="0" t="0" r="0" b="9525"/>
            <wp:docPr id="26" name="Picture 26" descr="C:\Users\Bao Huynh\Desktop\Winter 2016\CIS 320\CIS 320\Project\Picture for R\NorthEast Indu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ao Huynh\Desktop\Winter 2016\CIS 320\CIS 320\Project\Picture for R\NorthEast Indust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rsidR="00F21AF5" w:rsidRPr="00F21AF5" w:rsidRDefault="00A05291" w:rsidP="00782AF1">
      <w:pPr>
        <w:pStyle w:val="ListParagraph"/>
        <w:spacing w:line="480" w:lineRule="auto"/>
        <w:rPr>
          <w:rFonts w:ascii="Times New Roman" w:hAnsi="Times New Roman" w:cs="Times New Roman"/>
          <w:b/>
          <w:sz w:val="24"/>
          <w:szCs w:val="24"/>
        </w:rPr>
      </w:pPr>
      <w:r>
        <w:rPr>
          <w:noProof/>
        </w:rPr>
        <w:drawing>
          <wp:inline distT="0" distB="0" distL="0" distR="0" wp14:anchorId="4F764FC5" wp14:editId="21BD7C43">
            <wp:extent cx="5943600" cy="2924810"/>
            <wp:effectExtent l="0" t="0" r="0" b="889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F2C10" w:rsidRPr="00F21AF5" w:rsidRDefault="00F21AF5" w:rsidP="00782AF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NorthEast is one of the weakest region to grow, only 20% according to the pie chart firm established in 2012. </w:t>
      </w:r>
      <w:r w:rsidR="003B7165">
        <w:rPr>
          <w:rFonts w:ascii="Times New Roman" w:hAnsi="Times New Roman" w:cs="Times New Roman"/>
          <w:sz w:val="24"/>
          <w:szCs w:val="24"/>
        </w:rPr>
        <w:t>By the end of 2012, in those 20</w:t>
      </w:r>
      <w:r>
        <w:rPr>
          <w:rFonts w:ascii="Times New Roman" w:hAnsi="Times New Roman" w:cs="Times New Roman"/>
          <w:sz w:val="24"/>
          <w:szCs w:val="24"/>
        </w:rPr>
        <w:t>% new firms, there were</w:t>
      </w:r>
      <w:r w:rsidR="00DD7DD4">
        <w:rPr>
          <w:rFonts w:ascii="Times New Roman" w:hAnsi="Times New Roman" w:cs="Times New Roman"/>
          <w:sz w:val="24"/>
          <w:szCs w:val="24"/>
        </w:rPr>
        <w:t xml:space="preserve"> only</w:t>
      </w:r>
      <w:r>
        <w:rPr>
          <w:rFonts w:ascii="Times New Roman" w:hAnsi="Times New Roman" w:cs="Times New Roman"/>
          <w:sz w:val="24"/>
          <w:szCs w:val="24"/>
        </w:rPr>
        <w:t xml:space="preserve"> </w:t>
      </w:r>
      <w:r w:rsidR="00DD7DD4">
        <w:rPr>
          <w:rFonts w:ascii="Times New Roman" w:hAnsi="Times New Roman" w:cs="Times New Roman"/>
          <w:sz w:val="24"/>
          <w:szCs w:val="24"/>
        </w:rPr>
        <w:t>9% firms filed bankruptcy, and 91</w:t>
      </w:r>
      <w:r>
        <w:rPr>
          <w:rFonts w:ascii="Times New Roman" w:hAnsi="Times New Roman" w:cs="Times New Roman"/>
          <w:sz w:val="24"/>
          <w:szCs w:val="24"/>
        </w:rPr>
        <w:t xml:space="preserve">% firms be able to keep up with the economy. After load data into R, there are 4 variables Successful firm, bankruptcy, total firm establish and employment. According to mean, there were </w:t>
      </w:r>
      <w:r w:rsidR="00667359">
        <w:rPr>
          <w:rFonts w:ascii="Times New Roman" w:hAnsi="Times New Roman" w:cs="Times New Roman"/>
          <w:sz w:val="24"/>
          <w:szCs w:val="24"/>
        </w:rPr>
        <w:t>186,228</w:t>
      </w:r>
      <w:r>
        <w:rPr>
          <w:rFonts w:ascii="Times New Roman" w:hAnsi="Times New Roman" w:cs="Times New Roman"/>
          <w:sz w:val="24"/>
          <w:szCs w:val="24"/>
        </w:rPr>
        <w:t xml:space="preserve"> total firms established, only </w:t>
      </w:r>
      <w:r w:rsidR="00667359">
        <w:rPr>
          <w:rFonts w:ascii="Times New Roman" w:hAnsi="Times New Roman" w:cs="Times New Roman"/>
          <w:sz w:val="24"/>
          <w:szCs w:val="24"/>
        </w:rPr>
        <w:t>170,927</w:t>
      </w:r>
      <w:r>
        <w:rPr>
          <w:rFonts w:ascii="Times New Roman" w:hAnsi="Times New Roman" w:cs="Times New Roman"/>
          <w:sz w:val="24"/>
          <w:szCs w:val="24"/>
        </w:rPr>
        <w:t xml:space="preserve"> firms are successful in 2012 and </w:t>
      </w:r>
      <w:r w:rsidR="00667359">
        <w:rPr>
          <w:rFonts w:ascii="Times New Roman" w:hAnsi="Times New Roman" w:cs="Times New Roman"/>
          <w:sz w:val="24"/>
          <w:szCs w:val="24"/>
        </w:rPr>
        <w:t>15,301</w:t>
      </w:r>
      <w:r>
        <w:rPr>
          <w:rFonts w:ascii="Times New Roman" w:hAnsi="Times New Roman" w:cs="Times New Roman"/>
          <w:sz w:val="24"/>
          <w:szCs w:val="24"/>
        </w:rPr>
        <w:t xml:space="preserve"> firms filed bankruptcy by the end of </w:t>
      </w:r>
      <w:r>
        <w:rPr>
          <w:rFonts w:ascii="Times New Roman" w:hAnsi="Times New Roman" w:cs="Times New Roman"/>
          <w:sz w:val="24"/>
          <w:szCs w:val="24"/>
        </w:rPr>
        <w:lastRenderedPageBreak/>
        <w:t>2012. The correlation is 0.</w:t>
      </w:r>
      <w:r w:rsidR="00667359">
        <w:rPr>
          <w:rFonts w:ascii="Times New Roman" w:hAnsi="Times New Roman" w:cs="Times New Roman"/>
          <w:sz w:val="24"/>
          <w:szCs w:val="24"/>
        </w:rPr>
        <w:t>8212176</w:t>
      </w:r>
      <w:r>
        <w:rPr>
          <w:rFonts w:ascii="Times New Roman" w:hAnsi="Times New Roman" w:cs="Times New Roman"/>
          <w:sz w:val="24"/>
          <w:szCs w:val="24"/>
        </w:rPr>
        <w:t xml:space="preserve"> between variables total firms establish and employment. It is a strong linear relationship. Also, from Coefficients, for every </w:t>
      </w:r>
      <w:r w:rsidR="00667359">
        <w:rPr>
          <w:rFonts w:ascii="Times New Roman" w:hAnsi="Times New Roman" w:cs="Times New Roman"/>
          <w:sz w:val="24"/>
          <w:szCs w:val="24"/>
        </w:rPr>
        <w:t>2</w:t>
      </w:r>
      <w:r>
        <w:rPr>
          <w:rFonts w:ascii="Times New Roman" w:hAnsi="Times New Roman" w:cs="Times New Roman"/>
          <w:sz w:val="24"/>
          <w:szCs w:val="24"/>
        </w:rPr>
        <w:t xml:space="preserve"> thousand firms established, they created </w:t>
      </w:r>
      <w:r w:rsidR="00667359">
        <w:rPr>
          <w:rFonts w:ascii="Times New Roman" w:hAnsi="Times New Roman" w:cs="Times New Roman"/>
          <w:sz w:val="24"/>
          <w:szCs w:val="24"/>
        </w:rPr>
        <w:t>8.5</w:t>
      </w:r>
      <w:r>
        <w:rPr>
          <w:rFonts w:ascii="Times New Roman" w:hAnsi="Times New Roman" w:cs="Times New Roman"/>
          <w:sz w:val="24"/>
          <w:szCs w:val="24"/>
        </w:rPr>
        <w:t xml:space="preserve"> million jobs for people in </w:t>
      </w:r>
      <w:r w:rsidR="00667359">
        <w:rPr>
          <w:rFonts w:ascii="Times New Roman" w:hAnsi="Times New Roman" w:cs="Times New Roman"/>
          <w:sz w:val="24"/>
          <w:szCs w:val="24"/>
        </w:rPr>
        <w:t>NorthEast</w:t>
      </w:r>
      <w:r>
        <w:rPr>
          <w:rFonts w:ascii="Times New Roman" w:hAnsi="Times New Roman" w:cs="Times New Roman"/>
          <w:sz w:val="24"/>
          <w:szCs w:val="24"/>
        </w:rPr>
        <w:t xml:space="preserve"> region. Also, according to the </w:t>
      </w:r>
      <w:r w:rsidR="00667359">
        <w:rPr>
          <w:rFonts w:ascii="Times New Roman" w:hAnsi="Times New Roman" w:cs="Times New Roman"/>
          <w:sz w:val="24"/>
          <w:szCs w:val="24"/>
        </w:rPr>
        <w:t>bar chart</w:t>
      </w:r>
      <w:r>
        <w:rPr>
          <w:rFonts w:ascii="Times New Roman" w:hAnsi="Times New Roman" w:cs="Times New Roman"/>
          <w:sz w:val="24"/>
          <w:szCs w:val="24"/>
        </w:rPr>
        <w:t>, industry Professional scientific, technology, retail trade</w:t>
      </w:r>
      <w:r w:rsidR="00667359">
        <w:rPr>
          <w:rFonts w:ascii="Times New Roman" w:hAnsi="Times New Roman" w:cs="Times New Roman"/>
          <w:sz w:val="24"/>
          <w:szCs w:val="24"/>
        </w:rPr>
        <w:t>, Health Care and Social Assistance</w:t>
      </w:r>
      <w:r>
        <w:rPr>
          <w:rFonts w:ascii="Times New Roman" w:hAnsi="Times New Roman" w:cs="Times New Roman"/>
          <w:sz w:val="24"/>
          <w:szCs w:val="24"/>
        </w:rPr>
        <w:t xml:space="preserve"> have the most grow in this region.  </w:t>
      </w:r>
    </w:p>
    <w:p w:rsidR="003B0333" w:rsidRDefault="003B0333" w:rsidP="00782AF1">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b/>
          <w:sz w:val="24"/>
          <w:szCs w:val="24"/>
        </w:rPr>
        <w:t>South:</w:t>
      </w:r>
    </w:p>
    <w:p w:rsidR="003B0333" w:rsidRDefault="003B0333" w:rsidP="00782AF1">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648200" cy="3463803"/>
            <wp:effectExtent l="0" t="0" r="0" b="3810"/>
            <wp:docPr id="20" name="Picture 20" descr="C:\Users\Bao Huynh\Desktop\Winter 2016\CIS 320\CIS 320\Project\Picture for R\S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ao Huynh\Desktop\Winter 2016\CIS 320\CIS 320\Project\Picture for R\Sout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1950" cy="3466597"/>
                    </a:xfrm>
                    <a:prstGeom prst="rect">
                      <a:avLst/>
                    </a:prstGeom>
                    <a:noFill/>
                    <a:ln>
                      <a:noFill/>
                    </a:ln>
                  </pic:spPr>
                </pic:pic>
              </a:graphicData>
            </a:graphic>
          </wp:inline>
        </w:drawing>
      </w:r>
    </w:p>
    <w:p w:rsidR="003B0333" w:rsidRDefault="003B0333" w:rsidP="00782AF1">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10200" cy="1291467"/>
            <wp:effectExtent l="0" t="0" r="0" b="4445"/>
            <wp:docPr id="21" name="Picture 21" descr="C:\Users\Bao Huynh\Desktop\Winter 2016\CIS 320\CIS 320\Project\Picture for R\code for S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ao Huynh\Desktop\Winter 2016\CIS 320\CIS 320\Project\Picture for R\code for Sou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7240" cy="1295535"/>
                    </a:xfrm>
                    <a:prstGeom prst="rect">
                      <a:avLst/>
                    </a:prstGeom>
                    <a:noFill/>
                    <a:ln>
                      <a:noFill/>
                    </a:ln>
                  </pic:spPr>
                </pic:pic>
              </a:graphicData>
            </a:graphic>
          </wp:inline>
        </w:drawing>
      </w:r>
    </w:p>
    <w:p w:rsidR="003B0333" w:rsidRDefault="0050134D" w:rsidP="00782AF1">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34075" cy="2819400"/>
            <wp:effectExtent l="0" t="0" r="9525" b="0"/>
            <wp:docPr id="28" name="Picture 28" descr="C:\Users\Bao Huynh\Desktop\Winter 2016\CIS 320\CIS 320\Project\Picture for R\South Indu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ao Huynh\Desktop\Winter 2016\CIS 320\CIS 320\Project\Picture for R\South Industr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rsidR="0050134D" w:rsidRDefault="0050134D" w:rsidP="00782AF1">
      <w:pPr>
        <w:spacing w:line="480" w:lineRule="auto"/>
        <w:rPr>
          <w:rFonts w:ascii="Times New Roman" w:hAnsi="Times New Roman" w:cs="Times New Roman"/>
          <w:b/>
          <w:sz w:val="24"/>
          <w:szCs w:val="24"/>
        </w:rPr>
      </w:pPr>
      <w:r>
        <w:rPr>
          <w:noProof/>
        </w:rPr>
        <w:drawing>
          <wp:inline distT="0" distB="0" distL="0" distR="0" wp14:anchorId="1BE369B7" wp14:editId="225DC6F8">
            <wp:extent cx="5943600" cy="3545840"/>
            <wp:effectExtent l="0" t="0" r="0" b="1651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B7165" w:rsidRPr="0056384B" w:rsidRDefault="003B7165" w:rsidP="00782AF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South has the strongest grow with 35% according to the pie chart firm established in 2012. By the end of 2012, in those 35% new firms, there were only 12% firms filed bankruptcy, and 88% firms be able to keep up with the economy. After load data into R, there are 4 variables Successful firm, bankruptcy, total firm establish and employment. </w:t>
      </w:r>
      <w:r>
        <w:rPr>
          <w:rFonts w:ascii="Times New Roman" w:hAnsi="Times New Roman" w:cs="Times New Roman"/>
          <w:sz w:val="24"/>
          <w:szCs w:val="24"/>
        </w:rPr>
        <w:lastRenderedPageBreak/>
        <w:t xml:space="preserve">According to mean, there were 327,069 total firms established, only 291,237 firms are successful in 2012 and 35,833 firms filed bankruptcy by the end of 2012. The correlation is </w:t>
      </w:r>
      <w:r w:rsidRPr="003B7165">
        <w:rPr>
          <w:rFonts w:ascii="Times New Roman" w:hAnsi="Times New Roman" w:cs="Times New Roman"/>
          <w:sz w:val="24"/>
          <w:szCs w:val="24"/>
        </w:rPr>
        <w:t>0.</w:t>
      </w:r>
      <w:r>
        <w:rPr>
          <w:rFonts w:ascii="Times New Roman" w:hAnsi="Times New Roman" w:cs="Times New Roman"/>
          <w:sz w:val="24"/>
          <w:szCs w:val="24"/>
        </w:rPr>
        <w:t xml:space="preserve">836323 between variables total firms establish and employment. It is a strong linear relationship. Also, from Coefficients, for every 4 thousand firms established, they created 8.5 million jobs for people in South region. Also, according to the bar chart, industry Professional scientific, technology, retail trade, Health Care and Social Assistance have the most grow in this region.  </w:t>
      </w:r>
    </w:p>
    <w:p w:rsidR="0050134D" w:rsidRPr="003B0333" w:rsidRDefault="0050134D" w:rsidP="00782AF1">
      <w:pPr>
        <w:spacing w:line="480" w:lineRule="auto"/>
        <w:rPr>
          <w:rFonts w:ascii="Times New Roman" w:hAnsi="Times New Roman" w:cs="Times New Roman"/>
          <w:b/>
          <w:sz w:val="24"/>
          <w:szCs w:val="24"/>
        </w:rPr>
      </w:pPr>
    </w:p>
    <w:p w:rsidR="003B0333" w:rsidRDefault="003B0333" w:rsidP="00782AF1">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b/>
          <w:sz w:val="24"/>
          <w:szCs w:val="24"/>
        </w:rPr>
        <w:t>West:</w:t>
      </w:r>
    </w:p>
    <w:p w:rsidR="003B0333" w:rsidRDefault="003B0333" w:rsidP="00782AF1">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686300" cy="3627376"/>
            <wp:effectExtent l="0" t="0" r="0" b="0"/>
            <wp:docPr id="22" name="Picture 22" descr="C:\Users\Bao Huynh\Desktop\Winter 2016\CIS 320\CIS 320\Project\Picture for R\W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ao Huynh\Desktop\Winter 2016\CIS 320\CIS 320\Project\Picture for R\Wes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7769" cy="3628513"/>
                    </a:xfrm>
                    <a:prstGeom prst="rect">
                      <a:avLst/>
                    </a:prstGeom>
                    <a:noFill/>
                    <a:ln>
                      <a:noFill/>
                    </a:ln>
                  </pic:spPr>
                </pic:pic>
              </a:graphicData>
            </a:graphic>
          </wp:inline>
        </w:drawing>
      </w:r>
    </w:p>
    <w:p w:rsidR="003B0333" w:rsidRPr="003B0333" w:rsidRDefault="003B0333" w:rsidP="00782AF1">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610100" cy="1362075"/>
            <wp:effectExtent l="0" t="0" r="0" b="9525"/>
            <wp:docPr id="23" name="Picture 23" descr="C:\Users\Bao Huynh\Desktop\Winter 2016\CIS 320\CIS 320\Project\Picture for R\code for W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ao Huynh\Desktop\Winter 2016\CIS 320\CIS 320\Project\Picture for R\code for Wes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1362075"/>
                    </a:xfrm>
                    <a:prstGeom prst="rect">
                      <a:avLst/>
                    </a:prstGeom>
                    <a:noFill/>
                    <a:ln>
                      <a:noFill/>
                    </a:ln>
                  </pic:spPr>
                </pic:pic>
              </a:graphicData>
            </a:graphic>
          </wp:inline>
        </w:drawing>
      </w:r>
    </w:p>
    <w:p w:rsidR="003B0333" w:rsidRDefault="0050134D" w:rsidP="00782AF1">
      <w:pPr>
        <w:spacing w:line="480" w:lineRule="auto"/>
        <w:ind w:left="3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4075" cy="2714625"/>
            <wp:effectExtent l="0" t="0" r="9525" b="9525"/>
            <wp:docPr id="29" name="Picture 29" descr="C:\Users\Bao Huynh\Desktop\Winter 2016\CIS 320\CIS 320\Project\Picture for R\West Indu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ao Huynh\Desktop\Winter 2016\CIS 320\CIS 320\Project\Picture for R\West Industr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rsidR="0050134D" w:rsidRDefault="0050134D" w:rsidP="00782AF1">
      <w:pPr>
        <w:spacing w:line="480" w:lineRule="auto"/>
        <w:ind w:left="360"/>
        <w:rPr>
          <w:rFonts w:ascii="Times New Roman" w:hAnsi="Times New Roman" w:cs="Times New Roman"/>
          <w:b/>
          <w:sz w:val="24"/>
          <w:szCs w:val="24"/>
        </w:rPr>
      </w:pPr>
      <w:r>
        <w:rPr>
          <w:noProof/>
        </w:rPr>
        <w:drawing>
          <wp:inline distT="0" distB="0" distL="0" distR="0" wp14:anchorId="707DF99D" wp14:editId="4606BAA5">
            <wp:extent cx="5943600" cy="3387725"/>
            <wp:effectExtent l="0" t="0" r="0" b="317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6384B" w:rsidRPr="0056384B" w:rsidRDefault="00D94A63" w:rsidP="00782AF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last region is the West with 24% grow</w:t>
      </w:r>
      <w:r w:rsidR="0056384B">
        <w:rPr>
          <w:rFonts w:ascii="Times New Roman" w:hAnsi="Times New Roman" w:cs="Times New Roman"/>
          <w:sz w:val="24"/>
          <w:szCs w:val="24"/>
        </w:rPr>
        <w:t xml:space="preserve"> according to the pie chart firm established in 2012. By the end of 2012, in those </w:t>
      </w:r>
      <w:r>
        <w:rPr>
          <w:rFonts w:ascii="Times New Roman" w:hAnsi="Times New Roman" w:cs="Times New Roman"/>
          <w:sz w:val="24"/>
          <w:szCs w:val="24"/>
        </w:rPr>
        <w:t>24</w:t>
      </w:r>
      <w:r w:rsidR="0056384B">
        <w:rPr>
          <w:rFonts w:ascii="Times New Roman" w:hAnsi="Times New Roman" w:cs="Times New Roman"/>
          <w:sz w:val="24"/>
          <w:szCs w:val="24"/>
        </w:rPr>
        <w:t xml:space="preserve">% new firms, there were only </w:t>
      </w:r>
      <w:r>
        <w:rPr>
          <w:rFonts w:ascii="Times New Roman" w:hAnsi="Times New Roman" w:cs="Times New Roman"/>
          <w:sz w:val="24"/>
          <w:szCs w:val="24"/>
        </w:rPr>
        <w:t>10</w:t>
      </w:r>
      <w:r w:rsidR="0056384B">
        <w:rPr>
          <w:rFonts w:ascii="Times New Roman" w:hAnsi="Times New Roman" w:cs="Times New Roman"/>
          <w:sz w:val="24"/>
          <w:szCs w:val="24"/>
        </w:rPr>
        <w:t xml:space="preserve">% firms filed bankruptcy, and </w:t>
      </w:r>
      <w:r>
        <w:rPr>
          <w:rFonts w:ascii="Times New Roman" w:hAnsi="Times New Roman" w:cs="Times New Roman"/>
          <w:sz w:val="24"/>
          <w:szCs w:val="24"/>
        </w:rPr>
        <w:t>90</w:t>
      </w:r>
      <w:r w:rsidR="0056384B">
        <w:rPr>
          <w:rFonts w:ascii="Times New Roman" w:hAnsi="Times New Roman" w:cs="Times New Roman"/>
          <w:sz w:val="24"/>
          <w:szCs w:val="24"/>
        </w:rPr>
        <w:t xml:space="preserve">% firms be able to keep up with the economy. After load data into R, there are 4 variables Successful firm, bankruptcy, total firm establish and employment. According to mean, there were </w:t>
      </w:r>
      <w:r w:rsidR="00B4493C">
        <w:rPr>
          <w:rFonts w:ascii="Times New Roman" w:hAnsi="Times New Roman" w:cs="Times New Roman"/>
          <w:sz w:val="24"/>
          <w:szCs w:val="24"/>
        </w:rPr>
        <w:t>226</w:t>
      </w:r>
      <w:r w:rsidR="0056384B">
        <w:rPr>
          <w:rFonts w:ascii="Times New Roman" w:hAnsi="Times New Roman" w:cs="Times New Roman"/>
          <w:sz w:val="24"/>
          <w:szCs w:val="24"/>
        </w:rPr>
        <w:t>,</w:t>
      </w:r>
      <w:r w:rsidR="00B4493C">
        <w:rPr>
          <w:rFonts w:ascii="Times New Roman" w:hAnsi="Times New Roman" w:cs="Times New Roman"/>
          <w:sz w:val="24"/>
          <w:szCs w:val="24"/>
        </w:rPr>
        <w:t>376</w:t>
      </w:r>
      <w:r w:rsidR="0056384B">
        <w:rPr>
          <w:rFonts w:ascii="Times New Roman" w:hAnsi="Times New Roman" w:cs="Times New Roman"/>
          <w:sz w:val="24"/>
          <w:szCs w:val="24"/>
        </w:rPr>
        <w:t xml:space="preserve"> total firms established, only </w:t>
      </w:r>
      <w:r w:rsidR="00B4493C">
        <w:rPr>
          <w:rFonts w:ascii="Times New Roman" w:hAnsi="Times New Roman" w:cs="Times New Roman"/>
          <w:sz w:val="24"/>
          <w:szCs w:val="24"/>
        </w:rPr>
        <w:t>205</w:t>
      </w:r>
      <w:r w:rsidR="0056384B">
        <w:rPr>
          <w:rFonts w:ascii="Times New Roman" w:hAnsi="Times New Roman" w:cs="Times New Roman"/>
          <w:sz w:val="24"/>
          <w:szCs w:val="24"/>
        </w:rPr>
        <w:t>,</w:t>
      </w:r>
      <w:r w:rsidR="00B4493C">
        <w:rPr>
          <w:rFonts w:ascii="Times New Roman" w:hAnsi="Times New Roman" w:cs="Times New Roman"/>
          <w:sz w:val="24"/>
          <w:szCs w:val="24"/>
        </w:rPr>
        <w:t>736</w:t>
      </w:r>
      <w:r w:rsidR="0056384B">
        <w:rPr>
          <w:rFonts w:ascii="Times New Roman" w:hAnsi="Times New Roman" w:cs="Times New Roman"/>
          <w:sz w:val="24"/>
          <w:szCs w:val="24"/>
        </w:rPr>
        <w:t xml:space="preserve"> firms are successful in 2012 and </w:t>
      </w:r>
      <w:r w:rsidR="00B4493C">
        <w:rPr>
          <w:rFonts w:ascii="Times New Roman" w:hAnsi="Times New Roman" w:cs="Times New Roman"/>
          <w:sz w:val="24"/>
          <w:szCs w:val="24"/>
        </w:rPr>
        <w:t>20</w:t>
      </w:r>
      <w:r w:rsidR="0056384B">
        <w:rPr>
          <w:rFonts w:ascii="Times New Roman" w:hAnsi="Times New Roman" w:cs="Times New Roman"/>
          <w:sz w:val="24"/>
          <w:szCs w:val="24"/>
        </w:rPr>
        <w:t>,</w:t>
      </w:r>
      <w:r w:rsidR="00B4493C">
        <w:rPr>
          <w:rFonts w:ascii="Times New Roman" w:hAnsi="Times New Roman" w:cs="Times New Roman"/>
          <w:sz w:val="24"/>
          <w:szCs w:val="24"/>
        </w:rPr>
        <w:t>641</w:t>
      </w:r>
      <w:r w:rsidR="0056384B">
        <w:rPr>
          <w:rFonts w:ascii="Times New Roman" w:hAnsi="Times New Roman" w:cs="Times New Roman"/>
          <w:sz w:val="24"/>
          <w:szCs w:val="24"/>
        </w:rPr>
        <w:t xml:space="preserve"> firms filed bankruptcy by the end of 2012. The correlation is </w:t>
      </w:r>
      <w:r w:rsidR="0056384B" w:rsidRPr="003B7165">
        <w:rPr>
          <w:rFonts w:ascii="Times New Roman" w:hAnsi="Times New Roman" w:cs="Times New Roman"/>
          <w:sz w:val="24"/>
          <w:szCs w:val="24"/>
        </w:rPr>
        <w:t>0.</w:t>
      </w:r>
      <w:r w:rsidR="00B4493C">
        <w:rPr>
          <w:rFonts w:ascii="Times New Roman" w:hAnsi="Times New Roman" w:cs="Times New Roman"/>
          <w:sz w:val="24"/>
          <w:szCs w:val="24"/>
        </w:rPr>
        <w:t>8524489</w:t>
      </w:r>
      <w:r w:rsidR="0056384B">
        <w:rPr>
          <w:rFonts w:ascii="Times New Roman" w:hAnsi="Times New Roman" w:cs="Times New Roman"/>
          <w:sz w:val="24"/>
          <w:szCs w:val="24"/>
        </w:rPr>
        <w:t xml:space="preserve"> between variables total firms establish and employment. It is a strong linear relationship. Also, from Coefficients, for every </w:t>
      </w:r>
      <w:r w:rsidR="00B4493C">
        <w:rPr>
          <w:rFonts w:ascii="Times New Roman" w:hAnsi="Times New Roman" w:cs="Times New Roman"/>
          <w:sz w:val="24"/>
          <w:szCs w:val="24"/>
        </w:rPr>
        <w:t>2.6</w:t>
      </w:r>
      <w:r w:rsidR="0056384B">
        <w:rPr>
          <w:rFonts w:ascii="Times New Roman" w:hAnsi="Times New Roman" w:cs="Times New Roman"/>
          <w:sz w:val="24"/>
          <w:szCs w:val="24"/>
        </w:rPr>
        <w:t xml:space="preserve"> thousand firms established, they created </w:t>
      </w:r>
      <w:r w:rsidR="00B4493C">
        <w:rPr>
          <w:rFonts w:ascii="Times New Roman" w:hAnsi="Times New Roman" w:cs="Times New Roman"/>
          <w:sz w:val="24"/>
          <w:szCs w:val="24"/>
        </w:rPr>
        <w:t>9.4</w:t>
      </w:r>
      <w:r w:rsidR="0056384B">
        <w:rPr>
          <w:rFonts w:ascii="Times New Roman" w:hAnsi="Times New Roman" w:cs="Times New Roman"/>
          <w:sz w:val="24"/>
          <w:szCs w:val="24"/>
        </w:rPr>
        <w:t xml:space="preserve"> million jobs for people in South region. Also, according to the bar chart, industry Professional scientific, technology, retail trade, Health Care and Social Assistance have the most grow in this region.  </w:t>
      </w:r>
    </w:p>
    <w:p w:rsidR="00E12261" w:rsidRPr="003B0333" w:rsidRDefault="00E12261" w:rsidP="00782AF1">
      <w:pPr>
        <w:spacing w:line="480" w:lineRule="auto"/>
        <w:ind w:left="360"/>
        <w:rPr>
          <w:rFonts w:ascii="Times New Roman" w:hAnsi="Times New Roman" w:cs="Times New Roman"/>
          <w:b/>
          <w:sz w:val="24"/>
          <w:szCs w:val="24"/>
        </w:rPr>
      </w:pPr>
    </w:p>
    <w:p w:rsidR="000C32AB" w:rsidRDefault="000C32AB" w:rsidP="00782AF1">
      <w:pPr>
        <w:spacing w:line="480" w:lineRule="auto"/>
        <w:rPr>
          <w:rFonts w:ascii="Times New Roman" w:hAnsi="Times New Roman" w:cs="Times New Roman"/>
          <w:b/>
          <w:sz w:val="24"/>
          <w:szCs w:val="24"/>
        </w:rPr>
      </w:pPr>
      <w:r w:rsidRPr="00A320D3">
        <w:rPr>
          <w:rFonts w:ascii="Times New Roman" w:hAnsi="Times New Roman" w:cs="Times New Roman"/>
          <w:b/>
          <w:sz w:val="24"/>
          <w:szCs w:val="24"/>
        </w:rPr>
        <w:t>Conclusion</w:t>
      </w:r>
    </w:p>
    <w:p w:rsidR="00AA4E8A" w:rsidRPr="00A320D3" w:rsidRDefault="00AA4E8A" w:rsidP="00782AF1">
      <w:pPr>
        <w:pStyle w:val="ListParagraph"/>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To answer the hypothesis about relationship between variables firm established and employment is</w:t>
      </w:r>
      <w:r>
        <w:rPr>
          <w:rFonts w:ascii="Times New Roman" w:hAnsi="Times New Roman" w:cs="Times New Roman"/>
          <w:sz w:val="24"/>
          <w:szCs w:val="24"/>
        </w:rPr>
        <w:t xml:space="preserve"> for every 2 million firms established in 2012, they will create 9 million job for US citizen across the country. </w:t>
      </w:r>
      <w:r w:rsidR="00D34044">
        <w:rPr>
          <w:rFonts w:ascii="Times New Roman" w:hAnsi="Times New Roman" w:cs="Times New Roman"/>
          <w:sz w:val="24"/>
          <w:szCs w:val="24"/>
        </w:rPr>
        <w:t>The industry that have growing the most are professional scientific and technology.</w:t>
      </w:r>
    </w:p>
    <w:p w:rsidR="00AA4E8A" w:rsidRPr="00AA4E8A" w:rsidRDefault="00AA4E8A" w:rsidP="00782AF1">
      <w:pPr>
        <w:spacing w:line="480" w:lineRule="auto"/>
        <w:rPr>
          <w:rFonts w:ascii="Times New Roman" w:hAnsi="Times New Roman" w:cs="Times New Roman"/>
          <w:sz w:val="24"/>
          <w:szCs w:val="24"/>
        </w:rPr>
      </w:pPr>
    </w:p>
    <w:p w:rsidR="00BF6811" w:rsidRPr="00A320D3" w:rsidRDefault="00BF6811" w:rsidP="00782AF1">
      <w:pPr>
        <w:spacing w:line="480" w:lineRule="auto"/>
        <w:rPr>
          <w:rFonts w:ascii="Times New Roman" w:hAnsi="Times New Roman" w:cs="Times New Roman"/>
          <w:sz w:val="24"/>
          <w:szCs w:val="24"/>
        </w:rPr>
      </w:pPr>
      <w:r w:rsidRPr="00A320D3">
        <w:rPr>
          <w:rFonts w:ascii="Times New Roman" w:hAnsi="Times New Roman" w:cs="Times New Roman"/>
          <w:sz w:val="24"/>
          <w:szCs w:val="24"/>
        </w:rPr>
        <w:br w:type="page"/>
      </w:r>
    </w:p>
    <w:p w:rsidR="000C32AB" w:rsidRPr="00A320D3" w:rsidRDefault="00452733" w:rsidP="00782AF1">
      <w:pPr>
        <w:spacing w:line="480" w:lineRule="auto"/>
        <w:rPr>
          <w:rFonts w:ascii="Times New Roman" w:hAnsi="Times New Roman" w:cs="Times New Roman"/>
          <w:sz w:val="24"/>
          <w:szCs w:val="24"/>
        </w:rPr>
      </w:pPr>
      <w:r w:rsidRPr="00A320D3">
        <w:rPr>
          <w:rFonts w:ascii="Times New Roman" w:hAnsi="Times New Roman" w:cs="Times New Roman"/>
          <w:noProof/>
          <w:sz w:val="24"/>
          <w:szCs w:val="24"/>
        </w:rPr>
        <w:lastRenderedPageBreak/>
        <w:drawing>
          <wp:inline distT="0" distB="0" distL="0" distR="0" wp14:anchorId="78A160F0" wp14:editId="6210C987">
            <wp:extent cx="5943600" cy="1916430"/>
            <wp:effectExtent l="0" t="0" r="0" b="7620"/>
            <wp:docPr id="1" name="Picture 1" descr="E:\Winter 2016\Winter 2016\CIS 320\Project\Picture\Dat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inter 2016\Winter 2016\CIS 320\Project\Picture\Data 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916430"/>
                    </a:xfrm>
                    <a:prstGeom prst="rect">
                      <a:avLst/>
                    </a:prstGeom>
                    <a:noFill/>
                    <a:ln>
                      <a:noFill/>
                    </a:ln>
                  </pic:spPr>
                </pic:pic>
              </a:graphicData>
            </a:graphic>
          </wp:inline>
        </w:drawing>
      </w:r>
    </w:p>
    <w:p w:rsidR="00452733" w:rsidRPr="00A320D3" w:rsidRDefault="00452733" w:rsidP="00782AF1">
      <w:pPr>
        <w:spacing w:line="480" w:lineRule="auto"/>
        <w:rPr>
          <w:rFonts w:ascii="Times New Roman" w:hAnsi="Times New Roman" w:cs="Times New Roman"/>
          <w:sz w:val="24"/>
          <w:szCs w:val="24"/>
        </w:rPr>
      </w:pPr>
      <w:r w:rsidRPr="00042643">
        <w:rPr>
          <w:rFonts w:ascii="Times New Roman" w:hAnsi="Times New Roman" w:cs="Times New Roman"/>
          <w:sz w:val="24"/>
          <w:szCs w:val="24"/>
          <w:highlight w:val="yellow"/>
        </w:rPr>
        <w:t>Figure 1</w:t>
      </w:r>
      <w:r w:rsidRPr="00A320D3">
        <w:rPr>
          <w:rFonts w:ascii="Times New Roman" w:hAnsi="Times New Roman" w:cs="Times New Roman"/>
          <w:sz w:val="24"/>
          <w:szCs w:val="24"/>
        </w:rPr>
        <w:t>: Data set 1</w:t>
      </w:r>
    </w:p>
    <w:p w:rsidR="00452733" w:rsidRPr="00A320D3" w:rsidRDefault="00452733" w:rsidP="00782AF1">
      <w:pPr>
        <w:spacing w:line="480" w:lineRule="auto"/>
        <w:rPr>
          <w:rFonts w:ascii="Times New Roman" w:hAnsi="Times New Roman" w:cs="Times New Roman"/>
          <w:sz w:val="24"/>
          <w:szCs w:val="24"/>
        </w:rPr>
      </w:pPr>
      <w:r w:rsidRPr="00A320D3">
        <w:rPr>
          <w:rFonts w:ascii="Times New Roman" w:hAnsi="Times New Roman" w:cs="Times New Roman"/>
          <w:b/>
          <w:noProof/>
          <w:sz w:val="24"/>
          <w:szCs w:val="24"/>
        </w:rPr>
        <w:drawing>
          <wp:inline distT="0" distB="0" distL="0" distR="0" wp14:anchorId="3D68641E" wp14:editId="68D59AFA">
            <wp:extent cx="5943600" cy="3092325"/>
            <wp:effectExtent l="0" t="0" r="0" b="0"/>
            <wp:docPr id="6" name="Picture 6" descr="E:\Winter 2016\Winter 2016\CIS 320\Project\Picture\Fi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inter 2016\Winter 2016\CIS 320\Project\Picture\Firms.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3092325"/>
                    </a:xfrm>
                    <a:prstGeom prst="rect">
                      <a:avLst/>
                    </a:prstGeom>
                    <a:noFill/>
                    <a:ln>
                      <a:noFill/>
                    </a:ln>
                  </pic:spPr>
                </pic:pic>
              </a:graphicData>
            </a:graphic>
          </wp:inline>
        </w:drawing>
      </w:r>
    </w:p>
    <w:p w:rsidR="00452733" w:rsidRPr="00A320D3" w:rsidRDefault="00452733" w:rsidP="00782AF1">
      <w:pPr>
        <w:spacing w:line="480" w:lineRule="auto"/>
        <w:rPr>
          <w:rFonts w:ascii="Times New Roman" w:hAnsi="Times New Roman" w:cs="Times New Roman"/>
          <w:sz w:val="24"/>
          <w:szCs w:val="24"/>
        </w:rPr>
      </w:pPr>
      <w:r w:rsidRPr="00042643">
        <w:rPr>
          <w:rFonts w:ascii="Times New Roman" w:hAnsi="Times New Roman" w:cs="Times New Roman"/>
          <w:sz w:val="24"/>
          <w:szCs w:val="24"/>
          <w:highlight w:val="yellow"/>
        </w:rPr>
        <w:t>Figure 2</w:t>
      </w:r>
      <w:r w:rsidRPr="00A320D3">
        <w:rPr>
          <w:rFonts w:ascii="Times New Roman" w:hAnsi="Times New Roman" w:cs="Times New Roman"/>
          <w:sz w:val="24"/>
          <w:szCs w:val="24"/>
        </w:rPr>
        <w:t>: Bar chart of distribution of firms in the USA</w:t>
      </w:r>
    </w:p>
    <w:p w:rsidR="00A660F2" w:rsidRPr="00A320D3" w:rsidRDefault="00A660F2" w:rsidP="00782AF1">
      <w:pPr>
        <w:spacing w:line="480" w:lineRule="auto"/>
        <w:rPr>
          <w:rFonts w:ascii="Times New Roman" w:hAnsi="Times New Roman" w:cs="Times New Roman"/>
          <w:sz w:val="24"/>
          <w:szCs w:val="24"/>
        </w:rPr>
      </w:pPr>
      <w:r w:rsidRPr="00A320D3">
        <w:rPr>
          <w:rFonts w:ascii="Times New Roman" w:hAnsi="Times New Roman" w:cs="Times New Roman"/>
          <w:b/>
          <w:noProof/>
          <w:sz w:val="24"/>
          <w:szCs w:val="24"/>
        </w:rPr>
        <w:lastRenderedPageBreak/>
        <w:drawing>
          <wp:inline distT="0" distB="0" distL="0" distR="0" wp14:anchorId="34D1BB4D" wp14:editId="6D0B51D6">
            <wp:extent cx="5943600" cy="2851275"/>
            <wp:effectExtent l="0" t="0" r="0" b="6350"/>
            <wp:docPr id="7" name="Picture 7" descr="E:\Winter 2016\Winter 2016\CIS 320\Project\Picture\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inter 2016\Winter 2016\CIS 320\Project\Picture\piechart.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851275"/>
                    </a:xfrm>
                    <a:prstGeom prst="rect">
                      <a:avLst/>
                    </a:prstGeom>
                    <a:noFill/>
                    <a:ln>
                      <a:noFill/>
                    </a:ln>
                  </pic:spPr>
                </pic:pic>
              </a:graphicData>
            </a:graphic>
          </wp:inline>
        </w:drawing>
      </w:r>
    </w:p>
    <w:p w:rsidR="00A660F2" w:rsidRPr="00A320D3" w:rsidRDefault="00A660F2" w:rsidP="00782AF1">
      <w:pPr>
        <w:spacing w:line="480" w:lineRule="auto"/>
        <w:rPr>
          <w:rFonts w:ascii="Times New Roman" w:hAnsi="Times New Roman" w:cs="Times New Roman"/>
          <w:sz w:val="24"/>
          <w:szCs w:val="24"/>
        </w:rPr>
      </w:pPr>
      <w:r w:rsidRPr="00042643">
        <w:rPr>
          <w:rFonts w:ascii="Times New Roman" w:hAnsi="Times New Roman" w:cs="Times New Roman"/>
          <w:sz w:val="24"/>
          <w:szCs w:val="24"/>
          <w:highlight w:val="yellow"/>
        </w:rPr>
        <w:t>Figure 3</w:t>
      </w:r>
      <w:r w:rsidRPr="00A320D3">
        <w:rPr>
          <w:rFonts w:ascii="Times New Roman" w:hAnsi="Times New Roman" w:cs="Times New Roman"/>
          <w:sz w:val="24"/>
          <w:szCs w:val="24"/>
        </w:rPr>
        <w:t>: Pie Chart of Employment</w:t>
      </w:r>
    </w:p>
    <w:p w:rsidR="00A660F2" w:rsidRPr="00A320D3" w:rsidRDefault="00A660F2" w:rsidP="00782AF1">
      <w:pPr>
        <w:spacing w:line="480" w:lineRule="auto"/>
        <w:rPr>
          <w:rFonts w:ascii="Times New Roman" w:hAnsi="Times New Roman" w:cs="Times New Roman"/>
          <w:sz w:val="24"/>
          <w:szCs w:val="24"/>
        </w:rPr>
      </w:pPr>
      <w:r w:rsidRPr="00A320D3">
        <w:rPr>
          <w:rFonts w:ascii="Times New Roman" w:hAnsi="Times New Roman" w:cs="Times New Roman"/>
          <w:b/>
          <w:noProof/>
          <w:sz w:val="24"/>
          <w:szCs w:val="24"/>
        </w:rPr>
        <w:drawing>
          <wp:inline distT="0" distB="0" distL="0" distR="0" wp14:anchorId="26AB26E6" wp14:editId="0F00149B">
            <wp:extent cx="5943600" cy="3749146"/>
            <wp:effectExtent l="0" t="0" r="0" b="3810"/>
            <wp:docPr id="8" name="Picture 8" descr="E:\Winter 2016\Winter 2016\CIS 320\Project\Picture\SP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Winter 2016\Winter 2016\CIS 320\Project\Picture\SPSS.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3749146"/>
                    </a:xfrm>
                    <a:prstGeom prst="rect">
                      <a:avLst/>
                    </a:prstGeom>
                    <a:noFill/>
                    <a:ln>
                      <a:noFill/>
                    </a:ln>
                  </pic:spPr>
                </pic:pic>
              </a:graphicData>
            </a:graphic>
          </wp:inline>
        </w:drawing>
      </w:r>
    </w:p>
    <w:p w:rsidR="00A660F2" w:rsidRPr="00A320D3" w:rsidRDefault="00A660F2" w:rsidP="00782AF1">
      <w:pPr>
        <w:spacing w:line="480" w:lineRule="auto"/>
        <w:rPr>
          <w:rFonts w:ascii="Times New Roman" w:hAnsi="Times New Roman" w:cs="Times New Roman"/>
          <w:sz w:val="24"/>
          <w:szCs w:val="24"/>
        </w:rPr>
      </w:pPr>
      <w:r w:rsidRPr="00042643">
        <w:rPr>
          <w:rFonts w:ascii="Times New Roman" w:hAnsi="Times New Roman" w:cs="Times New Roman"/>
          <w:sz w:val="24"/>
          <w:szCs w:val="24"/>
          <w:highlight w:val="yellow"/>
        </w:rPr>
        <w:t>Figure 4</w:t>
      </w:r>
      <w:r w:rsidRPr="00A320D3">
        <w:rPr>
          <w:rFonts w:ascii="Times New Roman" w:hAnsi="Times New Roman" w:cs="Times New Roman"/>
          <w:sz w:val="24"/>
          <w:szCs w:val="24"/>
        </w:rPr>
        <w:t>: Load data into SPSS</w:t>
      </w:r>
    </w:p>
    <w:p w:rsidR="00A660F2" w:rsidRPr="00A320D3" w:rsidRDefault="00A660F2" w:rsidP="00782AF1">
      <w:pPr>
        <w:spacing w:line="480" w:lineRule="auto"/>
        <w:rPr>
          <w:rFonts w:ascii="Times New Roman" w:hAnsi="Times New Roman" w:cs="Times New Roman"/>
          <w:sz w:val="24"/>
          <w:szCs w:val="24"/>
        </w:rPr>
      </w:pPr>
      <w:r w:rsidRPr="00A320D3">
        <w:rPr>
          <w:rFonts w:ascii="Times New Roman" w:hAnsi="Times New Roman" w:cs="Times New Roman"/>
          <w:b/>
          <w:noProof/>
          <w:sz w:val="24"/>
          <w:szCs w:val="24"/>
        </w:rPr>
        <w:lastRenderedPageBreak/>
        <w:drawing>
          <wp:inline distT="0" distB="0" distL="0" distR="0" wp14:anchorId="7B06A35F" wp14:editId="48B66E05">
            <wp:extent cx="5943600" cy="1398089"/>
            <wp:effectExtent l="0" t="0" r="0" b="0"/>
            <wp:docPr id="9" name="Picture 9" descr="E:\Winter 2016\Winter 2016\CIS 320\Project\Picture\Stat for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inter 2016\Winter 2016\CIS 320\Project\Picture\Stat for Employee.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1398089"/>
                    </a:xfrm>
                    <a:prstGeom prst="rect">
                      <a:avLst/>
                    </a:prstGeom>
                    <a:noFill/>
                    <a:ln>
                      <a:noFill/>
                    </a:ln>
                  </pic:spPr>
                </pic:pic>
              </a:graphicData>
            </a:graphic>
          </wp:inline>
        </w:drawing>
      </w:r>
    </w:p>
    <w:p w:rsidR="00A660F2" w:rsidRPr="00A320D3" w:rsidRDefault="00A660F2" w:rsidP="00782AF1">
      <w:pPr>
        <w:spacing w:line="480" w:lineRule="auto"/>
        <w:rPr>
          <w:rFonts w:ascii="Times New Roman" w:hAnsi="Times New Roman" w:cs="Times New Roman"/>
          <w:sz w:val="24"/>
          <w:szCs w:val="24"/>
        </w:rPr>
      </w:pPr>
      <w:r w:rsidRPr="00042643">
        <w:rPr>
          <w:rFonts w:ascii="Times New Roman" w:hAnsi="Times New Roman" w:cs="Times New Roman"/>
          <w:sz w:val="24"/>
          <w:szCs w:val="24"/>
          <w:highlight w:val="yellow"/>
        </w:rPr>
        <w:t>Figure 5</w:t>
      </w:r>
      <w:r w:rsidRPr="00A320D3">
        <w:rPr>
          <w:rFonts w:ascii="Times New Roman" w:hAnsi="Times New Roman" w:cs="Times New Roman"/>
          <w:sz w:val="24"/>
          <w:szCs w:val="24"/>
        </w:rPr>
        <w:t xml:space="preserve">: Descriptive </w:t>
      </w:r>
      <w:r w:rsidR="00A74C27" w:rsidRPr="00A320D3">
        <w:rPr>
          <w:rFonts w:ascii="Times New Roman" w:hAnsi="Times New Roman" w:cs="Times New Roman"/>
          <w:sz w:val="24"/>
          <w:szCs w:val="24"/>
        </w:rPr>
        <w:t xml:space="preserve">Statistics </w:t>
      </w:r>
      <w:r w:rsidRPr="00A320D3">
        <w:rPr>
          <w:rFonts w:ascii="Times New Roman" w:hAnsi="Times New Roman" w:cs="Times New Roman"/>
          <w:sz w:val="24"/>
          <w:szCs w:val="24"/>
        </w:rPr>
        <w:t>of Employment.</w:t>
      </w:r>
    </w:p>
    <w:p w:rsidR="00A660F2" w:rsidRPr="00A320D3" w:rsidRDefault="00A74C27" w:rsidP="00782AF1">
      <w:pPr>
        <w:spacing w:line="480" w:lineRule="auto"/>
        <w:rPr>
          <w:rFonts w:ascii="Times New Roman" w:hAnsi="Times New Roman" w:cs="Times New Roman"/>
          <w:sz w:val="24"/>
          <w:szCs w:val="24"/>
        </w:rPr>
      </w:pPr>
      <w:r w:rsidRPr="00A320D3">
        <w:rPr>
          <w:rFonts w:ascii="Times New Roman" w:hAnsi="Times New Roman" w:cs="Times New Roman"/>
          <w:b/>
          <w:noProof/>
          <w:sz w:val="24"/>
          <w:szCs w:val="24"/>
        </w:rPr>
        <w:drawing>
          <wp:inline distT="0" distB="0" distL="0" distR="0" wp14:anchorId="7B8D6E49" wp14:editId="7BCCD0B1">
            <wp:extent cx="5943600" cy="1761067"/>
            <wp:effectExtent l="0" t="0" r="0" b="0"/>
            <wp:docPr id="10" name="Picture 10" descr="E:\Winter 2016\Winter 2016\CIS 320\Project\Picture\Firm Sta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Winter 2016\Winter 2016\CIS 320\Project\Picture\Firm Statas.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1761067"/>
                    </a:xfrm>
                    <a:prstGeom prst="rect">
                      <a:avLst/>
                    </a:prstGeom>
                    <a:noFill/>
                    <a:ln>
                      <a:noFill/>
                    </a:ln>
                  </pic:spPr>
                </pic:pic>
              </a:graphicData>
            </a:graphic>
          </wp:inline>
        </w:drawing>
      </w:r>
    </w:p>
    <w:p w:rsidR="00A74C27" w:rsidRPr="00A320D3" w:rsidRDefault="00A74C27" w:rsidP="00782AF1">
      <w:pPr>
        <w:spacing w:line="480" w:lineRule="auto"/>
        <w:rPr>
          <w:rFonts w:ascii="Times New Roman" w:hAnsi="Times New Roman" w:cs="Times New Roman"/>
          <w:sz w:val="24"/>
          <w:szCs w:val="24"/>
        </w:rPr>
      </w:pPr>
      <w:r w:rsidRPr="00042643">
        <w:rPr>
          <w:rFonts w:ascii="Times New Roman" w:hAnsi="Times New Roman" w:cs="Times New Roman"/>
          <w:sz w:val="24"/>
          <w:szCs w:val="24"/>
          <w:highlight w:val="yellow"/>
        </w:rPr>
        <w:t>Figure 6</w:t>
      </w:r>
      <w:r w:rsidRPr="00A320D3">
        <w:rPr>
          <w:rFonts w:ascii="Times New Roman" w:hAnsi="Times New Roman" w:cs="Times New Roman"/>
          <w:sz w:val="24"/>
          <w:szCs w:val="24"/>
        </w:rPr>
        <w:t xml:space="preserve">: Descriptive Statistics of Number of firms and Number of establishments. </w:t>
      </w:r>
    </w:p>
    <w:p w:rsidR="00A74C27" w:rsidRPr="00A320D3" w:rsidRDefault="00A74C27" w:rsidP="00782AF1">
      <w:pPr>
        <w:spacing w:line="480" w:lineRule="auto"/>
        <w:rPr>
          <w:rFonts w:ascii="Times New Roman" w:hAnsi="Times New Roman" w:cs="Times New Roman"/>
          <w:sz w:val="24"/>
          <w:szCs w:val="24"/>
        </w:rPr>
      </w:pPr>
      <w:r w:rsidRPr="00A320D3">
        <w:rPr>
          <w:rFonts w:ascii="Times New Roman" w:hAnsi="Times New Roman" w:cs="Times New Roman"/>
          <w:noProof/>
          <w:sz w:val="24"/>
          <w:szCs w:val="24"/>
        </w:rPr>
        <w:drawing>
          <wp:inline distT="0" distB="0" distL="0" distR="0">
            <wp:extent cx="5715000" cy="219075"/>
            <wp:effectExtent l="0" t="0" r="0" b="9525"/>
            <wp:docPr id="2" name="Picture 2" descr="C:\Users\Bao Huynh\Desktop\Winter 2016\CIS 320\CIS 320\Project\Picture for R\Load Data into 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o Huynh\Desktop\Winter 2016\CIS 320\CIS 320\Project\Picture for R\Load Data into 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219075"/>
                    </a:xfrm>
                    <a:prstGeom prst="rect">
                      <a:avLst/>
                    </a:prstGeom>
                    <a:noFill/>
                    <a:ln>
                      <a:noFill/>
                    </a:ln>
                  </pic:spPr>
                </pic:pic>
              </a:graphicData>
            </a:graphic>
          </wp:inline>
        </w:drawing>
      </w:r>
    </w:p>
    <w:p w:rsidR="00A74C27" w:rsidRPr="00A320D3" w:rsidRDefault="00A74C27" w:rsidP="00782AF1">
      <w:pPr>
        <w:spacing w:line="480" w:lineRule="auto"/>
        <w:rPr>
          <w:rFonts w:ascii="Times New Roman" w:hAnsi="Times New Roman" w:cs="Times New Roman"/>
          <w:sz w:val="24"/>
          <w:szCs w:val="24"/>
        </w:rPr>
      </w:pPr>
      <w:r w:rsidRPr="00042643">
        <w:rPr>
          <w:rFonts w:ascii="Times New Roman" w:hAnsi="Times New Roman" w:cs="Times New Roman"/>
          <w:sz w:val="24"/>
          <w:szCs w:val="24"/>
          <w:highlight w:val="yellow"/>
        </w:rPr>
        <w:t>Figure 7</w:t>
      </w:r>
      <w:r w:rsidRPr="00A320D3">
        <w:rPr>
          <w:rFonts w:ascii="Times New Roman" w:hAnsi="Times New Roman" w:cs="Times New Roman"/>
          <w:sz w:val="24"/>
          <w:szCs w:val="24"/>
        </w:rPr>
        <w:t>: Command load data into R</w:t>
      </w:r>
    </w:p>
    <w:p w:rsidR="00D9645F" w:rsidRPr="00A320D3" w:rsidRDefault="00D9645F" w:rsidP="00782AF1">
      <w:pPr>
        <w:spacing w:line="480" w:lineRule="auto"/>
        <w:rPr>
          <w:rFonts w:ascii="Times New Roman" w:hAnsi="Times New Roman" w:cs="Times New Roman"/>
          <w:sz w:val="24"/>
          <w:szCs w:val="24"/>
        </w:rPr>
      </w:pPr>
      <w:r w:rsidRPr="00A320D3">
        <w:rPr>
          <w:rFonts w:ascii="Times New Roman" w:hAnsi="Times New Roman" w:cs="Times New Roman"/>
          <w:noProof/>
          <w:sz w:val="24"/>
          <w:szCs w:val="24"/>
        </w:rPr>
        <w:drawing>
          <wp:inline distT="0" distB="0" distL="0" distR="0">
            <wp:extent cx="5943600" cy="971550"/>
            <wp:effectExtent l="0" t="0" r="0" b="0"/>
            <wp:docPr id="3" name="Picture 3" descr="C:\Users\Bao Huynh\Desktop\Winter 2016\CIS 320\CIS 320\Project\Picture for R\summary(firm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o Huynh\Desktop\Winter 2016\CIS 320\CIS 320\Project\Picture for R\summary(firmdat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rsidR="00D9645F" w:rsidRPr="00A320D3" w:rsidRDefault="00D9645F" w:rsidP="00782AF1">
      <w:pPr>
        <w:spacing w:line="480" w:lineRule="auto"/>
        <w:rPr>
          <w:rFonts w:ascii="Times New Roman" w:hAnsi="Times New Roman" w:cs="Times New Roman"/>
          <w:sz w:val="24"/>
          <w:szCs w:val="24"/>
        </w:rPr>
      </w:pPr>
      <w:r w:rsidRPr="00A320D3">
        <w:rPr>
          <w:rFonts w:ascii="Times New Roman" w:hAnsi="Times New Roman" w:cs="Times New Roman"/>
          <w:sz w:val="24"/>
          <w:szCs w:val="24"/>
        </w:rPr>
        <w:t>Figure 8: Descriptive statistic of firmdata</w:t>
      </w:r>
    </w:p>
    <w:p w:rsidR="00D9645F" w:rsidRPr="00A320D3" w:rsidRDefault="00D9645F" w:rsidP="00782AF1">
      <w:pPr>
        <w:spacing w:line="480" w:lineRule="auto"/>
        <w:rPr>
          <w:rFonts w:ascii="Times New Roman" w:hAnsi="Times New Roman" w:cs="Times New Roman"/>
          <w:sz w:val="24"/>
          <w:szCs w:val="24"/>
        </w:rPr>
      </w:pPr>
      <w:r w:rsidRPr="00A320D3">
        <w:rPr>
          <w:rFonts w:ascii="Times New Roman" w:hAnsi="Times New Roman" w:cs="Times New Roman"/>
          <w:noProof/>
          <w:sz w:val="24"/>
          <w:szCs w:val="24"/>
        </w:rPr>
        <w:lastRenderedPageBreak/>
        <w:drawing>
          <wp:inline distT="0" distB="0" distL="0" distR="0">
            <wp:extent cx="5934075" cy="2828925"/>
            <wp:effectExtent l="0" t="0" r="9525" b="9525"/>
            <wp:docPr id="4" name="Picture 4" descr="C:\Users\Bao Huynh\Desktop\Winter 2016\CIS 320\CIS 320\Project\Picture for R\plot firm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o Huynh\Desktop\Winter 2016\CIS 320\CIS 320\Project\Picture for R\plot firmdata.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D9645F" w:rsidRPr="00A320D3" w:rsidRDefault="00D9645F" w:rsidP="00782AF1">
      <w:pPr>
        <w:pStyle w:val="HTMLPreformatted"/>
        <w:shd w:val="clear" w:color="auto" w:fill="FFFFFF"/>
        <w:spacing w:line="480" w:lineRule="auto"/>
        <w:rPr>
          <w:rFonts w:ascii="Times New Roman" w:hAnsi="Times New Roman" w:cs="Times New Roman"/>
          <w:color w:val="000000"/>
          <w:sz w:val="24"/>
          <w:szCs w:val="24"/>
        </w:rPr>
      </w:pPr>
      <w:r w:rsidRPr="00042643">
        <w:rPr>
          <w:rFonts w:ascii="Times New Roman" w:hAnsi="Times New Roman" w:cs="Times New Roman"/>
          <w:sz w:val="24"/>
          <w:szCs w:val="24"/>
          <w:highlight w:val="yellow"/>
        </w:rPr>
        <w:t>Figure 9</w:t>
      </w:r>
      <w:r w:rsidRPr="00A320D3">
        <w:rPr>
          <w:rFonts w:ascii="Times New Roman" w:hAnsi="Times New Roman" w:cs="Times New Roman"/>
          <w:sz w:val="24"/>
          <w:szCs w:val="24"/>
        </w:rPr>
        <w:t xml:space="preserve">: Plot command: </w:t>
      </w:r>
      <w:r w:rsidRPr="00A320D3">
        <w:rPr>
          <w:rFonts w:ascii="Times New Roman" w:hAnsi="Times New Roman" w:cs="Times New Roman"/>
          <w:color w:val="0000FF"/>
          <w:sz w:val="24"/>
          <w:szCs w:val="24"/>
        </w:rPr>
        <w:t>plot(firmdata$AREA.DESCRIPTION,firmdata$Sum.of.NUMBER.OF.ESTABLISHMENTS)</w:t>
      </w:r>
    </w:p>
    <w:p w:rsidR="00D9645F" w:rsidRPr="00A320D3" w:rsidRDefault="000F3B1E" w:rsidP="00782AF1">
      <w:pPr>
        <w:spacing w:line="480" w:lineRule="auto"/>
        <w:rPr>
          <w:rFonts w:ascii="Times New Roman" w:hAnsi="Times New Roman" w:cs="Times New Roman"/>
          <w:sz w:val="24"/>
          <w:szCs w:val="24"/>
        </w:rPr>
      </w:pPr>
      <w:r w:rsidRPr="00A320D3">
        <w:rPr>
          <w:rFonts w:ascii="Times New Roman" w:hAnsi="Times New Roman" w:cs="Times New Roman"/>
          <w:noProof/>
          <w:sz w:val="24"/>
          <w:szCs w:val="24"/>
        </w:rPr>
        <w:drawing>
          <wp:inline distT="0" distB="0" distL="0" distR="0">
            <wp:extent cx="5905500" cy="1571625"/>
            <wp:effectExtent l="0" t="0" r="0" b="9525"/>
            <wp:docPr id="5" name="Picture 5" descr="C:\Users\Bao Huynh\Desktop\Winter 2016\CIS 320\CIS 320\Project\Picture for R\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o Huynh\Desktop\Winter 2016\CIS 320\CIS 320\Project\Picture for R\PieChar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5500" cy="1571625"/>
                    </a:xfrm>
                    <a:prstGeom prst="rect">
                      <a:avLst/>
                    </a:prstGeom>
                    <a:noFill/>
                    <a:ln>
                      <a:noFill/>
                    </a:ln>
                  </pic:spPr>
                </pic:pic>
              </a:graphicData>
            </a:graphic>
          </wp:inline>
        </w:drawing>
      </w:r>
    </w:p>
    <w:p w:rsidR="000F3B1E" w:rsidRPr="00A320D3" w:rsidRDefault="000F3B1E" w:rsidP="00782AF1">
      <w:pPr>
        <w:spacing w:line="480" w:lineRule="auto"/>
        <w:rPr>
          <w:rFonts w:ascii="Times New Roman" w:hAnsi="Times New Roman" w:cs="Times New Roman"/>
          <w:sz w:val="24"/>
          <w:szCs w:val="24"/>
        </w:rPr>
      </w:pPr>
      <w:r w:rsidRPr="00042643">
        <w:rPr>
          <w:rFonts w:ascii="Times New Roman" w:hAnsi="Times New Roman" w:cs="Times New Roman"/>
          <w:sz w:val="24"/>
          <w:szCs w:val="24"/>
          <w:highlight w:val="yellow"/>
        </w:rPr>
        <w:t>Figure 10</w:t>
      </w:r>
      <w:r w:rsidRPr="00A320D3">
        <w:rPr>
          <w:rFonts w:ascii="Times New Roman" w:hAnsi="Times New Roman" w:cs="Times New Roman"/>
          <w:sz w:val="24"/>
          <w:szCs w:val="24"/>
        </w:rPr>
        <w:t>: PieChart &lt;- read.csv(file.choose(), header = TRUE, sep = "")</w:t>
      </w:r>
    </w:p>
    <w:p w:rsidR="00A11BFE" w:rsidRPr="00A320D3" w:rsidRDefault="00A11BFE" w:rsidP="00782AF1">
      <w:pPr>
        <w:spacing w:line="480" w:lineRule="auto"/>
        <w:rPr>
          <w:rFonts w:ascii="Times New Roman" w:hAnsi="Times New Roman" w:cs="Times New Roman"/>
          <w:sz w:val="24"/>
          <w:szCs w:val="24"/>
        </w:rPr>
      </w:pPr>
    </w:p>
    <w:sectPr w:rsidR="00A11BFE" w:rsidRPr="00A320D3">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F1D" w:rsidRDefault="00FC4F1D" w:rsidP="00EF0BEA">
      <w:pPr>
        <w:spacing w:after="0" w:line="240" w:lineRule="auto"/>
      </w:pPr>
      <w:r>
        <w:separator/>
      </w:r>
    </w:p>
  </w:endnote>
  <w:endnote w:type="continuationSeparator" w:id="0">
    <w:p w:rsidR="00FC4F1D" w:rsidRDefault="00FC4F1D" w:rsidP="00EF0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842946"/>
      <w:docPartObj>
        <w:docPartGallery w:val="Page Numbers (Bottom of Page)"/>
        <w:docPartUnique/>
      </w:docPartObj>
    </w:sdtPr>
    <w:sdtEndPr>
      <w:rPr>
        <w:noProof/>
      </w:rPr>
    </w:sdtEndPr>
    <w:sdtContent>
      <w:p w:rsidR="00EF0BEA" w:rsidRDefault="00EF0BEA">
        <w:pPr>
          <w:pStyle w:val="Footer"/>
          <w:jc w:val="right"/>
        </w:pPr>
        <w:r>
          <w:fldChar w:fldCharType="begin"/>
        </w:r>
        <w:r>
          <w:instrText xml:space="preserve"> PAGE   \* MERGEFORMAT </w:instrText>
        </w:r>
        <w:r>
          <w:fldChar w:fldCharType="separate"/>
        </w:r>
        <w:r w:rsidR="001820ED">
          <w:rPr>
            <w:noProof/>
          </w:rPr>
          <w:t>17</w:t>
        </w:r>
        <w:r>
          <w:rPr>
            <w:noProof/>
          </w:rPr>
          <w:fldChar w:fldCharType="end"/>
        </w:r>
      </w:p>
    </w:sdtContent>
  </w:sdt>
  <w:p w:rsidR="00EF0BEA" w:rsidRDefault="00EF0B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F1D" w:rsidRDefault="00FC4F1D" w:rsidP="00EF0BEA">
      <w:pPr>
        <w:spacing w:after="0" w:line="240" w:lineRule="auto"/>
      </w:pPr>
      <w:r>
        <w:separator/>
      </w:r>
    </w:p>
  </w:footnote>
  <w:footnote w:type="continuationSeparator" w:id="0">
    <w:p w:rsidR="00FC4F1D" w:rsidRDefault="00FC4F1D" w:rsidP="00EF0B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BEA" w:rsidRDefault="00EF0BEA">
    <w:pPr>
      <w:pStyle w:val="Header"/>
    </w:pPr>
    <w:r>
      <w:t>Bao Huynh</w:t>
    </w:r>
  </w:p>
  <w:p w:rsidR="00EF0BEA" w:rsidRDefault="00EF0BEA">
    <w:pPr>
      <w:pStyle w:val="Header"/>
    </w:pPr>
    <w:r>
      <w:t>CIS 320</w:t>
    </w:r>
  </w:p>
  <w:p w:rsidR="00EF0BEA" w:rsidRDefault="00EF0B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67954"/>
    <w:multiLevelType w:val="hybridMultilevel"/>
    <w:tmpl w:val="157C82BE"/>
    <w:lvl w:ilvl="0" w:tplc="A1827D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91D7C"/>
    <w:multiLevelType w:val="hybridMultilevel"/>
    <w:tmpl w:val="EA823B40"/>
    <w:lvl w:ilvl="0" w:tplc="484278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E73F2D"/>
    <w:multiLevelType w:val="hybridMultilevel"/>
    <w:tmpl w:val="01265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EF19F2"/>
    <w:multiLevelType w:val="hybridMultilevel"/>
    <w:tmpl w:val="9232F396"/>
    <w:lvl w:ilvl="0" w:tplc="CAC8D8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AB"/>
    <w:rsid w:val="00042643"/>
    <w:rsid w:val="000C32AB"/>
    <w:rsid w:val="000F3B1E"/>
    <w:rsid w:val="001820ED"/>
    <w:rsid w:val="001E2E8C"/>
    <w:rsid w:val="001E3503"/>
    <w:rsid w:val="002865E6"/>
    <w:rsid w:val="00341636"/>
    <w:rsid w:val="003B0333"/>
    <w:rsid w:val="003B7165"/>
    <w:rsid w:val="00452733"/>
    <w:rsid w:val="0050134D"/>
    <w:rsid w:val="0056384B"/>
    <w:rsid w:val="005F2C10"/>
    <w:rsid w:val="00614CD4"/>
    <w:rsid w:val="00667359"/>
    <w:rsid w:val="006B673D"/>
    <w:rsid w:val="0072670D"/>
    <w:rsid w:val="00782AF1"/>
    <w:rsid w:val="00942673"/>
    <w:rsid w:val="0094269A"/>
    <w:rsid w:val="00943517"/>
    <w:rsid w:val="00A05291"/>
    <w:rsid w:val="00A11BFE"/>
    <w:rsid w:val="00A20578"/>
    <w:rsid w:val="00A22A5B"/>
    <w:rsid w:val="00A320D3"/>
    <w:rsid w:val="00A660F2"/>
    <w:rsid w:val="00A74C27"/>
    <w:rsid w:val="00AA4E8A"/>
    <w:rsid w:val="00B4493C"/>
    <w:rsid w:val="00B60761"/>
    <w:rsid w:val="00BF6811"/>
    <w:rsid w:val="00C5332C"/>
    <w:rsid w:val="00C90324"/>
    <w:rsid w:val="00D02452"/>
    <w:rsid w:val="00D34044"/>
    <w:rsid w:val="00D94A63"/>
    <w:rsid w:val="00D9645F"/>
    <w:rsid w:val="00DD7DD4"/>
    <w:rsid w:val="00DF3687"/>
    <w:rsid w:val="00E12261"/>
    <w:rsid w:val="00EF0BEA"/>
    <w:rsid w:val="00F21AF5"/>
    <w:rsid w:val="00F25E4B"/>
    <w:rsid w:val="00FC4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29333-DBCF-4D22-89CD-3B27D982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324"/>
    <w:pPr>
      <w:ind w:left="720"/>
      <w:contextualSpacing/>
    </w:pPr>
  </w:style>
  <w:style w:type="character" w:styleId="Hyperlink">
    <w:name w:val="Hyperlink"/>
    <w:basedOn w:val="DefaultParagraphFont"/>
    <w:uiPriority w:val="99"/>
    <w:unhideWhenUsed/>
    <w:rsid w:val="00BF6811"/>
    <w:rPr>
      <w:color w:val="0563C1" w:themeColor="hyperlink"/>
      <w:u w:val="single"/>
    </w:rPr>
  </w:style>
  <w:style w:type="paragraph" w:styleId="HTMLPreformatted">
    <w:name w:val="HTML Preformatted"/>
    <w:basedOn w:val="Normal"/>
    <w:link w:val="HTMLPreformattedChar"/>
    <w:uiPriority w:val="99"/>
    <w:semiHidden/>
    <w:unhideWhenUsed/>
    <w:rsid w:val="00D9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645F"/>
    <w:rPr>
      <w:rFonts w:ascii="Courier New" w:eastAsia="Times New Roman" w:hAnsi="Courier New" w:cs="Courier New"/>
      <w:sz w:val="20"/>
      <w:szCs w:val="20"/>
    </w:rPr>
  </w:style>
  <w:style w:type="character" w:customStyle="1" w:styleId="gcwxi2kcpjb">
    <w:name w:val="gcwxi2kcpjb"/>
    <w:basedOn w:val="DefaultParagraphFont"/>
    <w:rsid w:val="00D9645F"/>
  </w:style>
  <w:style w:type="character" w:customStyle="1" w:styleId="gcwxi2kcpkb">
    <w:name w:val="gcwxi2kcpkb"/>
    <w:basedOn w:val="DefaultParagraphFont"/>
    <w:rsid w:val="00A11BFE"/>
  </w:style>
  <w:style w:type="paragraph" w:styleId="Header">
    <w:name w:val="header"/>
    <w:basedOn w:val="Normal"/>
    <w:link w:val="HeaderChar"/>
    <w:uiPriority w:val="99"/>
    <w:unhideWhenUsed/>
    <w:rsid w:val="00EF0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EA"/>
  </w:style>
  <w:style w:type="paragraph" w:styleId="Footer">
    <w:name w:val="footer"/>
    <w:basedOn w:val="Normal"/>
    <w:link w:val="FooterChar"/>
    <w:uiPriority w:val="99"/>
    <w:unhideWhenUsed/>
    <w:rsid w:val="00EF0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035536">
      <w:bodyDiv w:val="1"/>
      <w:marLeft w:val="0"/>
      <w:marRight w:val="0"/>
      <w:marTop w:val="0"/>
      <w:marBottom w:val="0"/>
      <w:divBdr>
        <w:top w:val="none" w:sz="0" w:space="0" w:color="auto"/>
        <w:left w:val="none" w:sz="0" w:space="0" w:color="auto"/>
        <w:bottom w:val="none" w:sz="0" w:space="0" w:color="auto"/>
        <w:right w:val="none" w:sz="0" w:space="0" w:color="auto"/>
      </w:divBdr>
    </w:div>
    <w:div w:id="186504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econ/susb/methodology.html"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chart" Target="charts/chart3.xml"/><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chart" Target="charts/chart4.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o%20Huynh\Desktop\Winter%202016\CIS%20320\CIS%20320\MidWest%20Industr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o%20Huynh\Desktop\Winter%202016\CIS%20320\CIS%20320\MidWest%20Industry.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ao%20Huynh\Desktop\Winter%202016\CIS%20320\CIS%20320\MidWest%20Industry.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ao%20Huynh\Desktop\Winter%202016\CIS%20320\CIS%20320\MidWest%20Industry.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MidWest Industry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'MidWest Industry'!$B$1</c:f>
              <c:strCache>
                <c:ptCount val="1"/>
                <c:pt idx="0">
                  <c:v>Sum of NUMBER OF FIRMS</c:v>
                </c:pt>
              </c:strCache>
            </c:strRef>
          </c:tx>
          <c:spPr>
            <a:solidFill>
              <a:schemeClr val="accent1"/>
            </a:solidFill>
            <a:ln>
              <a:noFill/>
            </a:ln>
            <a:effectLst/>
          </c:spPr>
          <c:invertIfNegative val="0"/>
          <c:cat>
            <c:strRef>
              <c:f>'MidWest Industry'!$A$2:$A$21</c:f>
              <c:strCache>
                <c:ptCount val="20"/>
                <c:pt idx="0">
                  <c:v>Accommodation and Food Services</c:v>
                </c:pt>
                <c:pt idx="1">
                  <c:v>Administrative and Support and Waste Management and Remediation Services</c:v>
                </c:pt>
                <c:pt idx="2">
                  <c:v>Agriculture, Forestry, Fishing and Hunting</c:v>
                </c:pt>
                <c:pt idx="3">
                  <c:v>Arts, Entertainment, and Recreation</c:v>
                </c:pt>
                <c:pt idx="4">
                  <c:v>Construction</c:v>
                </c:pt>
                <c:pt idx="5">
                  <c:v>Educational Services</c:v>
                </c:pt>
                <c:pt idx="6">
                  <c:v>Finance and Insurance</c:v>
                </c:pt>
                <c:pt idx="7">
                  <c:v>Health Care and Social Assistance</c:v>
                </c:pt>
                <c:pt idx="8">
                  <c:v>Industries not classified</c:v>
                </c:pt>
                <c:pt idx="9">
                  <c:v>Information</c:v>
                </c:pt>
                <c:pt idx="10">
                  <c:v>Management of Companies and Enterprises</c:v>
                </c:pt>
                <c:pt idx="11">
                  <c:v>Manufacturing</c:v>
                </c:pt>
                <c:pt idx="12">
                  <c:v>Mining, Quarrying, and Oil and Gas Extraction</c:v>
                </c:pt>
                <c:pt idx="13">
                  <c:v>Other Services (except Public Administration)</c:v>
                </c:pt>
                <c:pt idx="14">
                  <c:v>Professional, Scientific, and Technical Services</c:v>
                </c:pt>
                <c:pt idx="15">
                  <c:v>Real Estate and Rental and Leasing</c:v>
                </c:pt>
                <c:pt idx="16">
                  <c:v>Retail Trade</c:v>
                </c:pt>
                <c:pt idx="17">
                  <c:v>Transportation and Warehousing</c:v>
                </c:pt>
                <c:pt idx="18">
                  <c:v>Utilities</c:v>
                </c:pt>
                <c:pt idx="19">
                  <c:v>Wholesale Trade</c:v>
                </c:pt>
              </c:strCache>
            </c:strRef>
          </c:cat>
          <c:val>
            <c:numRef>
              <c:f>'MidWest Industry'!$B$2:$B$21</c:f>
              <c:numCache>
                <c:formatCode>General</c:formatCode>
                <c:ptCount val="20"/>
                <c:pt idx="0">
                  <c:v>294576</c:v>
                </c:pt>
                <c:pt idx="1">
                  <c:v>199589</c:v>
                </c:pt>
                <c:pt idx="2">
                  <c:v>10431</c:v>
                </c:pt>
                <c:pt idx="3">
                  <c:v>68572</c:v>
                </c:pt>
                <c:pt idx="4">
                  <c:v>430928</c:v>
                </c:pt>
                <c:pt idx="5">
                  <c:v>44738</c:v>
                </c:pt>
                <c:pt idx="6">
                  <c:v>170941</c:v>
                </c:pt>
                <c:pt idx="7">
                  <c:v>366886</c:v>
                </c:pt>
                <c:pt idx="8">
                  <c:v>5963</c:v>
                </c:pt>
                <c:pt idx="9">
                  <c:v>36487</c:v>
                </c:pt>
                <c:pt idx="10">
                  <c:v>13712</c:v>
                </c:pt>
                <c:pt idx="11">
                  <c:v>192456</c:v>
                </c:pt>
                <c:pt idx="12">
                  <c:v>9872</c:v>
                </c:pt>
                <c:pt idx="13">
                  <c:v>462666</c:v>
                </c:pt>
                <c:pt idx="14">
                  <c:v>427965</c:v>
                </c:pt>
                <c:pt idx="15">
                  <c:v>138687</c:v>
                </c:pt>
                <c:pt idx="16">
                  <c:v>405252</c:v>
                </c:pt>
                <c:pt idx="17">
                  <c:v>136903</c:v>
                </c:pt>
                <c:pt idx="18">
                  <c:v>2860</c:v>
                </c:pt>
                <c:pt idx="19">
                  <c:v>195120</c:v>
                </c:pt>
              </c:numCache>
            </c:numRef>
          </c:val>
        </c:ser>
        <c:ser>
          <c:idx val="1"/>
          <c:order val="1"/>
          <c:tx>
            <c:strRef>
              <c:f>'MidWest Industry'!$C$1</c:f>
              <c:strCache>
                <c:ptCount val="1"/>
                <c:pt idx="0">
                  <c:v>Bankruptcy </c:v>
                </c:pt>
              </c:strCache>
            </c:strRef>
          </c:tx>
          <c:spPr>
            <a:solidFill>
              <a:schemeClr val="accent2"/>
            </a:solidFill>
            <a:ln>
              <a:noFill/>
            </a:ln>
            <a:effectLst/>
          </c:spPr>
          <c:invertIfNegative val="0"/>
          <c:cat>
            <c:strRef>
              <c:f>'MidWest Industry'!$A$2:$A$21</c:f>
              <c:strCache>
                <c:ptCount val="20"/>
                <c:pt idx="0">
                  <c:v>Accommodation and Food Services</c:v>
                </c:pt>
                <c:pt idx="1">
                  <c:v>Administrative and Support and Waste Management and Remediation Services</c:v>
                </c:pt>
                <c:pt idx="2">
                  <c:v>Agriculture, Forestry, Fishing and Hunting</c:v>
                </c:pt>
                <c:pt idx="3">
                  <c:v>Arts, Entertainment, and Recreation</c:v>
                </c:pt>
                <c:pt idx="4">
                  <c:v>Construction</c:v>
                </c:pt>
                <c:pt idx="5">
                  <c:v>Educational Services</c:v>
                </c:pt>
                <c:pt idx="6">
                  <c:v>Finance and Insurance</c:v>
                </c:pt>
                <c:pt idx="7">
                  <c:v>Health Care and Social Assistance</c:v>
                </c:pt>
                <c:pt idx="8">
                  <c:v>Industries not classified</c:v>
                </c:pt>
                <c:pt idx="9">
                  <c:v>Information</c:v>
                </c:pt>
                <c:pt idx="10">
                  <c:v>Management of Companies and Enterprises</c:v>
                </c:pt>
                <c:pt idx="11">
                  <c:v>Manufacturing</c:v>
                </c:pt>
                <c:pt idx="12">
                  <c:v>Mining, Quarrying, and Oil and Gas Extraction</c:v>
                </c:pt>
                <c:pt idx="13">
                  <c:v>Other Services (except Public Administration)</c:v>
                </c:pt>
                <c:pt idx="14">
                  <c:v>Professional, Scientific, and Technical Services</c:v>
                </c:pt>
                <c:pt idx="15">
                  <c:v>Real Estate and Rental and Leasing</c:v>
                </c:pt>
                <c:pt idx="16">
                  <c:v>Retail Trade</c:v>
                </c:pt>
                <c:pt idx="17">
                  <c:v>Transportation and Warehousing</c:v>
                </c:pt>
                <c:pt idx="18">
                  <c:v>Utilities</c:v>
                </c:pt>
                <c:pt idx="19">
                  <c:v>Wholesale Trade</c:v>
                </c:pt>
              </c:strCache>
            </c:strRef>
          </c:cat>
          <c:val>
            <c:numRef>
              <c:f>'MidWest Industry'!$C$2:$C$21</c:f>
              <c:numCache>
                <c:formatCode>General</c:formatCode>
                <c:ptCount val="20"/>
                <c:pt idx="0">
                  <c:v>46989</c:v>
                </c:pt>
                <c:pt idx="1">
                  <c:v>11608</c:v>
                </c:pt>
                <c:pt idx="2">
                  <c:v>188</c:v>
                </c:pt>
                <c:pt idx="3">
                  <c:v>2196</c:v>
                </c:pt>
                <c:pt idx="4">
                  <c:v>2301</c:v>
                </c:pt>
                <c:pt idx="5">
                  <c:v>2709</c:v>
                </c:pt>
                <c:pt idx="6">
                  <c:v>68121</c:v>
                </c:pt>
                <c:pt idx="7">
                  <c:v>70124</c:v>
                </c:pt>
                <c:pt idx="8">
                  <c:v>0</c:v>
                </c:pt>
                <c:pt idx="9">
                  <c:v>13760</c:v>
                </c:pt>
                <c:pt idx="10">
                  <c:v>3920</c:v>
                </c:pt>
                <c:pt idx="11">
                  <c:v>10488</c:v>
                </c:pt>
                <c:pt idx="12">
                  <c:v>1143</c:v>
                </c:pt>
                <c:pt idx="13">
                  <c:v>22110</c:v>
                </c:pt>
                <c:pt idx="14">
                  <c:v>15503</c:v>
                </c:pt>
                <c:pt idx="15">
                  <c:v>18759</c:v>
                </c:pt>
                <c:pt idx="16">
                  <c:v>111020</c:v>
                </c:pt>
                <c:pt idx="17">
                  <c:v>8975</c:v>
                </c:pt>
                <c:pt idx="18">
                  <c:v>3146</c:v>
                </c:pt>
                <c:pt idx="19">
                  <c:v>28071</c:v>
                </c:pt>
              </c:numCache>
            </c:numRef>
          </c:val>
        </c:ser>
        <c:ser>
          <c:idx val="2"/>
          <c:order val="2"/>
          <c:tx>
            <c:strRef>
              <c:f>'MidWest Industry'!$D$1</c:f>
              <c:strCache>
                <c:ptCount val="1"/>
                <c:pt idx="0">
                  <c:v>Sum of NUMBER OF ESTABLISHMENTS</c:v>
                </c:pt>
              </c:strCache>
            </c:strRef>
          </c:tx>
          <c:spPr>
            <a:solidFill>
              <a:schemeClr val="accent3"/>
            </a:solidFill>
            <a:ln>
              <a:noFill/>
            </a:ln>
            <a:effectLst/>
          </c:spPr>
          <c:invertIfNegative val="0"/>
          <c:cat>
            <c:strRef>
              <c:f>'MidWest Industry'!$A$2:$A$21</c:f>
              <c:strCache>
                <c:ptCount val="20"/>
                <c:pt idx="0">
                  <c:v>Accommodation and Food Services</c:v>
                </c:pt>
                <c:pt idx="1">
                  <c:v>Administrative and Support and Waste Management and Remediation Services</c:v>
                </c:pt>
                <c:pt idx="2">
                  <c:v>Agriculture, Forestry, Fishing and Hunting</c:v>
                </c:pt>
                <c:pt idx="3">
                  <c:v>Arts, Entertainment, and Recreation</c:v>
                </c:pt>
                <c:pt idx="4">
                  <c:v>Construction</c:v>
                </c:pt>
                <c:pt idx="5">
                  <c:v>Educational Services</c:v>
                </c:pt>
                <c:pt idx="6">
                  <c:v>Finance and Insurance</c:v>
                </c:pt>
                <c:pt idx="7">
                  <c:v>Health Care and Social Assistance</c:v>
                </c:pt>
                <c:pt idx="8">
                  <c:v>Industries not classified</c:v>
                </c:pt>
                <c:pt idx="9">
                  <c:v>Information</c:v>
                </c:pt>
                <c:pt idx="10">
                  <c:v>Management of Companies and Enterprises</c:v>
                </c:pt>
                <c:pt idx="11">
                  <c:v>Manufacturing</c:v>
                </c:pt>
                <c:pt idx="12">
                  <c:v>Mining, Quarrying, and Oil and Gas Extraction</c:v>
                </c:pt>
                <c:pt idx="13">
                  <c:v>Other Services (except Public Administration)</c:v>
                </c:pt>
                <c:pt idx="14">
                  <c:v>Professional, Scientific, and Technical Services</c:v>
                </c:pt>
                <c:pt idx="15">
                  <c:v>Real Estate and Rental and Leasing</c:v>
                </c:pt>
                <c:pt idx="16">
                  <c:v>Retail Trade</c:v>
                </c:pt>
                <c:pt idx="17">
                  <c:v>Transportation and Warehousing</c:v>
                </c:pt>
                <c:pt idx="18">
                  <c:v>Utilities</c:v>
                </c:pt>
                <c:pt idx="19">
                  <c:v>Wholesale Trade</c:v>
                </c:pt>
              </c:strCache>
            </c:strRef>
          </c:cat>
          <c:val>
            <c:numRef>
              <c:f>'MidWest Industry'!$D$2:$D$21</c:f>
              <c:numCache>
                <c:formatCode>General</c:formatCode>
                <c:ptCount val="20"/>
                <c:pt idx="0">
                  <c:v>341565</c:v>
                </c:pt>
                <c:pt idx="1">
                  <c:v>211197</c:v>
                </c:pt>
                <c:pt idx="2">
                  <c:v>10619</c:v>
                </c:pt>
                <c:pt idx="3">
                  <c:v>70768</c:v>
                </c:pt>
                <c:pt idx="4">
                  <c:v>433229</c:v>
                </c:pt>
                <c:pt idx="5">
                  <c:v>47447</c:v>
                </c:pt>
                <c:pt idx="6">
                  <c:v>239062</c:v>
                </c:pt>
                <c:pt idx="7">
                  <c:v>437010</c:v>
                </c:pt>
                <c:pt idx="8">
                  <c:v>5963</c:v>
                </c:pt>
                <c:pt idx="9">
                  <c:v>50247</c:v>
                </c:pt>
                <c:pt idx="10">
                  <c:v>17632</c:v>
                </c:pt>
                <c:pt idx="11">
                  <c:v>202944</c:v>
                </c:pt>
                <c:pt idx="12">
                  <c:v>11015</c:v>
                </c:pt>
                <c:pt idx="13">
                  <c:v>484776</c:v>
                </c:pt>
                <c:pt idx="14">
                  <c:v>443468</c:v>
                </c:pt>
                <c:pt idx="15">
                  <c:v>157446</c:v>
                </c:pt>
                <c:pt idx="16">
                  <c:v>516272</c:v>
                </c:pt>
                <c:pt idx="17">
                  <c:v>145878</c:v>
                </c:pt>
                <c:pt idx="18">
                  <c:v>6006</c:v>
                </c:pt>
                <c:pt idx="19">
                  <c:v>223191</c:v>
                </c:pt>
              </c:numCache>
            </c:numRef>
          </c:val>
        </c:ser>
        <c:dLbls>
          <c:showLegendKey val="0"/>
          <c:showVal val="0"/>
          <c:showCatName val="0"/>
          <c:showSerName val="0"/>
          <c:showPercent val="0"/>
          <c:showBubbleSize val="0"/>
        </c:dLbls>
        <c:gapWidth val="219"/>
        <c:overlap val="-27"/>
        <c:axId val="76793080"/>
        <c:axId val="462379632"/>
      </c:barChart>
      <c:catAx>
        <c:axId val="76793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Industry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79632"/>
        <c:crosses val="autoZero"/>
        <c:auto val="1"/>
        <c:lblAlgn val="ctr"/>
        <c:lblOffset val="100"/>
        <c:noMultiLvlLbl val="0"/>
      </c:catAx>
      <c:valAx>
        <c:axId val="46237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Firm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3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NorthEast</a:t>
            </a:r>
            <a:r>
              <a:rPr lang="en-US" baseline="0"/>
              <a:t> Industry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NorthEast!$B$1</c:f>
              <c:strCache>
                <c:ptCount val="1"/>
                <c:pt idx="0">
                  <c:v>Sum of NUMBER OF FIRMS</c:v>
                </c:pt>
              </c:strCache>
            </c:strRef>
          </c:tx>
          <c:spPr>
            <a:solidFill>
              <a:schemeClr val="accent1"/>
            </a:solidFill>
            <a:ln>
              <a:noFill/>
            </a:ln>
            <a:effectLst/>
          </c:spPr>
          <c:invertIfNegative val="0"/>
          <c:cat>
            <c:strRef>
              <c:f>NorthEast!$A$2:$A$21</c:f>
              <c:strCache>
                <c:ptCount val="20"/>
                <c:pt idx="0">
                  <c:v>Accommodation and Food Services</c:v>
                </c:pt>
                <c:pt idx="1">
                  <c:v>Administrative and Support and Waste Management and Remediation Services</c:v>
                </c:pt>
                <c:pt idx="2">
                  <c:v>Agriculture, Forestry, Fishing and Hunting</c:v>
                </c:pt>
                <c:pt idx="3">
                  <c:v>Arts, Entertainment, and Recreation</c:v>
                </c:pt>
                <c:pt idx="4">
                  <c:v>Construction</c:v>
                </c:pt>
                <c:pt idx="5">
                  <c:v>Educational Services</c:v>
                </c:pt>
                <c:pt idx="6">
                  <c:v>Finance and Insurance</c:v>
                </c:pt>
                <c:pt idx="7">
                  <c:v>Health Care and Social Assistance</c:v>
                </c:pt>
                <c:pt idx="8">
                  <c:v>Industries not classified</c:v>
                </c:pt>
                <c:pt idx="9">
                  <c:v>Information</c:v>
                </c:pt>
                <c:pt idx="10">
                  <c:v>Management of Companies and Enterprises</c:v>
                </c:pt>
                <c:pt idx="11">
                  <c:v>Manufacturing</c:v>
                </c:pt>
                <c:pt idx="12">
                  <c:v>Mining, Quarrying, and Oil and Gas Extraction</c:v>
                </c:pt>
                <c:pt idx="13">
                  <c:v>Other Services (except Public Administration)</c:v>
                </c:pt>
                <c:pt idx="14">
                  <c:v>Professional, Scientific, and Technical Services</c:v>
                </c:pt>
                <c:pt idx="15">
                  <c:v>Real Estate and Rental and Leasing</c:v>
                </c:pt>
                <c:pt idx="16">
                  <c:v>Retail Trade</c:v>
                </c:pt>
                <c:pt idx="17">
                  <c:v>Transportation and Warehousing</c:v>
                </c:pt>
                <c:pt idx="18">
                  <c:v>Utilities</c:v>
                </c:pt>
                <c:pt idx="19">
                  <c:v>Wholesale Trade</c:v>
                </c:pt>
              </c:strCache>
            </c:strRef>
          </c:cat>
          <c:val>
            <c:numRef>
              <c:f>NorthEast!$B$2:$B$21</c:f>
              <c:numCache>
                <c:formatCode>General</c:formatCode>
                <c:ptCount val="20"/>
                <c:pt idx="0">
                  <c:v>321927</c:v>
                </c:pt>
                <c:pt idx="1">
                  <c:v>195588</c:v>
                </c:pt>
                <c:pt idx="2">
                  <c:v>8414</c:v>
                </c:pt>
                <c:pt idx="3">
                  <c:v>71063</c:v>
                </c:pt>
                <c:pt idx="4">
                  <c:v>378798</c:v>
                </c:pt>
                <c:pt idx="5">
                  <c:v>52188</c:v>
                </c:pt>
                <c:pt idx="6">
                  <c:v>120309</c:v>
                </c:pt>
                <c:pt idx="7">
                  <c:v>343704</c:v>
                </c:pt>
                <c:pt idx="8">
                  <c:v>3434</c:v>
                </c:pt>
                <c:pt idx="9">
                  <c:v>45227</c:v>
                </c:pt>
                <c:pt idx="10">
                  <c:v>10016</c:v>
                </c:pt>
                <c:pt idx="11">
                  <c:v>140266</c:v>
                </c:pt>
                <c:pt idx="12">
                  <c:v>3825</c:v>
                </c:pt>
                <c:pt idx="13">
                  <c:v>422756</c:v>
                </c:pt>
                <c:pt idx="14">
                  <c:v>438360</c:v>
                </c:pt>
                <c:pt idx="15">
                  <c:v>157597</c:v>
                </c:pt>
                <c:pt idx="16">
                  <c:v>419846</c:v>
                </c:pt>
                <c:pt idx="17">
                  <c:v>86376</c:v>
                </c:pt>
                <c:pt idx="18">
                  <c:v>1851</c:v>
                </c:pt>
                <c:pt idx="19">
                  <c:v>196999</c:v>
                </c:pt>
              </c:numCache>
            </c:numRef>
          </c:val>
        </c:ser>
        <c:ser>
          <c:idx val="1"/>
          <c:order val="1"/>
          <c:tx>
            <c:strRef>
              <c:f>NorthEast!$C$1</c:f>
              <c:strCache>
                <c:ptCount val="1"/>
                <c:pt idx="0">
                  <c:v>Bankruptcy </c:v>
                </c:pt>
              </c:strCache>
            </c:strRef>
          </c:tx>
          <c:spPr>
            <a:solidFill>
              <a:schemeClr val="accent2"/>
            </a:solidFill>
            <a:ln>
              <a:noFill/>
            </a:ln>
            <a:effectLst/>
          </c:spPr>
          <c:invertIfNegative val="0"/>
          <c:cat>
            <c:strRef>
              <c:f>NorthEast!$A$2:$A$21</c:f>
              <c:strCache>
                <c:ptCount val="20"/>
                <c:pt idx="0">
                  <c:v>Accommodation and Food Services</c:v>
                </c:pt>
                <c:pt idx="1">
                  <c:v>Administrative and Support and Waste Management and Remediation Services</c:v>
                </c:pt>
                <c:pt idx="2">
                  <c:v>Agriculture, Forestry, Fishing and Hunting</c:v>
                </c:pt>
                <c:pt idx="3">
                  <c:v>Arts, Entertainment, and Recreation</c:v>
                </c:pt>
                <c:pt idx="4">
                  <c:v>Construction</c:v>
                </c:pt>
                <c:pt idx="5">
                  <c:v>Educational Services</c:v>
                </c:pt>
                <c:pt idx="6">
                  <c:v>Finance and Insurance</c:v>
                </c:pt>
                <c:pt idx="7">
                  <c:v>Health Care and Social Assistance</c:v>
                </c:pt>
                <c:pt idx="8">
                  <c:v>Industries not classified</c:v>
                </c:pt>
                <c:pt idx="9">
                  <c:v>Information</c:v>
                </c:pt>
                <c:pt idx="10">
                  <c:v>Management of Companies and Enterprises</c:v>
                </c:pt>
                <c:pt idx="11">
                  <c:v>Manufacturing</c:v>
                </c:pt>
                <c:pt idx="12">
                  <c:v>Mining, Quarrying, and Oil and Gas Extraction</c:v>
                </c:pt>
                <c:pt idx="13">
                  <c:v>Other Services (except Public Administration)</c:v>
                </c:pt>
                <c:pt idx="14">
                  <c:v>Professional, Scientific, and Technical Services</c:v>
                </c:pt>
                <c:pt idx="15">
                  <c:v>Real Estate and Rental and Leasing</c:v>
                </c:pt>
                <c:pt idx="16">
                  <c:v>Retail Trade</c:v>
                </c:pt>
                <c:pt idx="17">
                  <c:v>Transportation and Warehousing</c:v>
                </c:pt>
                <c:pt idx="18">
                  <c:v>Utilities</c:v>
                </c:pt>
                <c:pt idx="19">
                  <c:v>Wholesale Trade</c:v>
                </c:pt>
              </c:strCache>
            </c:strRef>
          </c:cat>
          <c:val>
            <c:numRef>
              <c:f>NorthEast!$C$2:$C$21</c:f>
              <c:numCache>
                <c:formatCode>General</c:formatCode>
                <c:ptCount val="20"/>
                <c:pt idx="0">
                  <c:v>26872</c:v>
                </c:pt>
                <c:pt idx="1">
                  <c:v>8561</c:v>
                </c:pt>
                <c:pt idx="2">
                  <c:v>20</c:v>
                </c:pt>
                <c:pt idx="3">
                  <c:v>2398</c:v>
                </c:pt>
                <c:pt idx="4">
                  <c:v>1127</c:v>
                </c:pt>
                <c:pt idx="5">
                  <c:v>2725</c:v>
                </c:pt>
                <c:pt idx="6">
                  <c:v>46032</c:v>
                </c:pt>
                <c:pt idx="7">
                  <c:v>61272</c:v>
                </c:pt>
                <c:pt idx="8">
                  <c:v>0</c:v>
                </c:pt>
                <c:pt idx="9">
                  <c:v>11268</c:v>
                </c:pt>
                <c:pt idx="10">
                  <c:v>3412</c:v>
                </c:pt>
                <c:pt idx="11">
                  <c:v>4141</c:v>
                </c:pt>
                <c:pt idx="12">
                  <c:v>498</c:v>
                </c:pt>
                <c:pt idx="13">
                  <c:v>13122</c:v>
                </c:pt>
                <c:pt idx="14">
                  <c:v>12543</c:v>
                </c:pt>
                <c:pt idx="15">
                  <c:v>13768</c:v>
                </c:pt>
                <c:pt idx="16">
                  <c:v>78134</c:v>
                </c:pt>
                <c:pt idx="17">
                  <c:v>5602</c:v>
                </c:pt>
                <c:pt idx="18">
                  <c:v>1984</c:v>
                </c:pt>
                <c:pt idx="19">
                  <c:v>12533</c:v>
                </c:pt>
              </c:numCache>
            </c:numRef>
          </c:val>
        </c:ser>
        <c:ser>
          <c:idx val="2"/>
          <c:order val="2"/>
          <c:tx>
            <c:strRef>
              <c:f>NorthEast!$D$1</c:f>
              <c:strCache>
                <c:ptCount val="1"/>
                <c:pt idx="0">
                  <c:v>Sum of NUMBER OF ESTABLISHMENTS</c:v>
                </c:pt>
              </c:strCache>
            </c:strRef>
          </c:tx>
          <c:spPr>
            <a:solidFill>
              <a:schemeClr val="accent3"/>
            </a:solidFill>
            <a:ln>
              <a:noFill/>
            </a:ln>
            <a:effectLst/>
          </c:spPr>
          <c:invertIfNegative val="0"/>
          <c:cat>
            <c:strRef>
              <c:f>NorthEast!$A$2:$A$21</c:f>
              <c:strCache>
                <c:ptCount val="20"/>
                <c:pt idx="0">
                  <c:v>Accommodation and Food Services</c:v>
                </c:pt>
                <c:pt idx="1">
                  <c:v>Administrative and Support and Waste Management and Remediation Services</c:v>
                </c:pt>
                <c:pt idx="2">
                  <c:v>Agriculture, Forestry, Fishing and Hunting</c:v>
                </c:pt>
                <c:pt idx="3">
                  <c:v>Arts, Entertainment, and Recreation</c:v>
                </c:pt>
                <c:pt idx="4">
                  <c:v>Construction</c:v>
                </c:pt>
                <c:pt idx="5">
                  <c:v>Educational Services</c:v>
                </c:pt>
                <c:pt idx="6">
                  <c:v>Finance and Insurance</c:v>
                </c:pt>
                <c:pt idx="7">
                  <c:v>Health Care and Social Assistance</c:v>
                </c:pt>
                <c:pt idx="8">
                  <c:v>Industries not classified</c:v>
                </c:pt>
                <c:pt idx="9">
                  <c:v>Information</c:v>
                </c:pt>
                <c:pt idx="10">
                  <c:v>Management of Companies and Enterprises</c:v>
                </c:pt>
                <c:pt idx="11">
                  <c:v>Manufacturing</c:v>
                </c:pt>
                <c:pt idx="12">
                  <c:v>Mining, Quarrying, and Oil and Gas Extraction</c:v>
                </c:pt>
                <c:pt idx="13">
                  <c:v>Other Services (except Public Administration)</c:v>
                </c:pt>
                <c:pt idx="14">
                  <c:v>Professional, Scientific, and Technical Services</c:v>
                </c:pt>
                <c:pt idx="15">
                  <c:v>Real Estate and Rental and Leasing</c:v>
                </c:pt>
                <c:pt idx="16">
                  <c:v>Retail Trade</c:v>
                </c:pt>
                <c:pt idx="17">
                  <c:v>Transportation and Warehousing</c:v>
                </c:pt>
                <c:pt idx="18">
                  <c:v>Utilities</c:v>
                </c:pt>
                <c:pt idx="19">
                  <c:v>Wholesale Trade</c:v>
                </c:pt>
              </c:strCache>
            </c:strRef>
          </c:cat>
          <c:val>
            <c:numRef>
              <c:f>NorthEast!$D$2:$D$21</c:f>
              <c:numCache>
                <c:formatCode>General</c:formatCode>
                <c:ptCount val="20"/>
                <c:pt idx="0">
                  <c:v>348799</c:v>
                </c:pt>
                <c:pt idx="1">
                  <c:v>204149</c:v>
                </c:pt>
                <c:pt idx="2">
                  <c:v>8434</c:v>
                </c:pt>
                <c:pt idx="3">
                  <c:v>73461</c:v>
                </c:pt>
                <c:pt idx="4">
                  <c:v>379925</c:v>
                </c:pt>
                <c:pt idx="5">
                  <c:v>54913</c:v>
                </c:pt>
                <c:pt idx="6">
                  <c:v>166341</c:v>
                </c:pt>
                <c:pt idx="7">
                  <c:v>404976</c:v>
                </c:pt>
                <c:pt idx="8">
                  <c:v>3434</c:v>
                </c:pt>
                <c:pt idx="9">
                  <c:v>56495</c:v>
                </c:pt>
                <c:pt idx="10">
                  <c:v>13428</c:v>
                </c:pt>
                <c:pt idx="11">
                  <c:v>144407</c:v>
                </c:pt>
                <c:pt idx="12">
                  <c:v>4323</c:v>
                </c:pt>
                <c:pt idx="13">
                  <c:v>435878</c:v>
                </c:pt>
                <c:pt idx="14">
                  <c:v>450903</c:v>
                </c:pt>
                <c:pt idx="15">
                  <c:v>171365</c:v>
                </c:pt>
                <c:pt idx="16">
                  <c:v>497980</c:v>
                </c:pt>
                <c:pt idx="17">
                  <c:v>91978</c:v>
                </c:pt>
                <c:pt idx="18">
                  <c:v>3835</c:v>
                </c:pt>
                <c:pt idx="19">
                  <c:v>209532</c:v>
                </c:pt>
              </c:numCache>
            </c:numRef>
          </c:val>
        </c:ser>
        <c:dLbls>
          <c:showLegendKey val="0"/>
          <c:showVal val="0"/>
          <c:showCatName val="0"/>
          <c:showSerName val="0"/>
          <c:showPercent val="0"/>
          <c:showBubbleSize val="0"/>
        </c:dLbls>
        <c:gapWidth val="219"/>
        <c:overlap val="-27"/>
        <c:axId val="462380416"/>
        <c:axId val="572765368"/>
      </c:barChart>
      <c:catAx>
        <c:axId val="462380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Industry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765368"/>
        <c:crosses val="autoZero"/>
        <c:auto val="1"/>
        <c:lblAlgn val="ctr"/>
        <c:lblOffset val="100"/>
        <c:noMultiLvlLbl val="0"/>
      </c:catAx>
      <c:valAx>
        <c:axId val="572765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Firms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8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South Industry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South!$B$1</c:f>
              <c:strCache>
                <c:ptCount val="1"/>
                <c:pt idx="0">
                  <c:v>Sum of NUMBER OF FIRMS</c:v>
                </c:pt>
              </c:strCache>
            </c:strRef>
          </c:tx>
          <c:spPr>
            <a:solidFill>
              <a:schemeClr val="accent1"/>
            </a:solidFill>
            <a:ln>
              <a:noFill/>
            </a:ln>
            <a:effectLst/>
          </c:spPr>
          <c:invertIfNegative val="0"/>
          <c:cat>
            <c:strRef>
              <c:f>South!$A$2:$A$21</c:f>
              <c:strCache>
                <c:ptCount val="20"/>
                <c:pt idx="0">
                  <c:v>Accommodation and Food Services</c:v>
                </c:pt>
                <c:pt idx="1">
                  <c:v>Administrative and Support and Waste Management and Remediation Services</c:v>
                </c:pt>
                <c:pt idx="2">
                  <c:v>Agriculture, Forestry, Fishing and Hunting</c:v>
                </c:pt>
                <c:pt idx="3">
                  <c:v>Arts, Entertainment, and Recreation</c:v>
                </c:pt>
                <c:pt idx="4">
                  <c:v>Construction</c:v>
                </c:pt>
                <c:pt idx="5">
                  <c:v>Educational Services</c:v>
                </c:pt>
                <c:pt idx="6">
                  <c:v>Finance and Insurance</c:v>
                </c:pt>
                <c:pt idx="7">
                  <c:v>Health Care and Social Assistance</c:v>
                </c:pt>
                <c:pt idx="8">
                  <c:v>Industries not classified</c:v>
                </c:pt>
                <c:pt idx="9">
                  <c:v>Information</c:v>
                </c:pt>
                <c:pt idx="10">
                  <c:v>Management of Companies and Enterprises</c:v>
                </c:pt>
                <c:pt idx="11">
                  <c:v>Manufacturing</c:v>
                </c:pt>
                <c:pt idx="12">
                  <c:v>Mining, Quarrying, and Oil and Gas Extraction</c:v>
                </c:pt>
                <c:pt idx="13">
                  <c:v>Other Services (except Public Administration)</c:v>
                </c:pt>
                <c:pt idx="14">
                  <c:v>Professional, Scientific, and Technical Services</c:v>
                </c:pt>
                <c:pt idx="15">
                  <c:v>Real Estate and Rental and Leasing</c:v>
                </c:pt>
                <c:pt idx="16">
                  <c:v>Retail Trade</c:v>
                </c:pt>
                <c:pt idx="17">
                  <c:v>Transportation and Warehousing</c:v>
                </c:pt>
                <c:pt idx="18">
                  <c:v>Utilities</c:v>
                </c:pt>
                <c:pt idx="19">
                  <c:v>Wholesale Trade</c:v>
                </c:pt>
              </c:strCache>
            </c:strRef>
          </c:cat>
          <c:val>
            <c:numRef>
              <c:f>South!$B$2:$B$21</c:f>
              <c:numCache>
                <c:formatCode>General</c:formatCode>
                <c:ptCount val="20"/>
                <c:pt idx="0">
                  <c:v>442751</c:v>
                </c:pt>
                <c:pt idx="1">
                  <c:v>337000</c:v>
                </c:pt>
                <c:pt idx="2">
                  <c:v>24948</c:v>
                </c:pt>
                <c:pt idx="3">
                  <c:v>94769</c:v>
                </c:pt>
                <c:pt idx="4">
                  <c:v>616585</c:v>
                </c:pt>
                <c:pt idx="5">
                  <c:v>77085</c:v>
                </c:pt>
                <c:pt idx="6">
                  <c:v>250729</c:v>
                </c:pt>
                <c:pt idx="7">
                  <c:v>650225</c:v>
                </c:pt>
                <c:pt idx="8">
                  <c:v>6553</c:v>
                </c:pt>
                <c:pt idx="9">
                  <c:v>62029</c:v>
                </c:pt>
                <c:pt idx="10">
                  <c:v>20952</c:v>
                </c:pt>
                <c:pt idx="11">
                  <c:v>210706</c:v>
                </c:pt>
                <c:pt idx="12">
                  <c:v>37933</c:v>
                </c:pt>
                <c:pt idx="13">
                  <c:v>693797</c:v>
                </c:pt>
                <c:pt idx="14">
                  <c:v>831518</c:v>
                </c:pt>
                <c:pt idx="15">
                  <c:v>276883</c:v>
                </c:pt>
                <c:pt idx="16">
                  <c:v>695330</c:v>
                </c:pt>
                <c:pt idx="17">
                  <c:v>169642</c:v>
                </c:pt>
                <c:pt idx="18">
                  <c:v>7877</c:v>
                </c:pt>
                <c:pt idx="19">
                  <c:v>317419</c:v>
                </c:pt>
              </c:numCache>
            </c:numRef>
          </c:val>
        </c:ser>
        <c:ser>
          <c:idx val="1"/>
          <c:order val="1"/>
          <c:tx>
            <c:strRef>
              <c:f>South!$C$1</c:f>
              <c:strCache>
                <c:ptCount val="1"/>
                <c:pt idx="0">
                  <c:v>Bankruptcy </c:v>
                </c:pt>
              </c:strCache>
            </c:strRef>
          </c:tx>
          <c:spPr>
            <a:solidFill>
              <a:schemeClr val="accent2"/>
            </a:solidFill>
            <a:ln>
              <a:noFill/>
            </a:ln>
            <a:effectLst/>
          </c:spPr>
          <c:invertIfNegative val="0"/>
          <c:cat>
            <c:strRef>
              <c:f>South!$A$2:$A$21</c:f>
              <c:strCache>
                <c:ptCount val="20"/>
                <c:pt idx="0">
                  <c:v>Accommodation and Food Services</c:v>
                </c:pt>
                <c:pt idx="1">
                  <c:v>Administrative and Support and Waste Management and Remediation Services</c:v>
                </c:pt>
                <c:pt idx="2">
                  <c:v>Agriculture, Forestry, Fishing and Hunting</c:v>
                </c:pt>
                <c:pt idx="3">
                  <c:v>Arts, Entertainment, and Recreation</c:v>
                </c:pt>
                <c:pt idx="4">
                  <c:v>Construction</c:v>
                </c:pt>
                <c:pt idx="5">
                  <c:v>Educational Services</c:v>
                </c:pt>
                <c:pt idx="6">
                  <c:v>Finance and Insurance</c:v>
                </c:pt>
                <c:pt idx="7">
                  <c:v>Health Care and Social Assistance</c:v>
                </c:pt>
                <c:pt idx="8">
                  <c:v>Industries not classified</c:v>
                </c:pt>
                <c:pt idx="9">
                  <c:v>Information</c:v>
                </c:pt>
                <c:pt idx="10">
                  <c:v>Management of Companies and Enterprises</c:v>
                </c:pt>
                <c:pt idx="11">
                  <c:v>Manufacturing</c:v>
                </c:pt>
                <c:pt idx="12">
                  <c:v>Mining, Quarrying, and Oil and Gas Extraction</c:v>
                </c:pt>
                <c:pt idx="13">
                  <c:v>Other Services (except Public Administration)</c:v>
                </c:pt>
                <c:pt idx="14">
                  <c:v>Professional, Scientific, and Technical Services</c:v>
                </c:pt>
                <c:pt idx="15">
                  <c:v>Real Estate and Rental and Leasing</c:v>
                </c:pt>
                <c:pt idx="16">
                  <c:v>Retail Trade</c:v>
                </c:pt>
                <c:pt idx="17">
                  <c:v>Transportation and Warehousing</c:v>
                </c:pt>
                <c:pt idx="18">
                  <c:v>Utilities</c:v>
                </c:pt>
                <c:pt idx="19">
                  <c:v>Wholesale Trade</c:v>
                </c:pt>
              </c:strCache>
            </c:strRef>
          </c:cat>
          <c:val>
            <c:numRef>
              <c:f>South!$C$2:$C$21</c:f>
              <c:numCache>
                <c:formatCode>General</c:formatCode>
                <c:ptCount val="20"/>
                <c:pt idx="0">
                  <c:v>82371</c:v>
                </c:pt>
                <c:pt idx="1">
                  <c:v>21951</c:v>
                </c:pt>
                <c:pt idx="2">
                  <c:v>283</c:v>
                </c:pt>
                <c:pt idx="3">
                  <c:v>3999</c:v>
                </c:pt>
                <c:pt idx="4">
                  <c:v>4583</c:v>
                </c:pt>
                <c:pt idx="5">
                  <c:v>4322</c:v>
                </c:pt>
                <c:pt idx="6">
                  <c:v>110719</c:v>
                </c:pt>
                <c:pt idx="7">
                  <c:v>90345</c:v>
                </c:pt>
                <c:pt idx="8">
                  <c:v>0</c:v>
                </c:pt>
                <c:pt idx="9">
                  <c:v>22220</c:v>
                </c:pt>
                <c:pt idx="10">
                  <c:v>8619</c:v>
                </c:pt>
                <c:pt idx="11">
                  <c:v>10564</c:v>
                </c:pt>
                <c:pt idx="12">
                  <c:v>3421</c:v>
                </c:pt>
                <c:pt idx="13">
                  <c:v>30063</c:v>
                </c:pt>
                <c:pt idx="14">
                  <c:v>33846</c:v>
                </c:pt>
                <c:pt idx="15">
                  <c:v>39827</c:v>
                </c:pt>
                <c:pt idx="16">
                  <c:v>190784</c:v>
                </c:pt>
                <c:pt idx="17">
                  <c:v>15752</c:v>
                </c:pt>
                <c:pt idx="18">
                  <c:v>5299</c:v>
                </c:pt>
                <c:pt idx="19">
                  <c:v>37682</c:v>
                </c:pt>
              </c:numCache>
            </c:numRef>
          </c:val>
        </c:ser>
        <c:ser>
          <c:idx val="2"/>
          <c:order val="2"/>
          <c:tx>
            <c:strRef>
              <c:f>South!$D$1</c:f>
              <c:strCache>
                <c:ptCount val="1"/>
                <c:pt idx="0">
                  <c:v>Sum of NUMBER OF ESTABLISHMENTS</c:v>
                </c:pt>
              </c:strCache>
            </c:strRef>
          </c:tx>
          <c:spPr>
            <a:solidFill>
              <a:schemeClr val="accent3"/>
            </a:solidFill>
            <a:ln>
              <a:noFill/>
            </a:ln>
            <a:effectLst/>
          </c:spPr>
          <c:invertIfNegative val="0"/>
          <c:cat>
            <c:strRef>
              <c:f>South!$A$2:$A$21</c:f>
              <c:strCache>
                <c:ptCount val="20"/>
                <c:pt idx="0">
                  <c:v>Accommodation and Food Services</c:v>
                </c:pt>
                <c:pt idx="1">
                  <c:v>Administrative and Support and Waste Management and Remediation Services</c:v>
                </c:pt>
                <c:pt idx="2">
                  <c:v>Agriculture, Forestry, Fishing and Hunting</c:v>
                </c:pt>
                <c:pt idx="3">
                  <c:v>Arts, Entertainment, and Recreation</c:v>
                </c:pt>
                <c:pt idx="4">
                  <c:v>Construction</c:v>
                </c:pt>
                <c:pt idx="5">
                  <c:v>Educational Services</c:v>
                </c:pt>
                <c:pt idx="6">
                  <c:v>Finance and Insurance</c:v>
                </c:pt>
                <c:pt idx="7">
                  <c:v>Health Care and Social Assistance</c:v>
                </c:pt>
                <c:pt idx="8">
                  <c:v>Industries not classified</c:v>
                </c:pt>
                <c:pt idx="9">
                  <c:v>Information</c:v>
                </c:pt>
                <c:pt idx="10">
                  <c:v>Management of Companies and Enterprises</c:v>
                </c:pt>
                <c:pt idx="11">
                  <c:v>Manufacturing</c:v>
                </c:pt>
                <c:pt idx="12">
                  <c:v>Mining, Quarrying, and Oil and Gas Extraction</c:v>
                </c:pt>
                <c:pt idx="13">
                  <c:v>Other Services (except Public Administration)</c:v>
                </c:pt>
                <c:pt idx="14">
                  <c:v>Professional, Scientific, and Technical Services</c:v>
                </c:pt>
                <c:pt idx="15">
                  <c:v>Real Estate and Rental and Leasing</c:v>
                </c:pt>
                <c:pt idx="16">
                  <c:v>Retail Trade</c:v>
                </c:pt>
                <c:pt idx="17">
                  <c:v>Transportation and Warehousing</c:v>
                </c:pt>
                <c:pt idx="18">
                  <c:v>Utilities</c:v>
                </c:pt>
                <c:pt idx="19">
                  <c:v>Wholesale Trade</c:v>
                </c:pt>
              </c:strCache>
            </c:strRef>
          </c:cat>
          <c:val>
            <c:numRef>
              <c:f>South!$D$2:$D$21</c:f>
              <c:numCache>
                <c:formatCode>General</c:formatCode>
                <c:ptCount val="20"/>
                <c:pt idx="0">
                  <c:v>525122</c:v>
                </c:pt>
                <c:pt idx="1">
                  <c:v>358951</c:v>
                </c:pt>
                <c:pt idx="2">
                  <c:v>25231</c:v>
                </c:pt>
                <c:pt idx="3">
                  <c:v>98768</c:v>
                </c:pt>
                <c:pt idx="4">
                  <c:v>621168</c:v>
                </c:pt>
                <c:pt idx="5">
                  <c:v>81407</c:v>
                </c:pt>
                <c:pt idx="6">
                  <c:v>361448</c:v>
                </c:pt>
                <c:pt idx="7">
                  <c:v>740570</c:v>
                </c:pt>
                <c:pt idx="8">
                  <c:v>6553</c:v>
                </c:pt>
                <c:pt idx="9">
                  <c:v>84249</c:v>
                </c:pt>
                <c:pt idx="10">
                  <c:v>29571</c:v>
                </c:pt>
                <c:pt idx="11">
                  <c:v>221270</c:v>
                </c:pt>
                <c:pt idx="12">
                  <c:v>41354</c:v>
                </c:pt>
                <c:pt idx="13">
                  <c:v>723860</c:v>
                </c:pt>
                <c:pt idx="14">
                  <c:v>865364</c:v>
                </c:pt>
                <c:pt idx="15">
                  <c:v>316710</c:v>
                </c:pt>
                <c:pt idx="16">
                  <c:v>886114</c:v>
                </c:pt>
                <c:pt idx="17">
                  <c:v>185394</c:v>
                </c:pt>
                <c:pt idx="18">
                  <c:v>13176</c:v>
                </c:pt>
                <c:pt idx="19">
                  <c:v>355101</c:v>
                </c:pt>
              </c:numCache>
            </c:numRef>
          </c:val>
        </c:ser>
        <c:dLbls>
          <c:showLegendKey val="0"/>
          <c:showVal val="0"/>
          <c:showCatName val="0"/>
          <c:showSerName val="0"/>
          <c:showPercent val="0"/>
          <c:showBubbleSize val="0"/>
        </c:dLbls>
        <c:gapWidth val="219"/>
        <c:overlap val="-27"/>
        <c:axId val="572764976"/>
        <c:axId val="528181144"/>
      </c:barChart>
      <c:catAx>
        <c:axId val="572764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Industry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181144"/>
        <c:crosses val="autoZero"/>
        <c:auto val="1"/>
        <c:lblAlgn val="ctr"/>
        <c:lblOffset val="100"/>
        <c:noMultiLvlLbl val="0"/>
      </c:catAx>
      <c:valAx>
        <c:axId val="528181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Firms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764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West</a:t>
            </a:r>
            <a:r>
              <a:rPr lang="en-US" baseline="0"/>
              <a:t> Industry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West!$B$1</c:f>
              <c:strCache>
                <c:ptCount val="1"/>
                <c:pt idx="0">
                  <c:v>Sum of NUMBER OF FIRMS</c:v>
                </c:pt>
              </c:strCache>
            </c:strRef>
          </c:tx>
          <c:spPr>
            <a:solidFill>
              <a:schemeClr val="accent1"/>
            </a:solidFill>
            <a:ln>
              <a:noFill/>
            </a:ln>
            <a:effectLst/>
          </c:spPr>
          <c:invertIfNegative val="0"/>
          <c:cat>
            <c:strRef>
              <c:f>West!$A$2:$A$21</c:f>
              <c:strCache>
                <c:ptCount val="20"/>
                <c:pt idx="0">
                  <c:v>Accommodation and Food Services</c:v>
                </c:pt>
                <c:pt idx="1">
                  <c:v>Administrative and Support and Waste Management and Remediation Services</c:v>
                </c:pt>
                <c:pt idx="2">
                  <c:v>Agriculture, Forestry, Fishing and Hunting</c:v>
                </c:pt>
                <c:pt idx="3">
                  <c:v>Arts, Entertainment, and Recreation</c:v>
                </c:pt>
                <c:pt idx="4">
                  <c:v>Construction</c:v>
                </c:pt>
                <c:pt idx="5">
                  <c:v>Educational Services</c:v>
                </c:pt>
                <c:pt idx="6">
                  <c:v>Finance and Insurance</c:v>
                </c:pt>
                <c:pt idx="7">
                  <c:v>Health Care and Social Assistance</c:v>
                </c:pt>
                <c:pt idx="8">
                  <c:v>Industries not classified</c:v>
                </c:pt>
                <c:pt idx="9">
                  <c:v>Information</c:v>
                </c:pt>
                <c:pt idx="10">
                  <c:v>Management of Companies and Enterprises</c:v>
                </c:pt>
                <c:pt idx="11">
                  <c:v>Manufacturing</c:v>
                </c:pt>
                <c:pt idx="12">
                  <c:v>Mining, Quarrying, and Oil and Gas Extraction</c:v>
                </c:pt>
                <c:pt idx="13">
                  <c:v>Other Services (except Public Administration)</c:v>
                </c:pt>
                <c:pt idx="14">
                  <c:v>Professional, Scientific, and Technical Services</c:v>
                </c:pt>
                <c:pt idx="15">
                  <c:v>Real Estate and Rental and Leasing</c:v>
                </c:pt>
                <c:pt idx="16">
                  <c:v>Retail Trade</c:v>
                </c:pt>
                <c:pt idx="17">
                  <c:v>Transportation and Warehousing</c:v>
                </c:pt>
                <c:pt idx="18">
                  <c:v>Utilities</c:v>
                </c:pt>
                <c:pt idx="19">
                  <c:v>Wholesale Trade</c:v>
                </c:pt>
              </c:strCache>
            </c:strRef>
          </c:cat>
          <c:val>
            <c:numRef>
              <c:f>West!$B$2:$B$21</c:f>
              <c:numCache>
                <c:formatCode>General</c:formatCode>
                <c:ptCount val="20"/>
                <c:pt idx="0">
                  <c:v>334483</c:v>
                </c:pt>
                <c:pt idx="1">
                  <c:v>223956</c:v>
                </c:pt>
                <c:pt idx="2">
                  <c:v>19147</c:v>
                </c:pt>
                <c:pt idx="3">
                  <c:v>96123</c:v>
                </c:pt>
                <c:pt idx="4">
                  <c:v>455825</c:v>
                </c:pt>
                <c:pt idx="5">
                  <c:v>62576</c:v>
                </c:pt>
                <c:pt idx="6">
                  <c:v>165209</c:v>
                </c:pt>
                <c:pt idx="7">
                  <c:v>483865</c:v>
                </c:pt>
                <c:pt idx="8">
                  <c:v>5351</c:v>
                </c:pt>
                <c:pt idx="9">
                  <c:v>69250</c:v>
                </c:pt>
                <c:pt idx="10">
                  <c:v>13008</c:v>
                </c:pt>
                <c:pt idx="11">
                  <c:v>182708</c:v>
                </c:pt>
                <c:pt idx="12">
                  <c:v>13108</c:v>
                </c:pt>
                <c:pt idx="13">
                  <c:v>388044</c:v>
                </c:pt>
                <c:pt idx="14">
                  <c:v>606938</c:v>
                </c:pt>
                <c:pt idx="15">
                  <c:v>234519</c:v>
                </c:pt>
                <c:pt idx="16">
                  <c:v>406949</c:v>
                </c:pt>
                <c:pt idx="17">
                  <c:v>107915</c:v>
                </c:pt>
                <c:pt idx="18">
                  <c:v>4803</c:v>
                </c:pt>
                <c:pt idx="19">
                  <c:v>240935</c:v>
                </c:pt>
              </c:numCache>
            </c:numRef>
          </c:val>
        </c:ser>
        <c:ser>
          <c:idx val="1"/>
          <c:order val="1"/>
          <c:tx>
            <c:strRef>
              <c:f>West!$C$1</c:f>
              <c:strCache>
                <c:ptCount val="1"/>
                <c:pt idx="0">
                  <c:v>Bankruptcy </c:v>
                </c:pt>
              </c:strCache>
            </c:strRef>
          </c:tx>
          <c:spPr>
            <a:solidFill>
              <a:schemeClr val="accent2"/>
            </a:solidFill>
            <a:ln>
              <a:noFill/>
            </a:ln>
            <a:effectLst/>
          </c:spPr>
          <c:invertIfNegative val="0"/>
          <c:cat>
            <c:strRef>
              <c:f>West!$A$2:$A$21</c:f>
              <c:strCache>
                <c:ptCount val="20"/>
                <c:pt idx="0">
                  <c:v>Accommodation and Food Services</c:v>
                </c:pt>
                <c:pt idx="1">
                  <c:v>Administrative and Support and Waste Management and Remediation Services</c:v>
                </c:pt>
                <c:pt idx="2">
                  <c:v>Agriculture, Forestry, Fishing and Hunting</c:v>
                </c:pt>
                <c:pt idx="3">
                  <c:v>Arts, Entertainment, and Recreation</c:v>
                </c:pt>
                <c:pt idx="4">
                  <c:v>Construction</c:v>
                </c:pt>
                <c:pt idx="5">
                  <c:v>Educational Services</c:v>
                </c:pt>
                <c:pt idx="6">
                  <c:v>Finance and Insurance</c:v>
                </c:pt>
                <c:pt idx="7">
                  <c:v>Health Care and Social Assistance</c:v>
                </c:pt>
                <c:pt idx="8">
                  <c:v>Industries not classified</c:v>
                </c:pt>
                <c:pt idx="9">
                  <c:v>Information</c:v>
                </c:pt>
                <c:pt idx="10">
                  <c:v>Management of Companies and Enterprises</c:v>
                </c:pt>
                <c:pt idx="11">
                  <c:v>Manufacturing</c:v>
                </c:pt>
                <c:pt idx="12">
                  <c:v>Mining, Quarrying, and Oil and Gas Extraction</c:v>
                </c:pt>
                <c:pt idx="13">
                  <c:v>Other Services (except Public Administration)</c:v>
                </c:pt>
                <c:pt idx="14">
                  <c:v>Professional, Scientific, and Technical Services</c:v>
                </c:pt>
                <c:pt idx="15">
                  <c:v>Real Estate and Rental and Leasing</c:v>
                </c:pt>
                <c:pt idx="16">
                  <c:v>Retail Trade</c:v>
                </c:pt>
                <c:pt idx="17">
                  <c:v>Transportation and Warehousing</c:v>
                </c:pt>
                <c:pt idx="18">
                  <c:v>Utilities</c:v>
                </c:pt>
                <c:pt idx="19">
                  <c:v>Wholesale Trade</c:v>
                </c:pt>
              </c:strCache>
            </c:strRef>
          </c:cat>
          <c:val>
            <c:numRef>
              <c:f>West!$C$2:$C$21</c:f>
              <c:numCache>
                <c:formatCode>General</c:formatCode>
                <c:ptCount val="20"/>
                <c:pt idx="0">
                  <c:v>54089</c:v>
                </c:pt>
                <c:pt idx="1">
                  <c:v>13221</c:v>
                </c:pt>
                <c:pt idx="2">
                  <c:v>196</c:v>
                </c:pt>
                <c:pt idx="3">
                  <c:v>3356</c:v>
                </c:pt>
                <c:pt idx="4">
                  <c:v>2680</c:v>
                </c:pt>
                <c:pt idx="5">
                  <c:v>3800</c:v>
                </c:pt>
                <c:pt idx="6">
                  <c:v>55585</c:v>
                </c:pt>
                <c:pt idx="7">
                  <c:v>52516</c:v>
                </c:pt>
                <c:pt idx="8">
                  <c:v>0</c:v>
                </c:pt>
                <c:pt idx="9">
                  <c:v>13259</c:v>
                </c:pt>
                <c:pt idx="10">
                  <c:v>3573</c:v>
                </c:pt>
                <c:pt idx="11">
                  <c:v>5420</c:v>
                </c:pt>
                <c:pt idx="12">
                  <c:v>919</c:v>
                </c:pt>
                <c:pt idx="13">
                  <c:v>21352</c:v>
                </c:pt>
                <c:pt idx="14">
                  <c:v>20020</c:v>
                </c:pt>
                <c:pt idx="15">
                  <c:v>27076</c:v>
                </c:pt>
                <c:pt idx="16">
                  <c:v>101646</c:v>
                </c:pt>
                <c:pt idx="17">
                  <c:v>9691</c:v>
                </c:pt>
                <c:pt idx="18">
                  <c:v>2166</c:v>
                </c:pt>
                <c:pt idx="19">
                  <c:v>22248</c:v>
                </c:pt>
              </c:numCache>
            </c:numRef>
          </c:val>
        </c:ser>
        <c:ser>
          <c:idx val="2"/>
          <c:order val="2"/>
          <c:tx>
            <c:strRef>
              <c:f>West!$D$1</c:f>
              <c:strCache>
                <c:ptCount val="1"/>
                <c:pt idx="0">
                  <c:v>Sum of NUMBER OF ESTABLISHMENTS</c:v>
                </c:pt>
              </c:strCache>
            </c:strRef>
          </c:tx>
          <c:spPr>
            <a:solidFill>
              <a:schemeClr val="accent3"/>
            </a:solidFill>
            <a:ln>
              <a:noFill/>
            </a:ln>
            <a:effectLst/>
          </c:spPr>
          <c:invertIfNegative val="0"/>
          <c:cat>
            <c:strRef>
              <c:f>West!$A$2:$A$21</c:f>
              <c:strCache>
                <c:ptCount val="20"/>
                <c:pt idx="0">
                  <c:v>Accommodation and Food Services</c:v>
                </c:pt>
                <c:pt idx="1">
                  <c:v>Administrative and Support and Waste Management and Remediation Services</c:v>
                </c:pt>
                <c:pt idx="2">
                  <c:v>Agriculture, Forestry, Fishing and Hunting</c:v>
                </c:pt>
                <c:pt idx="3">
                  <c:v>Arts, Entertainment, and Recreation</c:v>
                </c:pt>
                <c:pt idx="4">
                  <c:v>Construction</c:v>
                </c:pt>
                <c:pt idx="5">
                  <c:v>Educational Services</c:v>
                </c:pt>
                <c:pt idx="6">
                  <c:v>Finance and Insurance</c:v>
                </c:pt>
                <c:pt idx="7">
                  <c:v>Health Care and Social Assistance</c:v>
                </c:pt>
                <c:pt idx="8">
                  <c:v>Industries not classified</c:v>
                </c:pt>
                <c:pt idx="9">
                  <c:v>Information</c:v>
                </c:pt>
                <c:pt idx="10">
                  <c:v>Management of Companies and Enterprises</c:v>
                </c:pt>
                <c:pt idx="11">
                  <c:v>Manufacturing</c:v>
                </c:pt>
                <c:pt idx="12">
                  <c:v>Mining, Quarrying, and Oil and Gas Extraction</c:v>
                </c:pt>
                <c:pt idx="13">
                  <c:v>Other Services (except Public Administration)</c:v>
                </c:pt>
                <c:pt idx="14">
                  <c:v>Professional, Scientific, and Technical Services</c:v>
                </c:pt>
                <c:pt idx="15">
                  <c:v>Real Estate and Rental and Leasing</c:v>
                </c:pt>
                <c:pt idx="16">
                  <c:v>Retail Trade</c:v>
                </c:pt>
                <c:pt idx="17">
                  <c:v>Transportation and Warehousing</c:v>
                </c:pt>
                <c:pt idx="18">
                  <c:v>Utilities</c:v>
                </c:pt>
                <c:pt idx="19">
                  <c:v>Wholesale Trade</c:v>
                </c:pt>
              </c:strCache>
            </c:strRef>
          </c:cat>
          <c:val>
            <c:numRef>
              <c:f>West!$D$2:$D$21</c:f>
              <c:numCache>
                <c:formatCode>General</c:formatCode>
                <c:ptCount val="20"/>
                <c:pt idx="0">
                  <c:v>388572</c:v>
                </c:pt>
                <c:pt idx="1">
                  <c:v>237177</c:v>
                </c:pt>
                <c:pt idx="2">
                  <c:v>19343</c:v>
                </c:pt>
                <c:pt idx="3">
                  <c:v>99479</c:v>
                </c:pt>
                <c:pt idx="4">
                  <c:v>458505</c:v>
                </c:pt>
                <c:pt idx="5">
                  <c:v>66376</c:v>
                </c:pt>
                <c:pt idx="6">
                  <c:v>220794</c:v>
                </c:pt>
                <c:pt idx="7">
                  <c:v>536381</c:v>
                </c:pt>
                <c:pt idx="8">
                  <c:v>5351</c:v>
                </c:pt>
                <c:pt idx="9">
                  <c:v>82509</c:v>
                </c:pt>
                <c:pt idx="10">
                  <c:v>16581</c:v>
                </c:pt>
                <c:pt idx="11">
                  <c:v>188128</c:v>
                </c:pt>
                <c:pt idx="12">
                  <c:v>14027</c:v>
                </c:pt>
                <c:pt idx="13">
                  <c:v>409396</c:v>
                </c:pt>
                <c:pt idx="14">
                  <c:v>626958</c:v>
                </c:pt>
                <c:pt idx="15">
                  <c:v>261595</c:v>
                </c:pt>
                <c:pt idx="16">
                  <c:v>508595</c:v>
                </c:pt>
                <c:pt idx="17">
                  <c:v>117606</c:v>
                </c:pt>
                <c:pt idx="18">
                  <c:v>6969</c:v>
                </c:pt>
                <c:pt idx="19">
                  <c:v>263183</c:v>
                </c:pt>
              </c:numCache>
            </c:numRef>
          </c:val>
        </c:ser>
        <c:dLbls>
          <c:showLegendKey val="0"/>
          <c:showVal val="0"/>
          <c:showCatName val="0"/>
          <c:showSerName val="0"/>
          <c:showPercent val="0"/>
          <c:showBubbleSize val="0"/>
        </c:dLbls>
        <c:gapWidth val="219"/>
        <c:overlap val="-27"/>
        <c:axId val="579582272"/>
        <c:axId val="579582664"/>
      </c:barChart>
      <c:catAx>
        <c:axId val="579582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Industry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582664"/>
        <c:crosses val="autoZero"/>
        <c:auto val="1"/>
        <c:lblAlgn val="ctr"/>
        <c:lblOffset val="100"/>
        <c:noMultiLvlLbl val="0"/>
      </c:catAx>
      <c:valAx>
        <c:axId val="579582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Firms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58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C40"/>
    <w:rsid w:val="00585195"/>
    <w:rsid w:val="00D2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7F952994304A9AB08098C7039B6607">
    <w:name w:val="097F952994304A9AB08098C7039B6607"/>
    <w:rsid w:val="00D21C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59626-9E0B-44DD-943D-053F6554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17</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Bao Q</dc:creator>
  <cp:keywords/>
  <dc:description/>
  <cp:lastModifiedBy>Huynh, Bao Q</cp:lastModifiedBy>
  <cp:revision>26</cp:revision>
  <dcterms:created xsi:type="dcterms:W3CDTF">2016-03-01T23:53:00Z</dcterms:created>
  <dcterms:modified xsi:type="dcterms:W3CDTF">2016-03-03T02:02:00Z</dcterms:modified>
</cp:coreProperties>
</file>