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2F7" w:rsidRDefault="006842F7" w:rsidP="006842F7">
      <w:pPr>
        <w:shd w:val="clear" w:color="auto" w:fill="FFFFFF"/>
        <w:spacing w:after="0" w:line="312" w:lineRule="atLeast"/>
        <w:ind w:left="708" w:firstLine="708"/>
        <w:outlineLvl w:val="1"/>
        <w:rPr>
          <w:rFonts w:ascii="Arial" w:eastAsia="Times New Roman" w:hAnsi="Arial" w:cs="Arial"/>
          <w:b/>
          <w:bCs/>
          <w:color w:val="313131"/>
          <w:lang w:eastAsia="pt-BR"/>
        </w:rPr>
      </w:pPr>
    </w:p>
    <w:p w:rsidR="00B57CFE" w:rsidRDefault="00B57CFE" w:rsidP="00B57CFE"/>
    <w:p w:rsidR="00B57CFE" w:rsidRDefault="00B57CFE" w:rsidP="00B57CFE">
      <w:pPr>
        <w:rPr>
          <w:rFonts w:ascii="Arial" w:hAnsi="Arial" w:cs="Calibri"/>
          <w:b/>
          <w:color w:val="000000"/>
          <w:sz w:val="12"/>
          <w:szCs w:val="12"/>
        </w:rPr>
      </w:pPr>
    </w:p>
    <w:tbl>
      <w:tblPr>
        <w:tblW w:w="0" w:type="auto"/>
        <w:jc w:val="center"/>
        <w:tblLayout w:type="fixed"/>
        <w:tblCellMar>
          <w:top w:w="57" w:type="dxa"/>
          <w:left w:w="102" w:type="dxa"/>
          <w:right w:w="115" w:type="dxa"/>
        </w:tblCellMar>
        <w:tblLook w:val="0000" w:firstRow="0" w:lastRow="0" w:firstColumn="0" w:lastColumn="0" w:noHBand="0" w:noVBand="0"/>
      </w:tblPr>
      <w:tblGrid>
        <w:gridCol w:w="1314"/>
        <w:gridCol w:w="1843"/>
        <w:gridCol w:w="1418"/>
        <w:gridCol w:w="1134"/>
        <w:gridCol w:w="1962"/>
      </w:tblGrid>
      <w:tr w:rsidR="00B57CFE" w:rsidTr="009C13D1">
        <w:trPr>
          <w:trHeight w:val="276"/>
          <w:jc w:val="center"/>
        </w:trPr>
        <w:tc>
          <w:tcPr>
            <w:tcW w:w="13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57CFE" w:rsidRDefault="00B57CFE" w:rsidP="009C13D1">
            <w:pPr>
              <w:widowControl w:val="0"/>
              <w:spacing w:after="13"/>
              <w:ind w:right="103"/>
              <w:rPr>
                <w:rFonts w:ascii="Arial" w:hAnsi="Arial"/>
                <w:sz w:val="12"/>
                <w:szCs w:val="12"/>
                <w:lang w:eastAsia="pt-BR"/>
              </w:rPr>
            </w:pPr>
            <w:r>
              <w:rPr>
                <w:noProof/>
                <w:lang w:eastAsia="pt-BR"/>
              </w:rP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76200</wp:posOffset>
                  </wp:positionV>
                  <wp:extent cx="398145" cy="539115"/>
                  <wp:effectExtent l="0" t="0" r="1905" b="0"/>
                  <wp:wrapTopAndBottom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" cy="539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57CFE" w:rsidRDefault="00B57CFE" w:rsidP="009C13D1">
            <w:pPr>
              <w:widowControl w:val="0"/>
              <w:spacing w:after="13"/>
              <w:ind w:right="103"/>
              <w:jc w:val="center"/>
            </w:pPr>
            <w:r>
              <w:rPr>
                <w:rFonts w:ascii="Arial" w:hAnsi="Arial"/>
                <w:b/>
                <w:sz w:val="12"/>
                <w:szCs w:val="12"/>
              </w:rPr>
              <w:t>E. E. PEDRO    FRANCA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57CFE" w:rsidRDefault="00F10CDC" w:rsidP="009C13D1">
            <w:pPr>
              <w:widowControl w:val="0"/>
              <w:ind w:left="12"/>
              <w:jc w:val="center"/>
            </w:pPr>
            <w:r>
              <w:rPr>
                <w:rFonts w:ascii="Arial" w:hAnsi="Arial"/>
                <w:b/>
                <w:sz w:val="12"/>
                <w:szCs w:val="12"/>
              </w:rPr>
              <w:t xml:space="preserve">PROVA DE </w:t>
            </w:r>
            <w:r w:rsidR="00B57CFE">
              <w:rPr>
                <w:rFonts w:ascii="Arial" w:hAnsi="Arial"/>
                <w:b/>
                <w:sz w:val="12"/>
                <w:szCs w:val="12"/>
              </w:rPr>
              <w:t xml:space="preserve">  RECUPERAÇÃO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57CFE" w:rsidRDefault="00B57CFE" w:rsidP="009C13D1">
            <w:pPr>
              <w:widowControl w:val="0"/>
              <w:ind w:left="13"/>
              <w:jc w:val="center"/>
            </w:pPr>
            <w:r>
              <w:rPr>
                <w:rFonts w:ascii="Arial" w:hAnsi="Arial"/>
                <w:b/>
                <w:sz w:val="12"/>
                <w:szCs w:val="12"/>
              </w:rPr>
              <w:t>Segmento</w:t>
            </w:r>
          </w:p>
          <w:p w:rsidR="00B57CFE" w:rsidRDefault="00B57CFE" w:rsidP="009C13D1">
            <w:pPr>
              <w:widowControl w:val="0"/>
              <w:ind w:left="13"/>
              <w:jc w:val="center"/>
            </w:pPr>
            <w:r>
              <w:rPr>
                <w:rFonts w:ascii="Arial" w:hAnsi="Arial"/>
                <w:b/>
                <w:sz w:val="12"/>
                <w:szCs w:val="12"/>
              </w:rPr>
              <w:t xml:space="preserve">Modalidade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57CFE" w:rsidRDefault="00B57CFE" w:rsidP="009C13D1">
            <w:pPr>
              <w:widowControl w:val="0"/>
              <w:ind w:left="15"/>
              <w:jc w:val="center"/>
            </w:pPr>
            <w:r>
              <w:rPr>
                <w:rFonts w:ascii="Arial" w:hAnsi="Arial"/>
                <w:b/>
                <w:sz w:val="12"/>
                <w:szCs w:val="12"/>
              </w:rPr>
              <w:t>Série</w:t>
            </w:r>
          </w:p>
        </w:tc>
        <w:tc>
          <w:tcPr>
            <w:tcW w:w="1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57CFE" w:rsidRDefault="00B57CFE" w:rsidP="009C13D1">
            <w:pPr>
              <w:widowControl w:val="0"/>
              <w:ind w:left="17"/>
            </w:pPr>
            <w:r>
              <w:rPr>
                <w:rFonts w:ascii="Arial" w:hAnsi="Arial"/>
                <w:b/>
                <w:sz w:val="12"/>
                <w:szCs w:val="12"/>
              </w:rPr>
              <w:t>Componente Curricular</w:t>
            </w:r>
          </w:p>
        </w:tc>
      </w:tr>
      <w:tr w:rsidR="00B57CFE" w:rsidTr="009C13D1">
        <w:trPr>
          <w:trHeight w:val="391"/>
          <w:jc w:val="center"/>
        </w:trPr>
        <w:tc>
          <w:tcPr>
            <w:tcW w:w="13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57CFE" w:rsidRDefault="00B57CFE" w:rsidP="009C13D1">
            <w:pPr>
              <w:widowControl w:val="0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57CFE" w:rsidRDefault="00B57CFE" w:rsidP="009C13D1">
            <w:pPr>
              <w:widowControl w:val="0"/>
              <w:ind w:left="16"/>
              <w:jc w:val="center"/>
            </w:pPr>
            <w:r>
              <w:rPr>
                <w:rFonts w:ascii="Arial" w:eastAsia="Arial" w:hAnsi="Arial"/>
                <w:sz w:val="12"/>
                <w:szCs w:val="12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57CFE" w:rsidRDefault="00B57CFE" w:rsidP="009C13D1">
            <w:pPr>
              <w:widowControl w:val="0"/>
              <w:ind w:left="47"/>
              <w:jc w:val="center"/>
            </w:pPr>
            <w:r>
              <w:rPr>
                <w:rFonts w:ascii="Arial" w:hAnsi="Arial"/>
                <w:sz w:val="12"/>
                <w:szCs w:val="12"/>
              </w:rPr>
              <w:t>E. Fundamental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57CFE" w:rsidRDefault="00B57CFE" w:rsidP="009C13D1">
            <w:pPr>
              <w:widowControl w:val="0"/>
              <w:ind w:left="14"/>
              <w:jc w:val="center"/>
            </w:pPr>
            <w:r>
              <w:rPr>
                <w:rFonts w:ascii="Arial" w:hAnsi="Arial"/>
                <w:sz w:val="12"/>
                <w:szCs w:val="12"/>
              </w:rPr>
              <w:t>Ano:  104</w:t>
            </w:r>
          </w:p>
        </w:tc>
        <w:tc>
          <w:tcPr>
            <w:tcW w:w="1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57CFE" w:rsidRDefault="00B57CFE" w:rsidP="009C13D1">
            <w:pPr>
              <w:widowControl w:val="0"/>
              <w:ind w:left="18"/>
              <w:jc w:val="center"/>
              <w:rPr>
                <w:rFonts w:ascii="Arial" w:hAnsi="Arial"/>
                <w:sz w:val="12"/>
                <w:szCs w:val="12"/>
              </w:rPr>
            </w:pPr>
          </w:p>
        </w:tc>
      </w:tr>
      <w:tr w:rsidR="00B57CFE" w:rsidTr="009C13D1">
        <w:trPr>
          <w:trHeight w:val="276"/>
          <w:jc w:val="center"/>
        </w:trPr>
        <w:tc>
          <w:tcPr>
            <w:tcW w:w="13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57CFE" w:rsidRDefault="00B57CFE" w:rsidP="009C13D1">
            <w:pPr>
              <w:widowControl w:val="0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32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57CFE" w:rsidRDefault="00B57CFE" w:rsidP="009C13D1">
            <w:pPr>
              <w:widowControl w:val="0"/>
            </w:pPr>
            <w:r>
              <w:rPr>
                <w:rFonts w:ascii="Arial" w:hAnsi="Arial"/>
                <w:b/>
                <w:sz w:val="12"/>
                <w:szCs w:val="12"/>
              </w:rPr>
              <w:t xml:space="preserve">Professor(a): </w:t>
            </w:r>
          </w:p>
        </w:tc>
        <w:tc>
          <w:tcPr>
            <w:tcW w:w="30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57CFE" w:rsidRDefault="00B57CFE" w:rsidP="009C13D1">
            <w:pPr>
              <w:widowControl w:val="0"/>
              <w:ind w:left="1"/>
            </w:pPr>
            <w:r>
              <w:rPr>
                <w:rFonts w:ascii="Arial" w:hAnsi="Arial"/>
                <w:sz w:val="12"/>
                <w:szCs w:val="12"/>
              </w:rPr>
              <w:t>Data:</w:t>
            </w:r>
          </w:p>
        </w:tc>
      </w:tr>
      <w:tr w:rsidR="00B57CFE" w:rsidTr="009C13D1">
        <w:trPr>
          <w:trHeight w:val="184"/>
          <w:jc w:val="center"/>
        </w:trPr>
        <w:tc>
          <w:tcPr>
            <w:tcW w:w="13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57CFE" w:rsidRDefault="00B57CFE" w:rsidP="009C13D1">
            <w:pPr>
              <w:widowControl w:val="0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32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57CFE" w:rsidRDefault="00B57CFE" w:rsidP="009C13D1">
            <w:pPr>
              <w:widowControl w:val="0"/>
            </w:pPr>
            <w:r>
              <w:rPr>
                <w:rFonts w:ascii="Arial" w:hAnsi="Arial"/>
                <w:b/>
                <w:sz w:val="12"/>
                <w:szCs w:val="12"/>
              </w:rPr>
              <w:t>Bimestre:  4º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57CFE" w:rsidRDefault="00B57CFE" w:rsidP="009C13D1">
            <w:pPr>
              <w:widowControl w:val="0"/>
              <w:ind w:left="1"/>
            </w:pPr>
            <w:r>
              <w:rPr>
                <w:rFonts w:ascii="Arial" w:hAnsi="Arial"/>
                <w:b/>
                <w:sz w:val="12"/>
                <w:szCs w:val="12"/>
              </w:rPr>
              <w:t>Valor:</w:t>
            </w:r>
          </w:p>
        </w:tc>
        <w:tc>
          <w:tcPr>
            <w:tcW w:w="1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57CFE" w:rsidRDefault="00B57CFE" w:rsidP="009C13D1">
            <w:pPr>
              <w:widowControl w:val="0"/>
              <w:ind w:left="2"/>
            </w:pPr>
            <w:r>
              <w:rPr>
                <w:rFonts w:ascii="Arial" w:hAnsi="Arial"/>
                <w:b/>
                <w:sz w:val="12"/>
                <w:szCs w:val="12"/>
              </w:rPr>
              <w:t>Pontos Obtidos:</w:t>
            </w:r>
          </w:p>
        </w:tc>
      </w:tr>
    </w:tbl>
    <w:p w:rsidR="00B57CFE" w:rsidRDefault="00B57CFE" w:rsidP="006842F7">
      <w:pPr>
        <w:shd w:val="clear" w:color="auto" w:fill="FFFFFF"/>
        <w:spacing w:after="0" w:line="312" w:lineRule="atLeast"/>
        <w:ind w:left="708" w:firstLine="708"/>
        <w:outlineLvl w:val="1"/>
        <w:rPr>
          <w:rFonts w:ascii="Arial" w:eastAsia="Times New Roman" w:hAnsi="Arial" w:cs="Arial"/>
          <w:b/>
          <w:bCs/>
          <w:color w:val="313131"/>
          <w:lang w:eastAsia="pt-BR"/>
        </w:rPr>
      </w:pPr>
    </w:p>
    <w:p w:rsidR="00B57CFE" w:rsidRDefault="00B57CFE" w:rsidP="006842F7">
      <w:pPr>
        <w:shd w:val="clear" w:color="auto" w:fill="FFFFFF"/>
        <w:spacing w:after="0" w:line="312" w:lineRule="atLeast"/>
        <w:ind w:left="708" w:firstLine="708"/>
        <w:outlineLvl w:val="1"/>
        <w:rPr>
          <w:rFonts w:ascii="Arial" w:eastAsia="Times New Roman" w:hAnsi="Arial" w:cs="Arial"/>
          <w:b/>
          <w:bCs/>
          <w:color w:val="313131"/>
          <w:lang w:eastAsia="pt-BR"/>
        </w:rPr>
      </w:pPr>
    </w:p>
    <w:p w:rsidR="00B57CFE" w:rsidRDefault="00B57CFE" w:rsidP="006842F7">
      <w:pPr>
        <w:shd w:val="clear" w:color="auto" w:fill="FFFFFF"/>
        <w:spacing w:after="0" w:line="312" w:lineRule="atLeast"/>
        <w:ind w:left="708" w:firstLine="708"/>
        <w:outlineLvl w:val="1"/>
        <w:rPr>
          <w:rFonts w:ascii="Arial" w:eastAsia="Times New Roman" w:hAnsi="Arial" w:cs="Arial"/>
          <w:b/>
          <w:bCs/>
          <w:color w:val="313131"/>
          <w:lang w:eastAsia="pt-BR"/>
        </w:rPr>
      </w:pPr>
    </w:p>
    <w:p w:rsidR="006842F7" w:rsidRPr="006842F7" w:rsidRDefault="006842F7" w:rsidP="006842F7">
      <w:pPr>
        <w:shd w:val="clear" w:color="auto" w:fill="FFFFFF"/>
        <w:spacing w:after="0" w:line="312" w:lineRule="atLeast"/>
        <w:ind w:left="708" w:firstLine="708"/>
        <w:outlineLvl w:val="1"/>
        <w:rPr>
          <w:rFonts w:ascii="var(--pchead-font)" w:eastAsia="Times New Roman" w:hAnsi="var(--pchead-font)" w:cs="Times New Roman"/>
          <w:b/>
          <w:bCs/>
          <w:color w:val="313131"/>
          <w:sz w:val="33"/>
          <w:szCs w:val="33"/>
          <w:lang w:eastAsia="pt-BR"/>
        </w:rPr>
      </w:pPr>
      <w:r w:rsidRPr="006842F7">
        <w:rPr>
          <w:rFonts w:ascii="var(--pchead-font)" w:eastAsia="Times New Roman" w:hAnsi="var(--pchead-font)" w:cs="Times New Roman"/>
          <w:b/>
          <w:bCs/>
          <w:i/>
          <w:iCs/>
          <w:color w:val="313131"/>
          <w:sz w:val="33"/>
          <w:szCs w:val="33"/>
          <w:lang w:eastAsia="pt-BR"/>
        </w:rPr>
        <w:t>O peso do estereótipo</w:t>
      </w:r>
    </w:p>
    <w:p w:rsidR="006842F7" w:rsidRPr="006842F7" w:rsidRDefault="006842F7" w:rsidP="006842F7">
      <w:pPr>
        <w:shd w:val="clear" w:color="auto" w:fill="FFFFFF"/>
        <w:spacing w:after="255" w:line="240" w:lineRule="auto"/>
        <w:jc w:val="both"/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</w:pPr>
      <w:r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 xml:space="preserve">    No que se refere aos distúrbios da alimentação podemos dividir a humanidade em dois grandes grupos, aquelas que comem de menos e aqueles que comem demais. </w:t>
      </w:r>
      <w:proofErr w:type="gramStart"/>
      <w:r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>Os primeiro</w:t>
      </w:r>
      <w:proofErr w:type="gramEnd"/>
      <w:r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 xml:space="preserve"> compreendem aqueles para os quais falta comida – os habitantes do Terceiro Mundo – e aqueles que, mesmo dispondo de </w:t>
      </w:r>
      <w:bookmarkStart w:id="0" w:name="_GoBack"/>
      <w:bookmarkEnd w:id="0"/>
      <w:r w:rsidR="005B2619"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>alimento, recusam</w:t>
      </w:r>
      <w:r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 xml:space="preserve">-no por razões emocionais. A abundância de comida e a voracidade, por sua vez, geraram </w:t>
      </w:r>
      <w:r w:rsidR="005B2619"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>o problema</w:t>
      </w:r>
      <w:r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 xml:space="preserve"> da obesidade, que, mesmo em países como o Brasil, é hoje uma questão de saúde pública.</w:t>
      </w:r>
    </w:p>
    <w:p w:rsidR="006842F7" w:rsidRPr="006842F7" w:rsidRDefault="006842F7" w:rsidP="006842F7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</w:pPr>
      <w:r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 xml:space="preserve">    A extrema obesidade está associada a diabetes, hipertensão arterial, doença cardiovascular, </w:t>
      </w:r>
      <w:r w:rsidR="005B2619"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>problemas articulares</w:t>
      </w:r>
      <w:r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>. E resulta numa imagem corporal que não é das mais agradáveis – ao contrário do que acontecia no passado, quando a maior ameaça era representada pela desnutrição. Mulheres gordinhas eram valorizadas, como se pode ver nos quadros de Rubens ou de Cézanne. Na época deste último, o grande espectro era a tuberculose, comumente associada à extrema magreza. Pela mesma razão, na cultura hotentote são valorizadas mulheres com nádegas grandes; a gordura ali depositada equivale a uma “poupança” mais importante que qualquer poupança bancária. As coisas mudaram: “</w:t>
      </w:r>
      <w:proofErr w:type="spellStart"/>
      <w:r w:rsidRPr="006842F7">
        <w:rPr>
          <w:rFonts w:ascii="Segoe UI" w:eastAsia="Times New Roman" w:hAnsi="Segoe UI" w:cs="Segoe UI"/>
          <w:i/>
          <w:iCs/>
          <w:color w:val="313131"/>
          <w:sz w:val="24"/>
          <w:szCs w:val="24"/>
          <w:lang w:eastAsia="pt-BR"/>
        </w:rPr>
        <w:t>You</w:t>
      </w:r>
      <w:proofErr w:type="spellEnd"/>
      <w:r w:rsidRPr="006842F7">
        <w:rPr>
          <w:rFonts w:ascii="Segoe UI" w:eastAsia="Times New Roman" w:hAnsi="Segoe UI" w:cs="Segoe UI"/>
          <w:i/>
          <w:iCs/>
          <w:color w:val="313131"/>
          <w:sz w:val="24"/>
          <w:szCs w:val="24"/>
          <w:lang w:eastAsia="pt-BR"/>
        </w:rPr>
        <w:t xml:space="preserve"> </w:t>
      </w:r>
      <w:proofErr w:type="spellStart"/>
      <w:r w:rsidRPr="006842F7">
        <w:rPr>
          <w:rFonts w:ascii="Segoe UI" w:eastAsia="Times New Roman" w:hAnsi="Segoe UI" w:cs="Segoe UI"/>
          <w:i/>
          <w:iCs/>
          <w:color w:val="313131"/>
          <w:sz w:val="24"/>
          <w:szCs w:val="24"/>
          <w:lang w:eastAsia="pt-BR"/>
        </w:rPr>
        <w:t>can</w:t>
      </w:r>
      <w:proofErr w:type="spellEnd"/>
      <w:r w:rsidRPr="006842F7">
        <w:rPr>
          <w:rFonts w:ascii="Segoe UI" w:eastAsia="Times New Roman" w:hAnsi="Segoe UI" w:cs="Segoe UI"/>
          <w:i/>
          <w:iCs/>
          <w:color w:val="313131"/>
          <w:sz w:val="24"/>
          <w:szCs w:val="24"/>
          <w:lang w:eastAsia="pt-BR"/>
        </w:rPr>
        <w:t xml:space="preserve"> </w:t>
      </w:r>
      <w:proofErr w:type="spellStart"/>
      <w:r w:rsidRPr="006842F7">
        <w:rPr>
          <w:rFonts w:ascii="Segoe UI" w:eastAsia="Times New Roman" w:hAnsi="Segoe UI" w:cs="Segoe UI"/>
          <w:i/>
          <w:iCs/>
          <w:color w:val="313131"/>
          <w:sz w:val="24"/>
          <w:szCs w:val="24"/>
          <w:lang w:eastAsia="pt-BR"/>
        </w:rPr>
        <w:t>never</w:t>
      </w:r>
      <w:proofErr w:type="spellEnd"/>
      <w:r w:rsidRPr="006842F7">
        <w:rPr>
          <w:rFonts w:ascii="Segoe UI" w:eastAsia="Times New Roman" w:hAnsi="Segoe UI" w:cs="Segoe UI"/>
          <w:i/>
          <w:iCs/>
          <w:color w:val="313131"/>
          <w:sz w:val="24"/>
          <w:szCs w:val="24"/>
          <w:lang w:eastAsia="pt-BR"/>
        </w:rPr>
        <w:t xml:space="preserve"> </w:t>
      </w:r>
      <w:proofErr w:type="spellStart"/>
      <w:r w:rsidRPr="006842F7">
        <w:rPr>
          <w:rFonts w:ascii="Segoe UI" w:eastAsia="Times New Roman" w:hAnsi="Segoe UI" w:cs="Segoe UI"/>
          <w:i/>
          <w:iCs/>
          <w:color w:val="313131"/>
          <w:sz w:val="24"/>
          <w:szCs w:val="24"/>
          <w:lang w:eastAsia="pt-BR"/>
        </w:rPr>
        <w:t>be</w:t>
      </w:r>
      <w:proofErr w:type="spellEnd"/>
      <w:r w:rsidRPr="006842F7">
        <w:rPr>
          <w:rFonts w:ascii="Segoe UI" w:eastAsia="Times New Roman" w:hAnsi="Segoe UI" w:cs="Segoe UI"/>
          <w:i/>
          <w:iCs/>
          <w:color w:val="313131"/>
          <w:sz w:val="24"/>
          <w:szCs w:val="24"/>
          <w:lang w:eastAsia="pt-BR"/>
        </w:rPr>
        <w:t xml:space="preserve"> too </w:t>
      </w:r>
      <w:proofErr w:type="spellStart"/>
      <w:r w:rsidRPr="006842F7">
        <w:rPr>
          <w:rFonts w:ascii="Segoe UI" w:eastAsia="Times New Roman" w:hAnsi="Segoe UI" w:cs="Segoe UI"/>
          <w:i/>
          <w:iCs/>
          <w:color w:val="313131"/>
          <w:sz w:val="24"/>
          <w:szCs w:val="24"/>
          <w:lang w:eastAsia="pt-BR"/>
        </w:rPr>
        <w:t>rich</w:t>
      </w:r>
      <w:proofErr w:type="spellEnd"/>
      <w:r w:rsidRPr="006842F7">
        <w:rPr>
          <w:rFonts w:ascii="Segoe UI" w:eastAsia="Times New Roman" w:hAnsi="Segoe UI" w:cs="Segoe UI"/>
          <w:i/>
          <w:iCs/>
          <w:color w:val="313131"/>
          <w:sz w:val="24"/>
          <w:szCs w:val="24"/>
          <w:lang w:eastAsia="pt-BR"/>
        </w:rPr>
        <w:t xml:space="preserve"> </w:t>
      </w:r>
      <w:proofErr w:type="spellStart"/>
      <w:r w:rsidRPr="006842F7">
        <w:rPr>
          <w:rFonts w:ascii="Segoe UI" w:eastAsia="Times New Roman" w:hAnsi="Segoe UI" w:cs="Segoe UI"/>
          <w:i/>
          <w:iCs/>
          <w:color w:val="313131"/>
          <w:sz w:val="24"/>
          <w:szCs w:val="24"/>
          <w:lang w:eastAsia="pt-BR"/>
        </w:rPr>
        <w:t>or</w:t>
      </w:r>
      <w:proofErr w:type="spellEnd"/>
      <w:r w:rsidRPr="006842F7">
        <w:rPr>
          <w:rFonts w:ascii="Segoe UI" w:eastAsia="Times New Roman" w:hAnsi="Segoe UI" w:cs="Segoe UI"/>
          <w:i/>
          <w:iCs/>
          <w:color w:val="313131"/>
          <w:sz w:val="24"/>
          <w:szCs w:val="24"/>
          <w:lang w:eastAsia="pt-BR"/>
        </w:rPr>
        <w:t xml:space="preserve"> </w:t>
      </w:r>
      <w:proofErr w:type="spellStart"/>
      <w:r w:rsidRPr="006842F7">
        <w:rPr>
          <w:rFonts w:ascii="Segoe UI" w:eastAsia="Times New Roman" w:hAnsi="Segoe UI" w:cs="Segoe UI"/>
          <w:i/>
          <w:iCs/>
          <w:color w:val="313131"/>
          <w:sz w:val="24"/>
          <w:szCs w:val="24"/>
          <w:lang w:eastAsia="pt-BR"/>
        </w:rPr>
        <w:t>to</w:t>
      </w:r>
      <w:proofErr w:type="spellEnd"/>
      <w:r w:rsidRPr="006842F7">
        <w:rPr>
          <w:rFonts w:ascii="Segoe UI" w:eastAsia="Times New Roman" w:hAnsi="Segoe UI" w:cs="Segoe UI"/>
          <w:i/>
          <w:iCs/>
          <w:color w:val="313131"/>
          <w:sz w:val="24"/>
          <w:szCs w:val="24"/>
          <w:lang w:eastAsia="pt-BR"/>
        </w:rPr>
        <w:t> </w:t>
      </w:r>
      <w:proofErr w:type="spellStart"/>
      <w:r w:rsidRPr="006842F7">
        <w:rPr>
          <w:rFonts w:ascii="Segoe UI" w:eastAsia="Times New Roman" w:hAnsi="Segoe UI" w:cs="Segoe UI"/>
          <w:i/>
          <w:iCs/>
          <w:color w:val="313131"/>
          <w:sz w:val="24"/>
          <w:szCs w:val="24"/>
          <w:lang w:eastAsia="pt-BR"/>
        </w:rPr>
        <w:t>thin</w:t>
      </w:r>
      <w:proofErr w:type="spellEnd"/>
      <w:r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>” é um dito corrente nos Estados Unidos. Ou seja: excesso de riqueza ou de magreza não prejudica. Riqueza é símbolo de sucesso, magreza é a imagem da elegância. O corpo transformou-se num objeto a ser exibido. E isso resulta num conflito: de um lado está a indústria da alimentação, com toda a sua gigantesca propaganda; assim, ninguém mais vai ao cinema sem levar junto um contêiner com pipocas (como se a pessoa não pudesse passar duas horas sem comer). De outro lado, temos o estigma representado pela obesidade. O resultado é um conflito psíquico que se manifesta de várias maneiras, mais notavelmente pela anorexia nervosa. Que não é coisa nova. Já na Idade Média, Santa Catarina de Siena tornou-se famosa por evitar o alimento. Comia pouquíssimo, apenas o suficiente para não morrer de fome. Mas a razão ali era religiosa; voracidade era pecado, contenção alimentar era virtude. O conflito emocional que leva à anorexia é de outra natureza, e bem mais recente. Até os anos 50 a anorexia nervosa era pouco mais que uma curiosidade médica. Mas em meados dos anos 70 um estudo mostrava que cerca de 10% das adolescentes suecas eram anoréxicas. Em 1980 os transtornos psicológicos da alimentação já eram um dos problemas mais frequentes entre as jovens universitárias americanas. O gênero, no caso, é fundamental porque anorexia é muito mais frequente entre moças. Também é importante a classe social: a classe média é mais propensa a ela que os pobres.</w:t>
      </w:r>
    </w:p>
    <w:p w:rsidR="006842F7" w:rsidRPr="006842F7" w:rsidRDefault="006842F7" w:rsidP="006842F7">
      <w:pPr>
        <w:shd w:val="clear" w:color="auto" w:fill="FFFFFF"/>
        <w:spacing w:after="255" w:line="240" w:lineRule="auto"/>
        <w:jc w:val="both"/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</w:pPr>
      <w:r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 xml:space="preserve">    Estudar a anorexia e outros distúrbios alimentares tornou-se prioridade médica. Aqui é preciso destacar o papel pioneiro da psiquiatra americana </w:t>
      </w:r>
      <w:proofErr w:type="spellStart"/>
      <w:r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>Hilde</w:t>
      </w:r>
      <w:proofErr w:type="spellEnd"/>
      <w:r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 xml:space="preserve"> </w:t>
      </w:r>
      <w:proofErr w:type="spellStart"/>
      <w:r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>Bruch</w:t>
      </w:r>
      <w:proofErr w:type="spellEnd"/>
      <w:r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 xml:space="preserve">, nos anos 70. Baseada em vasta experiência, </w:t>
      </w:r>
      <w:proofErr w:type="spellStart"/>
      <w:r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>Bruch</w:t>
      </w:r>
      <w:proofErr w:type="spellEnd"/>
      <w:r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 xml:space="preserve"> mostrou que a anorexia resultava de um conflito entre o desejo de atender às expectativas sociais de uma silhueta esbelta e a vontade de comer, fomentada pela mídia. E por que isso é mais frequente no sexo feminino? Porque, diz </w:t>
      </w:r>
      <w:proofErr w:type="spellStart"/>
      <w:r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>Bruch</w:t>
      </w:r>
      <w:proofErr w:type="spellEnd"/>
      <w:r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>, os rapazes têm outras formas de expressar seus conflitos, através da revolta juvenil, por exemplo. Entre as garotas, o perfil familiar também é importante. A anoréxica vem de uma família em que o pai ou a mãe, ou ambos, são pessoas bem-sucedidas, ambiciosas, preocupadas com aparência física e a pressionar a filha para ser esbelta e elegante. O resultado pode ser uma sobrecarga emocional insuportável, com consequências devastadoras, até porque a anorexia pode se acompanhar de distúrbios hormonais graves. E não raro a jovem necessitará de acompanhamento terapêutico especializado.</w:t>
      </w:r>
    </w:p>
    <w:p w:rsidR="006842F7" w:rsidRPr="006842F7" w:rsidRDefault="006842F7" w:rsidP="006842F7">
      <w:pPr>
        <w:shd w:val="clear" w:color="auto" w:fill="FFFFFF"/>
        <w:spacing w:after="255" w:line="240" w:lineRule="auto"/>
        <w:jc w:val="both"/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</w:pPr>
      <w:r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>    Em termos de peso corporal, como em relação à carga emocional, o ideal não é nem a falta nem o excesso. O ideal é o equilíbrio, mas para isso a sociedade precisa se conscientizar dos problemas representados pelos estereótipos que cria.</w:t>
      </w:r>
    </w:p>
    <w:p w:rsidR="00F8115F" w:rsidRDefault="006842F7" w:rsidP="00F8115F">
      <w:pPr>
        <w:shd w:val="clear" w:color="auto" w:fill="FFFFFF"/>
        <w:spacing w:after="255" w:line="240" w:lineRule="auto"/>
        <w:jc w:val="right"/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</w:pPr>
      <w:r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>Retirado da Revista Bem Viver – Mente &amp; Cérebro, ano 13, n.152. </w:t>
      </w:r>
    </w:p>
    <w:p w:rsidR="006842F7" w:rsidRPr="006842F7" w:rsidRDefault="006842F7" w:rsidP="00F8115F">
      <w:pPr>
        <w:shd w:val="clear" w:color="auto" w:fill="FFFFFF"/>
        <w:spacing w:after="255" w:line="240" w:lineRule="auto"/>
        <w:ind w:left="2832" w:firstLine="708"/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</w:pPr>
      <w:r w:rsidRPr="006842F7">
        <w:rPr>
          <w:rFonts w:ascii="var(--pchead-font)" w:eastAsia="Times New Roman" w:hAnsi="var(--pchead-font)" w:cs="Times New Roman"/>
          <w:b/>
          <w:bCs/>
          <w:color w:val="313131"/>
          <w:sz w:val="33"/>
          <w:szCs w:val="33"/>
          <w:lang w:eastAsia="pt-BR"/>
        </w:rPr>
        <w:t>Questões</w:t>
      </w:r>
    </w:p>
    <w:p w:rsidR="006842F7" w:rsidRPr="006842F7" w:rsidRDefault="008470AE" w:rsidP="006842F7">
      <w:pPr>
        <w:shd w:val="clear" w:color="auto" w:fill="FFFFFF"/>
        <w:spacing w:after="255" w:line="240" w:lineRule="auto"/>
        <w:jc w:val="both"/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>1.</w:t>
      </w:r>
      <w:r w:rsidR="006842F7"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 xml:space="preserve"> De acordo com o texto, como se caracterizam os distúrbios alimentares?</w:t>
      </w:r>
    </w:p>
    <w:p w:rsidR="006842F7" w:rsidRPr="006842F7" w:rsidRDefault="006842F7" w:rsidP="006842F7">
      <w:pPr>
        <w:shd w:val="clear" w:color="auto" w:fill="FFFFFF"/>
        <w:spacing w:after="255" w:line="240" w:lineRule="auto"/>
        <w:jc w:val="both"/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</w:pPr>
      <w:r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> </w:t>
      </w:r>
    </w:p>
    <w:p w:rsidR="006842F7" w:rsidRPr="006842F7" w:rsidRDefault="008470AE" w:rsidP="006842F7">
      <w:pPr>
        <w:shd w:val="clear" w:color="auto" w:fill="FFFFFF"/>
        <w:spacing w:after="255" w:line="240" w:lineRule="auto"/>
        <w:jc w:val="both"/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>2.</w:t>
      </w:r>
      <w:r w:rsidR="006842F7"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 xml:space="preserve"> Qual problema a abundância de comida e a voracidade traz para a saúde humana?</w:t>
      </w:r>
    </w:p>
    <w:p w:rsidR="006842F7" w:rsidRPr="006842F7" w:rsidRDefault="006842F7" w:rsidP="006842F7">
      <w:pPr>
        <w:shd w:val="clear" w:color="auto" w:fill="FFFFFF"/>
        <w:spacing w:after="255" w:line="240" w:lineRule="auto"/>
        <w:jc w:val="both"/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</w:pPr>
      <w:r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> </w:t>
      </w:r>
    </w:p>
    <w:p w:rsidR="006842F7" w:rsidRPr="006842F7" w:rsidRDefault="008470AE" w:rsidP="006842F7">
      <w:pPr>
        <w:shd w:val="clear" w:color="auto" w:fill="FFFFFF"/>
        <w:spacing w:after="255" w:line="240" w:lineRule="auto"/>
        <w:jc w:val="both"/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>3.</w:t>
      </w:r>
      <w:r w:rsidR="006842F7"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 xml:space="preserve"> Quais problemas a extrema obesidade causa na saúde do ser humano?</w:t>
      </w:r>
    </w:p>
    <w:p w:rsidR="006842F7" w:rsidRPr="006842F7" w:rsidRDefault="006842F7" w:rsidP="006842F7">
      <w:pPr>
        <w:shd w:val="clear" w:color="auto" w:fill="FFFFFF"/>
        <w:spacing w:after="255" w:line="240" w:lineRule="auto"/>
        <w:jc w:val="both"/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</w:pPr>
      <w:r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> </w:t>
      </w:r>
    </w:p>
    <w:p w:rsidR="006842F7" w:rsidRPr="006842F7" w:rsidRDefault="008470AE" w:rsidP="006842F7">
      <w:pPr>
        <w:shd w:val="clear" w:color="auto" w:fill="FFFFFF"/>
        <w:spacing w:after="255" w:line="240" w:lineRule="auto"/>
        <w:jc w:val="both"/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>4.</w:t>
      </w:r>
      <w:r w:rsidR="006842F7"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 xml:space="preserve"> De acordo com o texto, qual era a maior ameaça à saúde pública no passado? E por quê?</w:t>
      </w:r>
    </w:p>
    <w:p w:rsidR="006842F7" w:rsidRPr="006842F7" w:rsidRDefault="006842F7" w:rsidP="006842F7">
      <w:pPr>
        <w:shd w:val="clear" w:color="auto" w:fill="FFFFFF"/>
        <w:spacing w:after="255" w:line="240" w:lineRule="auto"/>
        <w:jc w:val="both"/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</w:pPr>
      <w:r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> </w:t>
      </w:r>
    </w:p>
    <w:p w:rsidR="006842F7" w:rsidRPr="006842F7" w:rsidRDefault="008470AE" w:rsidP="006842F7">
      <w:pPr>
        <w:shd w:val="clear" w:color="auto" w:fill="FFFFFF"/>
        <w:spacing w:after="255" w:line="240" w:lineRule="auto"/>
        <w:jc w:val="both"/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>5.</w:t>
      </w:r>
      <w:r w:rsidR="006842F7"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 xml:space="preserve"> Você concorda com dito popular corrente nos Estados Unidos: “excesso de riqueza ou de magreza não prejudica”? Justifique sua resposta.</w:t>
      </w:r>
    </w:p>
    <w:p w:rsidR="006842F7" w:rsidRPr="006842F7" w:rsidRDefault="006842F7" w:rsidP="006842F7">
      <w:pPr>
        <w:shd w:val="clear" w:color="auto" w:fill="FFFFFF"/>
        <w:spacing w:after="255" w:line="240" w:lineRule="auto"/>
        <w:jc w:val="both"/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</w:pPr>
      <w:r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> </w:t>
      </w:r>
    </w:p>
    <w:p w:rsidR="006842F7" w:rsidRPr="006842F7" w:rsidRDefault="008470AE" w:rsidP="006842F7">
      <w:pPr>
        <w:shd w:val="clear" w:color="auto" w:fill="FFFFFF"/>
        <w:spacing w:after="255" w:line="240" w:lineRule="auto"/>
        <w:jc w:val="both"/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 xml:space="preserve">6. </w:t>
      </w:r>
      <w:r w:rsidR="006842F7"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>De acordo com o texto as mulheres valorizadas no passado eram as “gordinhas” com nádegas grandes. Essa realidade mudou. Hoje o “corpo transformou-se num objeto a ser exibido”. Explique por quê?</w:t>
      </w:r>
    </w:p>
    <w:p w:rsidR="006842F7" w:rsidRPr="006842F7" w:rsidRDefault="006842F7" w:rsidP="006842F7">
      <w:pPr>
        <w:shd w:val="clear" w:color="auto" w:fill="FFFFFF"/>
        <w:spacing w:after="255" w:line="240" w:lineRule="auto"/>
        <w:jc w:val="both"/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</w:pPr>
      <w:r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> </w:t>
      </w:r>
    </w:p>
    <w:p w:rsidR="006842F7" w:rsidRPr="006842F7" w:rsidRDefault="008470AE" w:rsidP="006842F7">
      <w:pPr>
        <w:shd w:val="clear" w:color="auto" w:fill="FFFFFF"/>
        <w:spacing w:after="255" w:line="240" w:lineRule="auto"/>
        <w:jc w:val="both"/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 xml:space="preserve">7. </w:t>
      </w:r>
      <w:r w:rsidR="006842F7"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>A anorexia nervosa, de acordo com o texto, é um distúrbio alimentar que provoca a perda de peso. Qual o gênero e a classe social em que ela é mais frequente?</w:t>
      </w:r>
    </w:p>
    <w:p w:rsidR="006842F7" w:rsidRPr="006842F7" w:rsidRDefault="006842F7" w:rsidP="006842F7">
      <w:pPr>
        <w:shd w:val="clear" w:color="auto" w:fill="FFFFFF"/>
        <w:spacing w:after="255" w:line="240" w:lineRule="auto"/>
        <w:jc w:val="both"/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</w:pPr>
      <w:r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> </w:t>
      </w:r>
    </w:p>
    <w:p w:rsidR="00F8115F" w:rsidRPr="00F8115F" w:rsidRDefault="008470AE" w:rsidP="00F8115F">
      <w:pPr>
        <w:shd w:val="clear" w:color="auto" w:fill="FFFFFF"/>
        <w:spacing w:after="255" w:line="240" w:lineRule="auto"/>
        <w:jc w:val="both"/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>8.</w:t>
      </w:r>
      <w:r w:rsidR="006842F7" w:rsidRPr="006842F7">
        <w:rPr>
          <w:rFonts w:ascii="Segoe UI" w:eastAsia="Times New Roman" w:hAnsi="Segoe UI" w:cs="Segoe UI"/>
          <w:color w:val="313131"/>
          <w:sz w:val="24"/>
          <w:szCs w:val="24"/>
          <w:lang w:eastAsia="pt-BR"/>
        </w:rPr>
        <w:t xml:space="preserve"> Em relação ao peso corporal e à sobrecarga emocional causada pela busca do corpo perfeito, qual é a receita indicada pela Revista Bem Viver?</w:t>
      </w:r>
    </w:p>
    <w:p w:rsidR="00F8115F" w:rsidRDefault="00F8115F" w:rsidP="00F8115F">
      <w:pPr>
        <w:jc w:val="both"/>
      </w:pPr>
      <w:r>
        <w:rPr>
          <w:rFonts w:ascii="Arial" w:hAnsi="Arial" w:cs="Arial"/>
          <w:b/>
          <w:sz w:val="20"/>
          <w:szCs w:val="20"/>
        </w:rPr>
        <w:t xml:space="preserve">Texto 1 </w:t>
      </w:r>
    </w:p>
    <w:p w:rsidR="00F8115F" w:rsidRDefault="00F8115F" w:rsidP="00F8115F">
      <w:pPr>
        <w:pStyle w:val="NormalWeb"/>
        <w:tabs>
          <w:tab w:val="left" w:pos="0"/>
        </w:tabs>
        <w:spacing w:before="0" w:after="120" w:line="100" w:lineRule="atLeast"/>
        <w:jc w:val="both"/>
        <w:rPr>
          <w:rFonts w:ascii="Arial" w:hAnsi="Arial" w:cs="Arial"/>
          <w:b/>
          <w:color w:val="231F20"/>
          <w:sz w:val="20"/>
        </w:rPr>
      </w:pPr>
      <w:r>
        <w:rPr>
          <w:rFonts w:ascii="Arial" w:hAnsi="Arial" w:cs="Arial"/>
          <w:b/>
          <w:noProof/>
          <w:color w:val="231F20"/>
          <w:sz w:val="20"/>
        </w:rPr>
        <w:drawing>
          <wp:inline distT="0" distB="0" distL="0" distR="0">
            <wp:extent cx="4766945" cy="2667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2667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15F" w:rsidRDefault="00F8115F" w:rsidP="00F8115F">
      <w:pPr>
        <w:pStyle w:val="NormalWeb"/>
        <w:tabs>
          <w:tab w:val="left" w:pos="0"/>
        </w:tabs>
        <w:spacing w:before="0" w:after="120" w:line="100" w:lineRule="atLeast"/>
        <w:jc w:val="both"/>
        <w:rPr>
          <w:rFonts w:ascii="Arial" w:hAnsi="Arial" w:cs="Arial"/>
          <w:b/>
          <w:color w:val="231F20"/>
          <w:sz w:val="20"/>
        </w:rPr>
      </w:pPr>
    </w:p>
    <w:p w:rsidR="00F8115F" w:rsidRDefault="00F8115F" w:rsidP="00F8115F">
      <w:pPr>
        <w:jc w:val="both"/>
      </w:pPr>
      <w:r>
        <w:rPr>
          <w:rFonts w:ascii="Arial" w:hAnsi="Arial" w:cs="Arial"/>
          <w:b/>
          <w:sz w:val="20"/>
          <w:szCs w:val="20"/>
        </w:rPr>
        <w:t>Texto 2</w:t>
      </w:r>
    </w:p>
    <w:p w:rsidR="00F8115F" w:rsidRPr="00F8115F" w:rsidRDefault="00F8115F" w:rsidP="00F8115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4250055" cy="2954655"/>
            <wp:effectExtent l="19050" t="19050" r="17145" b="171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29546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8115F" w:rsidRDefault="00F8115F" w:rsidP="00F8115F">
      <w:pPr>
        <w:jc w:val="both"/>
        <w:rPr>
          <w:rFonts w:ascii="Arial" w:hAnsi="Arial" w:cs="Arial"/>
          <w:b/>
          <w:i/>
          <w:iCs/>
          <w:sz w:val="20"/>
          <w:szCs w:val="20"/>
        </w:rPr>
      </w:pPr>
    </w:p>
    <w:p w:rsidR="00F8115F" w:rsidRDefault="008470AE" w:rsidP="008470AE">
      <w:r>
        <w:rPr>
          <w:rFonts w:ascii="Arial" w:hAnsi="Arial" w:cs="Arial"/>
          <w:b/>
          <w:i/>
          <w:iCs/>
          <w:sz w:val="20"/>
          <w:szCs w:val="20"/>
        </w:rPr>
        <w:t>9</w:t>
      </w:r>
      <w:r w:rsidR="00F8115F">
        <w:rPr>
          <w:rFonts w:ascii="Arial" w:hAnsi="Arial" w:cs="Arial"/>
          <w:b/>
          <w:i/>
          <w:iCs/>
          <w:sz w:val="20"/>
          <w:szCs w:val="20"/>
        </w:rPr>
        <w:t>.</w:t>
      </w:r>
      <w:r w:rsidR="00F8115F">
        <w:rPr>
          <w:rFonts w:ascii="Arial" w:hAnsi="Arial" w:cs="Arial"/>
          <w:i/>
          <w:iCs/>
          <w:sz w:val="20"/>
          <w:szCs w:val="20"/>
        </w:rPr>
        <w:t xml:space="preserve"> Os textos 1 (propaganda) e texto 2 (tirinha) evidenciam dois lados da sociedade contemporânea. </w:t>
      </w:r>
      <w:r w:rsidR="00F8115F">
        <w:rPr>
          <w:rFonts w:ascii="Arial" w:hAnsi="Arial" w:cs="Arial"/>
          <w:i/>
          <w:iCs/>
          <w:sz w:val="20"/>
          <w:szCs w:val="20"/>
        </w:rPr>
        <w:br/>
      </w:r>
    </w:p>
    <w:p w:rsidR="00F8115F" w:rsidRDefault="00F8115F" w:rsidP="00F8115F">
      <w:pPr>
        <w:jc w:val="both"/>
      </w:pPr>
      <w:r>
        <w:rPr>
          <w:rFonts w:ascii="Arial" w:hAnsi="Arial" w:cs="Arial"/>
          <w:i/>
          <w:iCs/>
          <w:sz w:val="20"/>
          <w:szCs w:val="20"/>
        </w:rPr>
        <w:t xml:space="preserve">Explique a ironia utilizada pelo autor no primeiro quadrinho, formulando uma conexão entre </w:t>
      </w:r>
      <w:proofErr w:type="gramStart"/>
      <w:r>
        <w:rPr>
          <w:rFonts w:ascii="Arial" w:hAnsi="Arial" w:cs="Arial"/>
          <w:i/>
          <w:iCs/>
          <w:sz w:val="20"/>
          <w:szCs w:val="20"/>
        </w:rPr>
        <w:t xml:space="preserve">a 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</w:t>
      </w:r>
      <w:proofErr w:type="spellEnd"/>
      <w:proofErr w:type="gramEnd"/>
      <w:r>
        <w:rPr>
          <w:rFonts w:ascii="Arial" w:hAnsi="Arial" w:cs="Arial"/>
          <w:i/>
          <w:iCs/>
          <w:sz w:val="20"/>
          <w:szCs w:val="20"/>
        </w:rPr>
        <w:t xml:space="preserve"> propaganda.  </w:t>
      </w:r>
    </w:p>
    <w:p w:rsidR="00F8115F" w:rsidRDefault="00F8115F" w:rsidP="00F8115F">
      <w:pPr>
        <w:tabs>
          <w:tab w:val="left" w:pos="0"/>
        </w:tabs>
        <w:spacing w:after="120" w:line="100" w:lineRule="atLeast"/>
        <w:jc w:val="both"/>
        <w:rPr>
          <w:rFonts w:ascii="Arial" w:hAnsi="Arial" w:cs="Arial"/>
          <w:b/>
          <w:bCs/>
          <w:color w:val="231F20"/>
          <w:sz w:val="20"/>
        </w:rPr>
      </w:pPr>
    </w:p>
    <w:p w:rsidR="00F8115F" w:rsidRDefault="008470AE" w:rsidP="00F8115F">
      <w:pPr>
        <w:jc w:val="both"/>
      </w:pPr>
      <w:r>
        <w:rPr>
          <w:rFonts w:ascii="Arial" w:hAnsi="Arial" w:cs="Arial"/>
          <w:i/>
          <w:iCs/>
          <w:sz w:val="20"/>
          <w:szCs w:val="20"/>
        </w:rPr>
        <w:t xml:space="preserve">10. </w:t>
      </w:r>
      <w:r w:rsidR="00F8115F">
        <w:rPr>
          <w:rFonts w:ascii="Arial" w:hAnsi="Arial" w:cs="Arial"/>
          <w:i/>
          <w:iCs/>
          <w:sz w:val="20"/>
          <w:szCs w:val="20"/>
        </w:rPr>
        <w:t xml:space="preserve">A mensagem publicitária presente na </w:t>
      </w:r>
      <w:proofErr w:type="gramStart"/>
      <w:r w:rsidR="00F8115F">
        <w:rPr>
          <w:rFonts w:ascii="Arial" w:hAnsi="Arial" w:cs="Arial"/>
          <w:i/>
          <w:iCs/>
          <w:sz w:val="20"/>
          <w:szCs w:val="20"/>
        </w:rPr>
        <w:t>tirinha  4</w:t>
      </w:r>
      <w:proofErr w:type="gramEnd"/>
      <w:r w:rsidR="00F8115F">
        <w:rPr>
          <w:rFonts w:ascii="Arial" w:hAnsi="Arial" w:cs="Arial"/>
          <w:i/>
          <w:iCs/>
          <w:sz w:val="20"/>
          <w:szCs w:val="20"/>
        </w:rPr>
        <w:t xml:space="preserve"> tem como alvo um público específico. Identifique a relação presente entre o publicitário e seus interlocutores.</w:t>
      </w:r>
    </w:p>
    <w:p w:rsidR="00F8115F" w:rsidRDefault="00F8115F" w:rsidP="00F8115F">
      <w:pPr>
        <w:tabs>
          <w:tab w:val="left" w:pos="0"/>
        </w:tabs>
        <w:spacing w:after="120" w:line="100" w:lineRule="atLeast"/>
        <w:jc w:val="both"/>
        <w:rPr>
          <w:rFonts w:ascii="Arial" w:hAnsi="Arial" w:cs="Arial"/>
          <w:b/>
          <w:color w:val="231F20"/>
          <w:sz w:val="20"/>
        </w:rPr>
      </w:pPr>
    </w:p>
    <w:p w:rsidR="00F8115F" w:rsidRDefault="008470AE" w:rsidP="00F8115F">
      <w:pPr>
        <w:tabs>
          <w:tab w:val="left" w:pos="0"/>
        </w:tabs>
        <w:spacing w:after="120" w:line="100" w:lineRule="atLeast"/>
      </w:pPr>
      <w:r>
        <w:rPr>
          <w:rFonts w:ascii="Arial" w:hAnsi="Arial" w:cs="Arial"/>
          <w:b/>
          <w:bCs/>
          <w:i/>
          <w:color w:val="231F20"/>
          <w:sz w:val="20"/>
        </w:rPr>
        <w:t xml:space="preserve">11. </w:t>
      </w:r>
      <w:r w:rsidR="00F8115F">
        <w:rPr>
          <w:rFonts w:ascii="Arial" w:hAnsi="Arial" w:cs="Arial"/>
          <w:b/>
          <w:bCs/>
          <w:i/>
          <w:color w:val="231F20"/>
          <w:sz w:val="20"/>
        </w:rPr>
        <w:t>Com base no texto 2:</w:t>
      </w:r>
      <w:r w:rsidR="00F8115F">
        <w:rPr>
          <w:rFonts w:ascii="Arial" w:hAnsi="Arial" w:cs="Arial"/>
          <w:b/>
          <w:bCs/>
          <w:i/>
          <w:color w:val="231F20"/>
          <w:sz w:val="20"/>
        </w:rPr>
        <w:br/>
      </w:r>
      <w:r w:rsidR="00F8115F">
        <w:rPr>
          <w:rFonts w:ascii="Arial" w:hAnsi="Arial" w:cs="Arial"/>
          <w:b/>
          <w:bCs/>
          <w:i/>
          <w:color w:val="231F20"/>
          <w:sz w:val="20"/>
        </w:rPr>
        <w:br/>
        <w:t xml:space="preserve"> No primeiro quadrinho cria-se uma expectativa de como é o tratamento da mulher, que é quebrada nos próximos quadrinhos. Explique como essa expectativa é quebrada.</w:t>
      </w:r>
    </w:p>
    <w:p w:rsidR="00F8115F" w:rsidRDefault="008470AE" w:rsidP="00F8115F">
      <w:pPr>
        <w:tabs>
          <w:tab w:val="left" w:pos="0"/>
        </w:tabs>
        <w:spacing w:after="120" w:line="100" w:lineRule="atLeast"/>
        <w:jc w:val="both"/>
      </w:pPr>
      <w:r>
        <w:t xml:space="preserve">12. </w:t>
      </w:r>
      <w:proofErr w:type="gramStart"/>
      <w:r>
        <w:t xml:space="preserve"> </w:t>
      </w:r>
      <w:r w:rsidR="00F8115F">
        <w:rPr>
          <w:rStyle w:val="Forte"/>
          <w:rFonts w:ascii="Arial" w:hAnsi="Arial" w:cs="Arial"/>
          <w:sz w:val="20"/>
          <w:szCs w:val="20"/>
        </w:rPr>
        <w:t>Indique</w:t>
      </w:r>
      <w:proofErr w:type="gramEnd"/>
      <w:r w:rsidR="00F8115F">
        <w:rPr>
          <w:rStyle w:val="Forte"/>
          <w:rFonts w:ascii="Arial" w:hAnsi="Arial" w:cs="Arial"/>
          <w:sz w:val="20"/>
          <w:szCs w:val="20"/>
        </w:rPr>
        <w:t xml:space="preserve"> se as palavras abaixo em destaque estão em sentido denotativo ou conotativo:</w:t>
      </w:r>
    </w:p>
    <w:p w:rsidR="00F8115F" w:rsidRDefault="00F8115F" w:rsidP="00F8115F">
      <w:pPr>
        <w:spacing w:line="360" w:lineRule="auto"/>
        <w:ind w:left="360"/>
        <w:jc w:val="both"/>
      </w:pPr>
      <w:r>
        <w:rPr>
          <w:rFonts w:ascii="Arial" w:hAnsi="Arial" w:cs="Arial"/>
          <w:sz w:val="20"/>
          <w:szCs w:val="20"/>
        </w:rPr>
        <w:t xml:space="preserve">a) A </w:t>
      </w:r>
      <w:r>
        <w:rPr>
          <w:rStyle w:val="nfase"/>
          <w:rFonts w:ascii="Arial" w:hAnsi="Arial" w:cs="Arial"/>
          <w:b/>
          <w:bCs/>
          <w:sz w:val="20"/>
          <w:szCs w:val="20"/>
        </w:rPr>
        <w:t>raiz</w:t>
      </w:r>
      <w:r>
        <w:rPr>
          <w:rFonts w:ascii="Arial" w:hAnsi="Arial" w:cs="Arial"/>
          <w:sz w:val="20"/>
          <w:szCs w:val="20"/>
        </w:rPr>
        <w:t xml:space="preserve"> desta árvore já está afetando a estrutura da casa.</w:t>
      </w:r>
    </w:p>
    <w:p w:rsidR="00F8115F" w:rsidRDefault="00F8115F" w:rsidP="00F8115F">
      <w:pPr>
        <w:spacing w:line="360" w:lineRule="auto"/>
        <w:ind w:left="360"/>
        <w:jc w:val="both"/>
      </w:pPr>
      <w:r>
        <w:rPr>
          <w:rFonts w:ascii="Arial" w:hAnsi="Arial" w:cs="Arial"/>
          <w:sz w:val="20"/>
          <w:szCs w:val="20"/>
        </w:rPr>
        <w:t xml:space="preserve">b) A </w:t>
      </w:r>
      <w:r>
        <w:rPr>
          <w:rStyle w:val="nfase"/>
          <w:rFonts w:ascii="Arial" w:hAnsi="Arial" w:cs="Arial"/>
          <w:b/>
          <w:bCs/>
          <w:sz w:val="20"/>
          <w:szCs w:val="20"/>
        </w:rPr>
        <w:t>raiz</w:t>
      </w:r>
      <w:r>
        <w:rPr>
          <w:rFonts w:ascii="Arial" w:hAnsi="Arial" w:cs="Arial"/>
          <w:sz w:val="20"/>
          <w:szCs w:val="20"/>
        </w:rPr>
        <w:t xml:space="preserve"> de todo o mal da humanidade é a falta de amor.</w:t>
      </w:r>
    </w:p>
    <w:p w:rsidR="00F8115F" w:rsidRDefault="00F8115F" w:rsidP="00F8115F">
      <w:pPr>
        <w:spacing w:line="360" w:lineRule="auto"/>
        <w:ind w:left="360"/>
        <w:jc w:val="both"/>
      </w:pPr>
      <w:proofErr w:type="gramStart"/>
      <w:r>
        <w:rPr>
          <w:rFonts w:ascii="Arial" w:hAnsi="Arial" w:cs="Arial"/>
          <w:sz w:val="20"/>
          <w:szCs w:val="20"/>
        </w:rPr>
        <w:t>c) Ela</w:t>
      </w:r>
      <w:proofErr w:type="gramEnd"/>
      <w:r>
        <w:rPr>
          <w:rFonts w:ascii="Arial" w:hAnsi="Arial" w:cs="Arial"/>
          <w:sz w:val="20"/>
          <w:szCs w:val="20"/>
        </w:rPr>
        <w:t xml:space="preserve"> é uma </w:t>
      </w:r>
      <w:r>
        <w:rPr>
          <w:rStyle w:val="nfase"/>
          <w:rFonts w:ascii="Arial" w:hAnsi="Arial" w:cs="Arial"/>
          <w:b/>
          <w:bCs/>
          <w:sz w:val="20"/>
          <w:szCs w:val="20"/>
        </w:rPr>
        <w:t>víbora</w:t>
      </w:r>
      <w:r>
        <w:rPr>
          <w:rFonts w:ascii="Arial" w:hAnsi="Arial" w:cs="Arial"/>
          <w:sz w:val="20"/>
          <w:szCs w:val="20"/>
        </w:rPr>
        <w:t xml:space="preserve"> perigosa, com suas atividades.</w:t>
      </w:r>
    </w:p>
    <w:p w:rsidR="00F8115F" w:rsidRDefault="00F8115F" w:rsidP="00F8115F">
      <w:pPr>
        <w:spacing w:line="360" w:lineRule="auto"/>
        <w:ind w:left="360"/>
        <w:jc w:val="both"/>
      </w:pPr>
      <w:r>
        <w:rPr>
          <w:rFonts w:ascii="Arial" w:hAnsi="Arial" w:cs="Arial"/>
          <w:sz w:val="20"/>
          <w:szCs w:val="20"/>
        </w:rPr>
        <w:t xml:space="preserve">d) A </w:t>
      </w:r>
      <w:r>
        <w:rPr>
          <w:rFonts w:ascii="Arial" w:hAnsi="Arial" w:cs="Arial"/>
          <w:b/>
          <w:sz w:val="20"/>
          <w:szCs w:val="20"/>
        </w:rPr>
        <w:t>víbora</w:t>
      </w:r>
      <w:r>
        <w:rPr>
          <w:rFonts w:ascii="Arial" w:hAnsi="Arial" w:cs="Arial"/>
          <w:sz w:val="20"/>
          <w:szCs w:val="20"/>
        </w:rPr>
        <w:t xml:space="preserve"> é cobra muito perigosa.</w:t>
      </w:r>
    </w:p>
    <w:p w:rsidR="006241B5" w:rsidRDefault="006241B5" w:rsidP="006241B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</w:p>
    <w:p w:rsidR="006241B5" w:rsidRPr="006241B5" w:rsidRDefault="008470AE" w:rsidP="006241B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 xml:space="preserve">13. </w:t>
      </w:r>
      <w:r w:rsidR="006241B5" w:rsidRPr="006241B5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Preencha as lacunas como “mau” ou “mal” e depois assinale a alternativa correta.</w:t>
      </w:r>
    </w:p>
    <w:p w:rsidR="006241B5" w:rsidRPr="006241B5" w:rsidRDefault="006241B5" w:rsidP="006241B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6241B5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I. O cachorro estava de _______ humor depois do banho.</w:t>
      </w:r>
    </w:p>
    <w:p w:rsidR="006241B5" w:rsidRPr="006241B5" w:rsidRDefault="006241B5" w:rsidP="006241B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6241B5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br/>
      </w:r>
    </w:p>
    <w:p w:rsidR="006241B5" w:rsidRPr="006241B5" w:rsidRDefault="006241B5" w:rsidP="006241B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6241B5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II. João ficou ________ após brincar na chuva.</w:t>
      </w:r>
    </w:p>
    <w:p w:rsidR="006241B5" w:rsidRPr="006241B5" w:rsidRDefault="006241B5" w:rsidP="006241B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6241B5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br/>
      </w:r>
    </w:p>
    <w:p w:rsidR="006241B5" w:rsidRPr="006241B5" w:rsidRDefault="006241B5" w:rsidP="006241B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6241B5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III. O bolo da tia Ana estava ________ feito, por isso, ninguém quis comer.</w:t>
      </w:r>
    </w:p>
    <w:p w:rsidR="006241B5" w:rsidRPr="006241B5" w:rsidRDefault="006241B5" w:rsidP="006241B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6241B5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br/>
      </w:r>
    </w:p>
    <w:p w:rsidR="006241B5" w:rsidRPr="006241B5" w:rsidRDefault="006241B5" w:rsidP="006241B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6241B5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IV. Ele interpretou ________ as instruções.</w:t>
      </w:r>
    </w:p>
    <w:p w:rsidR="006241B5" w:rsidRPr="006241B5" w:rsidRDefault="006241B5" w:rsidP="006241B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6241B5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br/>
      </w:r>
    </w:p>
    <w:p w:rsidR="006241B5" w:rsidRPr="006241B5" w:rsidRDefault="006241B5" w:rsidP="006241B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6241B5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V. Ele é um ________ exemplo de comportamento</w:t>
      </w:r>
    </w:p>
    <w:p w:rsidR="00F8115F" w:rsidRDefault="00F8115F" w:rsidP="00F8115F">
      <w:pPr>
        <w:shd w:val="clear" w:color="auto" w:fill="FFFFFF"/>
        <w:spacing w:after="0" w:line="312" w:lineRule="atLeast"/>
        <w:outlineLvl w:val="1"/>
        <w:rPr>
          <w:rFonts w:ascii="Arial" w:eastAsia="Times New Roman" w:hAnsi="Arial" w:cs="Arial"/>
          <w:b/>
          <w:bCs/>
          <w:color w:val="313131"/>
          <w:lang w:eastAsia="pt-BR"/>
        </w:rPr>
      </w:pPr>
    </w:p>
    <w:p w:rsidR="00A6084E" w:rsidRDefault="00A6084E" w:rsidP="00A6084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A6084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</w:t>
      </w:r>
    </w:p>
    <w:p w:rsidR="00A6084E" w:rsidRPr="00A6084E" w:rsidRDefault="008470AE" w:rsidP="00A6084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 xml:space="preserve">14. </w:t>
      </w:r>
      <w:r w:rsidR="00A6084E" w:rsidRPr="00A6084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Preencha as lacunas e depois assinale a alternativa correta.</w:t>
      </w:r>
    </w:p>
    <w:p w:rsidR="00A6084E" w:rsidRPr="00A6084E" w:rsidRDefault="00A6084E" w:rsidP="00A6084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A6084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I. Não sei _______ coloquei meu livro.</w:t>
      </w:r>
    </w:p>
    <w:p w:rsidR="00A6084E" w:rsidRPr="00A6084E" w:rsidRDefault="00A6084E" w:rsidP="00A6084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A6084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II. Você sabe _______ ele quer ir?</w:t>
      </w:r>
    </w:p>
    <w:p w:rsidR="00A6084E" w:rsidRPr="00A6084E" w:rsidRDefault="00A6084E" w:rsidP="00A6084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A6084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III. Este é o lugar _______ nos vimos pela última vez.</w:t>
      </w:r>
    </w:p>
    <w:p w:rsidR="00A6084E" w:rsidRPr="00A6084E" w:rsidRDefault="00A6084E" w:rsidP="00A6084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A6084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IV. _______ você pensa que está indo?</w:t>
      </w:r>
    </w:p>
    <w:p w:rsidR="00A6084E" w:rsidRPr="00A6084E" w:rsidRDefault="00A6084E" w:rsidP="00A6084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A6084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V. A casa _______ nasci continua de pé.</w:t>
      </w:r>
    </w:p>
    <w:p w:rsidR="00F8115F" w:rsidRDefault="00F8115F" w:rsidP="00F8115F">
      <w:pPr>
        <w:shd w:val="clear" w:color="auto" w:fill="FFFFFF"/>
        <w:spacing w:after="0" w:line="312" w:lineRule="atLeast"/>
        <w:outlineLvl w:val="1"/>
        <w:rPr>
          <w:rFonts w:ascii="Arial" w:eastAsia="Times New Roman" w:hAnsi="Arial" w:cs="Arial"/>
          <w:b/>
          <w:bCs/>
          <w:color w:val="313131"/>
          <w:lang w:eastAsia="pt-BR"/>
        </w:rPr>
      </w:pPr>
    </w:p>
    <w:p w:rsidR="00F8115F" w:rsidRDefault="00F8115F" w:rsidP="00F8115F">
      <w:pPr>
        <w:shd w:val="clear" w:color="auto" w:fill="FFFFFF"/>
        <w:spacing w:after="0" w:line="312" w:lineRule="atLeast"/>
        <w:outlineLvl w:val="1"/>
        <w:rPr>
          <w:rFonts w:ascii="Arial" w:eastAsia="Times New Roman" w:hAnsi="Arial" w:cs="Arial"/>
          <w:b/>
          <w:bCs/>
          <w:color w:val="313131"/>
          <w:lang w:eastAsia="pt-BR"/>
        </w:rPr>
      </w:pPr>
    </w:p>
    <w:p w:rsidR="00F8115F" w:rsidRDefault="00F8115F" w:rsidP="00F8115F">
      <w:pPr>
        <w:shd w:val="clear" w:color="auto" w:fill="FFFFFF"/>
        <w:spacing w:after="0" w:line="312" w:lineRule="atLeast"/>
        <w:outlineLvl w:val="1"/>
        <w:rPr>
          <w:rFonts w:ascii="Arial" w:eastAsia="Times New Roman" w:hAnsi="Arial" w:cs="Arial"/>
          <w:b/>
          <w:bCs/>
          <w:color w:val="313131"/>
          <w:lang w:eastAsia="pt-BR"/>
        </w:rPr>
      </w:pPr>
    </w:p>
    <w:p w:rsidR="00A6084E" w:rsidRPr="00A6084E" w:rsidRDefault="00A6084E" w:rsidP="00A6084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A6084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</w:t>
      </w:r>
      <w:r w:rsidR="008470A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 xml:space="preserve">15. </w:t>
      </w:r>
      <w:r w:rsidRPr="00A6084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Observe os trechos abaixo relacionados com a tirinha de Calvin e complete com “</w:t>
      </w:r>
      <w:r w:rsidRPr="00A6084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porque</w:t>
      </w:r>
      <w:r w:rsidRPr="00A6084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”, </w:t>
      </w:r>
      <w:r w:rsidRPr="00A6084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porquê</w:t>
      </w:r>
      <w:r w:rsidRPr="00A6084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”, “</w:t>
      </w:r>
      <w:r w:rsidRPr="00A6084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por que</w:t>
      </w:r>
      <w:r w:rsidRPr="00A6084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” ou "</w:t>
      </w:r>
      <w:r w:rsidRPr="00A6084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por quê</w:t>
      </w:r>
      <w:r w:rsidRPr="00A6084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”. </w:t>
      </w:r>
    </w:p>
    <w:p w:rsidR="00A6084E" w:rsidRPr="00A6084E" w:rsidRDefault="00A6084E" w:rsidP="00A6084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A6084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br/>
      </w:r>
    </w:p>
    <w:p w:rsidR="00A6084E" w:rsidRPr="00A6084E" w:rsidRDefault="00A6084E" w:rsidP="00A6084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proofErr w:type="gramStart"/>
      <w:r w:rsidRPr="00A6084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a) Eu</w:t>
      </w:r>
      <w:proofErr w:type="gramEnd"/>
      <w:r w:rsidRPr="00A6084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 xml:space="preserve"> deveria te pagar para guardar meu carro na minha garagem _____________?</w:t>
      </w:r>
    </w:p>
    <w:p w:rsidR="00A6084E" w:rsidRPr="00A6084E" w:rsidRDefault="00A6084E" w:rsidP="00A6084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A6084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br/>
      </w:r>
    </w:p>
    <w:p w:rsidR="00A6084E" w:rsidRPr="00A6084E" w:rsidRDefault="00A6084E" w:rsidP="00A6084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proofErr w:type="gramStart"/>
      <w:r w:rsidRPr="00A6084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b) Ninguém</w:t>
      </w:r>
      <w:proofErr w:type="gramEnd"/>
      <w:r w:rsidRPr="00A6084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 xml:space="preserve"> compreendeu o _____________ do comportamento do pai de Calvin.</w:t>
      </w:r>
    </w:p>
    <w:p w:rsidR="00A6084E" w:rsidRPr="00A6084E" w:rsidRDefault="00A6084E" w:rsidP="00A6084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A6084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br/>
      </w:r>
    </w:p>
    <w:p w:rsidR="00A6084E" w:rsidRPr="00A6084E" w:rsidRDefault="00A6084E" w:rsidP="00A6084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A6084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c) Calvin, você não pode me cobrar, ___________ a garagem é minha.</w:t>
      </w:r>
    </w:p>
    <w:p w:rsidR="00A6084E" w:rsidRPr="00A6084E" w:rsidRDefault="00A6084E" w:rsidP="00A6084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A6084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br/>
      </w:r>
    </w:p>
    <w:p w:rsidR="00A6084E" w:rsidRPr="00A6084E" w:rsidRDefault="00A6084E" w:rsidP="00A6084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A6084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d) Pai, ______________ você não me deu 50 centavos? </w:t>
      </w:r>
    </w:p>
    <w:p w:rsidR="00A6084E" w:rsidRPr="00A6084E" w:rsidRDefault="00A6084E" w:rsidP="00A6084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A6084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br/>
      </w:r>
    </w:p>
    <w:p w:rsidR="00A6084E" w:rsidRPr="00A6084E" w:rsidRDefault="00A6084E" w:rsidP="00A6084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proofErr w:type="gramStart"/>
      <w:r w:rsidRPr="00A6084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e) Você</w:t>
      </w:r>
      <w:proofErr w:type="gramEnd"/>
      <w:r w:rsidRPr="00A6084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 xml:space="preserve"> precisa me dar 50 centavos, ____________ vou comprar um sorvete.</w:t>
      </w:r>
    </w:p>
    <w:p w:rsidR="00050604" w:rsidRDefault="00050604" w:rsidP="00050604">
      <w:pPr>
        <w:shd w:val="clear" w:color="auto" w:fill="FFFFFF"/>
        <w:spacing w:after="0" w:line="312" w:lineRule="atLeast"/>
        <w:outlineLvl w:val="1"/>
        <w:rPr>
          <w:rFonts w:ascii="Arial" w:eastAsia="Times New Roman" w:hAnsi="Arial" w:cs="Arial"/>
          <w:b/>
          <w:bCs/>
          <w:color w:val="313131"/>
          <w:lang w:eastAsia="pt-BR"/>
        </w:rPr>
      </w:pPr>
    </w:p>
    <w:p w:rsidR="00050604" w:rsidRPr="003D356F" w:rsidRDefault="00050604" w:rsidP="00050604">
      <w:pPr>
        <w:shd w:val="clear" w:color="auto" w:fill="FFFFFF"/>
        <w:spacing w:after="0" w:line="312" w:lineRule="atLeast"/>
        <w:outlineLvl w:val="1"/>
        <w:rPr>
          <w:rFonts w:ascii="Arial" w:eastAsia="Times New Roman" w:hAnsi="Arial" w:cs="Arial"/>
          <w:b/>
          <w:bCs/>
          <w:color w:val="313131"/>
          <w:lang w:eastAsia="pt-BR"/>
        </w:rPr>
      </w:pPr>
      <w:r w:rsidRPr="003D356F">
        <w:rPr>
          <w:rFonts w:ascii="Arial" w:eastAsia="Times New Roman" w:hAnsi="Arial" w:cs="Arial"/>
          <w:b/>
          <w:bCs/>
          <w:color w:val="313131"/>
          <w:lang w:eastAsia="pt-BR"/>
        </w:rPr>
        <w:t>Qual o impacto causado pelos incêndios na Amazônia e no Brasil?</w:t>
      </w:r>
    </w:p>
    <w:p w:rsidR="00050604" w:rsidRPr="003D356F" w:rsidRDefault="00050604" w:rsidP="00050604">
      <w:pPr>
        <w:shd w:val="clear" w:color="auto" w:fill="FFFFFF"/>
        <w:spacing w:after="255" w:line="240" w:lineRule="auto"/>
        <w:jc w:val="both"/>
        <w:rPr>
          <w:rFonts w:ascii="Arial" w:eastAsia="Times New Roman" w:hAnsi="Arial" w:cs="Arial"/>
          <w:color w:val="313131"/>
          <w:lang w:eastAsia="pt-BR"/>
        </w:rPr>
      </w:pPr>
      <w:r w:rsidRPr="003D356F">
        <w:rPr>
          <w:rFonts w:ascii="Arial" w:eastAsia="Times New Roman" w:hAnsi="Arial" w:cs="Arial"/>
          <w:color w:val="313131"/>
          <w:lang w:eastAsia="pt-BR"/>
        </w:rPr>
        <w:t>    Os incêndios, que se intensificaram há duas semanas, aumentarão a crise climática por causa das emissões de carbono provenientes da queima de matéria orgânica. As áreas afetadas serão mais vulneráveis às secas, às inundações e a outros efeitos das mudanças climáticas devido à falta de cobertura vegetal.</w:t>
      </w:r>
    </w:p>
    <w:p w:rsidR="00050604" w:rsidRPr="003D356F" w:rsidRDefault="00050604" w:rsidP="00050604">
      <w:pPr>
        <w:shd w:val="clear" w:color="auto" w:fill="FFFFFF"/>
        <w:spacing w:after="255" w:line="240" w:lineRule="auto"/>
        <w:jc w:val="both"/>
        <w:rPr>
          <w:rFonts w:ascii="Arial" w:eastAsia="Times New Roman" w:hAnsi="Arial" w:cs="Arial"/>
          <w:color w:val="313131"/>
          <w:lang w:eastAsia="pt-BR"/>
        </w:rPr>
      </w:pPr>
      <w:r w:rsidRPr="003D356F">
        <w:rPr>
          <w:rFonts w:ascii="Arial" w:eastAsia="Times New Roman" w:hAnsi="Arial" w:cs="Arial"/>
          <w:color w:val="313131"/>
          <w:lang w:eastAsia="pt-BR"/>
        </w:rPr>
        <w:t>    A perda de floresta reduzirá também a capacidade de absorção do dióxido de carbono por parte dos ecossistemas. </w:t>
      </w:r>
    </w:p>
    <w:p w:rsidR="00050604" w:rsidRPr="003D356F" w:rsidRDefault="00050604" w:rsidP="00050604">
      <w:pPr>
        <w:shd w:val="clear" w:color="auto" w:fill="FFFFFF"/>
        <w:spacing w:after="255" w:line="240" w:lineRule="auto"/>
        <w:jc w:val="both"/>
        <w:rPr>
          <w:rFonts w:ascii="Arial" w:eastAsia="Times New Roman" w:hAnsi="Arial" w:cs="Arial"/>
          <w:color w:val="313131"/>
          <w:lang w:eastAsia="pt-BR"/>
        </w:rPr>
      </w:pPr>
      <w:r w:rsidRPr="003D356F">
        <w:rPr>
          <w:rFonts w:ascii="Arial" w:eastAsia="Times New Roman" w:hAnsi="Arial" w:cs="Arial"/>
          <w:color w:val="313131"/>
          <w:lang w:eastAsia="pt-BR"/>
        </w:rPr>
        <w:t>    A geração e a dispersão da fumaça comprometem a qualidade do ar de várias regiões próximas aos incêndios e também cidades mais afastadas como o que foi vivenciado em São Paulo.</w:t>
      </w:r>
    </w:p>
    <w:p w:rsidR="00050604" w:rsidRPr="003D356F" w:rsidRDefault="00050604" w:rsidP="00050604">
      <w:pPr>
        <w:shd w:val="clear" w:color="auto" w:fill="FFFFFF"/>
        <w:spacing w:after="255" w:line="240" w:lineRule="auto"/>
        <w:jc w:val="both"/>
        <w:rPr>
          <w:rFonts w:ascii="Arial" w:eastAsia="Times New Roman" w:hAnsi="Arial" w:cs="Arial"/>
          <w:color w:val="313131"/>
          <w:lang w:eastAsia="pt-BR"/>
        </w:rPr>
      </w:pPr>
      <w:r w:rsidRPr="003D356F">
        <w:rPr>
          <w:rFonts w:ascii="Arial" w:eastAsia="Times New Roman" w:hAnsi="Arial" w:cs="Arial"/>
          <w:color w:val="313131"/>
          <w:lang w:eastAsia="pt-BR"/>
        </w:rPr>
        <w:t>    O impacto imediato dos incêndios na biodiversidade causa a morte de milhares de animais e plantas que habitam a floresta, entre eles, espécies emblemáticas como a onça-pintada, mas também a perda de habitat das espécies sobreviventes.</w:t>
      </w:r>
    </w:p>
    <w:p w:rsidR="00050604" w:rsidRPr="003D356F" w:rsidRDefault="00050604" w:rsidP="00050604">
      <w:pPr>
        <w:shd w:val="clear" w:color="auto" w:fill="FFFFFF"/>
        <w:spacing w:after="255" w:line="240" w:lineRule="auto"/>
        <w:jc w:val="both"/>
        <w:rPr>
          <w:rFonts w:ascii="Arial" w:eastAsia="Times New Roman" w:hAnsi="Arial" w:cs="Arial"/>
          <w:color w:val="313131"/>
          <w:lang w:eastAsia="pt-BR"/>
        </w:rPr>
      </w:pPr>
      <w:r w:rsidRPr="003D356F">
        <w:rPr>
          <w:rFonts w:ascii="Arial" w:eastAsia="Times New Roman" w:hAnsi="Arial" w:cs="Arial"/>
          <w:color w:val="313131"/>
          <w:lang w:eastAsia="pt-BR"/>
        </w:rPr>
        <w:t xml:space="preserve">    Do mesmo modo, os incêndios causam graves problemas sociais, econômicos e de saúde pública. Os meios de vida de pequenos produtores locais e povos indígenas estão ameaçados pelo avanço das chamas. A comunidade indígena </w:t>
      </w:r>
      <w:proofErr w:type="spellStart"/>
      <w:r w:rsidRPr="003D356F">
        <w:rPr>
          <w:rFonts w:ascii="Arial" w:eastAsia="Times New Roman" w:hAnsi="Arial" w:cs="Arial"/>
          <w:color w:val="313131"/>
          <w:lang w:eastAsia="pt-BR"/>
        </w:rPr>
        <w:t>Chiquitana</w:t>
      </w:r>
      <w:proofErr w:type="spellEnd"/>
      <w:r w:rsidRPr="003D356F">
        <w:rPr>
          <w:rFonts w:ascii="Arial" w:eastAsia="Times New Roman" w:hAnsi="Arial" w:cs="Arial"/>
          <w:color w:val="313131"/>
          <w:lang w:eastAsia="pt-BR"/>
        </w:rPr>
        <w:t xml:space="preserve"> de Santa Mônica, na Bolívia, é uma das mais afetadas: perdeu mais de R$ 240 mil de lucro vindo do trabalho com a madeira sustentável.</w:t>
      </w:r>
    </w:p>
    <w:p w:rsidR="00050604" w:rsidRPr="003D356F" w:rsidRDefault="00050604" w:rsidP="00050604">
      <w:pPr>
        <w:shd w:val="clear" w:color="auto" w:fill="FFFFFF"/>
        <w:spacing w:after="255" w:line="240" w:lineRule="auto"/>
        <w:jc w:val="both"/>
        <w:rPr>
          <w:rFonts w:ascii="Arial" w:eastAsia="Times New Roman" w:hAnsi="Arial" w:cs="Arial"/>
          <w:color w:val="313131"/>
          <w:lang w:eastAsia="pt-BR"/>
        </w:rPr>
      </w:pPr>
      <w:r w:rsidRPr="003D356F">
        <w:rPr>
          <w:rFonts w:ascii="Arial" w:eastAsia="Times New Roman" w:hAnsi="Arial" w:cs="Arial"/>
          <w:color w:val="313131"/>
          <w:lang w:eastAsia="pt-BR"/>
        </w:rPr>
        <w:t>    O aumento das queimadas e do desmatamento gera diminuição da evapotranspiração da floresta amazônica e, consequentemente, a diminuição dos rios voadores, responsáveis pela maioria das chuvas que ocorrem no continente.</w:t>
      </w:r>
    </w:p>
    <w:p w:rsidR="00050604" w:rsidRPr="003D356F" w:rsidRDefault="00050604" w:rsidP="00050604">
      <w:pPr>
        <w:shd w:val="clear" w:color="auto" w:fill="FFFFFF"/>
        <w:spacing w:after="255" w:line="240" w:lineRule="auto"/>
        <w:jc w:val="both"/>
        <w:rPr>
          <w:rFonts w:ascii="Arial" w:eastAsia="Times New Roman" w:hAnsi="Arial" w:cs="Arial"/>
          <w:color w:val="313131"/>
          <w:lang w:eastAsia="pt-BR"/>
        </w:rPr>
      </w:pPr>
      <w:r w:rsidRPr="003D356F">
        <w:rPr>
          <w:rFonts w:ascii="Arial" w:eastAsia="Times New Roman" w:hAnsi="Arial" w:cs="Arial"/>
          <w:color w:val="313131"/>
          <w:lang w:eastAsia="pt-BR"/>
        </w:rPr>
        <w:t xml:space="preserve">    Vale lembrar que a Amazônia abriga árvores de mais de 100 anos, portanto, os incêndios provocam um impacto incalculável. Recuperar o que se perdeu levaria décadas. A </w:t>
      </w:r>
      <w:proofErr w:type="spellStart"/>
      <w:r w:rsidRPr="003D356F">
        <w:rPr>
          <w:rFonts w:ascii="Arial" w:eastAsia="Times New Roman" w:hAnsi="Arial" w:cs="Arial"/>
          <w:color w:val="313131"/>
          <w:lang w:eastAsia="pt-BR"/>
        </w:rPr>
        <w:t>autorregeneração</w:t>
      </w:r>
      <w:proofErr w:type="spellEnd"/>
      <w:r w:rsidRPr="003D356F">
        <w:rPr>
          <w:rFonts w:ascii="Arial" w:eastAsia="Times New Roman" w:hAnsi="Arial" w:cs="Arial"/>
          <w:color w:val="313131"/>
          <w:lang w:eastAsia="pt-BR"/>
        </w:rPr>
        <w:t xml:space="preserve"> da floresta é um processo de longo prazo.</w:t>
      </w:r>
    </w:p>
    <w:p w:rsidR="00050604" w:rsidRPr="003D356F" w:rsidRDefault="00050604" w:rsidP="00050604">
      <w:pPr>
        <w:shd w:val="clear" w:color="auto" w:fill="FFFFFF"/>
        <w:spacing w:after="255" w:line="240" w:lineRule="auto"/>
        <w:jc w:val="both"/>
        <w:rPr>
          <w:rFonts w:ascii="Arial" w:eastAsia="Times New Roman" w:hAnsi="Arial" w:cs="Arial"/>
          <w:color w:val="313131"/>
          <w:lang w:eastAsia="pt-BR"/>
        </w:rPr>
      </w:pPr>
      <w:r w:rsidRPr="003D356F">
        <w:rPr>
          <w:rFonts w:ascii="Arial" w:eastAsia="Times New Roman" w:hAnsi="Arial" w:cs="Arial"/>
          <w:color w:val="313131"/>
          <w:lang w:eastAsia="pt-BR"/>
        </w:rPr>
        <w:t>    Também está em risco a água, pois as florestas são as principais captadoras desse recurso e são responsáveis por abastecer as fontes que, finalmente, levam a água até as cidades.</w:t>
      </w:r>
    </w:p>
    <w:p w:rsidR="00050604" w:rsidRPr="003D356F" w:rsidRDefault="00050604" w:rsidP="00050604">
      <w:pPr>
        <w:shd w:val="clear" w:color="auto" w:fill="FFFFFF"/>
        <w:spacing w:after="255" w:line="240" w:lineRule="auto"/>
        <w:jc w:val="both"/>
        <w:rPr>
          <w:rFonts w:ascii="Arial" w:eastAsia="Times New Roman" w:hAnsi="Arial" w:cs="Arial"/>
          <w:color w:val="313131"/>
          <w:lang w:eastAsia="pt-BR"/>
        </w:rPr>
      </w:pPr>
      <w:r w:rsidRPr="003D356F">
        <w:rPr>
          <w:rFonts w:ascii="Arial" w:eastAsia="Times New Roman" w:hAnsi="Arial" w:cs="Arial"/>
          <w:color w:val="313131"/>
          <w:lang w:eastAsia="pt-BR"/>
        </w:rPr>
        <w:t>    Os efeitos combinados do desmatamento e crise climática podem gerar uma perda de até 58% das espécies florestais até 2050.</w:t>
      </w:r>
    </w:p>
    <w:p w:rsidR="00050604" w:rsidRPr="003D356F" w:rsidRDefault="00050604" w:rsidP="00050604">
      <w:pPr>
        <w:shd w:val="clear" w:color="auto" w:fill="FFFFFF"/>
        <w:spacing w:after="255" w:line="240" w:lineRule="auto"/>
        <w:jc w:val="right"/>
        <w:rPr>
          <w:rFonts w:ascii="Arial" w:eastAsia="Times New Roman" w:hAnsi="Arial" w:cs="Arial"/>
          <w:color w:val="313131"/>
          <w:lang w:eastAsia="pt-BR"/>
        </w:rPr>
      </w:pPr>
      <w:r w:rsidRPr="003D356F">
        <w:rPr>
          <w:rFonts w:ascii="Arial" w:eastAsia="Times New Roman" w:hAnsi="Arial" w:cs="Arial"/>
          <w:color w:val="313131"/>
          <w:lang w:eastAsia="pt-BR"/>
        </w:rPr>
        <w:t> “O que você precisa saber sobre os incêndios florestais da Amazônia”. Disponível em: &lt;https://www.wwf.org.br&gt;.</w:t>
      </w:r>
    </w:p>
    <w:p w:rsidR="00050604" w:rsidRPr="003D356F" w:rsidRDefault="00050604" w:rsidP="00050604">
      <w:pPr>
        <w:shd w:val="clear" w:color="auto" w:fill="FFFFFF"/>
        <w:spacing w:after="255" w:line="240" w:lineRule="auto"/>
        <w:jc w:val="both"/>
        <w:rPr>
          <w:rFonts w:ascii="Arial" w:eastAsia="Times New Roman" w:hAnsi="Arial" w:cs="Arial"/>
          <w:b/>
          <w:color w:val="313131"/>
          <w:lang w:eastAsia="pt-BR"/>
        </w:rPr>
      </w:pPr>
      <w:r w:rsidRPr="003D356F">
        <w:rPr>
          <w:rFonts w:ascii="Arial" w:eastAsia="Times New Roman" w:hAnsi="Arial" w:cs="Arial"/>
          <w:b/>
          <w:color w:val="313131"/>
          <w:lang w:eastAsia="pt-BR"/>
        </w:rPr>
        <w:t> </w:t>
      </w:r>
      <w:r w:rsidRPr="003D356F">
        <w:rPr>
          <w:rFonts w:ascii="Arial" w:eastAsia="Times New Roman" w:hAnsi="Arial" w:cs="Arial"/>
          <w:b/>
          <w:bCs/>
          <w:color w:val="313131"/>
          <w:lang w:eastAsia="pt-BR"/>
        </w:rPr>
        <w:t>1</w:t>
      </w:r>
      <w:r w:rsidR="006842F7">
        <w:rPr>
          <w:rFonts w:ascii="Arial" w:eastAsia="Times New Roman" w:hAnsi="Arial" w:cs="Arial"/>
          <w:b/>
          <w:bCs/>
          <w:color w:val="313131"/>
          <w:lang w:eastAsia="pt-BR"/>
        </w:rPr>
        <w:t>6</w:t>
      </w:r>
      <w:r w:rsidRPr="003D356F">
        <w:rPr>
          <w:rFonts w:ascii="Arial" w:eastAsia="Times New Roman" w:hAnsi="Arial" w:cs="Arial"/>
          <w:b/>
          <w:bCs/>
          <w:color w:val="313131"/>
          <w:lang w:eastAsia="pt-BR"/>
        </w:rPr>
        <w:t xml:space="preserve"> – </w:t>
      </w:r>
      <w:r w:rsidRPr="003D356F">
        <w:rPr>
          <w:rFonts w:ascii="Arial" w:eastAsia="Times New Roman" w:hAnsi="Arial" w:cs="Arial"/>
          <w:b/>
          <w:color w:val="313131"/>
          <w:lang w:eastAsia="pt-BR"/>
        </w:rPr>
        <w:t>Identifique o assunto do texto:</w:t>
      </w:r>
    </w:p>
    <w:p w:rsidR="00050604" w:rsidRPr="003D356F" w:rsidRDefault="00050604" w:rsidP="00050604">
      <w:pPr>
        <w:shd w:val="clear" w:color="auto" w:fill="FFFFFF"/>
        <w:spacing w:after="255" w:line="240" w:lineRule="auto"/>
        <w:jc w:val="both"/>
        <w:rPr>
          <w:rFonts w:ascii="Arial" w:eastAsia="Times New Roman" w:hAnsi="Arial" w:cs="Arial"/>
          <w:color w:val="313131"/>
          <w:lang w:eastAsia="pt-BR"/>
        </w:rPr>
      </w:pPr>
      <w:r w:rsidRPr="003D356F">
        <w:rPr>
          <w:rFonts w:ascii="Arial" w:eastAsia="Times New Roman" w:hAnsi="Arial" w:cs="Arial"/>
          <w:color w:val="313131"/>
          <w:lang w:eastAsia="pt-BR"/>
        </w:rPr>
        <w:t>A) as causas dos incêndios na Amazônia.  B) as hipóteses sobre os incêndios na Amazônia.</w:t>
      </w:r>
    </w:p>
    <w:p w:rsidR="00050604" w:rsidRPr="003D356F" w:rsidRDefault="00050604" w:rsidP="00050604">
      <w:pPr>
        <w:shd w:val="clear" w:color="auto" w:fill="FFFFFF"/>
        <w:spacing w:after="255" w:line="240" w:lineRule="auto"/>
        <w:jc w:val="both"/>
        <w:rPr>
          <w:rFonts w:ascii="Arial" w:eastAsia="Times New Roman" w:hAnsi="Arial" w:cs="Arial"/>
          <w:color w:val="313131"/>
          <w:lang w:eastAsia="pt-BR"/>
        </w:rPr>
      </w:pPr>
      <w:proofErr w:type="gramStart"/>
      <w:r w:rsidRPr="003D356F">
        <w:rPr>
          <w:rFonts w:ascii="Arial" w:eastAsia="Times New Roman" w:hAnsi="Arial" w:cs="Arial"/>
          <w:color w:val="313131"/>
          <w:lang w:eastAsia="pt-BR"/>
        </w:rPr>
        <w:t>C )</w:t>
      </w:r>
      <w:proofErr w:type="gramEnd"/>
      <w:r w:rsidRPr="003D356F">
        <w:rPr>
          <w:rFonts w:ascii="Arial" w:eastAsia="Times New Roman" w:hAnsi="Arial" w:cs="Arial"/>
          <w:color w:val="313131"/>
          <w:lang w:eastAsia="pt-BR"/>
        </w:rPr>
        <w:t xml:space="preserve"> as consequências dos incêndios na Amazônia.</w:t>
      </w:r>
    </w:p>
    <w:p w:rsidR="00050604" w:rsidRPr="003D356F" w:rsidRDefault="00050604" w:rsidP="00050604">
      <w:pPr>
        <w:shd w:val="clear" w:color="auto" w:fill="FFFFFF"/>
        <w:spacing w:after="255" w:line="240" w:lineRule="auto"/>
        <w:jc w:val="both"/>
        <w:rPr>
          <w:rFonts w:ascii="Arial" w:eastAsia="Times New Roman" w:hAnsi="Arial" w:cs="Arial"/>
          <w:b/>
          <w:color w:val="313131"/>
          <w:lang w:eastAsia="pt-BR"/>
        </w:rPr>
      </w:pPr>
      <w:r w:rsidRPr="003D356F">
        <w:rPr>
          <w:rFonts w:ascii="Arial" w:eastAsia="Times New Roman" w:hAnsi="Arial" w:cs="Arial"/>
          <w:b/>
          <w:color w:val="313131"/>
          <w:lang w:eastAsia="pt-BR"/>
        </w:rPr>
        <w:t> </w:t>
      </w:r>
      <w:r w:rsidR="006842F7">
        <w:rPr>
          <w:rFonts w:ascii="Arial" w:eastAsia="Times New Roman" w:hAnsi="Arial" w:cs="Arial"/>
          <w:b/>
          <w:bCs/>
          <w:color w:val="313131"/>
          <w:lang w:eastAsia="pt-BR"/>
        </w:rPr>
        <w:t xml:space="preserve">17. </w:t>
      </w:r>
      <w:r w:rsidRPr="003D356F">
        <w:rPr>
          <w:rFonts w:ascii="Arial" w:eastAsia="Times New Roman" w:hAnsi="Arial" w:cs="Arial"/>
          <w:b/>
          <w:color w:val="313131"/>
          <w:lang w:eastAsia="pt-BR"/>
        </w:rPr>
        <w:t>No segmento “[…] espécies </w:t>
      </w:r>
      <w:r w:rsidRPr="003D356F">
        <w:rPr>
          <w:rFonts w:ascii="Arial" w:eastAsia="Times New Roman" w:hAnsi="Arial" w:cs="Arial"/>
          <w:b/>
          <w:color w:val="313131"/>
          <w:u w:val="single"/>
          <w:lang w:eastAsia="pt-BR"/>
        </w:rPr>
        <w:t>emblemáticas</w:t>
      </w:r>
      <w:r w:rsidRPr="003D356F">
        <w:rPr>
          <w:rFonts w:ascii="Arial" w:eastAsia="Times New Roman" w:hAnsi="Arial" w:cs="Arial"/>
          <w:b/>
          <w:color w:val="313131"/>
          <w:lang w:eastAsia="pt-BR"/>
        </w:rPr>
        <w:t> como a onça-pintada […]”, o termo grifado poderia ser substituído por:</w:t>
      </w:r>
    </w:p>
    <w:p w:rsidR="00050604" w:rsidRPr="003D356F" w:rsidRDefault="00050604" w:rsidP="00050604">
      <w:pPr>
        <w:shd w:val="clear" w:color="auto" w:fill="FFFFFF"/>
        <w:spacing w:after="255" w:line="240" w:lineRule="auto"/>
        <w:jc w:val="both"/>
        <w:rPr>
          <w:rFonts w:ascii="Arial" w:eastAsia="Times New Roman" w:hAnsi="Arial" w:cs="Arial"/>
          <w:color w:val="313131"/>
          <w:lang w:eastAsia="pt-BR"/>
        </w:rPr>
      </w:pPr>
      <w:r w:rsidRPr="003D356F">
        <w:rPr>
          <w:rFonts w:ascii="Arial" w:eastAsia="Times New Roman" w:hAnsi="Arial" w:cs="Arial"/>
          <w:color w:val="313131"/>
          <w:lang w:eastAsia="pt-BR"/>
        </w:rPr>
        <w:t xml:space="preserve"> A) “raras”.    </w:t>
      </w:r>
      <w:proofErr w:type="gramStart"/>
      <w:r w:rsidRPr="003D356F">
        <w:rPr>
          <w:rFonts w:ascii="Arial" w:eastAsia="Times New Roman" w:hAnsi="Arial" w:cs="Arial"/>
          <w:color w:val="313131"/>
          <w:lang w:eastAsia="pt-BR"/>
        </w:rPr>
        <w:t>B )</w:t>
      </w:r>
      <w:proofErr w:type="gramEnd"/>
      <w:r w:rsidRPr="003D356F">
        <w:rPr>
          <w:rFonts w:ascii="Arial" w:eastAsia="Times New Roman" w:hAnsi="Arial" w:cs="Arial"/>
          <w:color w:val="313131"/>
          <w:lang w:eastAsia="pt-BR"/>
        </w:rPr>
        <w:t xml:space="preserve"> “simbólicas”.      </w:t>
      </w:r>
      <w:proofErr w:type="gramStart"/>
      <w:r w:rsidRPr="003D356F">
        <w:rPr>
          <w:rFonts w:ascii="Arial" w:eastAsia="Times New Roman" w:hAnsi="Arial" w:cs="Arial"/>
          <w:color w:val="313131"/>
          <w:lang w:eastAsia="pt-BR"/>
        </w:rPr>
        <w:t>C )</w:t>
      </w:r>
      <w:proofErr w:type="gramEnd"/>
      <w:r w:rsidRPr="003D356F">
        <w:rPr>
          <w:rFonts w:ascii="Arial" w:eastAsia="Times New Roman" w:hAnsi="Arial" w:cs="Arial"/>
          <w:color w:val="313131"/>
          <w:lang w:eastAsia="pt-BR"/>
        </w:rPr>
        <w:t xml:space="preserve"> “problemáticas”.</w:t>
      </w:r>
    </w:p>
    <w:p w:rsidR="00050604" w:rsidRPr="003D356F" w:rsidRDefault="006842F7" w:rsidP="0005060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313131"/>
          <w:lang w:eastAsia="pt-BR"/>
        </w:rPr>
      </w:pPr>
      <w:r>
        <w:rPr>
          <w:rFonts w:ascii="Arial" w:eastAsia="Times New Roman" w:hAnsi="Arial" w:cs="Arial"/>
          <w:b/>
          <w:bCs/>
          <w:color w:val="313131"/>
          <w:lang w:eastAsia="pt-BR"/>
        </w:rPr>
        <w:t xml:space="preserve">18. </w:t>
      </w:r>
      <w:r w:rsidR="00050604" w:rsidRPr="003D356F">
        <w:rPr>
          <w:rFonts w:ascii="Arial" w:eastAsia="Times New Roman" w:hAnsi="Arial" w:cs="Arial"/>
          <w:b/>
          <w:color w:val="313131"/>
          <w:lang w:eastAsia="pt-BR"/>
        </w:rPr>
        <w:t>De acordo com o texto, “os incêndios provocam um impacto incalculável” porque:</w:t>
      </w:r>
    </w:p>
    <w:p w:rsidR="00050604" w:rsidRPr="003D356F" w:rsidRDefault="00050604" w:rsidP="00050604">
      <w:pPr>
        <w:shd w:val="clear" w:color="auto" w:fill="FFFFFF"/>
        <w:spacing w:after="255" w:line="240" w:lineRule="auto"/>
        <w:jc w:val="both"/>
        <w:rPr>
          <w:rFonts w:ascii="Arial" w:eastAsia="Times New Roman" w:hAnsi="Arial" w:cs="Arial"/>
          <w:color w:val="313131"/>
          <w:lang w:eastAsia="pt-BR"/>
        </w:rPr>
      </w:pPr>
    </w:p>
    <w:p w:rsidR="00050604" w:rsidRPr="003D356F" w:rsidRDefault="00050604" w:rsidP="00050604">
      <w:pPr>
        <w:shd w:val="clear" w:color="auto" w:fill="FFFFFF"/>
        <w:spacing w:after="255" w:line="240" w:lineRule="auto"/>
        <w:jc w:val="both"/>
        <w:rPr>
          <w:rFonts w:ascii="Arial" w:eastAsia="Times New Roman" w:hAnsi="Arial" w:cs="Arial"/>
          <w:color w:val="313131"/>
          <w:lang w:eastAsia="pt-BR"/>
        </w:rPr>
      </w:pPr>
      <w:proofErr w:type="gramStart"/>
      <w:r w:rsidRPr="003D356F">
        <w:rPr>
          <w:rFonts w:ascii="Arial" w:eastAsia="Times New Roman" w:hAnsi="Arial" w:cs="Arial"/>
          <w:color w:val="313131"/>
          <w:lang w:eastAsia="pt-BR"/>
        </w:rPr>
        <w:t>A )</w:t>
      </w:r>
      <w:proofErr w:type="gramEnd"/>
      <w:r w:rsidRPr="003D356F">
        <w:rPr>
          <w:rFonts w:ascii="Arial" w:eastAsia="Times New Roman" w:hAnsi="Arial" w:cs="Arial"/>
          <w:color w:val="313131"/>
          <w:lang w:eastAsia="pt-BR"/>
        </w:rPr>
        <w:t xml:space="preserve"> “a Amazônia abriga árvores de mais de 100 anos”.        B) “recuperar o que se perdeu levaria </w:t>
      </w:r>
      <w:proofErr w:type="gramStart"/>
      <w:r w:rsidRPr="003D356F">
        <w:rPr>
          <w:rFonts w:ascii="Arial" w:eastAsia="Times New Roman" w:hAnsi="Arial" w:cs="Arial"/>
          <w:color w:val="313131"/>
          <w:lang w:eastAsia="pt-BR"/>
        </w:rPr>
        <w:t>décadas.”</w:t>
      </w:r>
      <w:proofErr w:type="gramEnd"/>
    </w:p>
    <w:p w:rsidR="00050604" w:rsidRPr="003D356F" w:rsidRDefault="00050604" w:rsidP="00050604">
      <w:pPr>
        <w:shd w:val="clear" w:color="auto" w:fill="FFFFFF"/>
        <w:spacing w:after="255" w:line="240" w:lineRule="auto"/>
        <w:jc w:val="both"/>
        <w:rPr>
          <w:rFonts w:ascii="Arial" w:eastAsia="Times New Roman" w:hAnsi="Arial" w:cs="Arial"/>
          <w:color w:val="313131"/>
          <w:lang w:eastAsia="pt-BR"/>
        </w:rPr>
      </w:pPr>
      <w:proofErr w:type="gramStart"/>
      <w:r w:rsidRPr="003D356F">
        <w:rPr>
          <w:rFonts w:ascii="Arial" w:eastAsia="Times New Roman" w:hAnsi="Arial" w:cs="Arial"/>
          <w:color w:val="313131"/>
          <w:lang w:eastAsia="pt-BR"/>
        </w:rPr>
        <w:t>C )</w:t>
      </w:r>
      <w:proofErr w:type="gramEnd"/>
      <w:r w:rsidRPr="003D356F">
        <w:rPr>
          <w:rFonts w:ascii="Arial" w:eastAsia="Times New Roman" w:hAnsi="Arial" w:cs="Arial"/>
          <w:color w:val="313131"/>
          <w:lang w:eastAsia="pt-BR"/>
        </w:rPr>
        <w:t xml:space="preserve"> “a </w:t>
      </w:r>
      <w:proofErr w:type="spellStart"/>
      <w:r w:rsidRPr="003D356F">
        <w:rPr>
          <w:rFonts w:ascii="Arial" w:eastAsia="Times New Roman" w:hAnsi="Arial" w:cs="Arial"/>
          <w:color w:val="313131"/>
          <w:lang w:eastAsia="pt-BR"/>
        </w:rPr>
        <w:t>autorregeneração</w:t>
      </w:r>
      <w:proofErr w:type="spellEnd"/>
      <w:r w:rsidRPr="003D356F">
        <w:rPr>
          <w:rFonts w:ascii="Arial" w:eastAsia="Times New Roman" w:hAnsi="Arial" w:cs="Arial"/>
          <w:color w:val="313131"/>
          <w:lang w:eastAsia="pt-BR"/>
        </w:rPr>
        <w:t xml:space="preserve"> da floresta é um processo de longo prazo.”</w:t>
      </w:r>
    </w:p>
    <w:p w:rsidR="00050604" w:rsidRPr="003D356F" w:rsidRDefault="006842F7" w:rsidP="00050604">
      <w:pPr>
        <w:shd w:val="clear" w:color="auto" w:fill="FFFFFF"/>
        <w:spacing w:after="255" w:line="240" w:lineRule="auto"/>
        <w:jc w:val="both"/>
        <w:rPr>
          <w:rFonts w:ascii="Arial" w:eastAsia="Times New Roman" w:hAnsi="Arial" w:cs="Arial"/>
          <w:b/>
          <w:color w:val="313131"/>
          <w:lang w:eastAsia="pt-BR"/>
        </w:rPr>
      </w:pPr>
      <w:r>
        <w:rPr>
          <w:rFonts w:ascii="Arial" w:eastAsia="Times New Roman" w:hAnsi="Arial" w:cs="Arial"/>
          <w:b/>
          <w:bCs/>
          <w:color w:val="313131"/>
          <w:lang w:eastAsia="pt-BR"/>
        </w:rPr>
        <w:t xml:space="preserve">  19.</w:t>
      </w:r>
      <w:r w:rsidR="00050604" w:rsidRPr="003D356F">
        <w:rPr>
          <w:rFonts w:ascii="Arial" w:eastAsia="Times New Roman" w:hAnsi="Arial" w:cs="Arial"/>
          <w:b/>
          <w:bCs/>
          <w:color w:val="313131"/>
          <w:lang w:eastAsia="pt-BR"/>
        </w:rPr>
        <w:t> </w:t>
      </w:r>
      <w:r w:rsidR="00050604" w:rsidRPr="003D356F">
        <w:rPr>
          <w:rFonts w:ascii="Arial" w:eastAsia="Times New Roman" w:hAnsi="Arial" w:cs="Arial"/>
          <w:b/>
          <w:color w:val="313131"/>
          <w:lang w:eastAsia="pt-BR"/>
        </w:rPr>
        <w:t>Releia este fragmento do texto: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13131"/>
          <w:lang w:eastAsia="pt-BR"/>
        </w:rPr>
      </w:pPr>
      <w:r w:rsidRPr="003D356F">
        <w:rPr>
          <w:rFonts w:ascii="Arial" w:eastAsia="Times New Roman" w:hAnsi="Arial" w:cs="Arial"/>
          <w:color w:val="313131"/>
          <w:lang w:eastAsia="pt-BR"/>
        </w:rPr>
        <w:t>“Também está em risco a água, </w:t>
      </w:r>
      <w:r w:rsidRPr="003D356F">
        <w:rPr>
          <w:rFonts w:ascii="Arial" w:eastAsia="Times New Roman" w:hAnsi="Arial" w:cs="Arial"/>
          <w:color w:val="313131"/>
          <w:u w:val="single"/>
          <w:lang w:eastAsia="pt-BR"/>
        </w:rPr>
        <w:t>pois</w:t>
      </w:r>
      <w:r w:rsidRPr="003D356F">
        <w:rPr>
          <w:rFonts w:ascii="Arial" w:eastAsia="Times New Roman" w:hAnsi="Arial" w:cs="Arial"/>
          <w:color w:val="313131"/>
          <w:lang w:eastAsia="pt-BR"/>
        </w:rPr>
        <w:t> as florestas são as principais captadoras desse recurso […]”</w:t>
      </w:r>
    </w:p>
    <w:p w:rsidR="00050604" w:rsidRPr="003D356F" w:rsidRDefault="00050604" w:rsidP="00050604">
      <w:pPr>
        <w:shd w:val="clear" w:color="auto" w:fill="FFFFFF"/>
        <w:spacing w:after="255" w:line="240" w:lineRule="auto"/>
        <w:jc w:val="both"/>
        <w:rPr>
          <w:rFonts w:ascii="Arial" w:eastAsia="Times New Roman" w:hAnsi="Arial" w:cs="Arial"/>
          <w:color w:val="313131"/>
          <w:lang w:eastAsia="pt-BR"/>
        </w:rPr>
      </w:pPr>
      <w:r w:rsidRPr="003D356F">
        <w:rPr>
          <w:rFonts w:ascii="Arial" w:eastAsia="Times New Roman" w:hAnsi="Arial" w:cs="Arial"/>
          <w:color w:val="313131"/>
          <w:lang w:eastAsia="pt-BR"/>
        </w:rPr>
        <w:t>No fragmento acima, o vocábulo destacado indica:</w:t>
      </w:r>
    </w:p>
    <w:p w:rsidR="00050604" w:rsidRPr="003D356F" w:rsidRDefault="00050604" w:rsidP="00050604">
      <w:pPr>
        <w:shd w:val="clear" w:color="auto" w:fill="FFFFFF"/>
        <w:spacing w:after="255" w:line="240" w:lineRule="auto"/>
        <w:jc w:val="both"/>
        <w:rPr>
          <w:rFonts w:ascii="Arial" w:eastAsia="Times New Roman" w:hAnsi="Arial" w:cs="Arial"/>
          <w:color w:val="313131"/>
          <w:lang w:eastAsia="pt-BR"/>
        </w:rPr>
      </w:pPr>
      <w:r w:rsidRPr="003D356F">
        <w:rPr>
          <w:rFonts w:ascii="Arial" w:eastAsia="Times New Roman" w:hAnsi="Arial" w:cs="Arial"/>
          <w:color w:val="313131"/>
          <w:lang w:eastAsia="pt-BR"/>
        </w:rPr>
        <w:t>A) um fato que explica o fato anterior.      B) um fato que se soma ao fato anterior.</w:t>
      </w:r>
    </w:p>
    <w:p w:rsidR="00050604" w:rsidRPr="003D356F" w:rsidRDefault="00050604" w:rsidP="00050604">
      <w:pPr>
        <w:shd w:val="clear" w:color="auto" w:fill="FFFFFF"/>
        <w:spacing w:after="255" w:line="240" w:lineRule="auto"/>
        <w:jc w:val="both"/>
        <w:rPr>
          <w:rFonts w:ascii="Arial" w:eastAsia="Times New Roman" w:hAnsi="Arial" w:cs="Arial"/>
          <w:color w:val="313131"/>
          <w:lang w:eastAsia="pt-BR"/>
        </w:rPr>
      </w:pPr>
      <w:proofErr w:type="gramStart"/>
      <w:r w:rsidRPr="003D356F">
        <w:rPr>
          <w:rFonts w:ascii="Arial" w:eastAsia="Times New Roman" w:hAnsi="Arial" w:cs="Arial"/>
          <w:color w:val="313131"/>
          <w:lang w:eastAsia="pt-BR"/>
        </w:rPr>
        <w:t>C )</w:t>
      </w:r>
      <w:proofErr w:type="gramEnd"/>
      <w:r w:rsidRPr="003D356F">
        <w:rPr>
          <w:rFonts w:ascii="Arial" w:eastAsia="Times New Roman" w:hAnsi="Arial" w:cs="Arial"/>
          <w:color w:val="313131"/>
          <w:lang w:eastAsia="pt-BR"/>
        </w:rPr>
        <w:t xml:space="preserve"> um fato que se contrasta com o fato anterior.</w:t>
      </w:r>
    </w:p>
    <w:p w:rsidR="00050604" w:rsidRPr="003D356F" w:rsidRDefault="006842F7" w:rsidP="0005060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313131"/>
          <w:lang w:eastAsia="pt-BR"/>
        </w:rPr>
      </w:pPr>
      <w:r>
        <w:rPr>
          <w:rFonts w:ascii="Arial" w:eastAsia="Times New Roman" w:hAnsi="Arial" w:cs="Arial"/>
          <w:b/>
          <w:bCs/>
          <w:color w:val="313131"/>
          <w:lang w:eastAsia="pt-BR"/>
        </w:rPr>
        <w:t>20.</w:t>
      </w:r>
      <w:r w:rsidR="00050604" w:rsidRPr="003D356F">
        <w:rPr>
          <w:rFonts w:ascii="Arial" w:eastAsia="Times New Roman" w:hAnsi="Arial" w:cs="Arial"/>
          <w:b/>
          <w:bCs/>
          <w:color w:val="313131"/>
          <w:lang w:eastAsia="pt-BR"/>
        </w:rPr>
        <w:t> </w:t>
      </w:r>
      <w:r w:rsidR="00050604" w:rsidRPr="003D356F">
        <w:rPr>
          <w:rFonts w:ascii="Arial" w:eastAsia="Times New Roman" w:hAnsi="Arial" w:cs="Arial"/>
          <w:b/>
          <w:color w:val="313131"/>
          <w:lang w:eastAsia="pt-BR"/>
        </w:rPr>
        <w:t>No último período do texto, o autor expõe:</w:t>
      </w:r>
    </w:p>
    <w:p w:rsidR="00050604" w:rsidRPr="00F8115F" w:rsidRDefault="00050604" w:rsidP="00F8115F">
      <w:pPr>
        <w:shd w:val="clear" w:color="auto" w:fill="FFFFFF"/>
        <w:spacing w:after="255" w:line="240" w:lineRule="auto"/>
        <w:jc w:val="both"/>
        <w:rPr>
          <w:rFonts w:ascii="Arial" w:eastAsia="Times New Roman" w:hAnsi="Arial" w:cs="Arial"/>
          <w:color w:val="313131"/>
          <w:lang w:eastAsia="pt-BR"/>
        </w:rPr>
      </w:pPr>
      <w:r w:rsidRPr="003D356F">
        <w:rPr>
          <w:rFonts w:ascii="Arial" w:eastAsia="Times New Roman" w:hAnsi="Arial" w:cs="Arial"/>
          <w:color w:val="313131"/>
          <w:lang w:eastAsia="pt-BR"/>
        </w:rPr>
        <w:t>A) uma estimativa.   B) uma suposição.        C) uma alternativa.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A ARTE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     A arte engloba arquitetura, cinema, dança, desenho, escultura, fotografia, literatura, música, pintura, poesia. Hoje em dia, em pleno século 21, até mesmo a televisão, a moda, a publicidade e os videojogos são por muitos considerados como manifestações artísticas. Segundo René </w:t>
      </w:r>
      <w:proofErr w:type="spellStart"/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Huyghe</w:t>
      </w:r>
      <w:proofErr w:type="spellEnd"/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, a arte e o homem são indissociáveis. Não há arte sem homem, muito menos homem sem arte. O ser isolado ou a civilização que não chega à arte estão ameaçados por uma secreta asfixia espiritual, por uma turbação moral. Para a Unesco, a arte é chave para formar gerações capazes de reinventar o mundo herdado. Ela reforça a vitalidade das identidades culturais e promove a relação com outras comunidades.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br/>
        <w:t>Renato Zerbini Ribeiro Leão, Ph.D. em direito internacional e relações internacionais. (2020)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050604" w:rsidRPr="003D356F" w:rsidRDefault="006842F7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bdr w:val="none" w:sz="0" w:space="0" w:color="auto" w:frame="1"/>
          <w:lang w:eastAsia="pt-BR"/>
        </w:rPr>
        <w:t xml:space="preserve">21. </w:t>
      </w:r>
      <w:r w:rsidR="00050604" w:rsidRPr="003D356F">
        <w:rPr>
          <w:rFonts w:ascii="Arial" w:eastAsia="Times New Roman" w:hAnsi="Arial" w:cs="Arial"/>
          <w:b/>
          <w:color w:val="000000"/>
          <w:bdr w:val="none" w:sz="0" w:space="0" w:color="auto" w:frame="1"/>
          <w:lang w:eastAsia="pt-BR"/>
        </w:rPr>
        <w:t>(SAEB/D14</w:t>
      </w:r>
      <w:proofErr w:type="gramStart"/>
      <w:r w:rsidR="00050604" w:rsidRPr="003D356F">
        <w:rPr>
          <w:rFonts w:ascii="Arial" w:eastAsia="Times New Roman" w:hAnsi="Arial" w:cs="Arial"/>
          <w:b/>
          <w:color w:val="000000"/>
          <w:bdr w:val="none" w:sz="0" w:space="0" w:color="auto" w:frame="1"/>
          <w:lang w:eastAsia="pt-BR"/>
        </w:rPr>
        <w:t>) Releia</w:t>
      </w:r>
      <w:proofErr w:type="gramEnd"/>
      <w:r w:rsidR="00050604" w:rsidRPr="003D356F">
        <w:rPr>
          <w:rFonts w:ascii="Arial" w:eastAsia="Times New Roman" w:hAnsi="Arial" w:cs="Arial"/>
          <w:b/>
          <w:color w:val="000000"/>
          <w:bdr w:val="none" w:sz="0" w:space="0" w:color="auto" w:frame="1"/>
          <w:lang w:eastAsia="pt-BR"/>
        </w:rPr>
        <w:t xml:space="preserve"> o trecho a seguir: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br/>
      </w:r>
      <w:r w:rsidRPr="003D356F">
        <w:rPr>
          <w:rFonts w:ascii="Arial" w:eastAsia="Times New Roman" w:hAnsi="Arial" w:cs="Arial"/>
          <w:i/>
          <w:iCs/>
          <w:color w:val="000000"/>
          <w:bdr w:val="none" w:sz="0" w:space="0" w:color="auto" w:frame="1"/>
          <w:lang w:eastAsia="pt-BR"/>
        </w:rPr>
        <w:t xml:space="preserve">“O ser isolado ou a civilização que não chega à arte estão ameaçados por uma secreta asfixia espiritual, por uma turbação </w:t>
      </w:r>
      <w:proofErr w:type="gramStart"/>
      <w:r w:rsidRPr="003D356F">
        <w:rPr>
          <w:rFonts w:ascii="Arial" w:eastAsia="Times New Roman" w:hAnsi="Arial" w:cs="Arial"/>
          <w:i/>
          <w:iCs/>
          <w:color w:val="000000"/>
          <w:bdr w:val="none" w:sz="0" w:space="0" w:color="auto" w:frame="1"/>
          <w:lang w:eastAsia="pt-BR"/>
        </w:rPr>
        <w:t>moral.”</w:t>
      </w:r>
      <w:proofErr w:type="gramEnd"/>
      <w:r w:rsidRPr="003D356F">
        <w:rPr>
          <w:rFonts w:ascii="Arial" w:eastAsia="Times New Roman" w:hAnsi="Arial" w:cs="Arial"/>
          <w:i/>
          <w:iCs/>
          <w:color w:val="000000"/>
          <w:bdr w:val="none" w:sz="0" w:space="0" w:color="auto" w:frame="1"/>
          <w:lang w:eastAsia="pt-BR"/>
        </w:rPr>
        <w:t> 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pt-BR"/>
        </w:rPr>
      </w:pPr>
      <w:r w:rsidRPr="003D356F">
        <w:rPr>
          <w:rFonts w:ascii="Arial" w:eastAsia="Times New Roman" w:hAnsi="Arial" w:cs="Arial"/>
          <w:b/>
          <w:color w:val="000000"/>
          <w:bdr w:val="none" w:sz="0" w:space="0" w:color="auto" w:frame="1"/>
          <w:lang w:eastAsia="pt-BR"/>
        </w:rPr>
        <w:t>Nesse trecho, o autor usa 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lang w:eastAsia="pt-BR"/>
        </w:rPr>
      </w:pP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A) uma solução para o problema apresentado.</w:t>
      </w:r>
      <w:r w:rsidRPr="003D356F">
        <w:rPr>
          <w:rFonts w:ascii="Arial" w:eastAsia="Times New Roman" w:hAnsi="Arial" w:cs="Arial"/>
          <w:color w:val="000000"/>
          <w:lang w:eastAsia="pt-BR"/>
        </w:rPr>
        <w:t xml:space="preserve">            </w:t>
      </w: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B) uma opinião para defender um ponto de vista.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C) um relato de caso para apresentar sua tese.</w:t>
      </w:r>
      <w:r w:rsidRPr="003D356F">
        <w:rPr>
          <w:rFonts w:ascii="Arial" w:eastAsia="Times New Roman" w:hAnsi="Arial" w:cs="Arial"/>
          <w:color w:val="000000"/>
          <w:lang w:eastAsia="pt-BR"/>
        </w:rPr>
        <w:t xml:space="preserve">           </w:t>
      </w: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D) um fato para comprovar uma teoria polêmica.</w:t>
      </w:r>
    </w:p>
    <w:p w:rsidR="00050604" w:rsidRPr="003D356F" w:rsidRDefault="00050604" w:rsidP="00050604">
      <w:pPr>
        <w:shd w:val="clear" w:color="auto" w:fill="FFFFFF"/>
        <w:rPr>
          <w:rFonts w:ascii="Arial" w:hAnsi="Arial" w:cs="Arial"/>
        </w:rPr>
      </w:pPr>
    </w:p>
    <w:p w:rsidR="00050604" w:rsidRPr="003D356F" w:rsidRDefault="006842F7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22. </w:t>
      </w:r>
      <w:proofErr w:type="gramStart"/>
      <w:r w:rsidR="00050604"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 Em</w:t>
      </w:r>
      <w:proofErr w:type="gramEnd"/>
      <w:r w:rsidR="00050604"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: “</w:t>
      </w:r>
      <w:r w:rsidR="00050604" w:rsidRPr="003D356F">
        <w:rPr>
          <w:rFonts w:ascii="Arial" w:eastAsia="Times New Roman" w:hAnsi="Arial" w:cs="Arial"/>
          <w:b/>
          <w:bCs/>
          <w:color w:val="000000"/>
          <w:u w:val="single"/>
          <w:bdr w:val="none" w:sz="0" w:space="0" w:color="auto" w:frame="1"/>
          <w:lang w:eastAsia="pt-BR"/>
        </w:rPr>
        <w:t>Ela</w:t>
      </w:r>
      <w:r w:rsidR="00050604"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 reforça a vitalidade das identidades...” o termo destacado se refere a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</w:pP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          A) Unesco.</w:t>
      </w:r>
      <w:r w:rsidRPr="003D356F">
        <w:rPr>
          <w:rFonts w:ascii="Arial" w:eastAsia="Times New Roman" w:hAnsi="Arial" w:cs="Arial"/>
          <w:color w:val="000000"/>
          <w:lang w:eastAsia="pt-BR"/>
        </w:rPr>
        <w:t xml:space="preserve">   </w:t>
      </w: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B) vitalidade.</w:t>
      </w:r>
      <w:r w:rsidRPr="003D356F">
        <w:rPr>
          <w:rFonts w:ascii="Arial" w:eastAsia="Times New Roman" w:hAnsi="Arial" w:cs="Arial"/>
          <w:color w:val="000000"/>
          <w:lang w:eastAsia="pt-BR"/>
        </w:rPr>
        <w:t xml:space="preserve">  </w:t>
      </w: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C) chave.</w:t>
      </w:r>
      <w:r w:rsidRPr="003D356F">
        <w:rPr>
          <w:rFonts w:ascii="Arial" w:eastAsia="Times New Roman" w:hAnsi="Arial" w:cs="Arial"/>
          <w:color w:val="000000"/>
          <w:lang w:eastAsia="pt-BR"/>
        </w:rPr>
        <w:t xml:space="preserve">     </w:t>
      </w: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D) arte.</w:t>
      </w:r>
    </w:p>
    <w:p w:rsidR="00050604" w:rsidRPr="003D356F" w:rsidRDefault="00050604" w:rsidP="0005060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</w:rPr>
      </w:pPr>
    </w:p>
    <w:p w:rsidR="00050604" w:rsidRPr="003D356F" w:rsidRDefault="00050604" w:rsidP="00050604">
      <w:pPr>
        <w:shd w:val="clear" w:color="auto" w:fill="FFFFFF"/>
        <w:spacing w:after="0" w:line="240" w:lineRule="auto"/>
        <w:ind w:left="1416" w:firstLine="708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 xml:space="preserve">   BULLYING ESCOLAR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Esse tipo de violência tem acontecido muito em ambiente escolar. Há versões modernas como o </w:t>
      </w:r>
      <w:proofErr w:type="spellStart"/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cyberbullying</w:t>
      </w:r>
      <w:proofErr w:type="spellEnd"/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, que são agressões via internet ou celular. Reprimi-lo, como a escola e a Justiça tentaram fazer, terá pouca chance de provocar uma transformação. Na verdade, a repressão impede uma mudança efetiva.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     Apesar desses atos serem frequentes, pouco espaço tem existido nas escolas para reflexão, havendo apenas ações repressivas quando eles vêm à tona. Ora, o ser humano tem um lado agressivo e negá-lo ou colocá-lo no fundo de um poço não impedirá sua manifestação. Pelo contrário, poderá dar-lhe forças.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     As ações escolares para combater o </w:t>
      </w:r>
      <w:proofErr w:type="spellStart"/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bullying</w:t>
      </w:r>
      <w:proofErr w:type="spellEnd"/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 devem ser no sentido de preveni-lo, onde mais que seguir uma conduta, o aluno possa dar sentido a ela, considerando a si e à outra parte. Quando algo é questionado e pensado, propicia a tomada de consciência de sua dimensão e importância. O outro poderá ser visto como alguém que também tem sentimentos.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     Um trabalho nesse sentido deve fazer parte do dia a dia de uma escola e envolver a família dos alunos. Muito do que somos e como nos expressamos tem sua origem lá. É necessário que ambos ajudem os jovens a se construir como pessoas, não só no que aprendem, mas como agem.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i/>
          <w:iCs/>
          <w:color w:val="000000"/>
          <w:bdr w:val="none" w:sz="0" w:space="0" w:color="auto" w:frame="1"/>
          <w:lang w:eastAsia="pt-BR"/>
        </w:rPr>
        <w:t xml:space="preserve">Ana Cássia </w:t>
      </w:r>
      <w:proofErr w:type="spellStart"/>
      <w:r w:rsidRPr="003D356F">
        <w:rPr>
          <w:rFonts w:ascii="Arial" w:eastAsia="Times New Roman" w:hAnsi="Arial" w:cs="Arial"/>
          <w:i/>
          <w:iCs/>
          <w:color w:val="000000"/>
          <w:bdr w:val="none" w:sz="0" w:space="0" w:color="auto" w:frame="1"/>
          <w:lang w:eastAsia="pt-BR"/>
        </w:rPr>
        <w:t>Maturano</w:t>
      </w:r>
      <w:proofErr w:type="spellEnd"/>
      <w:r w:rsidRPr="003D356F">
        <w:rPr>
          <w:rFonts w:ascii="Arial" w:eastAsia="Times New Roman" w:hAnsi="Arial" w:cs="Arial"/>
          <w:i/>
          <w:iCs/>
          <w:color w:val="000000"/>
          <w:bdr w:val="none" w:sz="0" w:space="0" w:color="auto" w:frame="1"/>
          <w:lang w:eastAsia="pt-BR"/>
        </w:rPr>
        <w:t xml:space="preserve"> (</w:t>
      </w:r>
      <w:proofErr w:type="gramStart"/>
      <w:r w:rsidRPr="003D356F">
        <w:rPr>
          <w:rFonts w:ascii="Arial" w:eastAsia="Times New Roman" w:hAnsi="Arial" w:cs="Arial"/>
          <w:i/>
          <w:iCs/>
          <w:color w:val="000000"/>
          <w:bdr w:val="none" w:sz="0" w:space="0" w:color="auto" w:frame="1"/>
          <w:lang w:eastAsia="pt-BR"/>
        </w:rPr>
        <w:t>2010)psicóloga</w:t>
      </w:r>
      <w:proofErr w:type="gramEnd"/>
      <w:r w:rsidRPr="003D356F">
        <w:rPr>
          <w:rFonts w:ascii="Arial" w:eastAsia="Times New Roman" w:hAnsi="Arial" w:cs="Arial"/>
          <w:i/>
          <w:iCs/>
          <w:color w:val="000000"/>
          <w:bdr w:val="none" w:sz="0" w:space="0" w:color="auto" w:frame="1"/>
          <w:lang w:eastAsia="pt-BR"/>
        </w:rPr>
        <w:t xml:space="preserve"> e psicopedagoga.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pt-BR"/>
        </w:rPr>
      </w:pPr>
    </w:p>
    <w:p w:rsidR="00050604" w:rsidRPr="003D356F" w:rsidRDefault="006842F7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bdr w:val="none" w:sz="0" w:space="0" w:color="auto" w:frame="1"/>
          <w:lang w:eastAsia="pt-BR"/>
        </w:rPr>
        <w:t>23.</w:t>
      </w:r>
      <w:r w:rsidR="00050604" w:rsidRPr="003D356F">
        <w:rPr>
          <w:rFonts w:ascii="Arial" w:eastAsia="Times New Roman" w:hAnsi="Arial" w:cs="Arial"/>
          <w:b/>
          <w:color w:val="000000"/>
          <w:bdr w:val="none" w:sz="0" w:space="0" w:color="auto" w:frame="1"/>
          <w:lang w:eastAsia="pt-BR"/>
        </w:rPr>
        <w:t xml:space="preserve"> (SAEB/D8</w:t>
      </w:r>
      <w:proofErr w:type="gramStart"/>
      <w:r w:rsidR="00050604" w:rsidRPr="003D356F">
        <w:rPr>
          <w:rFonts w:ascii="Arial" w:eastAsia="Times New Roman" w:hAnsi="Arial" w:cs="Arial"/>
          <w:b/>
          <w:color w:val="000000"/>
          <w:bdr w:val="none" w:sz="0" w:space="0" w:color="auto" w:frame="1"/>
          <w:lang w:eastAsia="pt-BR"/>
        </w:rPr>
        <w:t>) Há</w:t>
      </w:r>
      <w:proofErr w:type="gramEnd"/>
      <w:r w:rsidR="00050604" w:rsidRPr="003D356F">
        <w:rPr>
          <w:rFonts w:ascii="Arial" w:eastAsia="Times New Roman" w:hAnsi="Arial" w:cs="Arial"/>
          <w:b/>
          <w:color w:val="000000"/>
          <w:bdr w:val="none" w:sz="0" w:space="0" w:color="auto" w:frame="1"/>
          <w:lang w:eastAsia="pt-BR"/>
        </w:rPr>
        <w:t xml:space="preserve"> um argumento da autora para defender seu posicionamento sobre o tema </w:t>
      </w:r>
      <w:proofErr w:type="spellStart"/>
      <w:r w:rsidR="00050604" w:rsidRPr="003D356F">
        <w:rPr>
          <w:rFonts w:ascii="Arial" w:eastAsia="Times New Roman" w:hAnsi="Arial" w:cs="Arial"/>
          <w:b/>
          <w:color w:val="000000"/>
          <w:bdr w:val="none" w:sz="0" w:space="0" w:color="auto" w:frame="1"/>
          <w:lang w:eastAsia="pt-BR"/>
        </w:rPr>
        <w:t>bullying</w:t>
      </w:r>
      <w:proofErr w:type="spellEnd"/>
      <w:r w:rsidR="00050604" w:rsidRPr="003D356F">
        <w:rPr>
          <w:rFonts w:ascii="Arial" w:eastAsia="Times New Roman" w:hAnsi="Arial" w:cs="Arial"/>
          <w:b/>
          <w:color w:val="000000"/>
          <w:bdr w:val="none" w:sz="0" w:space="0" w:color="auto" w:frame="1"/>
          <w:lang w:eastAsia="pt-BR"/>
        </w:rPr>
        <w:t xml:space="preserve"> em: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highlight w:val="yellow"/>
          <w:bdr w:val="none" w:sz="0" w:space="0" w:color="auto" w:frame="1"/>
          <w:lang w:eastAsia="pt-BR"/>
        </w:rPr>
      </w:pP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A) “Ora, o ser humano tem um lado agressivo e negá-lo ou colocá-lo no fundo de um poço não impedirá sua </w:t>
      </w:r>
      <w:proofErr w:type="gramStart"/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manifestação.”</w:t>
      </w:r>
      <w:proofErr w:type="gramEnd"/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B) “Apesar desses atos serem frequentes, pouco espaço tem existido nas escolas para reflexão...”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C) “Um trabalho nesse sentido deve fazer parte do dia a dia de uma escola e envolver a família dos alunos...”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D) “É necessário que ambos ajudem os jovens a se construir como pessoas...”</w:t>
      </w:r>
    </w:p>
    <w:p w:rsidR="00050604" w:rsidRPr="003D356F" w:rsidRDefault="00050604" w:rsidP="00050604">
      <w:pPr>
        <w:shd w:val="clear" w:color="auto" w:fill="FFFFFF"/>
        <w:rPr>
          <w:rFonts w:ascii="Arial" w:hAnsi="Arial" w:cs="Arial"/>
          <w:b/>
        </w:rPr>
      </w:pPr>
    </w:p>
    <w:p w:rsidR="00050604" w:rsidRPr="003D356F" w:rsidRDefault="006842F7" w:rsidP="00050604">
      <w:pPr>
        <w:shd w:val="clear" w:color="auto" w:fill="FFFFFF"/>
        <w:jc w:val="both"/>
        <w:textAlignment w:val="baseline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hAnsi="Arial" w:cs="Arial"/>
          <w:b/>
        </w:rPr>
        <w:t>24.</w:t>
      </w:r>
      <w:r w:rsidR="00050604" w:rsidRPr="003D356F">
        <w:rPr>
          <w:rFonts w:ascii="Arial" w:eastAsia="Times New Roman" w:hAnsi="Arial" w:cs="Arial"/>
          <w:b/>
          <w:color w:val="000000"/>
          <w:bdr w:val="none" w:sz="0" w:space="0" w:color="auto" w:frame="1"/>
          <w:lang w:eastAsia="pt-BR"/>
        </w:rPr>
        <w:t> A tese defendida pela autora do texto está em: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A) “Esse tipo de violência tem acontecido muito em ambiente </w:t>
      </w:r>
      <w:proofErr w:type="gramStart"/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escolar.”</w:t>
      </w:r>
      <w:proofErr w:type="gramEnd"/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B) “Na verdade, a repressão impede uma mudança </w:t>
      </w:r>
      <w:proofErr w:type="gramStart"/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efetiva.”</w:t>
      </w:r>
      <w:proofErr w:type="gramEnd"/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C) “... pouco espaço tem existido nas escolas para reflexão...”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D) “É necessário que ambos ajudem os jovens a se construir como pessoas...”</w:t>
      </w:r>
    </w:p>
    <w:p w:rsidR="00050604" w:rsidRPr="003D356F" w:rsidRDefault="00050604" w:rsidP="00050604">
      <w:pPr>
        <w:shd w:val="clear" w:color="auto" w:fill="FFFFFF"/>
        <w:rPr>
          <w:rFonts w:ascii="Arial" w:hAnsi="Arial" w:cs="Arial"/>
          <w:b/>
        </w:rPr>
      </w:pPr>
    </w:p>
    <w:p w:rsidR="00050604" w:rsidRPr="003D356F" w:rsidRDefault="006842F7" w:rsidP="00050604">
      <w:pPr>
        <w:shd w:val="clear" w:color="auto" w:fill="FFFFFF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25. </w:t>
      </w:r>
      <w:proofErr w:type="gramStart"/>
      <w:r w:rsidR="00050604" w:rsidRPr="003D356F">
        <w:rPr>
          <w:rFonts w:ascii="Arial" w:hAnsi="Arial" w:cs="Arial"/>
          <w:b/>
        </w:rPr>
        <w:t xml:space="preserve"> </w:t>
      </w:r>
      <w:r w:rsidR="00050604"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No</w:t>
      </w:r>
      <w:proofErr w:type="gramEnd"/>
      <w:r w:rsidR="00050604"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 trecho: “... pouco espaço tem existido nas escolas para </w:t>
      </w:r>
      <w:r w:rsidR="00050604" w:rsidRPr="003D356F">
        <w:rPr>
          <w:rFonts w:ascii="Arial" w:eastAsia="Times New Roman" w:hAnsi="Arial" w:cs="Arial"/>
          <w:color w:val="000000"/>
          <w:u w:val="single"/>
          <w:bdr w:val="none" w:sz="0" w:space="0" w:color="auto" w:frame="1"/>
          <w:lang w:eastAsia="pt-BR"/>
        </w:rPr>
        <w:t>reflexão</w:t>
      </w:r>
      <w:r w:rsidR="00050604"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...”, a palavra grifada foi utilizada com o sentido de: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A) reunião.</w:t>
      </w:r>
      <w:r w:rsidRPr="003D356F">
        <w:rPr>
          <w:rFonts w:ascii="Arial" w:eastAsia="Times New Roman" w:hAnsi="Arial" w:cs="Arial"/>
          <w:color w:val="000000"/>
          <w:lang w:eastAsia="pt-BR"/>
        </w:rPr>
        <w:t xml:space="preserve">   </w:t>
      </w: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B) polêmica.</w:t>
      </w:r>
      <w:r w:rsidRPr="003D356F">
        <w:rPr>
          <w:rFonts w:ascii="Arial" w:eastAsia="Times New Roman" w:hAnsi="Arial" w:cs="Arial"/>
          <w:color w:val="000000"/>
          <w:lang w:eastAsia="pt-BR"/>
        </w:rPr>
        <w:t xml:space="preserve">      </w:t>
      </w: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C) contestação.</w:t>
      </w:r>
      <w:r w:rsidRPr="003D356F">
        <w:rPr>
          <w:rFonts w:ascii="Arial" w:eastAsia="Times New Roman" w:hAnsi="Arial" w:cs="Arial"/>
          <w:color w:val="000000"/>
          <w:lang w:eastAsia="pt-BR"/>
        </w:rPr>
        <w:t xml:space="preserve">     </w:t>
      </w: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D) debate. </w:t>
      </w:r>
    </w:p>
    <w:p w:rsidR="00050604" w:rsidRPr="003D356F" w:rsidRDefault="00050604" w:rsidP="00050604">
      <w:pPr>
        <w:shd w:val="clear" w:color="auto" w:fill="FFFFFF"/>
        <w:textAlignment w:val="baseline"/>
        <w:rPr>
          <w:rFonts w:ascii="Arial" w:hAnsi="Arial" w:cs="Arial"/>
          <w:b/>
        </w:rPr>
      </w:pPr>
    </w:p>
    <w:p w:rsidR="00050604" w:rsidRPr="003D356F" w:rsidRDefault="00050604" w:rsidP="00050604">
      <w:pPr>
        <w:shd w:val="clear" w:color="auto" w:fill="FFFFFF"/>
        <w:ind w:left="2124" w:firstLine="708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O RELÓGIO</w:t>
      </w:r>
    </w:p>
    <w:p w:rsidR="00050604" w:rsidRPr="003D356F" w:rsidRDefault="00050604" w:rsidP="00050604">
      <w:pPr>
        <w:shd w:val="clear" w:color="auto" w:fill="FFFFFF"/>
        <w:ind w:left="2124" w:firstLine="708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 O relógio de </w:t>
      </w:r>
      <w:proofErr w:type="spellStart"/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Nasrudin</w:t>
      </w:r>
      <w:proofErr w:type="spellEnd"/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 vivia marcando a hora errada.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     — Mas será que não dá </w:t>
      </w:r>
      <w:proofErr w:type="gramStart"/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pra</w:t>
      </w:r>
      <w:proofErr w:type="gramEnd"/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 fazer alguma coisa? - Alguém comentou.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     — Fazer o que? - Falou outra pessoa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     — Bem, o relógio nunca marca a hora certa. Qualquer coisa que se faça já será uma melhora.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     </w:t>
      </w:r>
      <w:proofErr w:type="spellStart"/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Narsudin</w:t>
      </w:r>
      <w:proofErr w:type="spellEnd"/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 deu um jeito de quebrar o relógio e ele parou.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     — Você tem toda razão - disse ele. - Agora já dá para sentir uma melhora.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     — Eu não quis dizer “qualquer coisa”, assim literalmente. Como é que agora o relógio pode estar melhor do que antes?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     — Bem, antes ele nunca marcava a hora certa. Agora, pelo menos, duas vezes por dia ele vai estar certo.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i/>
          <w:iCs/>
          <w:color w:val="000000"/>
          <w:bdr w:val="none" w:sz="0" w:space="0" w:color="auto" w:frame="1"/>
          <w:lang w:eastAsia="pt-BR"/>
        </w:rPr>
        <w:t xml:space="preserve">Os grandes contos populares do </w:t>
      </w:r>
      <w:proofErr w:type="spellStart"/>
      <w:r w:rsidRPr="003D356F">
        <w:rPr>
          <w:rFonts w:ascii="Arial" w:eastAsia="Times New Roman" w:hAnsi="Arial" w:cs="Arial"/>
          <w:i/>
          <w:iCs/>
          <w:color w:val="000000"/>
          <w:bdr w:val="none" w:sz="0" w:space="0" w:color="auto" w:frame="1"/>
          <w:lang w:eastAsia="pt-BR"/>
        </w:rPr>
        <w:t>mundoEditora</w:t>
      </w:r>
      <w:proofErr w:type="spellEnd"/>
      <w:r w:rsidRPr="003D356F">
        <w:rPr>
          <w:rFonts w:ascii="Arial" w:eastAsia="Times New Roman" w:hAnsi="Arial" w:cs="Arial"/>
          <w:i/>
          <w:iCs/>
          <w:color w:val="000000"/>
          <w:bdr w:val="none" w:sz="0" w:space="0" w:color="auto" w:frame="1"/>
          <w:lang w:eastAsia="pt-BR"/>
        </w:rPr>
        <w:t xml:space="preserve"> Ediouro.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</w:pPr>
    </w:p>
    <w:p w:rsidR="00050604" w:rsidRPr="003D356F" w:rsidRDefault="006842F7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bdr w:val="none" w:sz="0" w:space="0" w:color="auto" w:frame="1"/>
          <w:lang w:eastAsia="pt-BR"/>
        </w:rPr>
        <w:t>26.</w:t>
      </w:r>
      <w:r w:rsidR="00050604" w:rsidRPr="003D356F">
        <w:rPr>
          <w:rFonts w:ascii="Arial" w:eastAsia="Times New Roman" w:hAnsi="Arial" w:cs="Arial"/>
          <w:b/>
          <w:color w:val="000000"/>
          <w:bdr w:val="none" w:sz="0" w:space="0" w:color="auto" w:frame="1"/>
          <w:lang w:eastAsia="pt-BR"/>
        </w:rPr>
        <w:t>. O texto acima é um conto infantil da Turquia e tem a finalidade de levar entretenimento e ensinamento às crianças. Pela leitura, é possível perceber que a lição trazida pelo texto é que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</w:pP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A) nunca devemos confiar nas pessoas, embora pareçam amigas.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B) é melhor estar correto algumas vezes do que jamais estar correto.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C) não devemos seguir os conselhos e orientações de um inimigo.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D) devemos nos proteger de pessoas que podem nos causar mal.</w:t>
      </w:r>
    </w:p>
    <w:p w:rsidR="00050604" w:rsidRPr="003D356F" w:rsidRDefault="00050604" w:rsidP="00050604">
      <w:pPr>
        <w:spacing w:after="100" w:afterAutospacing="1" w:line="240" w:lineRule="auto"/>
        <w:rPr>
          <w:rFonts w:ascii="Arial" w:hAnsi="Arial" w:cs="Arial"/>
          <w:b/>
        </w:rPr>
      </w:pPr>
    </w:p>
    <w:p w:rsidR="00050604" w:rsidRPr="003D356F" w:rsidRDefault="00F8115F" w:rsidP="00050604">
      <w:pPr>
        <w:spacing w:after="100" w:afterAutospacing="1" w:line="240" w:lineRule="auto"/>
        <w:rPr>
          <w:rFonts w:ascii="Arial" w:eastAsia="Times New Roman" w:hAnsi="Arial" w:cs="Arial"/>
          <w:b/>
          <w:color w:val="404040"/>
          <w:lang w:eastAsia="pt-BR"/>
        </w:rPr>
      </w:pPr>
      <w:r>
        <w:rPr>
          <w:rFonts w:ascii="Arial" w:eastAsia="Times New Roman" w:hAnsi="Arial" w:cs="Arial"/>
          <w:b/>
          <w:color w:val="404040"/>
          <w:lang w:eastAsia="pt-BR"/>
        </w:rPr>
        <w:t xml:space="preserve">27. </w:t>
      </w:r>
      <w:r w:rsidR="00050604" w:rsidRPr="003D356F">
        <w:rPr>
          <w:rFonts w:ascii="Arial" w:eastAsia="Times New Roman" w:hAnsi="Arial" w:cs="Arial"/>
          <w:b/>
          <w:color w:val="404040"/>
          <w:lang w:eastAsia="pt-BR"/>
        </w:rPr>
        <w:t>A palavra anoitecer é formado pelo seguinte processo de formação de palavras:</w:t>
      </w:r>
    </w:p>
    <w:p w:rsidR="00050604" w:rsidRPr="003D356F" w:rsidRDefault="00050604" w:rsidP="00050604">
      <w:pPr>
        <w:spacing w:after="0" w:afterAutospacing="1" w:line="240" w:lineRule="auto"/>
        <w:rPr>
          <w:rFonts w:ascii="Arial" w:eastAsia="Times New Roman" w:hAnsi="Arial" w:cs="Arial"/>
          <w:color w:val="404040"/>
          <w:lang w:eastAsia="pt-BR"/>
        </w:rPr>
      </w:pPr>
      <w:r w:rsidRPr="003D356F">
        <w:rPr>
          <w:rFonts w:ascii="Arial" w:eastAsia="Times New Roman" w:hAnsi="Arial" w:cs="Arial"/>
          <w:color w:val="404040"/>
          <w:lang w:eastAsia="pt-BR"/>
        </w:rPr>
        <w:t xml:space="preserve">A) derivação prefixal   B) derivação </w:t>
      </w:r>
      <w:proofErr w:type="gramStart"/>
      <w:r w:rsidRPr="003D356F">
        <w:rPr>
          <w:rFonts w:ascii="Arial" w:eastAsia="Times New Roman" w:hAnsi="Arial" w:cs="Arial"/>
          <w:color w:val="404040"/>
          <w:lang w:eastAsia="pt-BR"/>
        </w:rPr>
        <w:t>sufixal  C</w:t>
      </w:r>
      <w:proofErr w:type="gramEnd"/>
      <w:r w:rsidRPr="003D356F">
        <w:rPr>
          <w:rFonts w:ascii="Arial" w:eastAsia="Times New Roman" w:hAnsi="Arial" w:cs="Arial"/>
          <w:color w:val="404040"/>
          <w:lang w:eastAsia="pt-BR"/>
        </w:rPr>
        <w:t>) derivação parassintética    D) derivação regressiva</w:t>
      </w:r>
    </w:p>
    <w:p w:rsidR="00050604" w:rsidRPr="003D356F" w:rsidRDefault="00F8115F" w:rsidP="00050604">
      <w:pPr>
        <w:pStyle w:val="NormalWeb"/>
        <w:spacing w:before="0" w:beforeAutospacing="0"/>
        <w:rPr>
          <w:rFonts w:ascii="Arial" w:hAnsi="Arial" w:cs="Arial"/>
          <w:b/>
          <w:color w:val="404040"/>
          <w:sz w:val="22"/>
          <w:szCs w:val="22"/>
        </w:rPr>
      </w:pPr>
      <w:r>
        <w:rPr>
          <w:rFonts w:ascii="Arial" w:hAnsi="Arial" w:cs="Arial"/>
          <w:b/>
          <w:color w:val="404040"/>
          <w:sz w:val="22"/>
          <w:szCs w:val="22"/>
        </w:rPr>
        <w:t>28</w:t>
      </w:r>
      <w:r w:rsidR="00050604" w:rsidRPr="003D356F">
        <w:rPr>
          <w:rFonts w:ascii="Arial" w:hAnsi="Arial" w:cs="Arial"/>
          <w:b/>
          <w:color w:val="404040"/>
          <w:sz w:val="22"/>
          <w:szCs w:val="22"/>
        </w:rPr>
        <w:t>. Qual a única alternativa abaixo que tem apenas palavras formadas por composição por justaposição.</w:t>
      </w:r>
    </w:p>
    <w:p w:rsidR="00050604" w:rsidRPr="003D356F" w:rsidRDefault="00050604" w:rsidP="00050604">
      <w:pPr>
        <w:spacing w:after="0" w:afterAutospacing="1" w:line="240" w:lineRule="auto"/>
        <w:rPr>
          <w:rFonts w:ascii="Arial" w:eastAsia="Times New Roman" w:hAnsi="Arial" w:cs="Arial"/>
          <w:color w:val="404040"/>
          <w:lang w:eastAsia="pt-BR"/>
        </w:rPr>
      </w:pPr>
      <w:r w:rsidRPr="003D356F">
        <w:rPr>
          <w:rFonts w:ascii="Arial" w:eastAsia="Times New Roman" w:hAnsi="Arial" w:cs="Arial"/>
          <w:color w:val="404040"/>
          <w:lang w:eastAsia="pt-BR"/>
        </w:rPr>
        <w:t>A) café com leite, guarda-chuva, pontapé             B) vinagre, aguardente, planalto</w:t>
      </w:r>
      <w:r w:rsidRPr="003D356F">
        <w:rPr>
          <w:rFonts w:ascii="Arial" w:eastAsia="Times New Roman" w:hAnsi="Arial" w:cs="Arial"/>
          <w:color w:val="404040"/>
          <w:lang w:eastAsia="pt-BR"/>
        </w:rPr>
        <w:br/>
        <w:t xml:space="preserve">C) escolarização, desigualdade, abençoar    </w:t>
      </w:r>
      <w:r w:rsidR="00A6084E">
        <w:rPr>
          <w:rFonts w:ascii="Arial" w:eastAsia="Times New Roman" w:hAnsi="Arial" w:cs="Arial"/>
          <w:color w:val="404040"/>
          <w:lang w:eastAsia="pt-BR"/>
        </w:rPr>
        <w:t xml:space="preserve">      </w:t>
      </w:r>
      <w:r w:rsidRPr="003D356F">
        <w:rPr>
          <w:rFonts w:ascii="Arial" w:eastAsia="Times New Roman" w:hAnsi="Arial" w:cs="Arial"/>
          <w:color w:val="404040"/>
          <w:lang w:eastAsia="pt-BR"/>
        </w:rPr>
        <w:t xml:space="preserve"> D) girassol, vaivém, embora</w:t>
      </w:r>
      <w:r w:rsidRPr="003D356F">
        <w:rPr>
          <w:rFonts w:ascii="Arial" w:eastAsia="Times New Roman" w:hAnsi="Arial" w:cs="Arial"/>
          <w:color w:val="404040"/>
          <w:lang w:eastAsia="pt-BR"/>
        </w:rPr>
        <w:br/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Significado de Racismo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br/>
        <w:t>Substantivo masculino / Etimologia (origem da palavra racismo). A palavra racismo deriva da junção da palavra "raça", derivada do italiano "</w:t>
      </w:r>
      <w:proofErr w:type="spellStart"/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razza</w:t>
      </w:r>
      <w:proofErr w:type="spellEnd"/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", e do sufixo -ismo.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lang w:eastAsia="pt-BR"/>
        </w:rPr>
      </w:pP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lang w:eastAsia="pt-BR"/>
        </w:rPr>
      </w:pPr>
      <w:r w:rsidRPr="003D356F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1.</w:t>
      </w:r>
      <w:r w:rsidRPr="003D356F">
        <w:rPr>
          <w:rFonts w:ascii="Arial" w:eastAsia="Times New Roman" w:hAnsi="Arial" w:cs="Arial"/>
          <w:b/>
          <w:color w:val="000000"/>
          <w:bdr w:val="none" w:sz="0" w:space="0" w:color="auto" w:frame="1"/>
          <w:lang w:eastAsia="pt-BR"/>
        </w:rPr>
        <w:t> Preconceito e discriminação direcionados a alguém tendo em conta sua origem étnico-racial, geralmente se refere à ideologia de que existe uma raça melhor que outra.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2.</w:t>
      </w: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 Sistema que defende a existência de uma raça considerada superior e que, em razão disso, deve dominar outras, falando especialmente das pessoas brancas em relação a outras não-brancas.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3. </w:t>
      </w: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Sistema que busca a superioridade de um grupo étnico-racial relativamente a outros, preconizando, em particular, seu isolamento no interior de um país, normalmente visando o extermínio de uma minoria: o racismo antissemita dos nazistas.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4. </w:t>
      </w: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Reunião dos conceitos que afirma existir uma hierarquia entre etnias ou raças.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5.</w:t>
      </w: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 [Política] Sistema doutrinário ou político que estabelece a exaltação de uma raça, em detrimento das demais.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i/>
          <w:iCs/>
          <w:color w:val="000000"/>
          <w:bdr w:val="none" w:sz="0" w:space="0" w:color="auto" w:frame="1"/>
          <w:lang w:eastAsia="pt-BR"/>
        </w:rPr>
        <w:t>https://www.dicio.com.br/racismo/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pt-BR"/>
        </w:rPr>
      </w:pPr>
    </w:p>
    <w:p w:rsidR="00050604" w:rsidRPr="003D356F" w:rsidRDefault="00F8115F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bdr w:val="none" w:sz="0" w:space="0" w:color="auto" w:frame="1"/>
          <w:lang w:eastAsia="pt-BR"/>
        </w:rPr>
        <w:t>29</w:t>
      </w:r>
      <w:r w:rsidR="00050604" w:rsidRPr="003D356F">
        <w:rPr>
          <w:rFonts w:ascii="Arial" w:eastAsia="Times New Roman" w:hAnsi="Arial" w:cs="Arial"/>
          <w:b/>
          <w:color w:val="000000"/>
          <w:bdr w:val="none" w:sz="0" w:space="0" w:color="auto" w:frame="1"/>
          <w:lang w:eastAsia="pt-BR"/>
        </w:rPr>
        <w:t>. Qual a finalidade desse texto?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</w:pP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A) Apresentar</w:t>
      </w:r>
      <w:proofErr w:type="gramEnd"/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 uma narrativa ficcional.</w:t>
      </w:r>
      <w:r w:rsidRPr="003D356F">
        <w:rPr>
          <w:rFonts w:ascii="Arial" w:eastAsia="Times New Roman" w:hAnsi="Arial" w:cs="Arial"/>
          <w:color w:val="000000"/>
          <w:lang w:eastAsia="pt-BR"/>
        </w:rPr>
        <w:t xml:space="preserve">                    </w:t>
      </w:r>
      <w:proofErr w:type="gramStart"/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B) Relatar</w:t>
      </w:r>
      <w:proofErr w:type="gramEnd"/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 vivências pessoais do autor.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C) Abordar</w:t>
      </w:r>
      <w:proofErr w:type="gramEnd"/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 discussões de natureza filosófica.</w:t>
      </w:r>
      <w:r w:rsidRPr="003D356F">
        <w:rPr>
          <w:rFonts w:ascii="Arial" w:eastAsia="Times New Roman" w:hAnsi="Arial" w:cs="Arial"/>
          <w:color w:val="000000"/>
          <w:lang w:eastAsia="pt-BR"/>
        </w:rPr>
        <w:t xml:space="preserve">        </w:t>
      </w:r>
      <w:proofErr w:type="gramStart"/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D) Mostrar</w:t>
      </w:r>
      <w:proofErr w:type="gramEnd"/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 definições de termos lexicais.</w:t>
      </w:r>
    </w:p>
    <w:p w:rsidR="00050604" w:rsidRPr="003D356F" w:rsidRDefault="00050604" w:rsidP="0005060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lang w:eastAsia="pt-BR"/>
        </w:rPr>
      </w:pPr>
    </w:p>
    <w:p w:rsidR="00050604" w:rsidRPr="003D356F" w:rsidRDefault="00050604" w:rsidP="00050604">
      <w:pPr>
        <w:shd w:val="clear" w:color="auto" w:fill="FFFFFF"/>
        <w:spacing w:after="0" w:line="240" w:lineRule="auto"/>
        <w:ind w:firstLine="708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AGU FARÁ NOVA MANIFESTAÇÃO EM AÇÃO QUE PEDE PLANO CONTRA RACISMO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i/>
          <w:iCs/>
          <w:color w:val="000000"/>
          <w:bdr w:val="none" w:sz="0" w:space="0" w:color="auto" w:frame="1"/>
          <w:lang w:eastAsia="pt-BR"/>
        </w:rPr>
        <w:t>Medida é anunciada após reunião com Coalizão Negra por Direitos.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Publicado em 09/11/2023 - Por André Richter Repórter da Agência Brasil 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br/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     O advogado-geral da União, Jorge Messias, informou, nesta quinta-feira (9), em Brasília, que o órgão vai apresentar ao Supremo Tribunal Federal (STF) novo parecer na ação que pede a adoção de um plano nacional de enfrentamento ao racismo.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     O anúncio foi feito após encontro com integrantes da Coalizão Negra por Direitos, entidade que reúne representantes do movimento negro.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      "Faremos uma nova manifestação formal, construindo amplamente dentro do governo as condições para isso. As ações do governo irão muito além de um julgamento perante a Suprema Corte", afirmou Messias.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     A manifestação da AGU será incluída no processo no qual o Supremo decidirá se reconhece o "estado de coisas inconstitucional" em relação ao racismo estrutural no </w:t>
      </w:r>
      <w:proofErr w:type="spellStart"/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país.</w:t>
      </w:r>
      <w:r w:rsidRPr="003D356F">
        <w:rPr>
          <w:rFonts w:ascii="Arial" w:eastAsia="Times New Roman" w:hAnsi="Arial" w:cs="Arial"/>
          <w:i/>
          <w:iCs/>
          <w:color w:val="000000"/>
          <w:bdr w:val="none" w:sz="0" w:space="0" w:color="auto" w:frame="1"/>
          <w:lang w:eastAsia="pt-BR"/>
        </w:rPr>
        <w:t>https</w:t>
      </w:r>
      <w:proofErr w:type="spellEnd"/>
      <w:r w:rsidRPr="003D356F">
        <w:rPr>
          <w:rFonts w:ascii="Arial" w:eastAsia="Times New Roman" w:hAnsi="Arial" w:cs="Arial"/>
          <w:i/>
          <w:iCs/>
          <w:color w:val="000000"/>
          <w:bdr w:val="none" w:sz="0" w:space="0" w:color="auto" w:frame="1"/>
          <w:lang w:eastAsia="pt-BR"/>
        </w:rPr>
        <w:t>://agenciabrasil.ebc.com.br/ 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br/>
      </w:r>
      <w:r w:rsidR="00F8115F">
        <w:rPr>
          <w:rFonts w:ascii="Arial" w:eastAsia="Times New Roman" w:hAnsi="Arial" w:cs="Arial"/>
          <w:b/>
          <w:color w:val="000000"/>
          <w:bdr w:val="none" w:sz="0" w:space="0" w:color="auto" w:frame="1"/>
          <w:lang w:eastAsia="pt-BR"/>
        </w:rPr>
        <w:t>30.</w:t>
      </w:r>
      <w:r w:rsidR="006842F7">
        <w:rPr>
          <w:rFonts w:ascii="Arial" w:eastAsia="Times New Roman" w:hAnsi="Arial" w:cs="Arial"/>
          <w:b/>
          <w:color w:val="000000"/>
          <w:bdr w:val="none" w:sz="0" w:space="0" w:color="auto" w:frame="1"/>
          <w:lang w:eastAsia="pt-BR"/>
        </w:rPr>
        <w:t xml:space="preserve"> </w:t>
      </w:r>
      <w:proofErr w:type="gramStart"/>
      <w:r w:rsidRPr="003D356F">
        <w:rPr>
          <w:rFonts w:ascii="Arial" w:eastAsia="Times New Roman" w:hAnsi="Arial" w:cs="Arial"/>
          <w:b/>
          <w:color w:val="000000"/>
          <w:bdr w:val="none" w:sz="0" w:space="0" w:color="auto" w:frame="1"/>
          <w:lang w:eastAsia="pt-BR"/>
        </w:rPr>
        <w:t xml:space="preserve"> Qual</w:t>
      </w:r>
      <w:proofErr w:type="gramEnd"/>
      <w:r w:rsidRPr="003D356F">
        <w:rPr>
          <w:rFonts w:ascii="Arial" w:eastAsia="Times New Roman" w:hAnsi="Arial" w:cs="Arial"/>
          <w:b/>
          <w:color w:val="000000"/>
          <w:bdr w:val="none" w:sz="0" w:space="0" w:color="auto" w:frame="1"/>
          <w:lang w:eastAsia="pt-BR"/>
        </w:rPr>
        <w:t xml:space="preserve"> é a ideia principal do texto?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A) O advogado-geral da União anunciou uma nova ação judicial contra a Coalizão Negra por Direitos.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B) A AGU apresentará ao STF um novo parecer em resposta à ação que solicita um plano nacional contra o racismo.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C) A reunião com a Coalizão Negra por Direitos resultou na elaboração de um plano de combate ao racismo.</w:t>
      </w:r>
    </w:p>
    <w:p w:rsidR="00050604" w:rsidRPr="003D356F" w:rsidRDefault="00050604" w:rsidP="000506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D356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D) O Supremo Tribunal Federal decidirá sobre a constitucionalidade do pedido da AGU para enfrentamento ao racismo.</w:t>
      </w:r>
    </w:p>
    <w:p w:rsidR="00B263F5" w:rsidRDefault="00B263F5"/>
    <w:p w:rsidR="00050604" w:rsidRDefault="00050604"/>
    <w:p w:rsidR="00050604" w:rsidRDefault="00050604"/>
    <w:sectPr w:rsidR="00050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chead-fon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04"/>
    <w:rsid w:val="00050604"/>
    <w:rsid w:val="005B2619"/>
    <w:rsid w:val="006241B5"/>
    <w:rsid w:val="006842F7"/>
    <w:rsid w:val="008470AE"/>
    <w:rsid w:val="00A6084E"/>
    <w:rsid w:val="00B263F5"/>
    <w:rsid w:val="00B57CFE"/>
    <w:rsid w:val="00E27EEC"/>
    <w:rsid w:val="00F10CDC"/>
    <w:rsid w:val="00F8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62FEC-D1DB-48E5-826F-D6837AA3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15F"/>
  </w:style>
  <w:style w:type="paragraph" w:styleId="Ttulo2">
    <w:name w:val="heading 2"/>
    <w:basedOn w:val="Normal"/>
    <w:link w:val="Ttulo2Char"/>
    <w:uiPriority w:val="9"/>
    <w:qFormat/>
    <w:rsid w:val="006842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842F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qFormat/>
    <w:rsid w:val="006842F7"/>
    <w:rPr>
      <w:i/>
      <w:iCs/>
    </w:rPr>
  </w:style>
  <w:style w:type="character" w:styleId="Forte">
    <w:name w:val="Strong"/>
    <w:qFormat/>
    <w:rsid w:val="00F8115F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0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08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4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37EA6-1F8B-478C-B0D9-A4D62CCA6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2872</Words>
  <Characters>15511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p065131</dc:creator>
  <cp:keywords/>
  <dc:description/>
  <cp:lastModifiedBy>p065131</cp:lastModifiedBy>
  <cp:revision>5</cp:revision>
  <dcterms:created xsi:type="dcterms:W3CDTF">2024-11-27T20:15:00Z</dcterms:created>
  <dcterms:modified xsi:type="dcterms:W3CDTF">2025-04-27T19:58:00Z</dcterms:modified>
</cp:coreProperties>
</file>