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DD" w:rsidRDefault="00FE6FDD" w:rsidP="00FE6FDD">
      <w:pPr>
        <w:rPr>
          <w:b/>
        </w:rPr>
      </w:pPr>
      <w:r>
        <w:rPr>
          <w:rFonts w:hint="eastAsia"/>
          <w:b/>
        </w:rPr>
        <w:t>工厂模式</w:t>
      </w:r>
      <w:r>
        <w:rPr>
          <w:b/>
        </w:rPr>
        <w:t>(factory):</w:t>
      </w:r>
    </w:p>
    <w:p w:rsidR="00FE6FDD" w:rsidRDefault="00106446" w:rsidP="00FE6FDD">
      <w:r w:rsidRPr="00106446">
        <w:rPr>
          <w:rFonts w:hint="eastAsia"/>
        </w:rPr>
        <w:t>用一个专门的类或者方法来实例化对象。</w:t>
      </w:r>
    </w:p>
    <w:p w:rsidR="00294127" w:rsidRDefault="00294127" w:rsidP="00FE6FDD">
      <w:pPr>
        <w:rPr>
          <w:rFonts w:hint="eastAsia"/>
        </w:rPr>
      </w:pPr>
      <w:r>
        <w:rPr>
          <w:rFonts w:hint="eastAsia"/>
        </w:rPr>
        <w:t>实例化参数可以是s</w:t>
      </w:r>
      <w:r>
        <w:t>tring</w:t>
      </w:r>
      <w:r>
        <w:rPr>
          <w:rFonts w:hint="eastAsia"/>
        </w:rPr>
        <w:t>等与</w:t>
      </w:r>
      <w:r w:rsidR="00C36F74">
        <w:rPr>
          <w:rFonts w:hint="eastAsia"/>
        </w:rPr>
        <w:t>所要实例化的</w:t>
      </w:r>
      <w:r w:rsidR="003D105D">
        <w:rPr>
          <w:rFonts w:hint="eastAsia"/>
        </w:rPr>
        <w:t>类无关的参数</w:t>
      </w:r>
      <w:r w:rsidR="00714D0E">
        <w:rPr>
          <w:rFonts w:hint="eastAsia"/>
        </w:rPr>
        <w:t>（例如“策略模式+工厂模式”）；或者直接让客户端（调用者）来决定实例化那个类的对象</w:t>
      </w:r>
      <w:r w:rsidR="003D105D">
        <w:rPr>
          <w:rFonts w:hint="eastAsia"/>
        </w:rPr>
        <w:t>。</w:t>
      </w:r>
    </w:p>
    <w:p w:rsidR="00106446" w:rsidRPr="00106446" w:rsidRDefault="00D63E94" w:rsidP="00FE6FDD">
      <w:pPr>
        <w:rPr>
          <w:rFonts w:hint="eastAsia"/>
        </w:rPr>
      </w:pPr>
      <w:r w:rsidRPr="00D63E94">
        <w:rPr>
          <w:noProof/>
        </w:rPr>
        <w:drawing>
          <wp:inline distT="0" distB="0" distL="0" distR="0">
            <wp:extent cx="5274310" cy="1885285"/>
            <wp:effectExtent l="0" t="0" r="0" b="0"/>
            <wp:docPr id="2" name="图片 2" descr="D:\Code\practice\设计模式\工厂模式\简单工厂\Calculator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\practice\设计模式\工厂模式\简单工厂\Calculator\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DD" w:rsidRDefault="00FE6FDD" w:rsidP="00FE6FDD">
      <w:pPr>
        <w:rPr>
          <w:b/>
        </w:rPr>
      </w:pPr>
    </w:p>
    <w:p w:rsidR="00FE6FDD" w:rsidRPr="00F87041" w:rsidRDefault="00FE6FDD" w:rsidP="00FE6FDD">
      <w:pPr>
        <w:rPr>
          <w:b/>
        </w:rPr>
      </w:pPr>
      <w:r w:rsidRPr="00F87041">
        <w:rPr>
          <w:rFonts w:hint="eastAsia"/>
          <w:b/>
        </w:rPr>
        <w:t>策略模式</w:t>
      </w:r>
      <w:r w:rsidRPr="00F87041">
        <w:rPr>
          <w:b/>
        </w:rPr>
        <w:t>(strategy):</w:t>
      </w:r>
    </w:p>
    <w:p w:rsidR="00FE6FDD" w:rsidRDefault="00116866" w:rsidP="00FE6FDD">
      <w:r>
        <w:rPr>
          <w:rFonts w:hint="eastAsia"/>
        </w:rPr>
        <w:t>定义算法家族，算法之间可以相互替换。</w:t>
      </w:r>
    </w:p>
    <w:p w:rsidR="00F07007" w:rsidRDefault="00F07007" w:rsidP="00FE6FDD">
      <w:pPr>
        <w:rPr>
          <w:rFonts w:hint="eastAsia"/>
        </w:rPr>
      </w:pPr>
      <w:r>
        <w:rPr>
          <w:rFonts w:hint="eastAsia"/>
        </w:rPr>
        <w:t>这些算法完成的都是相同的工作（所有m</w:t>
      </w:r>
      <w:r>
        <w:t>ethod</w:t>
      </w:r>
      <w:r w:rsidR="001E734B">
        <w:rPr>
          <w:rFonts w:hint="eastAsia"/>
        </w:rPr>
        <w:t>接口/声明式</w:t>
      </w:r>
      <w:bookmarkStart w:id="0" w:name="_GoBack"/>
      <w:bookmarkEnd w:id="0"/>
      <w:r>
        <w:rPr>
          <w:rFonts w:hint="eastAsia"/>
        </w:rPr>
        <w:t>都是一样的），只是实现不同，它可以以相同的方式调用所有的方法，减少了算法类之间的耦合。</w:t>
      </w:r>
    </w:p>
    <w:p w:rsidR="00406DD6" w:rsidRDefault="00406DD6" w:rsidP="00FE6FDD">
      <w:pPr>
        <w:rPr>
          <w:rFonts w:hint="eastAsia"/>
        </w:rPr>
      </w:pPr>
      <w:r>
        <w:rPr>
          <w:rFonts w:hint="eastAsia"/>
        </w:rPr>
        <w:t>（</w:t>
      </w:r>
      <w:r w:rsidR="00294127">
        <w:rPr>
          <w:rFonts w:hint="eastAsia"/>
        </w:rPr>
        <w:t>Co</w:t>
      </w:r>
      <w:r w:rsidR="00294127">
        <w:t>ntext</w:t>
      </w:r>
      <w:r w:rsidR="00294127">
        <w:rPr>
          <w:rFonts w:hint="eastAsia"/>
        </w:rPr>
        <w:t>类的构造函数参数是子策略</w:t>
      </w:r>
      <w:r w:rsidR="00CB0950">
        <w:rPr>
          <w:rFonts w:hint="eastAsia"/>
        </w:rPr>
        <w:t>；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>类中可以是一个v</w:t>
      </w:r>
      <w:r>
        <w:t>ector&lt;Strategy*&gt;</w:t>
      </w:r>
      <w:r w:rsidR="00C53395">
        <w:t>）</w:t>
      </w:r>
    </w:p>
    <w:p w:rsidR="00FE6FDD" w:rsidRDefault="00FE6FDD" w:rsidP="00FE6FDD"/>
    <w:p w:rsidR="00FE6FDD" w:rsidRDefault="00FE6FDD" w:rsidP="00FE6FDD">
      <w:r>
        <w:rPr>
          <w:noProof/>
        </w:rPr>
        <w:drawing>
          <wp:inline distT="0" distB="0" distL="0" distR="0" wp14:anchorId="40319321" wp14:editId="48E63AC5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37" w:rsidRDefault="00D81637"/>
    <w:p w:rsidR="00D63E94" w:rsidRDefault="00D63E94">
      <w:pPr>
        <w:rPr>
          <w:rFonts w:hint="eastAsia"/>
        </w:rPr>
      </w:pPr>
    </w:p>
    <w:sectPr w:rsidR="00D6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B1" w:rsidRDefault="006B65B1" w:rsidP="00FE6FDD">
      <w:r>
        <w:separator/>
      </w:r>
    </w:p>
  </w:endnote>
  <w:endnote w:type="continuationSeparator" w:id="0">
    <w:p w:rsidR="006B65B1" w:rsidRDefault="006B65B1" w:rsidP="00FE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B1" w:rsidRDefault="006B65B1" w:rsidP="00FE6FDD">
      <w:r>
        <w:separator/>
      </w:r>
    </w:p>
  </w:footnote>
  <w:footnote w:type="continuationSeparator" w:id="0">
    <w:p w:rsidR="006B65B1" w:rsidRDefault="006B65B1" w:rsidP="00FE6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55"/>
    <w:rsid w:val="00106446"/>
    <w:rsid w:val="00116866"/>
    <w:rsid w:val="001B60BA"/>
    <w:rsid w:val="001E734B"/>
    <w:rsid w:val="00294127"/>
    <w:rsid w:val="003B2255"/>
    <w:rsid w:val="003D105D"/>
    <w:rsid w:val="00406DD6"/>
    <w:rsid w:val="00467641"/>
    <w:rsid w:val="006B65B1"/>
    <w:rsid w:val="00714D0E"/>
    <w:rsid w:val="00C36F74"/>
    <w:rsid w:val="00C53395"/>
    <w:rsid w:val="00CB0950"/>
    <w:rsid w:val="00D63E94"/>
    <w:rsid w:val="00D81637"/>
    <w:rsid w:val="00F07007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69E92"/>
  <w15:chartTrackingRefBased/>
  <w15:docId w15:val="{88C4110E-5389-46C7-8955-49FCF2B9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Beifang</dc:creator>
  <cp:keywords/>
  <dc:description/>
  <cp:lastModifiedBy>Beifang</cp:lastModifiedBy>
  <cp:revision>16</cp:revision>
  <dcterms:created xsi:type="dcterms:W3CDTF">2019-05-05T09:35:00Z</dcterms:created>
  <dcterms:modified xsi:type="dcterms:W3CDTF">2019-05-05T09:50:00Z</dcterms:modified>
</cp:coreProperties>
</file>