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rPr>
          <w:rFonts w:ascii="Times New Roman"/>
          <w:sz w:val="13"/>
        </w:rPr>
      </w:pPr>
    </w:p>
    <w:p>
      <w:pPr>
        <w:spacing w:before="55"/>
        <w:ind w:left="220" w:right="0" w:firstLine="0"/>
        <w:jc w:val="left"/>
        <w:rPr>
          <w:b/>
          <w:sz w:val="32"/>
        </w:rPr>
      </w:pPr>
      <w:bookmarkStart w:id="0" w:name="实验二 移位寄存器实验"/>
      <w:bookmarkEnd w:id="0"/>
      <w:r>
        <w:rPr>
          <w:b/>
          <w:sz w:val="32"/>
        </w:rPr>
        <w:t>实验二 移位寄存器实验</w:t>
      </w:r>
    </w:p>
    <w:p>
      <w:pPr>
        <w:spacing w:before="2" w:line="240" w:lineRule="auto"/>
        <w:rPr>
          <w:b/>
          <w:sz w:val="31"/>
        </w:rPr>
      </w:pPr>
    </w:p>
    <w:p>
      <w:pPr>
        <w:pStyle w:val="2"/>
      </w:pPr>
      <w:bookmarkStart w:id="1" w:name="实验目的"/>
      <w:bookmarkEnd w:id="1"/>
      <w:r>
        <w:t>实验目的</w:t>
      </w:r>
    </w:p>
    <w:p>
      <w:pPr>
        <w:pStyle w:val="3"/>
        <w:spacing w:before="8"/>
        <w:rPr>
          <w:rFonts w:ascii="黑体"/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1059"/>
          <w:tab w:val="left" w:pos="1060"/>
        </w:tabs>
        <w:spacing w:before="0" w:after="0" w:line="240" w:lineRule="auto"/>
        <w:ind w:left="1060" w:right="0" w:hanging="420"/>
        <w:jc w:val="left"/>
        <w:rPr>
          <w:sz w:val="21"/>
        </w:rPr>
      </w:pPr>
      <w:r>
        <w:rPr>
          <w:sz w:val="21"/>
        </w:rPr>
        <w:t>掌握移位寄存器的工作原理</w:t>
      </w:r>
    </w:p>
    <w:p>
      <w:pPr>
        <w:pStyle w:val="7"/>
        <w:numPr>
          <w:ilvl w:val="0"/>
          <w:numId w:val="1"/>
        </w:numPr>
        <w:tabs>
          <w:tab w:val="left" w:pos="1117"/>
          <w:tab w:val="left" w:pos="1118"/>
        </w:tabs>
        <w:spacing w:before="43" w:after="0" w:line="240" w:lineRule="auto"/>
        <w:ind w:left="1117" w:right="0" w:hanging="474"/>
        <w:jc w:val="left"/>
        <w:rPr>
          <w:sz w:val="21"/>
        </w:rPr>
      </w:pPr>
      <w:r>
        <w:rPr>
          <w:spacing w:val="-17"/>
          <w:sz w:val="21"/>
        </w:rPr>
        <w:t xml:space="preserve">掌握 </w:t>
      </w:r>
      <w:r>
        <w:rPr>
          <w:sz w:val="21"/>
        </w:rPr>
        <w:t>Modelsim</w:t>
      </w:r>
      <w:r>
        <w:rPr>
          <w:spacing w:val="-8"/>
          <w:sz w:val="21"/>
        </w:rPr>
        <w:t xml:space="preserve"> 软件的使用方法</w:t>
      </w:r>
    </w:p>
    <w:p>
      <w:pPr>
        <w:pStyle w:val="7"/>
        <w:numPr>
          <w:ilvl w:val="0"/>
          <w:numId w:val="1"/>
        </w:numPr>
        <w:tabs>
          <w:tab w:val="left" w:pos="1117"/>
          <w:tab w:val="left" w:pos="1118"/>
        </w:tabs>
        <w:spacing w:before="43" w:after="0" w:line="240" w:lineRule="auto"/>
        <w:ind w:left="1117" w:right="0" w:hanging="474"/>
        <w:jc w:val="left"/>
        <w:rPr>
          <w:sz w:val="21"/>
        </w:rPr>
      </w:pPr>
      <w:r>
        <w:rPr>
          <w:spacing w:val="-17"/>
          <w:sz w:val="21"/>
        </w:rPr>
        <w:t xml:space="preserve">掌握 </w:t>
      </w:r>
      <w:r>
        <w:rPr>
          <w:sz w:val="21"/>
        </w:rPr>
        <w:t>Vivado</w:t>
      </w:r>
      <w:r>
        <w:rPr>
          <w:spacing w:val="-12"/>
          <w:sz w:val="21"/>
        </w:rPr>
        <w:t xml:space="preserve"> 软件的开发流程；锻炼使用 </w:t>
      </w:r>
      <w:r>
        <w:rPr>
          <w:rFonts w:ascii="Calibri" w:eastAsia="Calibri"/>
          <w:sz w:val="21"/>
        </w:rPr>
        <w:t>Verilog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语言描述硬件的能力</w:t>
      </w:r>
    </w:p>
    <w:p>
      <w:pPr>
        <w:pStyle w:val="7"/>
        <w:numPr>
          <w:ilvl w:val="0"/>
          <w:numId w:val="1"/>
        </w:numPr>
        <w:tabs>
          <w:tab w:val="left" w:pos="1059"/>
          <w:tab w:val="left" w:pos="1060"/>
        </w:tabs>
        <w:spacing w:before="43" w:after="0" w:line="240" w:lineRule="auto"/>
        <w:ind w:left="1060" w:right="0" w:hanging="420"/>
        <w:jc w:val="left"/>
        <w:rPr>
          <w:sz w:val="26"/>
        </w:rPr>
      </w:pPr>
      <w:r>
        <w:rPr>
          <w:spacing w:val="-6"/>
          <w:sz w:val="21"/>
        </w:rPr>
        <w:t xml:space="preserve">熟悉移位寄存器的 </w:t>
      </w:r>
      <w:r>
        <w:rPr>
          <w:rFonts w:ascii="Calibri" w:eastAsia="Calibri"/>
          <w:sz w:val="21"/>
        </w:rPr>
        <w:t>HDL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描述方法，理解其工作特性；</w:t>
      </w:r>
    </w:p>
    <w:p>
      <w:pPr>
        <w:pStyle w:val="7"/>
        <w:numPr>
          <w:ilvl w:val="0"/>
          <w:numId w:val="0"/>
        </w:numPr>
        <w:tabs>
          <w:tab w:val="left" w:pos="1059"/>
          <w:tab w:val="left" w:pos="1060"/>
        </w:tabs>
        <w:spacing w:before="43" w:after="0" w:line="240" w:lineRule="auto"/>
        <w:ind w:left="640" w:leftChars="0" w:right="0" w:rightChars="0"/>
        <w:jc w:val="left"/>
        <w:rPr>
          <w:sz w:val="26"/>
        </w:rPr>
      </w:pPr>
    </w:p>
    <w:p>
      <w:pPr>
        <w:pStyle w:val="2"/>
      </w:pPr>
      <w:bookmarkStart w:id="2" w:name="实验原理"/>
      <w:bookmarkEnd w:id="2"/>
      <w:r>
        <w:t>实验原理</w:t>
      </w:r>
    </w:p>
    <w:p>
      <w:pPr>
        <w:pStyle w:val="3"/>
        <w:spacing w:before="8"/>
        <w:rPr>
          <w:rFonts w:ascii="黑体"/>
          <w:b/>
          <w:sz w:val="24"/>
        </w:rPr>
      </w:pPr>
    </w:p>
    <w:p>
      <w:pPr>
        <w:pStyle w:val="3"/>
        <w:spacing w:line="278" w:lineRule="auto"/>
        <w:ind w:left="220" w:right="436" w:firstLine="420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438785</wp:posOffset>
            </wp:positionV>
            <wp:extent cx="5311775" cy="2875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79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实验原理图如图 </w:t>
      </w:r>
      <w:r>
        <w:t>1-1</w:t>
      </w:r>
      <w:r>
        <w:rPr>
          <w:rFonts w:hint="eastAsia" w:ascii="宋体" w:eastAsia="宋体"/>
        </w:rPr>
        <w:t xml:space="preserve">，长方形框内是在 </w:t>
      </w:r>
      <w:r>
        <w:t xml:space="preserve">FPGA </w:t>
      </w:r>
      <w:r>
        <w:rPr>
          <w:rFonts w:hint="eastAsia" w:ascii="宋体" w:eastAsia="宋体"/>
        </w:rPr>
        <w:t xml:space="preserve">内部设计的实验电路。定义了 </w:t>
      </w:r>
      <w:r>
        <w:t xml:space="preserve">2 </w:t>
      </w:r>
      <w:r>
        <w:rPr>
          <w:rFonts w:hint="eastAsia" w:ascii="宋体" w:eastAsia="宋体"/>
        </w:rPr>
        <w:t xml:space="preserve">个双向移位寄存器 </w:t>
      </w:r>
      <w:r>
        <w:t>194</w:t>
      </w:r>
      <w:r>
        <w:rPr>
          <w:rFonts w:hint="eastAsia" w:ascii="宋体" w:eastAsia="宋体"/>
        </w:rPr>
        <w:t xml:space="preserve">、输入数据 </w:t>
      </w:r>
      <w:r>
        <w:t>DATA</w:t>
      </w:r>
      <w:r>
        <w:rPr>
          <w:rFonts w:hint="eastAsia" w:ascii="宋体" w:eastAsia="宋体"/>
        </w:rPr>
        <w:t xml:space="preserve">，由时钟 </w:t>
      </w:r>
      <w:r>
        <w:t>CLK</w:t>
      </w:r>
      <w:r>
        <w:rPr>
          <w:rFonts w:hint="eastAsia" w:ascii="宋体" w:eastAsia="宋体"/>
        </w:rPr>
        <w:t>、</w:t>
      </w:r>
      <w:r>
        <w:t>Reset</w:t>
      </w:r>
      <w:r>
        <w:rPr>
          <w:rFonts w:hint="eastAsia" w:ascii="宋体" w:eastAsia="宋体"/>
        </w:rPr>
        <w:t>、</w:t>
      </w:r>
      <w:r>
        <w:t>S1</w:t>
      </w:r>
      <w:r>
        <w:rPr>
          <w:rFonts w:hint="eastAsia" w:ascii="宋体" w:eastAsia="宋体"/>
        </w:rPr>
        <w:t>、</w:t>
      </w:r>
      <w:r>
        <w:t xml:space="preserve">S0 </w:t>
      </w:r>
      <w:r>
        <w:rPr>
          <w:rFonts w:hint="eastAsia" w:ascii="宋体" w:eastAsia="宋体"/>
        </w:rPr>
        <w:t>分别移位寄存器的操作。</w:t>
      </w:r>
    </w:p>
    <w:p>
      <w:pPr>
        <w:spacing w:before="194"/>
        <w:ind w:left="2944" w:right="3241" w:firstLine="0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 xml:space="preserve">1-1  </w:t>
      </w:r>
      <w:r>
        <w:rPr>
          <w:sz w:val="18"/>
        </w:rPr>
        <w:t>实验二虚拟面板示意图</w:t>
      </w:r>
    </w:p>
    <w:p>
      <w:pPr>
        <w:spacing w:before="194"/>
        <w:ind w:left="2944" w:right="3241" w:firstLine="0"/>
        <w:jc w:val="center"/>
        <w:rPr>
          <w:sz w:val="18"/>
        </w:rPr>
      </w:pPr>
    </w:p>
    <w:p>
      <w:pPr>
        <w:spacing w:before="0" w:line="240" w:lineRule="auto"/>
        <w:rPr>
          <w:sz w:val="26"/>
        </w:rPr>
      </w:pPr>
    </w:p>
    <w:p>
      <w:pPr>
        <w:pStyle w:val="2"/>
      </w:pPr>
      <w:bookmarkStart w:id="3" w:name="实验内容"/>
      <w:bookmarkEnd w:id="3"/>
      <w:r>
        <w:t>实验内容</w:t>
      </w:r>
    </w:p>
    <w:p>
      <w:pPr>
        <w:pStyle w:val="3"/>
        <w:spacing w:before="8"/>
        <w:rPr>
          <w:rFonts w:ascii="黑体"/>
          <w:b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99"/>
          <w:tab w:val="left" w:pos="1000"/>
        </w:tabs>
        <w:spacing w:before="0" w:after="0" w:line="240" w:lineRule="auto"/>
        <w:ind w:left="1000" w:right="0" w:hanging="360"/>
        <w:jc w:val="left"/>
        <w:rPr>
          <w:sz w:val="21"/>
        </w:rPr>
      </w:pPr>
      <w:r>
        <w:rPr>
          <w:b/>
          <w:sz w:val="21"/>
        </w:rPr>
        <w:t>基础实验</w:t>
      </w:r>
      <w:r>
        <w:rPr>
          <w:sz w:val="21"/>
        </w:rPr>
        <w:t>。验证功能，并操作分析、记录结果。</w:t>
      </w:r>
    </w:p>
    <w:p>
      <w:pPr>
        <w:pStyle w:val="3"/>
        <w:spacing w:before="43" w:line="278" w:lineRule="auto"/>
        <w:ind w:left="220" w:right="519" w:firstLine="420"/>
        <w:rPr>
          <w:rFonts w:hint="eastAsia" w:ascii="宋体" w:eastAsia="宋体"/>
        </w:rPr>
      </w:pPr>
      <w:r>
        <w:rPr>
          <w:rFonts w:hint="eastAsia" w:ascii="宋体" w:eastAsia="宋体"/>
          <w:spacing w:val="-25"/>
        </w:rPr>
        <w:t xml:space="preserve">利用 </w:t>
      </w:r>
      <w:r>
        <w:t xml:space="preserve">2 </w:t>
      </w:r>
      <w:r>
        <w:rPr>
          <w:rFonts w:hint="eastAsia" w:ascii="宋体" w:eastAsia="宋体"/>
          <w:spacing w:val="35"/>
        </w:rPr>
        <w:t>片</w:t>
      </w:r>
      <w:r>
        <w:t xml:space="preserve">194 </w:t>
      </w:r>
      <w:r>
        <w:rPr>
          <w:rFonts w:hint="eastAsia" w:ascii="宋体" w:eastAsia="宋体"/>
          <w:spacing w:val="8"/>
        </w:rPr>
        <w:t>实现一个</w:t>
      </w:r>
      <w:r>
        <w:t xml:space="preserve">8 </w:t>
      </w:r>
      <w:r>
        <w:rPr>
          <w:rFonts w:hint="eastAsia" w:ascii="宋体" w:eastAsia="宋体"/>
          <w:spacing w:val="-14"/>
        </w:rPr>
        <w:t>位双向移位寄存器，并在虚拟面板上验证移位寄存器的功能</w:t>
      </w:r>
      <w:r>
        <w:rPr>
          <w:rFonts w:hint="eastAsia" w:ascii="宋体" w:eastAsia="宋体"/>
        </w:rPr>
        <w:t>（接</w:t>
      </w:r>
      <w:r>
        <w:rPr>
          <w:rFonts w:hint="eastAsia" w:ascii="宋体" w:eastAsia="宋体"/>
          <w:spacing w:val="-1"/>
          <w:w w:val="99"/>
        </w:rPr>
        <w:t>收数据、左移、右移</w:t>
      </w:r>
      <w:r>
        <w:rPr>
          <w:rFonts w:hint="eastAsia" w:ascii="宋体" w:eastAsia="宋体"/>
          <w:spacing w:val="-104"/>
          <w:w w:val="99"/>
        </w:rPr>
        <w:t>）</w:t>
      </w:r>
      <w:r>
        <w:rPr>
          <w:rFonts w:hint="eastAsia" w:ascii="宋体" w:eastAsia="宋体"/>
          <w:spacing w:val="-1"/>
          <w:w w:val="99"/>
        </w:rPr>
        <w:t>，并操作分析、记录结果。</w:t>
      </w:r>
    </w:p>
    <w:p>
      <w:pPr>
        <w:pStyle w:val="3"/>
        <w:spacing w:after="22" w:line="269" w:lineRule="exact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（</w:t>
      </w:r>
      <w:r>
        <w:t>1</w:t>
      </w:r>
      <w:r>
        <w:rPr>
          <w:rFonts w:hint="eastAsia" w:ascii="宋体" w:eastAsia="宋体"/>
        </w:rPr>
        <w:t>）移位寄存器的特性</w:t>
      </w:r>
    </w:p>
    <w:tbl>
      <w:tblPr>
        <w:tblStyle w:val="4"/>
        <w:tblW w:w="0" w:type="auto"/>
        <w:tblInd w:w="7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1493"/>
        <w:gridCol w:w="767"/>
        <w:gridCol w:w="577"/>
        <w:gridCol w:w="577"/>
        <w:gridCol w:w="560"/>
        <w:gridCol w:w="567"/>
        <w:gridCol w:w="709"/>
        <w:gridCol w:w="147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62" w:type="dxa"/>
            <w:tcBorders>
              <w:left w:val="nil"/>
              <w:right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8"/>
              <w:spacing w:before="54"/>
              <w:ind w:left="306" w:right="259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DATA</w:t>
            </w:r>
          </w:p>
          <w:p>
            <w:pPr>
              <w:pStyle w:val="8"/>
              <w:spacing w:before="105"/>
              <w:ind w:left="306" w:right="267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S8-S5 S4-S0</w:t>
            </w:r>
          </w:p>
        </w:tc>
        <w:tc>
          <w:tcPr>
            <w:tcW w:w="76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195" w:right="15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SR</w:t>
            </w:r>
          </w:p>
        </w:tc>
        <w:tc>
          <w:tcPr>
            <w:tcW w:w="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188" w:right="145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SL</w:t>
            </w:r>
          </w:p>
        </w:tc>
        <w:tc>
          <w:tcPr>
            <w:tcW w:w="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188" w:right="145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S1</w:t>
            </w:r>
          </w:p>
        </w:tc>
        <w:tc>
          <w:tcPr>
            <w:tcW w:w="5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20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S0</w:t>
            </w:r>
          </w:p>
        </w:tc>
        <w:tc>
          <w:tcPr>
            <w:tcW w:w="56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14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CLK</w:t>
            </w:r>
          </w:p>
        </w:tc>
        <w:tc>
          <w:tcPr>
            <w:tcW w:w="709" w:type="dxa"/>
            <w:tcBorders>
              <w:left w:val="single" w:color="000000" w:sz="6" w:space="0"/>
              <w:right w:val="double" w:color="000000" w:sz="2" w:space="0"/>
            </w:tcBorders>
          </w:tcPr>
          <w:p>
            <w:pPr>
              <w:pStyle w:val="8"/>
              <w:spacing w:before="5"/>
              <w:rPr>
                <w:sz w:val="16"/>
              </w:rPr>
            </w:pPr>
          </w:p>
          <w:p>
            <w:pPr>
              <w:pStyle w:val="8"/>
              <w:ind w:left="103" w:right="4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RESET</w:t>
            </w:r>
          </w:p>
        </w:tc>
        <w:tc>
          <w:tcPr>
            <w:tcW w:w="1475" w:type="dxa"/>
            <w:tcBorders>
              <w:left w:val="double" w:color="000000" w:sz="2" w:space="0"/>
              <w:right w:val="nil"/>
            </w:tcBorders>
          </w:tcPr>
          <w:p>
            <w:pPr>
              <w:pStyle w:val="8"/>
              <w:spacing w:before="54"/>
              <w:ind w:left="175" w:right="158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SR_Q</w:t>
            </w:r>
          </w:p>
          <w:p>
            <w:pPr>
              <w:pStyle w:val="8"/>
              <w:spacing w:before="105"/>
              <w:ind w:left="178" w:right="158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sz w:val="18"/>
              </w:rPr>
              <w:t>L17-L14 L12-L9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62" w:type="dxa"/>
            <w:tcBorders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8"/>
              <w:spacing w:before="21"/>
              <w:ind w:left="129"/>
              <w:rPr>
                <w:sz w:val="21"/>
              </w:rPr>
            </w:pPr>
            <w:r>
              <w:rPr>
                <w:w w:val="99"/>
                <w:sz w:val="21"/>
              </w:rPr>
              <w:t>复</w:t>
            </w:r>
          </w:p>
          <w:p>
            <w:pPr>
              <w:pStyle w:val="8"/>
              <w:spacing w:before="43"/>
              <w:ind w:left="129"/>
              <w:rPr>
                <w:sz w:val="21"/>
              </w:rPr>
            </w:pPr>
            <w:r>
              <w:rPr>
                <w:w w:val="99"/>
                <w:sz w:val="21"/>
              </w:rPr>
              <w:t>位</w:t>
            </w:r>
          </w:p>
        </w:tc>
        <w:tc>
          <w:tcPr>
            <w:tcW w:w="1493" w:type="dxa"/>
            <w:tcBorders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1010 0101</w:t>
            </w:r>
          </w:p>
          <w:p>
            <w:pPr>
              <w:pStyle w:val="8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196" w:right="1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——</w:t>
            </w:r>
          </w:p>
        </w:tc>
        <w:tc>
          <w:tcPr>
            <w:tcW w:w="57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</w:t>
            </w:r>
          </w:p>
          <w:p>
            <w:pPr>
              <w:pStyle w:val="8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57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41"/>
              <w:ind w:lef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  <w:p>
            <w:pPr>
              <w:pStyle w:val="8"/>
              <w:spacing w:before="82"/>
              <w:ind w:lef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</w:tc>
        <w:tc>
          <w:tcPr>
            <w:tcW w:w="560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41"/>
              <w:ind w:left="20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  <w:p>
            <w:pPr>
              <w:pStyle w:val="8"/>
              <w:spacing w:before="82"/>
              <w:ind w:left="20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</w:tc>
        <w:tc>
          <w:tcPr>
            <w:tcW w:w="56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41"/>
              <w:ind w:left="205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  <w:p>
            <w:pPr>
              <w:pStyle w:val="8"/>
              <w:spacing w:before="82"/>
              <w:ind w:left="205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—</w:t>
            </w:r>
          </w:p>
        </w:tc>
        <w:tc>
          <w:tcPr>
            <w:tcW w:w="709" w:type="dxa"/>
            <w:tcBorders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4"/>
              <w:rPr>
                <w:sz w:val="17"/>
              </w:rPr>
            </w:pPr>
          </w:p>
          <w:p>
            <w:pPr>
              <w:pStyle w:val="8"/>
              <w:spacing w:line="177" w:lineRule="exact"/>
              <w:ind w:left="240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26" o:spid="_x0000_s1026" o:spt="203" style="height:8.85pt;width:12.6pt;" coordsize="252,177">
                  <o:lock v:ext="edit"/>
                  <v:shape id="_x0000_s1027" o:spid="_x0000_s1027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28" o:spid="_x0000_s1028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1475" w:type="dxa"/>
            <w:tcBorders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0000 0000</w:t>
            </w:r>
          </w:p>
          <w:p>
            <w:pPr>
              <w:pStyle w:val="8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0000 0000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62" w:type="dxa"/>
            <w:tcBorders>
              <w:top w:val="single" w:color="000000" w:sz="4" w:space="0"/>
              <w:left w:val="nil"/>
              <w:bottom w:val="single" w:color="000000" w:sz="18" w:space="0"/>
              <w:right w:val="single" w:color="000000" w:sz="8" w:space="0"/>
            </w:tcBorders>
          </w:tcPr>
          <w:p>
            <w:pPr>
              <w:pStyle w:val="8"/>
              <w:spacing w:before="64"/>
              <w:ind w:left="129"/>
              <w:rPr>
                <w:sz w:val="21"/>
              </w:rPr>
            </w:pPr>
            <w:r>
              <w:rPr>
                <w:w w:val="99"/>
                <w:sz w:val="21"/>
              </w:rPr>
              <w:t>直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29" o:spid="_x0000_s1029" o:spt="203" style="height:8.85pt;width:12.6pt;" coordsize="252,177">
                  <o:lock v:ext="edit"/>
                  <v:shape id="_x0000_s1030" o:spid="_x0000_s1030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31" o:spid="_x0000_s1031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9"/>
              <w:ind w:left="57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0000 0000(保持)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80" w:right="1280" w:bottom="280" w:left="1580" w:header="720" w:footer="720" w:gutter="0"/>
        </w:sectPr>
      </w:pPr>
    </w:p>
    <w:tbl>
      <w:tblPr>
        <w:tblStyle w:val="4"/>
        <w:tblW w:w="0" w:type="auto"/>
        <w:tblInd w:w="71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1493"/>
        <w:gridCol w:w="767"/>
        <w:gridCol w:w="577"/>
        <w:gridCol w:w="577"/>
        <w:gridCol w:w="560"/>
        <w:gridCol w:w="567"/>
        <w:gridCol w:w="709"/>
        <w:gridCol w:w="1475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562" w:type="dxa"/>
            <w:tcBorders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8"/>
              <w:spacing w:before="3"/>
              <w:ind w:left="129"/>
              <w:rPr>
                <w:sz w:val="21"/>
              </w:rPr>
            </w:pPr>
            <w:r>
              <w:rPr>
                <w:w w:val="99"/>
                <w:sz w:val="21"/>
              </w:rPr>
              <w:t>送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0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0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0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0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1"/>
              <w:rPr>
                <w:sz w:val="7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32" o:spid="_x0000_s1032" o:spt="203" style="height:8.85pt;width:12.6pt;" coordsize="252,177">
                  <o:lock v:ext="edit"/>
                  <v:shape id="_x0000_s1033" o:spid="_x0000_s1033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34" o:spid="_x0000_s1034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60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1010(直送)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8"/>
              <w:spacing w:before="111" w:line="278" w:lineRule="auto"/>
              <w:ind w:left="129" w:right="211"/>
              <w:rPr>
                <w:sz w:val="21"/>
              </w:rPr>
            </w:pPr>
            <w:r>
              <w:rPr>
                <w:sz w:val="21"/>
              </w:rPr>
              <w:t>左移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5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35" o:spid="_x0000_s1035" o:spt="203" style="height:8.85pt;width:12.6pt;" coordsize="252,177">
                  <o:lock v:ext="edit"/>
                  <v:shape id="_x0000_s1036" o:spid="_x0000_s1036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37" o:spid="_x0000_s1037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8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0101 0100(补0)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6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7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7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7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7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38" o:spid="_x0000_s1038" o:spt="203" style="height:8.85pt;width:12.6pt;" coordsize="252,177">
                  <o:lock v:ext="edit"/>
                  <v:shape id="_x0000_s1039" o:spid="_x0000_s1039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40" o:spid="_x0000_s1040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7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0101 0101(补1)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8"/>
              <w:spacing w:before="110" w:line="278" w:lineRule="auto"/>
              <w:ind w:left="129" w:right="211"/>
              <w:rPr>
                <w:sz w:val="21"/>
              </w:rPr>
            </w:pPr>
            <w:r>
              <w:rPr>
                <w:sz w:val="21"/>
              </w:rPr>
              <w:t>右移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41" o:spid="_x0000_s1041" o:spt="203" style="height:8.85pt;width:12.6pt;" coordsize="252,177">
                  <o:lock v:ext="edit"/>
                  <v:shape id="_x0000_s1042" o:spid="_x0000_s1042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43" o:spid="_x0000_s1043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8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0101 0101(补0)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6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9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6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44" o:spid="_x0000_s1044" o:spt="203" style="height:8.85pt;width:12.6pt;" coordsize="252,177">
                  <o:lock v:ext="edit"/>
                  <v:shape id="_x0000_s1045" o:spid="_x0000_s1045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46" o:spid="_x0000_s1046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9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1101 0101(补1)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8" w:space="0"/>
            </w:tcBorders>
          </w:tcPr>
          <w:p>
            <w:pPr>
              <w:pStyle w:val="8"/>
              <w:spacing w:before="110" w:line="278" w:lineRule="auto"/>
              <w:ind w:left="129" w:right="211"/>
              <w:rPr>
                <w:sz w:val="21"/>
              </w:rPr>
            </w:pPr>
            <w:r>
              <w:rPr>
                <w:sz w:val="21"/>
              </w:rPr>
              <w:t>锁存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8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spacing w:before="7"/>
              <w:rPr>
                <w:sz w:val="8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47" o:spid="_x0000_s1047" o:spt="203" style="height:8.85pt;width:12.6pt;" coordsize="252,177">
                  <o:lock v:ext="edit"/>
                  <v:shape id="_x0000_s1048" o:spid="_x0000_s1048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49" o:spid="_x0000_s1049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8"/>
              <w:spacing w:before="78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0000 0000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562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color="000000" w:sz="4" w:space="0"/>
              <w:left w:val="single" w:color="000000" w:sz="8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spacing w:before="6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spacing w:before="69"/>
              <w:ind w:left="41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spacing w:before="69"/>
              <w:ind w:left="4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spacing w:before="69"/>
              <w:ind w:left="245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8"/>
              <w:spacing w:before="7"/>
              <w:rPr>
                <w:sz w:val="7"/>
              </w:rPr>
            </w:pPr>
          </w:p>
          <w:p>
            <w:pPr>
              <w:pStyle w:val="8"/>
              <w:spacing w:line="177" w:lineRule="exact"/>
              <w:ind w:left="168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id="_x0000_s1050" o:spid="_x0000_s1050" o:spt="203" style="height:8.85pt;width:12.6pt;" coordsize="252,177">
                  <o:lock v:ext="edit"/>
                  <v:shape id="_x0000_s1051" o:spid="_x0000_s1051" style="position:absolute;left:2;top:2;height:172;width:167;" filled="f" stroked="t" coordorigin="2,2" coordsize="167,172" path="m2,174l60,174,60,2,169,2,169,174e">
                    <v:path arrowok="t"/>
                    <v:fill on="f" focussize="0,0"/>
                    <v:stroke weight="0.224015748031496pt" color="#000000"/>
                    <v:imagedata o:title=""/>
                    <o:lock v:ext="edit"/>
                  </v:shape>
                  <v:line id="_x0000_s1052" o:spid="_x0000_s1052" o:spt="20" style="position:absolute;left:169;top:174;height:0;width:83;" stroked="t" coordsize="21600,21600">
                    <v:path arrowok="t"/>
                    <v:fill focussize="0,0"/>
                    <v:stroke weight="0.224015748031496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6" w:space="0"/>
              <w:bottom w:val="single" w:color="000000" w:sz="12" w:space="0"/>
              <w:right w:val="double" w:color="000000" w:sz="2" w:space="0"/>
            </w:tcBorders>
          </w:tcPr>
          <w:p>
            <w:pPr>
              <w:pStyle w:val="8"/>
              <w:spacing w:before="69"/>
              <w:ind w:left="320"/>
              <w:rPr>
                <w:rFonts w:ascii="Arial Narrow"/>
                <w:sz w:val="21"/>
              </w:rPr>
            </w:pPr>
            <w:r>
              <w:rPr>
                <w:rFonts w:ascii="Arial Narrow"/>
                <w:w w:val="99"/>
                <w:sz w:val="21"/>
              </w:rPr>
              <w:t>0</w:t>
            </w:r>
          </w:p>
        </w:tc>
        <w:tc>
          <w:tcPr>
            <w:tcW w:w="1475" w:type="dxa"/>
            <w:tcBorders>
              <w:top w:val="single" w:color="000000" w:sz="4" w:space="0"/>
              <w:left w:val="double" w:color="000000" w:sz="2" w:space="0"/>
              <w:bottom w:val="single" w:color="000000" w:sz="12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1010 1010</w:t>
            </w:r>
          </w:p>
        </w:tc>
      </w:tr>
    </w:tbl>
    <w:p>
      <w:pPr>
        <w:spacing w:before="34"/>
        <w:ind w:left="640" w:right="0" w:firstLine="0"/>
        <w:jc w:val="left"/>
        <w:rPr>
          <w:sz w:val="20"/>
        </w:rPr>
      </w:pPr>
      <w:r>
        <w:rPr>
          <w:sz w:val="20"/>
        </w:rPr>
        <w:t>实验现象分析：</w:t>
      </w:r>
    </w:p>
    <w:p>
      <w:pPr>
        <w:spacing w:before="55"/>
        <w:ind w:left="640" w:right="0" w:firstLine="0"/>
        <w:jc w:val="left"/>
        <w:rPr>
          <w:sz w:val="20"/>
        </w:rPr>
      </w:pPr>
      <w:r>
        <w:rPr>
          <w:sz w:val="20"/>
        </w:rPr>
        <w:t>① 直送</w:t>
      </w:r>
      <w:r>
        <w:rPr>
          <w:rFonts w:hint="eastAsia"/>
          <w:sz w:val="20"/>
          <w:u w:val="single"/>
          <w:lang w:val="en-US" w:eastAsia="zh-CN"/>
        </w:rPr>
        <w:t>s1 s0=11</w:t>
      </w:r>
      <w:r>
        <w:rPr>
          <w:sz w:val="20"/>
        </w:rPr>
        <w:t>是将输入端数据装入到移位寄存器，既不左移也不右移。</w:t>
      </w:r>
    </w:p>
    <w:p>
      <w:pPr>
        <w:tabs>
          <w:tab w:val="left" w:pos="3836"/>
          <w:tab w:val="left" w:pos="4832"/>
        </w:tabs>
        <w:spacing w:before="56"/>
        <w:ind w:left="640" w:right="0" w:firstLine="0"/>
        <w:jc w:val="left"/>
        <w:rPr>
          <w:sz w:val="20"/>
        </w:rPr>
      </w:pPr>
      <w:r>
        <w:rPr>
          <w:sz w:val="20"/>
        </w:rPr>
        <w:t>②</w:t>
      </w:r>
      <w:r>
        <w:rPr>
          <w:spacing w:val="-1"/>
          <w:sz w:val="20"/>
        </w:rPr>
        <w:t xml:space="preserve"> </w:t>
      </w:r>
      <w:r>
        <w:rPr>
          <w:sz w:val="20"/>
        </w:rPr>
        <w:t>左移和右移的信号分别是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s1 s0=10</w:t>
      </w:r>
      <w:r>
        <w:rPr>
          <w:sz w:val="20"/>
          <w:u w:val="single"/>
        </w:rPr>
        <w:tab/>
      </w:r>
      <w:r>
        <w:rPr>
          <w:sz w:val="20"/>
        </w:rPr>
        <w:t>和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s1 s0=01</w:t>
      </w:r>
      <w:r>
        <w:rPr>
          <w:sz w:val="20"/>
          <w:u w:val="single"/>
        </w:rPr>
        <w:tab/>
      </w:r>
      <w:r>
        <w:rPr>
          <w:sz w:val="20"/>
        </w:rPr>
        <w:t>。</w:t>
      </w:r>
    </w:p>
    <w:p>
      <w:pPr>
        <w:tabs>
          <w:tab w:val="left" w:pos="6596"/>
        </w:tabs>
        <w:spacing w:before="56"/>
        <w:ind w:left="604" w:right="0" w:firstLine="0"/>
        <w:jc w:val="left"/>
        <w:rPr>
          <w:sz w:val="20"/>
        </w:rPr>
      </w:pPr>
      <w:r>
        <w:rPr>
          <w:sz w:val="20"/>
        </w:rPr>
        <w:t>③</w:t>
      </w:r>
      <w:r>
        <w:rPr>
          <w:spacing w:val="-2"/>
          <w:sz w:val="20"/>
        </w:rPr>
        <w:t xml:space="preserve"> </w:t>
      </w:r>
      <w:r>
        <w:rPr>
          <w:sz w:val="20"/>
        </w:rPr>
        <w:t>本实验设计的移位寄存器是对移位寄存器进行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 xml:space="preserve"> 逻辑（右移SR=0进0SR=1进1；左移SL=0进0，SL=1进1）  </w:t>
      </w:r>
      <w:r>
        <w:rPr>
          <w:sz w:val="20"/>
        </w:rPr>
        <w:t>移位。</w:t>
      </w:r>
    </w:p>
    <w:p>
      <w:pPr>
        <w:tabs>
          <w:tab w:val="left" w:pos="6596"/>
        </w:tabs>
        <w:spacing w:before="56"/>
        <w:ind w:left="604" w:right="0" w:firstLine="0"/>
        <w:jc w:val="left"/>
        <w:rPr>
          <w:sz w:val="20"/>
        </w:rPr>
      </w:pPr>
    </w:p>
    <w:p>
      <w:pPr>
        <w:tabs>
          <w:tab w:val="left" w:pos="6596"/>
        </w:tabs>
        <w:spacing w:before="56"/>
        <w:ind w:left="604" w:right="0" w:firstLine="0"/>
        <w:jc w:val="left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99"/>
          <w:tab w:val="left" w:pos="1000"/>
        </w:tabs>
        <w:spacing w:before="51" w:after="0" w:line="240" w:lineRule="auto"/>
        <w:ind w:left="1000" w:right="0" w:hanging="360"/>
        <w:jc w:val="left"/>
        <w:rPr>
          <w:sz w:val="21"/>
        </w:rPr>
      </w:pPr>
      <w:r>
        <w:rPr>
          <w:sz w:val="21"/>
        </w:rPr>
        <w:t>提高实验</w:t>
      </w:r>
    </w:p>
    <w:p>
      <w:pPr>
        <w:pStyle w:val="7"/>
        <w:numPr>
          <w:ilvl w:val="0"/>
          <w:numId w:val="3"/>
        </w:numPr>
        <w:tabs>
          <w:tab w:val="left" w:pos="1176"/>
        </w:tabs>
        <w:spacing w:before="42" w:after="0" w:line="240" w:lineRule="auto"/>
        <w:ind w:left="1175" w:right="0" w:hanging="532"/>
        <w:jc w:val="left"/>
        <w:rPr>
          <w:sz w:val="19"/>
        </w:rPr>
      </w:pPr>
      <w:r>
        <w:rPr>
          <w:spacing w:val="-27"/>
          <w:sz w:val="21"/>
        </w:rPr>
        <w:t xml:space="preserve">用 </w:t>
      </w:r>
      <w:r>
        <w:rPr>
          <w:rFonts w:ascii="Calibri" w:eastAsia="Calibri"/>
          <w:sz w:val="21"/>
        </w:rPr>
        <w:t>Verilog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5"/>
          <w:sz w:val="21"/>
        </w:rPr>
        <w:t xml:space="preserve">硬件描述语言实现一个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26"/>
          <w:sz w:val="21"/>
        </w:rPr>
        <w:t xml:space="preserve">选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9"/>
          <w:sz w:val="21"/>
        </w:rPr>
        <w:t xml:space="preserve">多路选择器 </w:t>
      </w:r>
      <w:r>
        <w:rPr>
          <w:rFonts w:ascii="Calibri" w:eastAsia="Calibri"/>
          <w:sz w:val="21"/>
        </w:rPr>
        <w:t>MUX2_1</w:t>
      </w:r>
      <w:r>
        <w:rPr>
          <w:sz w:val="21"/>
        </w:rPr>
        <w:t>、</w:t>
      </w:r>
      <w:r>
        <w:rPr>
          <w:rFonts w:ascii="Calibri" w:eastAsia="Calibri"/>
          <w:sz w:val="21"/>
        </w:rPr>
        <w:t>4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27"/>
          <w:sz w:val="21"/>
        </w:rPr>
        <w:t xml:space="preserve">选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多路选择器</w:t>
      </w:r>
    </w:p>
    <w:p>
      <w:pPr>
        <w:pStyle w:val="3"/>
        <w:spacing w:before="43"/>
        <w:ind w:left="644"/>
        <w:rPr>
          <w:rFonts w:hint="eastAsia" w:ascii="宋体" w:eastAsia="宋体"/>
        </w:rPr>
      </w:pPr>
      <w:r>
        <w:t>MUX4_74153</w:t>
      </w:r>
      <w:r>
        <w:rPr>
          <w:rFonts w:hint="eastAsia" w:ascii="宋体" w:eastAsia="宋体"/>
        </w:rPr>
        <w:t xml:space="preserve">，并用 </w:t>
      </w:r>
      <w:r>
        <w:t xml:space="preserve">Modelsim </w:t>
      </w:r>
      <w:r>
        <w:rPr>
          <w:rFonts w:hint="eastAsia" w:ascii="宋体" w:eastAsia="宋体"/>
        </w:rPr>
        <w:t>软件进行仿真测试。</w:t>
      </w:r>
    </w:p>
    <w:p>
      <w:pPr>
        <w:pStyle w:val="3"/>
        <w:spacing w:before="43"/>
        <w:ind w:left="644"/>
        <w:rPr>
          <w:rFonts w:hint="eastAsia" w:ascii="宋体" w:eastAsia="宋体"/>
        </w:rPr>
      </w:pPr>
    </w:p>
    <w:p>
      <w:pPr>
        <w:pStyle w:val="3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① 说明：</w:t>
      </w:r>
    </w:p>
    <w:p>
      <w:pPr>
        <w:pStyle w:val="3"/>
        <w:spacing w:before="45"/>
        <w:ind w:left="640"/>
      </w:pPr>
      <w:r>
        <w:rPr>
          <w:rFonts w:hint="eastAsia" w:ascii="宋体" w:eastAsia="宋体"/>
        </w:rPr>
        <w:t xml:space="preserve">通过 </w:t>
      </w:r>
      <w:r>
        <w:t xml:space="preserve">BA </w:t>
      </w:r>
      <w:r>
        <w:rPr>
          <w:rFonts w:hint="eastAsia" w:ascii="宋体" w:eastAsia="宋体"/>
        </w:rPr>
        <w:t xml:space="preserve">控制输出 </w:t>
      </w:r>
      <w:r>
        <w:t xml:space="preserve">Y </w:t>
      </w:r>
      <w:r>
        <w:rPr>
          <w:rFonts w:hint="eastAsia" w:ascii="宋体" w:eastAsia="宋体"/>
        </w:rPr>
        <w:t xml:space="preserve">选择 </w:t>
      </w:r>
      <w:r>
        <w:t>D0-D3</w:t>
      </w:r>
    </w:p>
    <w:p>
      <w:pPr>
        <w:pStyle w:val="3"/>
        <w:spacing w:before="45"/>
        <w:ind w:left="640"/>
      </w:pPr>
    </w:p>
    <w:p>
      <w:pPr>
        <w:pStyle w:val="3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② 代码：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 mux4_74153 (G, B, A,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D0, D1, D2, D3, Y);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color w:val="FF0000"/>
        </w:rPr>
        <w:t>mux4_74153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input G, B, A;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input[3:0] D0, D1, D2, D3;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 Y;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reg[3:0] Y;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 @(D0 or D1 or D2 or D3  or B or A or G)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if(G)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case({B,A})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2'b00:Y = D0;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2'b01:Y = D1;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2'b10:Y = D2;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3'b11:Y = D3;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endcase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end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endmodule </w:t>
      </w: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1"/>
        <w:ind w:left="848"/>
        <w:rPr>
          <w:rFonts w:hint="default" w:ascii="Times New Roman" w:hAnsi="Times New Roman" w:eastAsia="宋体" w:cs="Times New Roman"/>
        </w:rPr>
      </w:pPr>
    </w:p>
    <w:p>
      <w:pPr>
        <w:pStyle w:val="3"/>
        <w:spacing w:before="48"/>
        <w:rPr>
          <w:rFonts w:hint="eastAsia" w:ascii="宋体" w:eastAsia="宋体"/>
        </w:rPr>
      </w:pPr>
    </w:p>
    <w:p>
      <w:pPr>
        <w:pStyle w:val="3"/>
        <w:spacing w:before="48"/>
        <w:ind w:left="1105"/>
        <w:rPr>
          <w:rFonts w:hint="eastAsia" w:ascii="宋体" w:eastAsia="宋体"/>
        </w:rPr>
      </w:pPr>
      <w:r>
        <w:pict>
          <v:group id="_x0000_s1053" o:spid="_x0000_s1053" o:spt="203" style="position:absolute;left:0pt;margin-left:111pt;margin-top:3.85pt;height:10.5pt;width:10.5pt;mso-position-horizontal-relative:page;z-index:251669504;mso-width-relative:page;mso-height-relative:page;" coordorigin="2220,77" coordsize="210,210">
            <o:lock v:ext="edit"/>
            <v:shape id="_x0000_s1054" o:spid="_x0000_s1054" o:spt="75" type="#_x0000_t75" style="position:absolute;left:2220;top:77;height:210;width:21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55" o:spid="_x0000_s1055" o:spt="202" type="#_x0000_t202" style="position:absolute;left:2220;top:77;height:210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09" w:lineRule="exact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</w:rPr>
        <w:t>仿真波形：</w:t>
      </w:r>
    </w:p>
    <w:p>
      <w:pPr>
        <w:spacing w:before="0" w:line="240" w:lineRule="auto"/>
        <w:rPr>
          <w:sz w:val="20"/>
        </w:rPr>
      </w:pPr>
      <w:r>
        <w:drawing>
          <wp:inline distT="0" distB="0" distL="114300" distR="114300">
            <wp:extent cx="5739130" cy="290766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 w:line="240" w:lineRule="auto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1167"/>
        </w:tabs>
        <w:spacing w:before="1" w:after="0" w:line="278" w:lineRule="auto"/>
        <w:ind w:left="640" w:right="507" w:firstLine="0"/>
        <w:jc w:val="both"/>
        <w:rPr>
          <w:sz w:val="19"/>
        </w:rPr>
      </w:pPr>
      <w:r>
        <w:rPr>
          <w:spacing w:val="-12"/>
          <w:sz w:val="21"/>
          <w:u w:val="dotted"/>
        </w:rPr>
        <w:t xml:space="preserve">设计一个 </w:t>
      </w:r>
      <w:r>
        <w:rPr>
          <w:rFonts w:ascii="Calibri" w:eastAsia="Calibri"/>
          <w:sz w:val="21"/>
          <w:u w:val="dotted"/>
        </w:rPr>
        <w:t>4</w:t>
      </w:r>
      <w:r>
        <w:rPr>
          <w:rFonts w:ascii="Calibri" w:eastAsia="Calibri"/>
          <w:spacing w:val="1"/>
          <w:sz w:val="21"/>
          <w:u w:val="dotted"/>
        </w:rPr>
        <w:t xml:space="preserve"> </w:t>
      </w:r>
      <w:r>
        <w:rPr>
          <w:sz w:val="21"/>
          <w:u w:val="dotted"/>
        </w:rPr>
        <w:t>位双向移位寄存器（</w:t>
      </w:r>
      <w:r>
        <w:rPr>
          <w:rFonts w:ascii="Calibri" w:eastAsia="Calibri"/>
          <w:sz w:val="21"/>
          <w:u w:val="dotted"/>
        </w:rPr>
        <w:t>SR194</w:t>
      </w:r>
      <w:r>
        <w:rPr>
          <w:sz w:val="21"/>
          <w:u w:val="dotted"/>
        </w:rPr>
        <w:t>），</w:t>
      </w:r>
      <w:r>
        <w:rPr>
          <w:spacing w:val="-20"/>
          <w:sz w:val="21"/>
        </w:rPr>
        <w:t xml:space="preserve">并用 </w:t>
      </w:r>
      <w:r>
        <w:rPr>
          <w:rFonts w:ascii="Calibri" w:eastAsia="Calibri"/>
          <w:sz w:val="21"/>
        </w:rPr>
        <w:t>Modelsim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软件进行仿真测试。另</w:t>
      </w:r>
      <w:r>
        <w:rPr>
          <w:spacing w:val="-19"/>
          <w:sz w:val="21"/>
        </w:rPr>
        <w:t xml:space="preserve">外在 </w:t>
      </w:r>
      <w:r>
        <w:rPr>
          <w:sz w:val="21"/>
        </w:rPr>
        <w:t>Vivado</w:t>
      </w:r>
      <w:r>
        <w:rPr>
          <w:spacing w:val="-13"/>
          <w:sz w:val="21"/>
        </w:rPr>
        <w:t xml:space="preserve"> 环境下进行综合、仿真、调试，并下载到 </w:t>
      </w:r>
      <w:r>
        <w:rPr>
          <w:rFonts w:ascii="Calibri" w:eastAsia="Calibri"/>
          <w:sz w:val="21"/>
        </w:rPr>
        <w:t>Digilent Nexys4</w:t>
      </w:r>
      <w:r>
        <w:rPr>
          <w:rFonts w:ascii="Calibri" w:eastAsia="Calibri"/>
          <w:spacing w:val="-1"/>
          <w:sz w:val="21"/>
        </w:rPr>
        <w:t xml:space="preserve"> </w:t>
      </w:r>
      <w:r>
        <w:rPr>
          <w:rFonts w:ascii="Calibri" w:eastAsia="Calibri"/>
          <w:sz w:val="21"/>
        </w:rPr>
        <w:t>FPGA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开发板进行验证。</w:t>
      </w:r>
    </w:p>
    <w:p>
      <w:pPr>
        <w:spacing w:before="0" w:line="269" w:lineRule="exact"/>
        <w:ind w:left="1060" w:right="0" w:firstLine="0"/>
        <w:jc w:val="both"/>
        <w:rPr>
          <w:sz w:val="21"/>
        </w:rPr>
      </w:pPr>
      <w:r>
        <w:rPr>
          <w:rFonts w:ascii="Calibri" w:eastAsia="Calibri"/>
          <w:b/>
          <w:w w:val="99"/>
          <w:sz w:val="21"/>
        </w:rPr>
        <w:t>4</w:t>
      </w:r>
      <w:r>
        <w:rPr>
          <w:rFonts w:ascii="Calibri" w:eastAsia="Calibri"/>
          <w:b/>
          <w:spacing w:val="5"/>
          <w:sz w:val="21"/>
        </w:rPr>
        <w:t xml:space="preserve"> </w:t>
      </w:r>
      <w:r>
        <w:rPr>
          <w:b/>
          <w:spacing w:val="1"/>
          <w:w w:val="99"/>
          <w:sz w:val="21"/>
        </w:rPr>
        <w:t>位双向移位寄存器</w:t>
      </w:r>
      <w:r>
        <w:rPr>
          <w:b/>
          <w:spacing w:val="2"/>
          <w:w w:val="99"/>
          <w:sz w:val="21"/>
        </w:rPr>
        <w:t>（</w:t>
      </w:r>
      <w:r>
        <w:rPr>
          <w:rFonts w:ascii="Calibri" w:eastAsia="Calibri"/>
          <w:b/>
          <w:spacing w:val="-1"/>
          <w:w w:val="99"/>
          <w:sz w:val="21"/>
        </w:rPr>
        <w:t>SR19</w:t>
      </w:r>
      <w:r>
        <w:rPr>
          <w:rFonts w:ascii="Calibri" w:eastAsia="Calibri"/>
          <w:b/>
          <w:spacing w:val="2"/>
          <w:w w:val="99"/>
          <w:sz w:val="21"/>
        </w:rPr>
        <w:t>4</w:t>
      </w:r>
      <w:r>
        <w:rPr>
          <w:b/>
          <w:spacing w:val="-104"/>
          <w:w w:val="99"/>
          <w:sz w:val="21"/>
        </w:rPr>
        <w:t>）</w:t>
      </w:r>
      <w:r>
        <w:rPr>
          <w:spacing w:val="-1"/>
          <w:w w:val="99"/>
          <w:sz w:val="21"/>
        </w:rPr>
        <w:t>，功能类似芯片</w:t>
      </w:r>
      <w:r>
        <w:rPr>
          <w:spacing w:val="-50"/>
          <w:sz w:val="21"/>
        </w:rPr>
        <w:t xml:space="preserve"> </w:t>
      </w:r>
      <w:r>
        <w:rPr>
          <w:rFonts w:ascii="Calibri" w:eastAsia="Calibri"/>
          <w:spacing w:val="-1"/>
          <w:w w:val="99"/>
          <w:sz w:val="21"/>
        </w:rPr>
        <w:t>74</w:t>
      </w:r>
      <w:r>
        <w:rPr>
          <w:rFonts w:ascii="Calibri" w:eastAsia="Calibri"/>
          <w:w w:val="99"/>
          <w:sz w:val="21"/>
        </w:rPr>
        <w:t>L</w:t>
      </w:r>
      <w:r>
        <w:rPr>
          <w:rFonts w:ascii="Calibri" w:eastAsia="Calibri"/>
          <w:spacing w:val="-1"/>
          <w:w w:val="99"/>
          <w:sz w:val="21"/>
        </w:rPr>
        <w:t>S19</w:t>
      </w:r>
      <w:r>
        <w:rPr>
          <w:rFonts w:ascii="Calibri" w:eastAsia="Calibri"/>
          <w:spacing w:val="2"/>
          <w:w w:val="99"/>
          <w:sz w:val="21"/>
        </w:rPr>
        <w:t>4</w:t>
      </w:r>
      <w:r>
        <w:rPr>
          <w:spacing w:val="-1"/>
          <w:w w:val="99"/>
          <w:sz w:val="21"/>
        </w:rPr>
        <w:t>，具体如下：</w:t>
      </w:r>
    </w:p>
    <w:p>
      <w:pPr>
        <w:spacing w:before="3" w:after="1" w:line="240" w:lineRule="auto"/>
        <w:rPr>
          <w:sz w:val="24"/>
        </w:rPr>
      </w:pPr>
    </w:p>
    <w:tbl>
      <w:tblPr>
        <w:tblStyle w:val="4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"/>
        <w:gridCol w:w="116"/>
        <w:gridCol w:w="316"/>
        <w:gridCol w:w="666"/>
        <w:gridCol w:w="629"/>
        <w:gridCol w:w="310"/>
        <w:gridCol w:w="318"/>
        <w:gridCol w:w="587"/>
        <w:gridCol w:w="41"/>
        <w:gridCol w:w="319"/>
        <w:gridCol w:w="82"/>
        <w:gridCol w:w="411"/>
        <w:gridCol w:w="1347"/>
        <w:gridCol w:w="7"/>
        <w:gridCol w:w="899"/>
        <w:gridCol w:w="360"/>
        <w:gridCol w:w="360"/>
        <w:gridCol w:w="360"/>
        <w:gridCol w:w="889"/>
        <w:gridCol w:w="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431" w:type="dxa"/>
            <w:tcBorders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114"/>
              <w:rPr>
                <w:sz w:val="18"/>
              </w:rPr>
            </w:pPr>
            <w:r>
              <w:rPr>
                <w:sz w:val="18"/>
              </w:rPr>
              <w:t>类</w:t>
            </w:r>
          </w:p>
        </w:tc>
        <w:tc>
          <w:tcPr>
            <w:tcW w:w="432" w:type="dxa"/>
            <w:gridSpan w:val="2"/>
            <w:tcBorders>
              <w:left w:val="nil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145"/>
              <w:rPr>
                <w:sz w:val="18"/>
              </w:rPr>
            </w:pPr>
            <w:r>
              <w:rPr>
                <w:sz w:val="18"/>
              </w:rPr>
              <w:t>别</w:t>
            </w:r>
          </w:p>
        </w:tc>
        <w:tc>
          <w:tcPr>
            <w:tcW w:w="66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1"/>
              <w:ind w:left="156"/>
              <w:rPr>
                <w:sz w:val="18"/>
              </w:rPr>
            </w:pPr>
            <w:r>
              <w:rPr>
                <w:sz w:val="18"/>
              </w:rPr>
              <w:t>电路</w:t>
            </w:r>
          </w:p>
          <w:p>
            <w:pPr>
              <w:pStyle w:val="8"/>
              <w:spacing w:before="82"/>
              <w:ind w:left="156"/>
              <w:rPr>
                <w:sz w:val="18"/>
              </w:rPr>
            </w:pPr>
            <w:r>
              <w:rPr>
                <w:sz w:val="18"/>
              </w:rPr>
              <w:t>简称</w:t>
            </w:r>
          </w:p>
        </w:tc>
        <w:tc>
          <w:tcPr>
            <w:tcW w:w="1844" w:type="dxa"/>
            <w:gridSpan w:val="4"/>
            <w:tcBorders>
              <w:left w:val="single" w:color="000000" w:sz="4" w:space="0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真</w:t>
            </w:r>
          </w:p>
        </w:tc>
        <w:tc>
          <w:tcPr>
            <w:tcW w:w="360" w:type="dxa"/>
            <w:gridSpan w:val="2"/>
            <w:tcBorders>
              <w:left w:val="nil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值</w:t>
            </w:r>
          </w:p>
        </w:tc>
        <w:tc>
          <w:tcPr>
            <w:tcW w:w="1847" w:type="dxa"/>
            <w:gridSpan w:val="4"/>
            <w:tcBorders>
              <w:left w:val="nil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表</w:t>
            </w:r>
          </w:p>
        </w:tc>
        <w:tc>
          <w:tcPr>
            <w:tcW w:w="899" w:type="dxa"/>
            <w:tcBorders>
              <w:left w:val="single" w:color="000000" w:sz="4" w:space="0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电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路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引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脚</w:t>
            </w:r>
          </w:p>
        </w:tc>
        <w:tc>
          <w:tcPr>
            <w:tcW w:w="898" w:type="dxa"/>
            <w:gridSpan w:val="2"/>
            <w:tcBorders>
              <w:left w:val="nil"/>
            </w:tcBorders>
          </w:tcPr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ind w:left="99"/>
              <w:rPr>
                <w:sz w:val="18"/>
              </w:rPr>
            </w:pPr>
            <w:r>
              <w:rPr>
                <w:sz w:val="18"/>
              </w:rPr>
              <w:t>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41" w:hRule="atLeast"/>
        </w:trPr>
        <w:tc>
          <w:tcPr>
            <w:tcW w:w="547" w:type="dxa"/>
            <w:gridSpan w:val="2"/>
            <w:tcBorders>
              <w:bottom w:val="nil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0" w:type="dxa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108"/>
              <w:ind w:left="150" w:right="-15"/>
              <w:rPr>
                <w:sz w:val="18"/>
              </w:rPr>
            </w:pPr>
            <w:r>
              <w:rPr>
                <w:sz w:val="18"/>
              </w:rPr>
              <w:t>输</w:t>
            </w:r>
          </w:p>
        </w:tc>
        <w:tc>
          <w:tcPr>
            <w:tcW w:w="628" w:type="dxa"/>
            <w:gridSpan w:val="2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108"/>
              <w:ind w:right="61"/>
              <w:jc w:val="center"/>
              <w:rPr>
                <w:sz w:val="18"/>
              </w:rPr>
            </w:pPr>
            <w:r>
              <w:rPr>
                <w:sz w:val="18"/>
              </w:rPr>
              <w:t>入</w:t>
            </w:r>
          </w:p>
        </w:tc>
        <w:tc>
          <w:tcPr>
            <w:tcW w:w="401" w:type="dxa"/>
            <w:gridSpan w:val="2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11" w:type="dxa"/>
            <w:tcBorders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08"/>
              <w:ind w:left="351" w:right="322"/>
              <w:jc w:val="center"/>
              <w:rPr>
                <w:sz w:val="18"/>
              </w:rPr>
            </w:pPr>
            <w:r>
              <w:rPr>
                <w:sz w:val="18"/>
              </w:rPr>
              <w:t>输 出</w:t>
            </w:r>
          </w:p>
        </w:tc>
        <w:tc>
          <w:tcPr>
            <w:tcW w:w="2875" w:type="dxa"/>
            <w:gridSpan w:val="6"/>
            <w:vMerge w:val="restart"/>
            <w:tcBorders>
              <w:left w:val="single" w:color="000000" w:sz="4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 w:after="1"/>
              <w:rPr>
                <w:sz w:val="12"/>
              </w:rPr>
            </w:pPr>
          </w:p>
          <w:p>
            <w:pPr>
              <w:pStyle w:val="8"/>
              <w:ind w:left="208" w:right="-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4975" cy="1567815"/>
                  <wp:effectExtent l="0" t="0" r="1905" b="1905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578" cy="15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12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97"/>
              <w:ind w:left="159" w:right="14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CLR</w:t>
            </w:r>
          </w:p>
        </w:tc>
        <w:tc>
          <w:tcPr>
            <w:tcW w:w="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97"/>
              <w:ind w:left="12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S1 S0</w:t>
            </w:r>
          </w:p>
        </w:tc>
        <w:tc>
          <w:tcPr>
            <w:tcW w:w="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97"/>
              <w:ind w:left="162" w:right="14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CLK</w:t>
            </w:r>
          </w:p>
        </w:tc>
        <w:tc>
          <w:tcPr>
            <w:tcW w:w="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spacing w:before="97"/>
              <w:ind w:right="84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SL</w:t>
            </w:r>
          </w:p>
        </w:tc>
        <w:tc>
          <w:tcPr>
            <w:tcW w:w="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97"/>
              <w:ind w:right="130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SR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01"/>
              <w:ind w:left="351" w:right="3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QA~QD</w:t>
            </w: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62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sz w:val="15"/>
              </w:rPr>
            </w:pPr>
          </w:p>
          <w:p>
            <w:pPr>
              <w:pStyle w:val="8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rPr>
                <w:sz w:val="15"/>
              </w:rPr>
            </w:pPr>
          </w:p>
          <w:p>
            <w:pPr>
              <w:pStyle w:val="8"/>
              <w:ind w:left="56"/>
              <w:jc w:val="center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sz w:val="15"/>
              </w:rPr>
            </w:pPr>
          </w:p>
          <w:p>
            <w:pPr>
              <w:pStyle w:val="8"/>
              <w:ind w:left="54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628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sz w:val="15"/>
              </w:rPr>
            </w:pPr>
          </w:p>
          <w:p>
            <w:pPr>
              <w:pStyle w:val="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01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rPr>
                <w:sz w:val="15"/>
              </w:rPr>
            </w:pPr>
          </w:p>
          <w:p>
            <w:pPr>
              <w:pStyle w:val="8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1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sz w:val="15"/>
              </w:rPr>
            </w:pPr>
          </w:p>
          <w:p>
            <w:pPr>
              <w:pStyle w:val="8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13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both"/>
              <w:rPr>
                <w:sz w:val="18"/>
              </w:rPr>
            </w:pPr>
          </w:p>
          <w:p>
            <w:pPr>
              <w:pStyle w:val="8"/>
              <w:jc w:val="both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 xml:space="preserve">清除，全 </w:t>
            </w:r>
            <w:r>
              <w:rPr>
                <w:rFonts w:ascii="Calibri" w:eastAsia="Calibri"/>
                <w:sz w:val="18"/>
              </w:rPr>
              <w:t>0</w:t>
            </w:r>
          </w:p>
          <w:p>
            <w:pPr>
              <w:pStyle w:val="8"/>
              <w:spacing w:before="81" w:line="324" w:lineRule="auto"/>
              <w:ind w:left="19" w:right="55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-3"/>
                <w:sz w:val="18"/>
              </w:rPr>
              <w:t>禁止时钟，保持</w:t>
            </w:r>
            <w:r>
              <w:rPr>
                <w:spacing w:val="-15"/>
                <w:sz w:val="18"/>
              </w:rPr>
              <w:t xml:space="preserve">并接 </w:t>
            </w:r>
            <w:r>
              <w:rPr>
                <w:rFonts w:ascii="Calibri" w:eastAsia="Calibri"/>
                <w:sz w:val="18"/>
              </w:rPr>
              <w:t>A~D</w:t>
            </w:r>
            <w:r>
              <w:rPr>
                <w:sz w:val="18"/>
              </w:rPr>
              <w:t>，置数</w:t>
            </w:r>
            <w:r>
              <w:rPr>
                <w:spacing w:val="-8"/>
                <w:sz w:val="18"/>
              </w:rPr>
              <w:t xml:space="preserve">右移，移入 </w:t>
            </w:r>
            <w:r>
              <w:rPr>
                <w:rFonts w:ascii="Calibri" w:eastAsia="Calibri"/>
                <w:sz w:val="18"/>
              </w:rPr>
              <w:t>0</w:t>
            </w:r>
          </w:p>
          <w:p>
            <w:pPr>
              <w:pStyle w:val="8"/>
              <w:spacing w:before="2"/>
              <w:ind w:left="19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-8"/>
                <w:sz w:val="18"/>
              </w:rPr>
              <w:t xml:space="preserve">右移，移入 </w:t>
            </w:r>
            <w:r>
              <w:rPr>
                <w:rFonts w:ascii="Calibri" w:eastAsia="Calibri"/>
                <w:sz w:val="18"/>
              </w:rPr>
              <w:t>1</w:t>
            </w:r>
          </w:p>
          <w:p>
            <w:pPr>
              <w:pStyle w:val="8"/>
              <w:spacing w:before="64" w:line="295" w:lineRule="auto"/>
              <w:ind w:left="19" w:right="32"/>
              <w:jc w:val="both"/>
              <w:rPr>
                <w:rFonts w:ascii="Calibri" w:hAnsi="Calibri" w:eastAsia="Calibri"/>
                <w:sz w:val="18"/>
              </w:rPr>
            </w:pPr>
            <w:r>
              <w:rPr>
                <w:spacing w:val="-1"/>
                <w:sz w:val="18"/>
              </w:rPr>
              <w:t>右移：</w:t>
            </w:r>
            <w:r>
              <w:rPr>
                <w:rFonts w:ascii="Calibri" w:hAnsi="Calibri" w:eastAsia="Calibri"/>
                <w:spacing w:val="-3"/>
                <w:sz w:val="21"/>
              </w:rPr>
              <w:t>QA</w:t>
            </w:r>
            <w:r>
              <w:rPr>
                <w:spacing w:val="-3"/>
                <w:sz w:val="21"/>
              </w:rPr>
              <w:t>→</w:t>
            </w:r>
            <w:r>
              <w:rPr>
                <w:rFonts w:ascii="Calibri" w:hAnsi="Calibri" w:eastAsia="Calibri"/>
                <w:spacing w:val="-3"/>
                <w:sz w:val="21"/>
              </w:rPr>
              <w:t xml:space="preserve">QD </w:t>
            </w:r>
            <w:r>
              <w:rPr>
                <w:spacing w:val="-8"/>
                <w:sz w:val="18"/>
              </w:rPr>
              <w:t xml:space="preserve">左移，移入 </w:t>
            </w:r>
            <w:r>
              <w:rPr>
                <w:rFonts w:ascii="Calibri" w:hAnsi="Calibri" w:eastAsia="Calibri"/>
                <w:sz w:val="18"/>
              </w:rPr>
              <w:t>0</w:t>
            </w:r>
          </w:p>
          <w:p>
            <w:pPr>
              <w:pStyle w:val="8"/>
              <w:spacing w:before="27"/>
              <w:ind w:left="19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-8"/>
                <w:sz w:val="18"/>
              </w:rPr>
              <w:t xml:space="preserve">左移，移入 </w:t>
            </w:r>
            <w:r>
              <w:rPr>
                <w:rFonts w:ascii="Calibri" w:eastAsia="Calibri"/>
                <w:sz w:val="18"/>
              </w:rPr>
              <w:t>1</w:t>
            </w:r>
          </w:p>
          <w:p>
            <w:pPr>
              <w:pStyle w:val="8"/>
              <w:spacing w:before="63" w:line="269" w:lineRule="exact"/>
              <w:ind w:left="19"/>
              <w:rPr>
                <w:rFonts w:ascii="Calibri" w:hAnsi="Calibri" w:eastAsia="Calibri"/>
                <w:sz w:val="21"/>
              </w:rPr>
            </w:pPr>
            <w:r>
              <w:rPr>
                <w:sz w:val="18"/>
              </w:rPr>
              <w:t>左移：</w:t>
            </w:r>
            <w:r>
              <w:rPr>
                <w:rFonts w:ascii="Calibri" w:hAnsi="Calibri" w:eastAsia="Calibri"/>
                <w:sz w:val="21"/>
              </w:rPr>
              <w:t>QA</w:t>
            </w:r>
            <w:r>
              <w:rPr>
                <w:sz w:val="21"/>
              </w:rPr>
              <w:t>←</w:t>
            </w:r>
            <w:r>
              <w:rPr>
                <w:rFonts w:ascii="Calibri" w:hAnsi="Calibri" w:eastAsia="Calibri"/>
                <w:sz w:val="21"/>
              </w:rPr>
              <w:t>QD</w:t>
            </w: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305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spacing w:before="46"/>
              <w:ind w:right="36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4 </w:t>
            </w:r>
            <w:r>
              <w:rPr>
                <w:sz w:val="18"/>
              </w:rPr>
              <w:t>位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46"/>
              <w:ind w:left="36"/>
              <w:rPr>
                <w:sz w:val="18"/>
              </w:rPr>
            </w:pPr>
            <w:r>
              <w:rPr>
                <w:sz w:val="18"/>
              </w:rPr>
              <w:t>并</w:t>
            </w: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28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28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28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28"/>
              <w:ind w:left="1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22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22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90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spacing w:before="33"/>
              <w:ind w:right="14"/>
              <w:jc w:val="right"/>
              <w:rPr>
                <w:sz w:val="18"/>
              </w:rPr>
            </w:pPr>
            <w:r>
              <w:rPr>
                <w:sz w:val="18"/>
              </w:rPr>
              <w:t>入 并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33"/>
              <w:ind w:left="38"/>
              <w:rPr>
                <w:sz w:val="18"/>
              </w:rPr>
            </w:pPr>
            <w:r>
              <w:rPr>
                <w:sz w:val="18"/>
              </w:rPr>
              <w:t>出</w:t>
            </w: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39"/>
              <w:ind w:left="134" w:right="1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7419</w:t>
            </w:r>
          </w:p>
        </w:tc>
        <w:tc>
          <w:tcPr>
            <w:tcW w:w="6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5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5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5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9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↑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9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91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spacing w:before="34"/>
              <w:ind w:right="14"/>
              <w:jc w:val="right"/>
              <w:rPr>
                <w:sz w:val="18"/>
              </w:rPr>
            </w:pPr>
            <w:r>
              <w:rPr>
                <w:sz w:val="18"/>
              </w:rPr>
              <w:t>移 位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34"/>
              <w:ind w:left="38"/>
              <w:rPr>
                <w:sz w:val="18"/>
              </w:rPr>
            </w:pPr>
            <w:r>
              <w:rPr>
                <w:sz w:val="18"/>
              </w:rPr>
              <w:t>寄</w:t>
            </w: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40"/>
              <w:ind w:left="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6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6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6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0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↑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0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8"/>
              <w:ind w:right="16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39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spacing w:before="34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存器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6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6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6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0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↑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0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8"/>
              <w:ind w:right="16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45" w:hRule="atLeast"/>
        </w:trPr>
        <w:tc>
          <w:tcPr>
            <w:tcW w:w="54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1"/>
              <w:rPr>
                <w:sz w:val="14"/>
              </w:rPr>
            </w:pPr>
          </w:p>
          <w:p>
            <w:pPr>
              <w:pStyle w:val="8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1"/>
              <w:rPr>
                <w:sz w:val="14"/>
              </w:rPr>
            </w:pPr>
          </w:p>
          <w:p>
            <w:pPr>
              <w:pStyle w:val="8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1"/>
              <w:rPr>
                <w:sz w:val="14"/>
              </w:rPr>
            </w:pPr>
          </w:p>
          <w:p>
            <w:pPr>
              <w:pStyle w:val="8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before="8"/>
              <w:rPr>
                <w:sz w:val="13"/>
              </w:rPr>
            </w:pPr>
          </w:p>
          <w:p>
            <w:pPr>
              <w:pStyle w:val="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↑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3"/>
              <w:rPr>
                <w:sz w:val="14"/>
              </w:rPr>
            </w:pPr>
          </w:p>
          <w:p>
            <w:pPr>
              <w:pStyle w:val="8"/>
              <w:spacing w:before="1"/>
              <w:ind w:right="9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8"/>
              <w:rPr>
                <w:sz w:val="13"/>
              </w:rPr>
            </w:pPr>
          </w:p>
          <w:p>
            <w:pPr>
              <w:pStyle w:val="8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759" w:hRule="atLeast"/>
        </w:trPr>
        <w:tc>
          <w:tcPr>
            <w:tcW w:w="547" w:type="dxa"/>
            <w:gridSpan w:val="2"/>
            <w:tcBorders>
              <w:top w:val="nil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color="000000" w:sz="4" w:space="0"/>
              <w:right w:val="nil"/>
            </w:tcBorders>
          </w:tcPr>
          <w:p>
            <w:pPr>
              <w:pStyle w:val="8"/>
              <w:spacing w:before="27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right w:val="single" w:color="000000" w:sz="4" w:space="0"/>
            </w:tcBorders>
          </w:tcPr>
          <w:p>
            <w:pPr>
              <w:pStyle w:val="8"/>
              <w:spacing w:before="27"/>
              <w:ind w:left="1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628" w:type="dxa"/>
            <w:gridSpan w:val="2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1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↑</w:t>
            </w:r>
          </w:p>
        </w:tc>
        <w:tc>
          <w:tcPr>
            <w:tcW w:w="401" w:type="dxa"/>
            <w:gridSpan w:val="2"/>
            <w:tcBorders>
              <w:top w:val="nil"/>
              <w:left w:val="single" w:color="000000" w:sz="4" w:space="0"/>
              <w:right w:val="nil"/>
            </w:tcBorders>
          </w:tcPr>
          <w:p>
            <w:pPr>
              <w:pStyle w:val="8"/>
              <w:spacing w:before="29"/>
              <w:ind w:right="9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right w:val="single" w:color="000000" w:sz="4" w:space="0"/>
            </w:tcBorders>
          </w:tcPr>
          <w:p>
            <w:pPr>
              <w:pStyle w:val="8"/>
              <w:spacing w:before="2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×</w:t>
            </w:r>
          </w:p>
        </w:tc>
        <w:tc>
          <w:tcPr>
            <w:tcW w:w="1347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gridSpan w:val="6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75"/>
        <w:ind w:left="3100" w:right="0" w:firstLine="0"/>
        <w:jc w:val="left"/>
        <w:rPr>
          <w:sz w:val="18"/>
        </w:rPr>
      </w:pP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 xml:space="preserve">1-2 </w:t>
      </w:r>
      <w:r>
        <w:rPr>
          <w:sz w:val="18"/>
        </w:rPr>
        <w:t>四位移位寄存器引脚图</w:t>
      </w:r>
    </w:p>
    <w:p>
      <w:pPr>
        <w:spacing w:after="0"/>
        <w:rPr>
          <w:sz w:val="18"/>
        </w:rPr>
      </w:pPr>
    </w:p>
    <w:p>
      <w:pPr>
        <w:pStyle w:val="3"/>
        <w:spacing w:before="61"/>
        <w:rPr>
          <w:rFonts w:hint="eastAsia" w:ascii="宋体" w:eastAsia="宋体"/>
        </w:rPr>
      </w:pPr>
    </w:p>
    <w:p>
      <w:pPr>
        <w:pStyle w:val="3"/>
        <w:spacing w:before="61"/>
        <w:rPr>
          <w:rFonts w:hint="eastAsia" w:ascii="宋体" w:eastAsia="宋体"/>
        </w:rPr>
      </w:pPr>
      <w:r>
        <w:rPr>
          <w:rFonts w:hint="eastAsia" w:ascii="宋体" w:eastAsia="宋体"/>
        </w:rPr>
        <w:t>说明：</w:t>
      </w:r>
    </w:p>
    <w:p>
      <w:pPr>
        <w:pStyle w:val="3"/>
        <w:spacing w:before="43"/>
        <w:ind w:left="640"/>
      </w:pPr>
      <w:r>
        <w:rPr>
          <w:rFonts w:hint="eastAsia" w:ascii="宋体" w:hAnsi="宋体" w:eastAsia="宋体"/>
        </w:rPr>
        <w:t xml:space="preserve">① </w:t>
      </w:r>
      <w:r>
        <w:t xml:space="preserve">CLR </w:t>
      </w:r>
      <w:r>
        <w:rPr>
          <w:rFonts w:hint="eastAsia" w:ascii="宋体" w:hAnsi="宋体" w:eastAsia="宋体"/>
        </w:rPr>
        <w:t xml:space="preserve">为清零信号，为 </w:t>
      </w:r>
      <w:r>
        <w:t xml:space="preserve">0 </w:t>
      </w:r>
      <w:r>
        <w:rPr>
          <w:rFonts w:hint="eastAsia" w:ascii="宋体" w:hAnsi="宋体" w:eastAsia="宋体"/>
        </w:rPr>
        <w:t xml:space="preserve">时 </w:t>
      </w:r>
      <w:r>
        <w:t xml:space="preserve">QA-QD </w:t>
      </w:r>
      <w:r>
        <w:rPr>
          <w:rFonts w:hint="eastAsia" w:ascii="宋体" w:hAnsi="宋体" w:eastAsia="宋体"/>
        </w:rPr>
        <w:t xml:space="preserve">全置 </w:t>
      </w:r>
      <w:r>
        <w:t>0</w:t>
      </w:r>
    </w:p>
    <w:p>
      <w:pPr>
        <w:pStyle w:val="3"/>
        <w:spacing w:before="43" w:line="278" w:lineRule="auto"/>
        <w:ind w:left="220" w:right="518" w:firstLine="420"/>
        <w:jc w:val="both"/>
        <w:rPr>
          <w:rFonts w:hint="eastAsia" w:ascii="宋体" w:eastAsia="宋体"/>
        </w:rPr>
      </w:pPr>
      <w:r>
        <w:t xml:space="preserve">CLK </w:t>
      </w:r>
      <w:r>
        <w:rPr>
          <w:rFonts w:hint="eastAsia" w:ascii="宋体" w:eastAsia="宋体"/>
          <w:spacing w:val="-7"/>
        </w:rPr>
        <w:t xml:space="preserve">时钟上升沿时通过 </w:t>
      </w:r>
      <w:r>
        <w:t>S1</w:t>
      </w:r>
      <w:r>
        <w:rPr>
          <w:rFonts w:hint="eastAsia" w:ascii="宋体" w:eastAsia="宋体"/>
        </w:rPr>
        <w:t>、</w:t>
      </w:r>
      <w:r>
        <w:t>S0</w:t>
      </w:r>
      <w:r>
        <w:rPr>
          <w:rFonts w:hint="eastAsia" w:ascii="宋体" w:eastAsia="宋体"/>
        </w:rPr>
        <w:t>、</w:t>
      </w:r>
      <w:r>
        <w:t>SL</w:t>
      </w:r>
      <w:r>
        <w:rPr>
          <w:rFonts w:hint="eastAsia" w:ascii="宋体" w:eastAsia="宋体"/>
        </w:rPr>
        <w:t>、</w:t>
      </w:r>
      <w:r>
        <w:t xml:space="preserve">SR </w:t>
      </w:r>
      <w:r>
        <w:rPr>
          <w:rFonts w:hint="eastAsia" w:ascii="宋体" w:eastAsia="宋体"/>
          <w:spacing w:val="-8"/>
        </w:rPr>
        <w:t xml:space="preserve">控制输出信号 </w:t>
      </w:r>
      <w:r>
        <w:t>QA-QD</w:t>
      </w:r>
      <w:r>
        <w:rPr>
          <w:rFonts w:hint="eastAsia" w:ascii="宋体" w:eastAsia="宋体"/>
        </w:rPr>
        <w:t>。</w:t>
      </w:r>
      <w:r>
        <w:t xml:space="preserve">S1S0 </w:t>
      </w:r>
      <w:r>
        <w:rPr>
          <w:rFonts w:hint="eastAsia" w:ascii="宋体" w:eastAsia="宋体"/>
          <w:spacing w:val="-28"/>
        </w:rPr>
        <w:t xml:space="preserve">为 </w:t>
      </w:r>
      <w:r>
        <w:t xml:space="preserve">11 </w:t>
      </w:r>
      <w:r>
        <w:rPr>
          <w:rFonts w:hint="eastAsia" w:ascii="宋体" w:eastAsia="宋体"/>
          <w:spacing w:val="-11"/>
        </w:rPr>
        <w:t xml:space="preserve">时把输入 </w:t>
      </w:r>
      <w:r>
        <w:t xml:space="preserve">A-D </w:t>
      </w:r>
      <w:r>
        <w:rPr>
          <w:rFonts w:hint="eastAsia" w:ascii="宋体" w:eastAsia="宋体"/>
          <w:spacing w:val="-19"/>
        </w:rPr>
        <w:t xml:space="preserve">写入 </w:t>
      </w:r>
      <w:r>
        <w:t>QA-QD</w:t>
      </w:r>
      <w:r>
        <w:rPr>
          <w:rFonts w:hint="eastAsia" w:ascii="宋体" w:eastAsia="宋体"/>
        </w:rPr>
        <w:t>；</w:t>
      </w:r>
      <w:r>
        <w:t xml:space="preserve">S1S0 </w:t>
      </w:r>
      <w:r>
        <w:rPr>
          <w:rFonts w:hint="eastAsia" w:ascii="宋体" w:eastAsia="宋体"/>
          <w:spacing w:val="-27"/>
        </w:rPr>
        <w:t xml:space="preserve">为 </w:t>
      </w:r>
      <w:r>
        <w:t xml:space="preserve">01 </w:t>
      </w:r>
      <w:r>
        <w:rPr>
          <w:rFonts w:hint="eastAsia" w:ascii="宋体" w:eastAsia="宋体"/>
          <w:spacing w:val="-14"/>
        </w:rPr>
        <w:t xml:space="preserve">时右移 </w:t>
      </w:r>
      <w:r>
        <w:t>QA-&gt;QD</w:t>
      </w:r>
      <w:r>
        <w:rPr>
          <w:rFonts w:hint="eastAsia" w:ascii="宋体" w:eastAsia="宋体"/>
        </w:rPr>
        <w:t>，</w:t>
      </w:r>
      <w:r>
        <w:t xml:space="preserve">SR </w:t>
      </w:r>
      <w:r>
        <w:rPr>
          <w:rFonts w:hint="eastAsia" w:ascii="宋体" w:eastAsia="宋体"/>
          <w:spacing w:val="-29"/>
        </w:rPr>
        <w:t xml:space="preserve">为 </w:t>
      </w:r>
      <w:r>
        <w:t xml:space="preserve">0 </w:t>
      </w:r>
      <w:r>
        <w:rPr>
          <w:rFonts w:hint="eastAsia" w:ascii="宋体" w:eastAsia="宋体"/>
          <w:spacing w:val="-27"/>
        </w:rPr>
        <w:t xml:space="preserve">时 </w:t>
      </w:r>
      <w:r>
        <w:t xml:space="preserve">QA </w:t>
      </w:r>
      <w:r>
        <w:rPr>
          <w:rFonts w:hint="eastAsia" w:ascii="宋体" w:eastAsia="宋体"/>
          <w:spacing w:val="-19"/>
        </w:rPr>
        <w:t xml:space="preserve">移入 </w:t>
      </w:r>
      <w:r>
        <w:rPr>
          <w:spacing w:val="-5"/>
        </w:rPr>
        <w:t>0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 xml:space="preserve">SR </w:t>
      </w:r>
      <w:r>
        <w:rPr>
          <w:rFonts w:hint="eastAsia" w:ascii="宋体" w:eastAsia="宋体"/>
          <w:spacing w:val="-29"/>
        </w:rPr>
        <w:t xml:space="preserve">为 </w:t>
      </w:r>
      <w:r>
        <w:t xml:space="preserve">1 </w:t>
      </w:r>
      <w:r>
        <w:rPr>
          <w:rFonts w:hint="eastAsia" w:ascii="宋体" w:eastAsia="宋体"/>
          <w:spacing w:val="-29"/>
        </w:rPr>
        <w:t xml:space="preserve">时 </w:t>
      </w:r>
      <w:r>
        <w:t xml:space="preserve">QA </w:t>
      </w:r>
      <w:r>
        <w:rPr>
          <w:rFonts w:hint="eastAsia" w:ascii="宋体" w:eastAsia="宋体"/>
          <w:spacing w:val="-19"/>
        </w:rPr>
        <w:t xml:space="preserve">移入 </w:t>
      </w:r>
      <w:r>
        <w:rPr>
          <w:spacing w:val="-3"/>
        </w:rPr>
        <w:t>1</w:t>
      </w:r>
      <w:r>
        <w:rPr>
          <w:rFonts w:hint="eastAsia" w:ascii="宋体" w:eastAsia="宋体"/>
          <w:spacing w:val="-3"/>
        </w:rPr>
        <w:t>；</w:t>
      </w:r>
      <w:r>
        <w:rPr>
          <w:spacing w:val="-3"/>
        </w:rPr>
        <w:t xml:space="preserve">S1S0 </w:t>
      </w:r>
      <w:r>
        <w:rPr>
          <w:rFonts w:hint="eastAsia" w:ascii="宋体" w:eastAsia="宋体"/>
          <w:spacing w:val="-27"/>
        </w:rPr>
        <w:t xml:space="preserve">为 </w:t>
      </w:r>
      <w:r>
        <w:t xml:space="preserve">10 </w:t>
      </w:r>
      <w:r>
        <w:rPr>
          <w:rFonts w:hint="eastAsia" w:ascii="宋体" w:eastAsia="宋体"/>
          <w:spacing w:val="-14"/>
        </w:rPr>
        <w:t xml:space="preserve">时左移 </w:t>
      </w:r>
      <w:r>
        <w:t>QA&lt;-QD</w:t>
      </w:r>
      <w:r>
        <w:rPr>
          <w:spacing w:val="-2"/>
        </w:rPr>
        <w:t xml:space="preserve">, </w:t>
      </w:r>
      <w:r>
        <w:t xml:space="preserve">SL </w:t>
      </w:r>
      <w:r>
        <w:rPr>
          <w:rFonts w:hint="eastAsia" w:ascii="宋体" w:eastAsia="宋体"/>
          <w:spacing w:val="-27"/>
        </w:rPr>
        <w:t xml:space="preserve">为 </w:t>
      </w:r>
      <w:r>
        <w:t xml:space="preserve">0 </w:t>
      </w:r>
      <w:r>
        <w:rPr>
          <w:rFonts w:hint="eastAsia" w:ascii="宋体" w:eastAsia="宋体"/>
          <w:spacing w:val="-26"/>
        </w:rPr>
        <w:t xml:space="preserve">时 </w:t>
      </w:r>
      <w:r>
        <w:t xml:space="preserve">QD </w:t>
      </w:r>
      <w:r>
        <w:rPr>
          <w:rFonts w:hint="eastAsia" w:ascii="宋体" w:eastAsia="宋体"/>
          <w:spacing w:val="-18"/>
        </w:rPr>
        <w:t xml:space="preserve">移入 </w:t>
      </w:r>
      <w:r>
        <w:t>0</w:t>
      </w:r>
      <w:r>
        <w:rPr>
          <w:rFonts w:hint="eastAsia" w:ascii="宋体" w:eastAsia="宋体"/>
        </w:rPr>
        <w:t xml:space="preserve">， </w:t>
      </w:r>
      <w:r>
        <w:t xml:space="preserve">SL </w:t>
      </w:r>
      <w:r>
        <w:rPr>
          <w:rFonts w:hint="eastAsia" w:ascii="宋体" w:eastAsia="宋体"/>
          <w:spacing w:val="-27"/>
        </w:rPr>
        <w:t xml:space="preserve">为 </w:t>
      </w:r>
      <w:r>
        <w:t xml:space="preserve">1 </w:t>
      </w:r>
      <w:r>
        <w:rPr>
          <w:rFonts w:hint="eastAsia" w:ascii="宋体" w:eastAsia="宋体"/>
          <w:spacing w:val="-26"/>
        </w:rPr>
        <w:t xml:space="preserve">时 </w:t>
      </w:r>
      <w:r>
        <w:t xml:space="preserve">QD </w:t>
      </w:r>
      <w:r>
        <w:rPr>
          <w:rFonts w:hint="eastAsia" w:ascii="宋体" w:eastAsia="宋体"/>
          <w:spacing w:val="-17"/>
        </w:rPr>
        <w:t xml:space="preserve">移入 </w:t>
      </w:r>
      <w:r>
        <w:t>1</w:t>
      </w:r>
      <w:r>
        <w:rPr>
          <w:rFonts w:hint="eastAsia" w:ascii="宋体" w:eastAsia="宋体"/>
        </w:rPr>
        <w:t>。</w:t>
      </w:r>
    </w:p>
    <w:p>
      <w:pPr>
        <w:spacing w:after="0"/>
        <w:rPr>
          <w:sz w:val="18"/>
        </w:rPr>
        <w:sectPr>
          <w:pgSz w:w="11910" w:h="16840"/>
          <w:pgMar w:top="1400" w:right="1280" w:bottom="280" w:left="1580" w:header="720" w:footer="720" w:gutter="0"/>
        </w:sectPr>
      </w:pP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② 代码：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module REG_74194 (CLR, S1, S0, CLK, SL, SR, A, B, C, D, QA, QB, QC, QD);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input CLR, S1, S0, CLK, SL, SR;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input A, B, C, D;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output QA, QB, QC, QD;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 reg QA, QB, QC, QD;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always@(posedge CLK)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if(!CLR)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QA = 0;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QB = 0;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QC = 0;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QD = 0;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else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case({S1,S0})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2'b00:begin QA = QA;QB = QB;QC = QC;QD = QD; 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2'b11:begin QA = A;QB = B;QC = C;QD = D; end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2'b01: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begin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case(SR)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1'b1:begin QD = QC; QC = QB; QB = QA; QA = 1; 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1'b0:begin QD = QC; QC = QB; QB = QA; QA = 0; 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endcase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2'b10: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begin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 xml:space="preserve">case(SL) 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1'b1:begin QA = QB;QB = QC;QC = QD;QD = 1; 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1'b0:begin QA = QB;QB = QC;QC = QD;QD = 0; 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endcase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endcase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e</w:t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ndmodule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spacing w:before="48"/>
        <w:ind w:left="1165"/>
        <w:rPr>
          <w:rFonts w:hint="eastAsia" w:ascii="宋体" w:eastAsia="宋体"/>
        </w:rPr>
      </w:pPr>
      <w:r>
        <w:pict>
          <v:group id="_x0000_s1056" o:spid="_x0000_s1056" o:spt="203" style="position:absolute;left:0pt;margin-left:111.3pt;margin-top:3.75pt;height:10.5pt;width:10.5pt;mso-position-horizontal-relative:page;z-index:251671552;mso-width-relative:page;mso-height-relative:page;" coordorigin="2226,76" coordsize="210,210">
            <o:lock v:ext="edit"/>
            <v:shape id="_x0000_s1057" o:spid="_x0000_s1057" o:spt="75" type="#_x0000_t75" style="position:absolute;left:2226;top:75;height:210;width:21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58" o:spid="_x0000_s1058" o:spt="202" type="#_x0000_t202" style="position:absolute;left:2226;top:75;height:210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08" w:lineRule="exact"/>
                      <w:ind w:left="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</w:rPr>
        <w:t>仿真波形：</w:t>
      </w:r>
    </w:p>
    <w:p>
      <w:pPr>
        <w:spacing w:before="0" w:line="240" w:lineRule="auto"/>
        <w:rPr>
          <w:sz w:val="20"/>
        </w:rPr>
      </w:pPr>
      <w:r>
        <w:drawing>
          <wp:inline distT="0" distB="0" distL="114300" distR="114300">
            <wp:extent cx="5741035" cy="2599055"/>
            <wp:effectExtent l="0" t="0" r="444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1147"/>
        </w:tabs>
        <w:spacing w:before="154" w:after="0" w:line="278" w:lineRule="auto"/>
        <w:ind w:left="640" w:right="404" w:firstLine="0"/>
        <w:jc w:val="left"/>
        <w:rPr>
          <w:sz w:val="18"/>
        </w:rPr>
      </w:pPr>
      <w:r>
        <w:rPr>
          <w:sz w:val="21"/>
        </w:rPr>
        <w:t>利用</w:t>
      </w:r>
      <w:r>
        <w:rPr>
          <w:spacing w:val="2"/>
          <w:sz w:val="21"/>
        </w:rPr>
        <w:t>（</w:t>
      </w:r>
      <w:r>
        <w:rPr>
          <w:rFonts w:ascii="Calibri" w:eastAsia="Calibri"/>
          <w:spacing w:val="2"/>
          <w:sz w:val="21"/>
        </w:rPr>
        <w:t>2</w:t>
      </w:r>
      <w:r>
        <w:rPr>
          <w:spacing w:val="2"/>
          <w:sz w:val="21"/>
        </w:rPr>
        <w:t>）</w:t>
      </w:r>
      <w:r>
        <w:rPr>
          <w:spacing w:val="-12"/>
          <w:sz w:val="21"/>
        </w:rPr>
        <w:t xml:space="preserve">设计的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13"/>
          <w:sz w:val="21"/>
        </w:rPr>
        <w:t xml:space="preserve">个双向 </w:t>
      </w:r>
      <w:r>
        <w:rPr>
          <w:rFonts w:ascii="Calibri" w:eastAsia="Calibri"/>
          <w:sz w:val="21"/>
        </w:rPr>
        <w:t>4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8"/>
          <w:sz w:val="21"/>
        </w:rPr>
        <w:t xml:space="preserve">位移位寄存器 </w:t>
      </w:r>
      <w:r>
        <w:rPr>
          <w:rFonts w:ascii="Calibri" w:eastAsia="Calibri"/>
          <w:sz w:val="21"/>
        </w:rPr>
        <w:t>SR194</w:t>
      </w:r>
      <w:r>
        <w:rPr>
          <w:sz w:val="21"/>
        </w:rPr>
        <w:t>（</w:t>
      </w:r>
      <w:r>
        <w:rPr>
          <w:spacing w:val="-10"/>
          <w:sz w:val="21"/>
        </w:rPr>
        <w:t xml:space="preserve">功能类似 </w:t>
      </w:r>
      <w:r>
        <w:rPr>
          <w:rFonts w:ascii="Calibri" w:eastAsia="Calibri"/>
          <w:sz w:val="21"/>
        </w:rPr>
        <w:t>74LS194</w:t>
      </w:r>
      <w:r>
        <w:rPr>
          <w:sz w:val="21"/>
        </w:rPr>
        <w:t>），实现一</w:t>
      </w:r>
      <w:r>
        <w:rPr>
          <w:spacing w:val="-12"/>
          <w:sz w:val="21"/>
        </w:rPr>
        <w:t xml:space="preserve">个双向 </w:t>
      </w:r>
      <w:r>
        <w:rPr>
          <w:rFonts w:ascii="Calibri" w:eastAsia="Calibri"/>
          <w:sz w:val="21"/>
        </w:rPr>
        <w:t>8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4"/>
          <w:sz w:val="21"/>
        </w:rPr>
        <w:t xml:space="preserve">位移位寄存器，用 </w:t>
      </w:r>
      <w:r>
        <w:rPr>
          <w:rFonts w:ascii="Calibri" w:eastAsia="Calibri"/>
          <w:sz w:val="21"/>
        </w:rPr>
        <w:t>Modelsim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spacing w:val="-2"/>
          <w:sz w:val="21"/>
        </w:rPr>
        <w:t xml:space="preserve">软件进行仿真测试，并利用 </w:t>
      </w:r>
      <w:r>
        <w:rPr>
          <w:sz w:val="21"/>
        </w:rPr>
        <w:t>Vivado</w:t>
      </w:r>
      <w:r>
        <w:rPr>
          <w:spacing w:val="-8"/>
          <w:sz w:val="21"/>
        </w:rPr>
        <w:t xml:space="preserve"> 平台进行综</w:t>
      </w:r>
      <w:r>
        <w:rPr>
          <w:spacing w:val="-11"/>
          <w:sz w:val="21"/>
        </w:rPr>
        <w:t xml:space="preserve">合、仿真、调试，下载到 </w:t>
      </w:r>
      <w:r>
        <w:rPr>
          <w:rFonts w:ascii="Calibri" w:eastAsia="Calibri"/>
          <w:sz w:val="21"/>
        </w:rPr>
        <w:t>Digilent</w:t>
      </w:r>
      <w:r>
        <w:rPr>
          <w:rFonts w:ascii="Calibri" w:eastAsia="Calibri"/>
          <w:spacing w:val="-3"/>
          <w:sz w:val="21"/>
        </w:rPr>
        <w:t xml:space="preserve"> </w:t>
      </w:r>
      <w:r>
        <w:rPr>
          <w:rFonts w:ascii="Calibri" w:eastAsia="Calibri"/>
          <w:sz w:val="21"/>
        </w:rPr>
        <w:t>Nexys4</w:t>
      </w:r>
      <w:r>
        <w:rPr>
          <w:rFonts w:ascii="Calibri" w:eastAsia="Calibri"/>
          <w:spacing w:val="-3"/>
          <w:sz w:val="21"/>
        </w:rPr>
        <w:t xml:space="preserve"> </w:t>
      </w:r>
      <w:r>
        <w:rPr>
          <w:rFonts w:ascii="Calibri" w:eastAsia="Calibri"/>
          <w:sz w:val="21"/>
        </w:rPr>
        <w:t>FPGA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1"/>
          <w:sz w:val="21"/>
        </w:rPr>
        <w:t>开发板进行验证，接收开关的数据输入， 并用指示灯观察数据的输出。</w:t>
      </w:r>
    </w:p>
    <w:p>
      <w:pPr>
        <w:pStyle w:val="3"/>
        <w:spacing w:line="264" w:lineRule="auto"/>
        <w:ind w:left="220" w:right="510" w:firstLine="434"/>
        <w:rPr>
          <w:rFonts w:hint="eastAsia" w:ascii="宋体" w:eastAsia="宋体"/>
        </w:rPr>
      </w:pPr>
      <w:r>
        <w:rPr>
          <w:rFonts w:hint="eastAsia" w:ascii="宋体" w:eastAsia="宋体"/>
          <w:spacing w:val="-8"/>
          <w:position w:val="2"/>
        </w:rPr>
        <w:t xml:space="preserve">具体连线方法是：将其中一片 </w:t>
      </w:r>
      <w:r>
        <w:rPr>
          <w:position w:val="2"/>
        </w:rPr>
        <w:t xml:space="preserve">SR194 </w:t>
      </w:r>
      <w:r>
        <w:rPr>
          <w:rFonts w:hint="eastAsia" w:ascii="宋体" w:eastAsia="宋体"/>
          <w:spacing w:val="-26"/>
          <w:position w:val="2"/>
        </w:rPr>
        <w:t xml:space="preserve">的 </w:t>
      </w:r>
      <w:r>
        <w:rPr>
          <w:position w:val="2"/>
        </w:rPr>
        <w:t>Q</w:t>
      </w:r>
      <w:r>
        <w:rPr>
          <w:position w:val="2"/>
          <w:vertAlign w:val="subscript"/>
        </w:rPr>
        <w:t>D</w:t>
      </w:r>
      <w:r>
        <w:rPr>
          <w:position w:val="2"/>
          <w:vertAlign w:val="baseline"/>
        </w:rPr>
        <w:t xml:space="preserve"> </w:t>
      </w:r>
      <w:r>
        <w:rPr>
          <w:rFonts w:hint="eastAsia" w:ascii="宋体" w:eastAsia="宋体"/>
          <w:spacing w:val="-18"/>
          <w:position w:val="2"/>
          <w:vertAlign w:val="baseline"/>
        </w:rPr>
        <w:t xml:space="preserve">接到 </w:t>
      </w:r>
      <w:r>
        <w:rPr>
          <w:position w:val="2"/>
          <w:vertAlign w:val="baseline"/>
        </w:rPr>
        <w:t xml:space="preserve">SR </w:t>
      </w:r>
      <w:r>
        <w:rPr>
          <w:rFonts w:hint="eastAsia" w:ascii="宋体" w:eastAsia="宋体"/>
          <w:spacing w:val="-11"/>
          <w:position w:val="2"/>
          <w:vertAlign w:val="baseline"/>
        </w:rPr>
        <w:t xml:space="preserve">端，而将另一片的 </w:t>
      </w:r>
      <w:r>
        <w:rPr>
          <w:position w:val="2"/>
          <w:vertAlign w:val="baseline"/>
        </w:rPr>
        <w:t>Q</w:t>
      </w:r>
      <w:r>
        <w:rPr>
          <w:position w:val="2"/>
          <w:vertAlign w:val="subscript"/>
        </w:rPr>
        <w:t>A</w:t>
      </w:r>
      <w:r>
        <w:rPr>
          <w:position w:val="2"/>
          <w:vertAlign w:val="baseline"/>
        </w:rPr>
        <w:t xml:space="preserve"> </w:t>
      </w:r>
      <w:r>
        <w:rPr>
          <w:rFonts w:hint="eastAsia" w:ascii="宋体" w:eastAsia="宋体"/>
          <w:spacing w:val="-18"/>
          <w:position w:val="2"/>
          <w:vertAlign w:val="baseline"/>
        </w:rPr>
        <w:t xml:space="preserve">接到 </w:t>
      </w:r>
      <w:r>
        <w:rPr>
          <w:position w:val="2"/>
          <w:vertAlign w:val="baseline"/>
        </w:rPr>
        <w:t xml:space="preserve">SL </w:t>
      </w:r>
      <w:r>
        <w:rPr>
          <w:rFonts w:hint="eastAsia" w:ascii="宋体" w:eastAsia="宋体"/>
          <w:spacing w:val="-9"/>
          <w:position w:val="2"/>
          <w:vertAlign w:val="baseline"/>
        </w:rPr>
        <w:t>端，同</w:t>
      </w:r>
      <w:r>
        <w:rPr>
          <w:rFonts w:hint="eastAsia" w:ascii="宋体" w:eastAsia="宋体"/>
          <w:spacing w:val="-17"/>
          <w:position w:val="2"/>
          <w:vertAlign w:val="baseline"/>
        </w:rPr>
        <w:t xml:space="preserve">时把两片的 </w:t>
      </w:r>
      <w:r>
        <w:rPr>
          <w:position w:val="2"/>
          <w:vertAlign w:val="baseline"/>
        </w:rPr>
        <w:t>S</w:t>
      </w:r>
      <w:r>
        <w:rPr>
          <w:position w:val="2"/>
          <w:vertAlign w:val="subscript"/>
        </w:rPr>
        <w:t>1</w:t>
      </w:r>
      <w:r>
        <w:rPr>
          <w:rFonts w:hint="eastAsia" w:ascii="宋体" w:eastAsia="宋体"/>
          <w:position w:val="2"/>
          <w:vertAlign w:val="baseline"/>
        </w:rPr>
        <w:t>、</w:t>
      </w:r>
      <w:r>
        <w:rPr>
          <w:position w:val="2"/>
          <w:vertAlign w:val="baseline"/>
        </w:rPr>
        <w:t>S</w:t>
      </w:r>
      <w:r>
        <w:rPr>
          <w:position w:val="2"/>
          <w:vertAlign w:val="subscript"/>
        </w:rPr>
        <w:t>0</w:t>
      </w:r>
      <w:r>
        <w:rPr>
          <w:rFonts w:hint="eastAsia" w:ascii="宋体" w:eastAsia="宋体"/>
          <w:position w:val="2"/>
          <w:vertAlign w:val="baseline"/>
        </w:rPr>
        <w:t>、</w:t>
      </w:r>
      <w:r>
        <w:rPr>
          <w:position w:val="2"/>
          <w:vertAlign w:val="baseline"/>
        </w:rPr>
        <w:t>CLK</w:t>
      </w:r>
      <w:r>
        <w:rPr>
          <w:rFonts w:hint="eastAsia" w:ascii="宋体" w:eastAsia="宋体"/>
          <w:position w:val="2"/>
          <w:vertAlign w:val="baseline"/>
        </w:rPr>
        <w:t>、CLR</w:t>
      </w:r>
      <w:r>
        <w:rPr>
          <w:rFonts w:hint="eastAsia" w:ascii="宋体" w:eastAsia="宋体"/>
          <w:spacing w:val="-8"/>
          <w:position w:val="2"/>
          <w:vertAlign w:val="baseline"/>
        </w:rPr>
        <w:t xml:space="preserve"> 端分别并联起来。如下图所示。</w:t>
      </w:r>
    </w:p>
    <w:p>
      <w:pPr>
        <w:pStyle w:val="3"/>
        <w:spacing w:line="264" w:lineRule="auto"/>
        <w:ind w:left="220" w:right="430" w:firstLine="434"/>
        <w:rPr>
          <w:rFonts w:hint="eastAsia" w:ascii="宋体" w:eastAsia="宋体"/>
        </w:rPr>
      </w:pPr>
      <w:r>
        <w:rPr>
          <w:rFonts w:hint="eastAsia" w:ascii="宋体" w:eastAsia="宋体"/>
          <w:position w:val="2"/>
        </w:rPr>
        <w:t>说明：</w:t>
      </w:r>
      <w:r>
        <w:rPr>
          <w:position w:val="2"/>
        </w:rPr>
        <w:t>A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B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C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D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SR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SL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>S1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 xml:space="preserve">S0 </w:t>
      </w:r>
      <w:r>
        <w:rPr>
          <w:rFonts w:hint="eastAsia" w:ascii="宋体" w:eastAsia="宋体"/>
          <w:position w:val="2"/>
        </w:rPr>
        <w:t>接开关，</w:t>
      </w:r>
      <w:r>
        <w:rPr>
          <w:position w:val="2"/>
        </w:rPr>
        <w:t>CLK</w:t>
      </w:r>
      <w:r>
        <w:rPr>
          <w:rFonts w:hint="eastAsia" w:ascii="宋体" w:eastAsia="宋体"/>
          <w:position w:val="2"/>
        </w:rPr>
        <w:t>、</w:t>
      </w:r>
      <w:r>
        <w:rPr>
          <w:position w:val="2"/>
        </w:rPr>
        <w:t xml:space="preserve">CLR </w:t>
      </w:r>
      <w:r>
        <w:rPr>
          <w:rFonts w:hint="eastAsia" w:ascii="宋体" w:eastAsia="宋体"/>
          <w:position w:val="2"/>
        </w:rPr>
        <w:t>接按键，</w:t>
      </w:r>
      <w:r>
        <w:rPr>
          <w:position w:val="2"/>
        </w:rPr>
        <w:t>Q</w:t>
      </w:r>
      <w:r>
        <w:rPr>
          <w:position w:val="2"/>
          <w:vertAlign w:val="subscript"/>
        </w:rPr>
        <w:t>A</w:t>
      </w:r>
      <w:r>
        <w:rPr>
          <w:rFonts w:hint="eastAsia" w:ascii="宋体" w:eastAsia="宋体"/>
          <w:position w:val="2"/>
          <w:vertAlign w:val="baseline"/>
        </w:rPr>
        <w:t>、</w:t>
      </w:r>
      <w:r>
        <w:rPr>
          <w:position w:val="2"/>
          <w:vertAlign w:val="baseline"/>
        </w:rPr>
        <w:t>Q</w:t>
      </w:r>
      <w:r>
        <w:rPr>
          <w:position w:val="2"/>
          <w:vertAlign w:val="subscript"/>
        </w:rPr>
        <w:t>B</w:t>
      </w:r>
      <w:r>
        <w:rPr>
          <w:rFonts w:hint="eastAsia" w:ascii="宋体" w:eastAsia="宋体"/>
          <w:position w:val="2"/>
          <w:vertAlign w:val="baseline"/>
        </w:rPr>
        <w:t>、</w:t>
      </w:r>
      <w:r>
        <w:rPr>
          <w:position w:val="2"/>
          <w:vertAlign w:val="baseline"/>
        </w:rPr>
        <w:t>Q</w:t>
      </w:r>
      <w:r>
        <w:rPr>
          <w:position w:val="2"/>
          <w:vertAlign w:val="subscript"/>
        </w:rPr>
        <w:t>C</w:t>
      </w:r>
      <w:r>
        <w:rPr>
          <w:rFonts w:hint="eastAsia" w:ascii="宋体" w:eastAsia="宋体"/>
          <w:position w:val="2"/>
          <w:vertAlign w:val="baseline"/>
        </w:rPr>
        <w:t>、</w:t>
      </w:r>
      <w:r>
        <w:rPr>
          <w:position w:val="2"/>
          <w:vertAlign w:val="baseline"/>
        </w:rPr>
        <w:t>Q</w:t>
      </w:r>
      <w:r>
        <w:rPr>
          <w:position w:val="2"/>
          <w:vertAlign w:val="subscript"/>
        </w:rPr>
        <w:t>D</w:t>
      </w:r>
      <w:r>
        <w:rPr>
          <w:position w:val="2"/>
          <w:vertAlign w:val="baseline"/>
        </w:rPr>
        <w:t xml:space="preserve"> </w:t>
      </w:r>
      <w:r>
        <w:rPr>
          <w:rFonts w:hint="eastAsia" w:ascii="宋体" w:eastAsia="宋体"/>
          <w:position w:val="2"/>
          <w:vertAlign w:val="baseline"/>
        </w:rPr>
        <w:t>接指</w:t>
      </w:r>
      <w:r>
        <w:rPr>
          <w:rFonts w:hint="eastAsia" w:ascii="宋体" w:eastAsia="宋体"/>
          <w:vertAlign w:val="baseline"/>
        </w:rPr>
        <w:t>示灯。</w:t>
      </w:r>
    </w:p>
    <w:p>
      <w:pPr>
        <w:spacing w:after="0" w:line="264" w:lineRule="auto"/>
        <w:rPr>
          <w:rFonts w:hint="eastAsia" w:ascii="宋体" w:eastAsia="宋体"/>
        </w:rPr>
      </w:pPr>
    </w:p>
    <w:p>
      <w:pPr>
        <w:spacing w:after="0" w:line="264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4725035" cy="2200275"/>
            <wp:effectExtent l="0" t="0" r="14605" b="9525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/>
        <w:ind w:left="3040" w:right="3241" w:firstLine="0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>1</w:t>
      </w:r>
      <w:r>
        <w:rPr>
          <w:sz w:val="18"/>
        </w:rPr>
        <w:t>－</w:t>
      </w:r>
      <w:r>
        <w:rPr>
          <w:rFonts w:ascii="Calibri" w:eastAsia="Calibri"/>
          <w:sz w:val="18"/>
        </w:rPr>
        <w:t xml:space="preserve">3    8 </w:t>
      </w:r>
      <w:r>
        <w:rPr>
          <w:sz w:val="18"/>
        </w:rPr>
        <w:t>位移位寄存器的电路图</w:t>
      </w:r>
    </w:p>
    <w:p>
      <w:pPr>
        <w:spacing w:before="75"/>
        <w:ind w:left="3040" w:right="3241" w:firstLine="0"/>
        <w:jc w:val="center"/>
        <w:rPr>
          <w:sz w:val="18"/>
        </w:rPr>
      </w:pPr>
    </w:p>
    <w:p>
      <w:pPr>
        <w:spacing w:after="0" w:line="264" w:lineRule="auto"/>
        <w:rPr>
          <w:rFonts w:hint="eastAsia"/>
          <w:sz w:val="20"/>
        </w:rPr>
      </w:pPr>
    </w:p>
    <w:p>
      <w:pPr>
        <w:pStyle w:val="3"/>
        <w:spacing w:line="278" w:lineRule="auto"/>
        <w:ind w:left="220" w:right="5886"/>
      </w:pPr>
      <w:r>
        <w:rPr>
          <w:rFonts w:hint="eastAsia" w:ascii="宋体" w:eastAsia="宋体"/>
        </w:rPr>
        <w:t xml:space="preserve">虚拟面板上输入输出分配如下： </w:t>
      </w:r>
      <w:r>
        <w:rPr>
          <w:rFonts w:hint="eastAsia" w:ascii="宋体" w:eastAsia="宋体"/>
          <w:color w:val="FF0000"/>
        </w:rPr>
        <w:t>输入：</w:t>
      </w:r>
      <w:r>
        <w:rPr>
          <w:color w:val="FF0000"/>
        </w:rPr>
        <w:t>CLK: PB1</w:t>
      </w:r>
    </w:p>
    <w:p>
      <w:pPr>
        <w:pStyle w:val="3"/>
        <w:spacing w:line="269" w:lineRule="exact"/>
        <w:ind w:left="848"/>
      </w:pPr>
      <w:r>
        <w:rPr>
          <w:color w:val="FF0000"/>
        </w:rPr>
        <w:t>RESET</w:t>
      </w:r>
      <w:r>
        <w:rPr>
          <w:rFonts w:hint="eastAsia" w:ascii="宋体" w:eastAsia="宋体"/>
          <w:color w:val="FF0000"/>
        </w:rPr>
        <w:t>（</w:t>
      </w:r>
      <w:r>
        <w:t>CLR</w:t>
      </w:r>
      <w:r>
        <w:rPr>
          <w:rFonts w:hint="eastAsia" w:ascii="宋体" w:eastAsia="宋体"/>
          <w:color w:val="FF0000"/>
        </w:rPr>
        <w:t>）</w:t>
      </w:r>
      <w:r>
        <w:rPr>
          <w:color w:val="FF0000"/>
        </w:rPr>
        <w:t>:PB0</w:t>
      </w:r>
    </w:p>
    <w:p>
      <w:pPr>
        <w:pStyle w:val="3"/>
        <w:spacing w:before="43" w:line="280" w:lineRule="auto"/>
        <w:ind w:left="848" w:right="5323"/>
        <w:jc w:val="both"/>
      </w:pPr>
      <w:r>
        <w:rPr>
          <w:rFonts w:hint="eastAsia" w:ascii="宋体" w:eastAsia="宋体"/>
          <w:color w:val="FF0000"/>
        </w:rPr>
        <w:t xml:space="preserve">右边寄存器输入 </w:t>
      </w:r>
      <w:r>
        <w:rPr>
          <w:color w:val="FF0000"/>
        </w:rPr>
        <w:t xml:space="preserve">S[3]~S[0] (A~D) </w:t>
      </w:r>
      <w:r>
        <w:rPr>
          <w:rFonts w:hint="eastAsia" w:ascii="宋体" w:eastAsia="宋体"/>
          <w:color w:val="FF0000"/>
        </w:rPr>
        <w:t xml:space="preserve">左边寄存器输入 </w:t>
      </w:r>
      <w:r>
        <w:rPr>
          <w:color w:val="FF0000"/>
        </w:rPr>
        <w:t>S[8]~S[5] (A~D) S1,S0: S[10],S[9]</w:t>
      </w:r>
    </w:p>
    <w:p>
      <w:pPr>
        <w:pStyle w:val="3"/>
        <w:spacing w:before="14"/>
        <w:ind w:left="848"/>
      </w:pPr>
      <w:r>
        <w:rPr>
          <w:color w:val="FF0000"/>
        </w:rPr>
        <w:t>SR ,SL:S[12],S[11]</w:t>
      </w:r>
    </w:p>
    <w:p>
      <w:pPr>
        <w:pStyle w:val="3"/>
        <w:spacing w:before="48" w:line="278" w:lineRule="auto"/>
        <w:ind w:left="848" w:right="5587" w:hanging="629"/>
        <w:rPr>
          <w:color w:val="FF0000"/>
        </w:rPr>
      </w:pPr>
      <w:r>
        <w:rPr>
          <w:rFonts w:hint="eastAsia" w:ascii="宋体" w:eastAsia="宋体"/>
          <w:color w:val="FF0000"/>
          <w:w w:val="95"/>
        </w:rPr>
        <w:t>输出：左边寄存器输出：</w:t>
      </w:r>
      <w:r>
        <w:rPr>
          <w:color w:val="FF0000"/>
          <w:w w:val="95"/>
        </w:rPr>
        <w:t xml:space="preserve">LED[17:14] </w:t>
      </w:r>
      <w:r>
        <w:rPr>
          <w:rFonts w:hint="eastAsia" w:ascii="宋体" w:eastAsia="宋体"/>
          <w:color w:val="FF0000"/>
        </w:rPr>
        <w:t>右边寄存器输出：</w:t>
      </w:r>
      <w:r>
        <w:rPr>
          <w:color w:val="FF0000"/>
        </w:rPr>
        <w:t>LED[12:9]</w:t>
      </w:r>
    </w:p>
    <w:p>
      <w:pPr>
        <w:pStyle w:val="3"/>
        <w:spacing w:before="48" w:line="278" w:lineRule="auto"/>
        <w:ind w:left="848" w:right="5587" w:hanging="629"/>
        <w:rPr>
          <w:color w:val="FF0000"/>
        </w:rPr>
      </w:pPr>
    </w:p>
    <w:p>
      <w:pPr>
        <w:pStyle w:val="3"/>
        <w:spacing w:before="48" w:line="278" w:lineRule="auto"/>
        <w:ind w:right="5587"/>
        <w:rPr>
          <w:rFonts w:hint="eastAsia" w:eastAsia="宋体"/>
          <w:b/>
          <w:bCs/>
          <w:color w:val="000000" w:themeColor="text1"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color w:val="000000" w:themeColor="text1"/>
          <w:sz w:val="36"/>
          <w:szCs w:val="36"/>
          <w:lang w:val="en-US" w:eastAsia="zh-CN"/>
        </w:rPr>
        <w:t>代码：</w:t>
      </w:r>
    </w:p>
    <w:p>
      <w:pP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顶层文件：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SR1</w:t>
      </w:r>
      <w:bookmarkStart w:id="4" w:name="_GoBack"/>
      <w:bookmarkEnd w:id="4"/>
      <w:r>
        <w:rPr>
          <w:rFonts w:hint="default" w:ascii="Times New Roman" w:hAnsi="Times New Roman" w:cs="Times New Roman"/>
        </w:rPr>
        <w:t>94_2(A1,B1,C1,D1,A2,B2,C2,D2,QA1,QB1,QC1,QD1,QA2,QB2,QC2,QD2,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S0,S1,CLK,SL,SR,CLR);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A1,B1,C1,D1,A2,B2,C2,D2;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S0,S1,CLK,CLR,SL,SR;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QA1,QB1,QC1,QD1,QA2,QB2,QC2,QD2;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REG_74194 yiwei1(.A(A1),.B(B1),.C(C1),.D(D1),.S0(S0),.S1(S1),.CLK(CLK),.CLR(CLR),.SL(QA2),.SR(SR),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.QA(QA1),.QB(QB1),.QC(QC1),.QD(QD1));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REG_74194 yiwei2(.A(A2),.B(B2),.C(C2),.D(D2),.S0(S0),.S1(S1),.CLK(CLK),.CLR(CLR),.SL(SL),.SR(QD1),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.QA(QA2),.QB(QB2),.QC(QC2),.QD(QD2));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ndmodule</w:t>
      </w:r>
    </w:p>
    <w:p>
      <w:pPr>
        <w:pStyle w:val="3"/>
        <w:spacing w:before="48" w:line="278" w:lineRule="auto"/>
        <w:ind w:right="5587"/>
        <w:rPr>
          <w:rFonts w:hint="eastAsia" w:eastAsia="宋体"/>
          <w:color w:val="FF0000"/>
          <w:lang w:val="en-US" w:eastAsia="zh-CN"/>
        </w:rPr>
        <w:sectPr>
          <w:pgSz w:w="11910" w:h="16840"/>
          <w:pgMar w:top="1420" w:right="1280" w:bottom="280" w:left="1580" w:header="720" w:footer="720" w:gutter="0"/>
        </w:sectPr>
      </w:pPr>
    </w:p>
    <w:p>
      <w:pPr>
        <w:pStyle w:val="3"/>
        <w:spacing w:before="48" w:line="278" w:lineRule="auto"/>
        <w:ind w:right="5587"/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4位双向寄存器：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module REG_74194 (CLR, S1, S0, CLK, SL, SR, A, B, C, D, QA, QB, QC, QD);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CLR, S1, S0, CLK, SL, SR;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A, B, C, 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QA, QB, QC, QD;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reg QA, QB, QC, QD;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always@(posedge CLK)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if(!CLR)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QA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QB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QC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QD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case({S1,S0})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2'b00:begin QA = QA;QB = QB;QC = QC;QD = QD;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2'b11:begin QA = A;QB = B;QC = C;QD = D; end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2'b01: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case(SR)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1'b1:begin QD = QC; QC = QB; QB = QA; QA = 1;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1'b0:begin QD = QC; QC = QB; QB = QA; QA = 0;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2'b10: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case(SL)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1'b1:begin QA = QB;QB = QC;QC = QD;QD = 1;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1'b0:begin QA = QB;QB = QC;QC = QD;QD = 0;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eastAsia"/>
        </w:rPr>
      </w:pP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ndmodule</w:t>
      </w:r>
    </w:p>
    <w:p>
      <w:pPr>
        <w:pStyle w:val="3"/>
        <w:spacing w:before="48" w:line="278" w:lineRule="auto"/>
        <w:ind w:right="5587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仿真波形：</w:t>
      </w:r>
    </w:p>
    <w:p>
      <w:pPr>
        <w:pStyle w:val="3"/>
        <w:spacing w:before="48" w:line="278" w:lineRule="auto"/>
        <w:ind w:right="5587"/>
        <w:rPr>
          <w:rFonts w:hint="eastAsia" w:eastAsia="宋体"/>
          <w:color w:val="FF0000"/>
          <w:lang w:val="en-US" w:eastAsia="zh-CN"/>
        </w:rPr>
      </w:pPr>
      <w:r>
        <w:drawing>
          <wp:inline distT="0" distB="0" distL="114300" distR="114300">
            <wp:extent cx="5735955" cy="2669540"/>
            <wp:effectExtent l="0" t="0" r="952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60" w:right="12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609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218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023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827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436" w:hanging="360"/>
      </w:pPr>
      <w:rPr>
        <w:rFonts w:hint="default"/>
        <w:lang w:val="pt-PT" w:eastAsia="pt-PT" w:bidi="pt-P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0" w:hanging="420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858" w:hanging="42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657" w:hanging="42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455" w:hanging="42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254" w:hanging="42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053" w:hanging="42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851" w:hanging="42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650" w:hanging="42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448" w:hanging="420"/>
      </w:pPr>
      <w:rPr>
        <w:rFonts w:hint="default"/>
        <w:lang w:val="pt-PT" w:eastAsia="pt-PT" w:bidi="pt-PT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175" w:hanging="531"/>
        <w:jc w:val="left"/>
      </w:pPr>
      <w:rPr>
        <w:rFonts w:hint="default"/>
        <w:spacing w:val="2"/>
        <w:w w:val="99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220" w:hanging="531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089" w:hanging="531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959" w:hanging="531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828" w:hanging="531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698" w:hanging="531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67" w:hanging="531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437" w:hanging="531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306" w:hanging="531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DB6F8C"/>
    <w:rsid w:val="07E61C1B"/>
    <w:rsid w:val="1FA67DC8"/>
    <w:rsid w:val="21FB7B6C"/>
    <w:rsid w:val="2CC84EFB"/>
    <w:rsid w:val="305315B9"/>
    <w:rsid w:val="3A25345C"/>
    <w:rsid w:val="41BB3A97"/>
    <w:rsid w:val="4A945EC8"/>
    <w:rsid w:val="4CA700AB"/>
    <w:rsid w:val="4DFF717D"/>
    <w:rsid w:val="4E901A15"/>
    <w:rsid w:val="55A025B0"/>
    <w:rsid w:val="58DB4F6C"/>
    <w:rsid w:val="59727289"/>
    <w:rsid w:val="5C7E5962"/>
    <w:rsid w:val="5D440094"/>
    <w:rsid w:val="67322025"/>
    <w:rsid w:val="69DD2EDD"/>
    <w:rsid w:val="6C3D6857"/>
    <w:rsid w:val="6EB56F75"/>
    <w:rsid w:val="72043316"/>
    <w:rsid w:val="73103B9C"/>
    <w:rsid w:val="77937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黑体" w:hAnsi="黑体" w:eastAsia="黑体" w:cs="黑体"/>
      <w:b/>
      <w:bCs/>
      <w:sz w:val="24"/>
      <w:szCs w:val="24"/>
      <w:lang w:val="pt-PT" w:eastAsia="pt-PT" w:bidi="pt-PT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pt-PT" w:eastAsia="pt-PT" w:bidi="pt-PT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640" w:hanging="474"/>
    </w:pPr>
    <w:rPr>
      <w:rFonts w:ascii="宋体" w:hAnsi="宋体" w:eastAsia="宋体" w:cs="宋体"/>
      <w:lang w:val="pt-PT" w:eastAsia="pt-PT" w:bidi="pt-PT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2020-05-06T11:15:00Z</dcterms:created>
  <dc:creator>葛萍</dc:creator>
  <cp:lastModifiedBy>Nikmot</cp:lastModifiedBy>
  <dcterms:modified xsi:type="dcterms:W3CDTF">2020-05-13T07:48:32Z</dcterms:modified>
  <dc:title>实验一 基本电路实验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2020-05-06T00:00:00Z</vt:filetime>
  </property>
  <property fmtid="{D5CDD505-2E9C-101B-9397-08002B2CF9AE}" pid="5" name="KSOProductBuildVer">
    <vt:lpwstr>2052-11.1.0.9662</vt:lpwstr>
  </property>
</Properties>
</file>