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8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 xml:space="preserve">Используя структуру данных, разработанную для лабораторной работы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№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5, спроектировать и разработать аллокатор памяти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Для вызова аллокатора должны быть переопределены оператор new и delete у классов-фигур.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8-угольник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N-дерево (TNaryTree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Исходный код разделён на 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10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TNaryTree.cpp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titerator.h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итератора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tallocation_block.h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описание аллокатора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tallocation_block.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– реализация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аллокатора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stack_item.h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писание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shd w:fill="F2F2F2" w:val="clear"/>
          <w:lang w:val="en-US"/>
        </w:rPr>
        <w:t>tstack_item.cpp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реализация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tstack.h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tstack.cpp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– реализация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стека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cstheme="minorHAnsi"/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Allocation test: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Memory init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Allocate 1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Allocate 2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Allocate 3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10 100 1000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Free blocks are avaible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ab/>
        <w:t xml:space="preserve">В данной лабораторной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я реализовал аллокатор памяти для динамических структур данных. Целью его построения является минимизации вызова операции malloc. Данная работа позволила мне закрепить навыки работы с памятью.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код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class TreeItem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std::shared_ptr&lt;T&gt; figure;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int cur_size;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son;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brother;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parent;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TNaryTree(const TNaryTree&lt;T&gt;&amp; 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template&lt;class A&gt; friend std::ostream&amp; operator&lt;&lt;(std::ostream&amp; os, const TNaryTree&lt;A&gt;&amp; tree);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Update(std::shared_ptr&lt;TreeItem&lt;T&gt;&gt;* root, std::shared_ptr&lt;T&gt;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GetItem(std::shared_ptr&lt;TreeItem&lt;T&gt;&gt;*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TNaryTree&lt;T&gt;::TNaryTree(int n)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std::shared_ptr&lt;TreeItem&lt;T&gt;&gt; tree_copy(std::shared_ptr&lt;TreeItem&lt;T&gt;&gt;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new_root 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TNaryTree&lt;T&gt;::TNaryTree(const TNaryTree&lt;T&gt;&amp; other)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TNaryTree&lt;T&gt;::Update(std::shared_ptr&lt;TreeItem&lt;T&gt;&gt;* root, std::shared_ptr&lt;T&gt;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*root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delete_tree(std::shared_ptr&lt;TreeItem&lt;T&gt;&gt;*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delete_undertree(std::shared_ptr&lt;TreeItem&lt;T&gt;&gt;* root, char c)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std::shared_ptr&lt;TreeItem&lt;T&gt;&gt; cur = (*root)-&gt;brother;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cur = (*root)-&gt;son;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bool TNaryTree&lt;T&gt;::Empty()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Print(std::ostream&amp; os, std::shared_ptr&lt;TreeItem&lt;T&gt;&gt; vertex)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A&gt;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std::ostream&amp; operator&lt;&lt;(std::ostream&amp; os, const TNaryTree&lt;A&gt;&amp; tree)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 std::shared_ptr&lt;T&gt;&amp; TNaryTree&lt;T&gt;::GetItem(std::shared_ptr&lt;TreeItem&lt;T&gt;&gt;*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TNaryTree&lt;T&gt;::~TNaryTree()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class TNaryTree&lt;octagon&gt;;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std::ostream&amp; operator&lt;&lt; &lt;octagon&gt;(std::ostream&amp;, TNaryTree&lt;octagon&gt; const&amp;);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titerator.h: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template&lt;class node, 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TIterator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TIterator(std::shared_ptr&lt;node&gt; n) {node_ptr = n;}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std::shared_ptr&lt;T&gt; operator*() {return node_ptr-&gt;figure;}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std::shared_ptr&lt;T&gt; operator-&gt;() {return node_ptr-&gt;figure;}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void operator++() {node_ptr = node_ptr-&gt;GetNext();}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ab/>
        <w:t>TIterator operator++(int)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TIterator iter(*this);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++(*this);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return iter;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1"/>
          <w:lang w:val="en-US"/>
        </w:rPr>
        <w:t>bool operator==(TIterator const&amp; i) { return node_ptr == i.node_ptr;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1"/>
          <w:lang w:val="en-US"/>
        </w:rPr>
        <w:t>bool operator!=(TIterator const&amp; i) { return !(*this == i);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std::shared_ptr&lt;node&gt; node_ptr;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tallocation_block.h</w:t>
      </w:r>
      <w:r>
        <w:rPr>
          <w:rFonts w:ascii="Consolas" w:hAnsi="Consolas"/>
          <w:b/>
          <w:lang w:val="en-US"/>
        </w:rPr>
        <w:t>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TALLOCATION_BLOCK_H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TALLOCATION_BLOCK_H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&lt;cstdlib&gt;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"tstack.h"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TAllocationBlock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TAllocationBlock(size_t size, size_t count);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void* allocate();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deallocate(void* pointer);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bool has_free_blocks();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virtual ~TAllocationBlock();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size_t _size;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size_t 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char* _used_blocks;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TStack&lt;void*&gt; _free_blocks;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size_t 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tallocation_block.cpp</w:t>
      </w:r>
      <w:r>
        <w:rPr>
          <w:rFonts w:ascii="Consolas" w:hAnsi="Consolas"/>
          <w:b/>
          <w:lang w:val="en-US"/>
        </w:rPr>
        <w:t>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"tallocation_block.h"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TAllocationBlock::TAllocationBlock(size_t size, size_t count): _size(size), _count(count)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_used_blocks = (char*)malloc(size * count);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for (size_t i = 0; i &lt; count;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_free_blocks.Push(_used_blocks + i * size);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_free_count =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"Memory init"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void* TAllocationBlock::allocate()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void* result = nullptr;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if (_free_count ==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"No memory exception\n"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return result;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result = _free_blocks.Top();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_free_blocks.Pop();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--_free_count;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"Allocate " &lt;&lt; (_count - _free_count)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result;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TAllocationBlock::deallocate(void* pointer)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_free_blocks.Push(pointer);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++_free_count;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"Deallocated block\n";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bool TAllocationBlock::has_free_blocks()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_free_count &gt;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TAllocationBlock::~TAllocationBlock()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free(_used_blocks);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Normal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>tstack_item.h</w:t>
      </w:r>
      <w:r>
        <w:rPr>
          <w:rFonts w:ascii="Consolas" w:hAnsi="Consolas"/>
          <w:b/>
          <w:lang w:val="en-US"/>
        </w:rPr>
        <w:t>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TSTACKITEM_H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TSTACKITEM_H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TStackItem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TStackItem(const T &amp;val, TStackItem&lt;T&gt; *item);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virtual ~TStackItem();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Push(const T &amp;val);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 &amp;Pop()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SetNext(TStackItem&lt;T&gt; *item);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TStackItem&lt;T&gt; &amp;GetNext()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 *value;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TStackItem&lt;T&gt; *next;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Normal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>tstack_item.cpp</w:t>
      </w:r>
      <w:r>
        <w:rPr>
          <w:rFonts w:ascii="Consolas" w:hAnsi="Consolas"/>
          <w:b/>
          <w:lang w:val="en-US"/>
        </w:rPr>
        <w:t>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"tstack_item.h"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TStackItem&lt;T&gt;::TStackItem(const T &amp;val, TStackItem&lt;T&gt; *item)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value = new T(val);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next = item;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TStackItem&lt;T&gt;::Push(const T &amp;val)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*value = val;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 &amp;TStackItem&lt;T&gt;::Pop()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*value;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TStackItem&lt;T&gt;::SetNext(TStackItem&lt;T&gt; *item)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next = item;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TStackItem&lt;T&gt; &amp;TStackItem&lt;T&gt;::GetNext()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*next;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TStackItem&lt;T&gt;::~TStackItem()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delete 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class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TStackItem&lt;void *&gt;;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tstack.h: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TSTACK_H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TSTACK_H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"tstack_item.h"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TStack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virtual ~TStack();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Push(const T &amp;item);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void 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 &amp;Top();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bool IsEmpty()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uint32_t GetSize()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template &lt;class A&gt; friend std::ostream&amp; operator&lt;&lt;(std::ostream &amp;os, const TStack&lt;A&gt; &amp;stack);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TStackItem&lt;T&gt; *head;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uint32_t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tstack.cpp: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"tstack.h"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TStack&lt;T&gt;::TStack()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head = nullptr;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count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TStack&lt;T&gt;::Push(const T &amp;item)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TStackItem&lt;T&gt; *tmp = new TStackItem&lt;T&gt;(item, head);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head =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++count;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bool TStack&lt;T&gt;::IsEmpty()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!count;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uint32_t TStack&lt;T&gt;::GetSize()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TStack&lt;T&gt;::Pop()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if(head)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TStackItem&lt;T&gt; *tmp = &amp;head-&gt;GetNext();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delete head;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head =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--count;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 &amp;TStack&lt;T&gt;::Top()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head-&gt;Pop();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TStack&lt;T&gt;::~TStack()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for(TStackItem&lt;T&gt; *tmp = head, *tmp2; tmp; tmp = tmp2)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tmp2 = &amp;tmp-&gt;GetNext();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delete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template class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TStack&lt;void *&gt;;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TNaryTree&lt;octagon&gt; a(4);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""); // 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"c"); // 2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"cb"); // 3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"cbb"); // 4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"cbbc"); // 5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"cc"); // 6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"ccb"); // 7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"cbc"); // 8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"cbcb"); // 9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"ccc"); // 10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"cccb"); // 11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TNaryTree&lt;octagon&gt; b(a);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std::shared_ptr&lt;octagon&gt; c = a.GetItem("");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*c;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LibreOffice/6.4.7.2$Linux_X86_64 LibreOffice_project/40$Build-2</Application>
  <Pages>19</Pages>
  <Words>2833</Words>
  <Characters>18936</Characters>
  <CharactersWithSpaces>24412</CharactersWithSpaces>
  <Paragraphs>844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2021-12-26T20:30:19Z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