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Influence</w:t>
      </w:r>
      <w:r>
        <w:t xml:space="preserve"> </w:t>
      </w:r>
      <w:r>
        <w:t xml:space="preserve">of</w:t>
      </w:r>
      <w:r>
        <w:t xml:space="preserve"> </w:t>
      </w:r>
      <w:r>
        <w:t xml:space="preserve">environmental</w:t>
      </w:r>
      <w:r>
        <w:t xml:space="preserve"> </w:t>
      </w:r>
      <w:r>
        <w:t xml:space="preserve">and</w:t>
      </w:r>
      <w:r>
        <w:t xml:space="preserve"> </w:t>
      </w:r>
      <w:r>
        <w:t xml:space="preserve">population</w:t>
      </w:r>
      <w:r>
        <w:t xml:space="preserve"> </w:t>
      </w:r>
      <w:r>
        <w:t xml:space="preserve">factors</w:t>
      </w:r>
      <w:r>
        <w:t xml:space="preserve"> </w:t>
      </w:r>
      <w:r>
        <w:t xml:space="preserve">on</w:t>
      </w:r>
      <w:r>
        <w:t xml:space="preserve"> </w:t>
      </w:r>
      <w:r>
        <w:t xml:space="preserve">Prince</w:t>
      </w:r>
      <w:r>
        <w:t xml:space="preserve"> </w:t>
      </w:r>
      <w:r>
        <w:t xml:space="preserve">William</w:t>
      </w:r>
      <w:r>
        <w:t xml:space="preserve"> </w:t>
      </w:r>
      <w:r>
        <w:t xml:space="preserve">Sound</w:t>
      </w:r>
      <w:r>
        <w:t xml:space="preserve"> </w:t>
      </w:r>
      <w:r>
        <w:t xml:space="preserve">spawning</w:t>
      </w:r>
      <w:r>
        <w:t xml:space="preserve"> </w:t>
      </w:r>
      <w:r>
        <w:t xml:space="preserve">phenology.</w:t>
      </w:r>
    </w:p>
    <w:p>
      <w:pPr>
        <w:pStyle w:val="Author"/>
      </w:pPr>
      <w:r>
        <w:t xml:space="preserve">Bia</w:t>
      </w:r>
      <w:r>
        <w:t xml:space="preserve"> </w:t>
      </w:r>
      <w:r>
        <w:t xml:space="preserve">Dias</w:t>
      </w:r>
    </w:p>
    <w:p>
      <w:pPr>
        <w:pStyle w:val="Date"/>
      </w:pPr>
      <w:r>
        <w:t xml:space="preserve">1/5/2021</w:t>
      </w:r>
    </w:p>
    <w:p>
      <w:pPr>
        <w:pStyle w:val="FirstParagraph"/>
      </w:pPr>
      <w:r>
        <w:t xml:space="preserve">AUTHORS: Dias, B.S., McGowan, D., Campbell, R., Branch, T.</w:t>
      </w:r>
    </w:p>
    <w:p>
      <w:pPr>
        <w:pStyle w:val="BodyText"/>
      </w:pPr>
      <w:r>
        <w:t xml:space="preserve">AFFILIATIONS: School of Aquatic and Fishery Sciences, University of Washington</w:t>
      </w:r>
    </w:p>
    <w:p>
      <w:pPr>
        <w:pStyle w:val="BodyText"/>
      </w:pPr>
      <w:r>
        <w:t xml:space="preserve">E-MAIL OF CORRESPONDENCE AUTHOR:</w:t>
      </w:r>
      <w:r>
        <w:t xml:space="preserve"> </w:t>
      </w:r>
      <w:hyperlink r:id="rId20">
        <w:r>
          <w:rPr>
            <w:rStyle w:val="Hyperlink"/>
          </w:rPr>
          <w:t xml:space="preserve">bdossantosdias@alaska</w:t>
        </w:r>
      </w:hyperlink>
      <w:r>
        <w:t xml:space="preserve">..edu</w:t>
      </w:r>
    </w:p>
    <w:bookmarkStart w:id="25" w:name="models"/>
    <w:p>
      <w:pPr>
        <w:pStyle w:val="Heading2"/>
      </w:pPr>
      <w:r>
        <w:t xml:space="preserve">Models</w:t>
      </w:r>
    </w:p>
    <w:bookmarkStart w:id="21" w:name="pws-model-results"/>
    <w:p>
      <w:pPr>
        <w:pStyle w:val="Heading3"/>
      </w:pPr>
      <w:r>
        <w:t xml:space="preserve">PWS model results</w:t>
      </w:r>
    </w:p>
    <w:p>
      <w:pPr>
        <w:pStyle w:val="TableCaption"/>
      </w:pPr>
      <w:r>
        <w:t xml:space="preserve">Table continues below</w:t>
      </w:r>
    </w:p>
    <w:tbl>
      <w:tblPr>
        <w:tblStyle w:val="Table"/>
        <w:tblW w:type="pct" w:w="4653"/>
        <w:tblLook w:firstRow="1" w:lastRow="0" w:firstColumn="0" w:lastColumn="0" w:noHBand="0" w:noVBand="0" w:val="0020"/>
        <w:tblCaption w:val="Table continues below"/>
      </w:tblPr>
      <w:tblGrid>
        <w:gridCol w:w="990"/>
        <w:gridCol w:w="3630"/>
        <w:gridCol w:w="1210"/>
        <w:gridCol w:w="44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April SST + winter</w:t>
            </w:r>
            <w:r>
              <w:t xml:space="preserve"> </w:t>
            </w:r>
            <w:r>
              <w:t xml:space="preserve">downwelling+</w:t>
            </w:r>
            <w:r>
              <w:t xml:space="preserve"> </w:t>
            </w:r>
            <w:r>
              <w:t xml:space="preserve">Fall meridional winds+ Summer</w:t>
            </w:r>
            <w:r>
              <w:t xml:space="preserve"> </w:t>
            </w:r>
            <w:r>
              <w:t xml:space="preserve">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-121.965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261.429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April SST + winter</w:t>
            </w:r>
            <w:r>
              <w:t xml:space="preserve"> </w:t>
            </w:r>
            <w:r>
              <w:t xml:space="preserve">downwelling+Summer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-124.741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264.026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mean age + April SST +</w:t>
            </w:r>
            <w:r>
              <w:t xml:space="preserve"> </w:t>
            </w:r>
            <w:r>
              <w:t xml:space="preserve">winter downwelling+</w:t>
            </w:r>
            <w:r>
              <w:t xml:space="preserve"> </w:t>
            </w:r>
            <w:r>
              <w:t xml:space="preserve">Fall meridional winds+ Summer</w:t>
            </w:r>
            <w:r>
              <w:t xml:space="preserve"> </w:t>
            </w:r>
            <w:r>
              <w:t xml:space="preserve">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-121.694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264.032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~April SST + winter</w:t>
            </w:r>
            <w:r>
              <w:t xml:space="preserve"> </w:t>
            </w:r>
            <w:r>
              <w:t xml:space="preserve">downwelling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-126.47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264.704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March SST + winter</w:t>
            </w:r>
            <w:r>
              <w:t xml:space="preserve"> </w:t>
            </w:r>
            <w:r>
              <w:t xml:space="preserve">downwelling+</w:t>
            </w:r>
            <w:r>
              <w:t xml:space="preserve"> </w:t>
            </w:r>
            <w:r>
              <w:t xml:space="preserve">Fall meridional winds+ Summer</w:t>
            </w:r>
            <w:r>
              <w:t xml:space="preserve"> </w:t>
            </w:r>
            <w:r>
              <w:t xml:space="preserve">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-123.649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264.798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-132.696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272.058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winter downwelling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-133.964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274.594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-133.966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274.598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-134.415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275.498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~April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-134.683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276.034</w:t>
            </w:r>
          </w:p>
        </w:tc>
      </w:tr>
    </w:tbl>
    <w:p/>
    <w:tbl>
      <w:tblPr>
        <w:tblStyle w:val="Table"/>
        <w:tblW w:type="pct" w:w="3958"/>
        <w:tblLook w:firstRow="1" w:lastRow="0" w:firstColumn="0" w:lastColumn="0" w:noHBand="0" w:noVBand="0" w:val="0020"/>
      </w:tblPr>
      <w:tblGrid>
        <w:gridCol w:w="990"/>
        <w:gridCol w:w="1650"/>
        <w:gridCol w:w="1210"/>
        <w:gridCol w:w="1210"/>
        <w:gridCol w:w="121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 wt.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203.266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722.265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723.625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1134.664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14.604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Response variable: DOY_cum50 </w:t>
      </w:r>
      <w:r>
        <w:br/>
      </w:r>
      <w:r>
        <w:rPr>
          <w:rStyle w:val="VerbatimChar"/>
        </w:rPr>
        <w:t xml:space="preserve">## Total response variance: 55.76346 </w:t>
      </w:r>
      <w:r>
        <w:br/>
      </w:r>
      <w:r>
        <w:rPr>
          <w:rStyle w:val="VerbatimChar"/>
        </w:rPr>
        <w:t xml:space="preserve">## Analysis based on 40 observations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5 Regressors: </w:t>
      </w:r>
      <w:r>
        <w:br/>
      </w:r>
      <w:r>
        <w:rPr>
          <w:rStyle w:val="VerbatimChar"/>
        </w:rPr>
        <w:t xml:space="preserve">## Mean_age ICOADS.SST.apr.wmean Upwell.wi NCEP.MerWind.fa a.PNA.su </w:t>
      </w:r>
      <w:r>
        <w:br/>
      </w:r>
      <w:r>
        <w:rPr>
          <w:rStyle w:val="VerbatimChar"/>
        </w:rPr>
        <w:t xml:space="preserve">## Proportion of variance explained by model: 52.07%</w:t>
      </w:r>
      <w:r>
        <w:br/>
      </w:r>
      <w:r>
        <w:rPr>
          <w:rStyle w:val="VerbatimChar"/>
        </w:rPr>
        <w:t xml:space="preserve">## Metrics are normalized to sum to 100% (rela=TRUE).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Relative importance metrics: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            lmg</w:t>
      </w:r>
      <w:r>
        <w:br/>
      </w:r>
      <w:r>
        <w:rPr>
          <w:rStyle w:val="VerbatimChar"/>
        </w:rPr>
        <w:t xml:space="preserve">## Mean_age             0.1591259</w:t>
      </w:r>
      <w:r>
        <w:br/>
      </w:r>
      <w:r>
        <w:rPr>
          <w:rStyle w:val="VerbatimChar"/>
        </w:rPr>
        <w:t xml:space="preserve">## ICOADS.SST.apr.wmean 0.1468749</w:t>
      </w:r>
      <w:r>
        <w:br/>
      </w:r>
      <w:r>
        <w:rPr>
          <w:rStyle w:val="VerbatimChar"/>
        </w:rPr>
        <w:t xml:space="preserve">## Upwell.wi            0.1747282</w:t>
      </w:r>
      <w:r>
        <w:br/>
      </w:r>
      <w:r>
        <w:rPr>
          <w:rStyle w:val="VerbatimChar"/>
        </w:rPr>
        <w:t xml:space="preserve">## NCEP.MerWind.fa      0.1821159</w:t>
      </w:r>
      <w:r>
        <w:br/>
      </w:r>
      <w:r>
        <w:rPr>
          <w:rStyle w:val="VerbatimChar"/>
        </w:rPr>
        <w:t xml:space="preserve">## a.PNA.su             0.3371551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Average coefficients for different model sizes: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               1X         2Xs         3Xs         4Xs</w:t>
      </w:r>
      <w:r>
        <w:br/>
      </w:r>
      <w:r>
        <w:rPr>
          <w:rStyle w:val="VerbatimChar"/>
        </w:rPr>
        <w:t xml:space="preserve">## Mean_age              3.17825468  2.98493037  2.79845469  2.61784050</w:t>
      </w:r>
      <w:r>
        <w:br/>
      </w:r>
      <w:r>
        <w:rPr>
          <w:rStyle w:val="VerbatimChar"/>
        </w:rPr>
        <w:t xml:space="preserve">## ICOADS.SST.apr.wmean -3.22615730 -3.04359020 -2.88040811 -2.73827530</w:t>
      </w:r>
      <w:r>
        <w:br/>
      </w:r>
      <w:r>
        <w:rPr>
          <w:rStyle w:val="VerbatimChar"/>
        </w:rPr>
        <w:t xml:space="preserve">## Upwell.wi            -0.01961574 -0.01820732 -0.01676177 -0.01530569</w:t>
      </w:r>
      <w:r>
        <w:br/>
      </w:r>
      <w:r>
        <w:rPr>
          <w:rStyle w:val="VerbatimChar"/>
        </w:rPr>
        <w:t xml:space="preserve">## NCEP.MerWind.fa       1.67104122  1.59345276  1.52065384  1.44885273</w:t>
      </w:r>
      <w:r>
        <w:br/>
      </w:r>
      <w:r>
        <w:rPr>
          <w:rStyle w:val="VerbatimChar"/>
        </w:rPr>
        <w:t xml:space="preserve">## a.PNA.su             -5.59768394 -5.57233324 -5.54301555 -5.50612975</w:t>
      </w:r>
      <w:r>
        <w:br/>
      </w:r>
      <w:r>
        <w:rPr>
          <w:rStyle w:val="VerbatimChar"/>
        </w:rPr>
        <w:t xml:space="preserve">##                              5Xs</w:t>
      </w:r>
      <w:r>
        <w:br/>
      </w:r>
      <w:r>
        <w:rPr>
          <w:rStyle w:val="VerbatimChar"/>
        </w:rPr>
        <w:t xml:space="preserve">## Mean_age              2.44203323</w:t>
      </w:r>
      <w:r>
        <w:br/>
      </w:r>
      <w:r>
        <w:rPr>
          <w:rStyle w:val="VerbatimChar"/>
        </w:rPr>
        <w:t xml:space="preserve">## ICOADS.SST.apr.wmean -2.61860352</w:t>
      </w:r>
      <w:r>
        <w:br/>
      </w:r>
      <w:r>
        <w:rPr>
          <w:rStyle w:val="VerbatimChar"/>
        </w:rPr>
        <w:t xml:space="preserve">## Upwell.wi            -0.01386428</w:t>
      </w:r>
      <w:r>
        <w:br/>
      </w:r>
      <w:r>
        <w:rPr>
          <w:rStyle w:val="VerbatimChar"/>
        </w:rPr>
        <w:t xml:space="preserve">## NCEP.MerWind.fa       1.37468218</w:t>
      </w:r>
      <w:r>
        <w:br/>
      </w:r>
      <w:r>
        <w:rPr>
          <w:rStyle w:val="VerbatimChar"/>
        </w:rPr>
        <w:t xml:space="preserve">## a.PNA.su             -5.45925406</w:t>
      </w:r>
    </w:p>
    <w:bookmarkEnd w:id="21"/>
    <w:bookmarkStart w:id="22" w:name="western-model-results"/>
    <w:p>
      <w:pPr>
        <w:pStyle w:val="Heading3"/>
      </w:pPr>
      <w:r>
        <w:t xml:space="preserve">Western model results</w:t>
      </w:r>
    </w:p>
    <w:p>
      <w:pPr>
        <w:pStyle w:val="TableCaption"/>
      </w:pPr>
      <w:r>
        <w:t xml:space="preserve">Table continues below</w:t>
      </w:r>
    </w:p>
    <w:tbl>
      <w:tblPr>
        <w:tblStyle w:val="Table"/>
        <w:tblW w:type="pct" w:w="4653"/>
        <w:tblLook w:firstRow="1" w:lastRow="0" w:firstColumn="0" w:lastColumn="0" w:noHBand="0" w:noVBand="0" w:val="0020"/>
        <w:tblCaption w:val="Table continues below"/>
      </w:tblPr>
      <w:tblGrid>
        <w:gridCol w:w="990"/>
        <w:gridCol w:w="3630"/>
        <w:gridCol w:w="1210"/>
        <w:gridCol w:w="44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modeled freshwater</w:t>
            </w:r>
            <w:r>
              <w:t xml:space="preserve"> </w:t>
            </w:r>
            <w:r>
              <w:t xml:space="preserve">input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-92.629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197.757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modeled freshwater</w:t>
            </w:r>
            <w:r>
              <w:t xml:space="preserve"> </w:t>
            </w:r>
            <w:r>
              <w:t xml:space="preserve">input+ April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-94.705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201.909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modeled freshwater</w:t>
            </w:r>
            <w:r>
              <w:t xml:space="preserve"> </w:t>
            </w:r>
            <w:r>
              <w:t xml:space="preserve">input + Summer MEI.v2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-95.108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202.716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-98.234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203.391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Winter meridional</w:t>
            </w:r>
            <w:r>
              <w:t xml:space="preserve"> </w:t>
            </w:r>
            <w:r>
              <w:t xml:space="preserve">winds + modeled freshwater</w:t>
            </w:r>
            <w:r>
              <w:t xml:space="preserve"> </w:t>
            </w:r>
            <w:r>
              <w:t xml:space="preserve">input + April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-94.639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204.929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 + mean age</w:t>
            </w:r>
            <w:r>
              <w:t xml:space="preserve"> </w:t>
            </w:r>
            <w:r>
              <w:t xml:space="preserve">+ modeled freshwater input +</w:t>
            </w:r>
            <w:r>
              <w:t xml:space="preserve"> </w:t>
            </w:r>
            <w:r>
              <w:t xml:space="preserve">April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-94.703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205.058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modeled freshwater</w:t>
            </w:r>
            <w:r>
              <w:t xml:space="preserve"> </w:t>
            </w:r>
            <w:r>
              <w:t xml:space="preserve">input + April SST + winter</w:t>
            </w:r>
            <w:r>
              <w:t xml:space="preserve"> </w:t>
            </w:r>
            <w:r>
              <w:t xml:space="preserve">downwelling + Fall meridional</w:t>
            </w:r>
            <w:r>
              <w:t xml:space="preserve"> </w:t>
            </w:r>
            <w:r>
              <w:t xml:space="preserve">winds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-91.385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205.627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~SSB+ mean age + Winter</w:t>
            </w:r>
            <w:r>
              <w:t xml:space="preserve"> </w:t>
            </w:r>
            <w:r>
              <w:t xml:space="preserve">meridional winds + modeled</w:t>
            </w:r>
            <w:r>
              <w:t xml:space="preserve"> </w:t>
            </w:r>
            <w:r>
              <w:t xml:space="preserve">freshwater input + April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-94.621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208.333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Winter meridional</w:t>
            </w:r>
            <w:r>
              <w:t xml:space="preserve"> </w:t>
            </w:r>
            <w:r>
              <w:t xml:space="preserve">winds + modeled freshwater</w:t>
            </w:r>
            <w:r>
              <w:t xml:space="preserve"> </w:t>
            </w:r>
            <w:r>
              <w:t xml:space="preserve">input + April SST + winter</w:t>
            </w:r>
            <w:r>
              <w:t xml:space="preserve"> </w:t>
            </w:r>
            <w:r>
              <w:t xml:space="preserve">downwelling + Fall meridional</w:t>
            </w:r>
            <w:r>
              <w:t xml:space="preserve"> </w:t>
            </w:r>
            <w:r>
              <w:t xml:space="preserve">winds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208.801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~modeled freshwater input+</w:t>
            </w:r>
            <w:r>
              <w:t xml:space="preserve"> </w:t>
            </w:r>
            <w:r>
              <w:t xml:space="preserve">April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-120.798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250.887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~modeled freshwater</w:t>
            </w:r>
            <w:r>
              <w:t xml:space="preserve"> </w:t>
            </w:r>
            <w:r>
              <w:t xml:space="preserve">input+Summer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-120.939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251.169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 + modeled</w:t>
            </w:r>
            <w:r>
              <w:t xml:space="preserve"> </w:t>
            </w:r>
            <w:r>
              <w:t xml:space="preserve">freshwater input+ April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-120.554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253.108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~Spring offshore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-123.352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253.454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-123.519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253.788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-123.56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253.869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~Winter offshore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-123.635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254.021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~Summer NPGO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-123.702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254.153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~Fall offshore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-123.745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254.241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~winter downwelling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-123.778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254.306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~Winter NPGO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-123.779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254.308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~Spring offshore SST+ Winter</w:t>
            </w:r>
            <w:r>
              <w:t xml:space="preserve"> </w:t>
            </w:r>
            <w:r>
              <w:t xml:space="preserve">offshore SST + April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-122.946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257.892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April SST + winter</w:t>
            </w:r>
            <w:r>
              <w:t xml:space="preserve"> </w:t>
            </w:r>
            <w:r>
              <w:t xml:space="preserve">downwelling + Winter NPGO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-122.943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260.783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April SST + winter</w:t>
            </w:r>
            <w:r>
              <w:t xml:space="preserve"> </w:t>
            </w:r>
            <w:r>
              <w:t xml:space="preserve">downwelling+ Summer NPGO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-122.945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260.786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April SST + Spring</w:t>
            </w:r>
            <w:r>
              <w:t xml:space="preserve"> </w:t>
            </w:r>
            <w:r>
              <w:t xml:space="preserve">offshore SST + winter</w:t>
            </w:r>
            <w:r>
              <w:t xml:space="preserve"> </w:t>
            </w:r>
            <w:r>
              <w:t xml:space="preserve">downwelling + Winter NPGO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-122.703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263.405</w:t>
            </w:r>
          </w:p>
        </w:tc>
      </w:tr>
    </w:tbl>
    <w:p/>
    <w:tbl>
      <w:tblPr>
        <w:tblStyle w:val="Table"/>
        <w:tblW w:type="pct" w:w="4444"/>
        <w:tblLook w:firstRow="1" w:lastRow="0" w:firstColumn="0" w:lastColumn="0" w:noHBand="0" w:noVBand="0" w:val="0020"/>
      </w:tblPr>
      <w:tblGrid>
        <w:gridCol w:w="990"/>
        <w:gridCol w:w="1650"/>
        <w:gridCol w:w="1210"/>
        <w:gridCol w:w="209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 wt.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38.496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10.576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197.917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250.134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344324243578.433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396460787520.899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55.351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1045459963349.17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55.697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1242944911259.74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1468820031198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1529769413942.74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1650062213629.07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56.396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1763245128960.11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1842062847748.48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1903471424605.48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56.551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1904641199794.77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60.134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11429684450150.8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48511630382071.8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48589055516105.8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65.648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180012771762363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Response variable: DOY_cum50 </w:t>
      </w:r>
      <w:r>
        <w:br/>
      </w:r>
      <w:r>
        <w:rPr>
          <w:rStyle w:val="VerbatimChar"/>
        </w:rPr>
        <w:t xml:space="preserve">## Total response variance: 46.61609 </w:t>
      </w:r>
      <w:r>
        <w:br/>
      </w:r>
      <w:r>
        <w:rPr>
          <w:rStyle w:val="VerbatimChar"/>
        </w:rPr>
        <w:t xml:space="preserve">## Analysis based on 30 observations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3 Regressors: </w:t>
      </w:r>
      <w:r>
        <w:br/>
      </w:r>
      <w:r>
        <w:rPr>
          <w:rStyle w:val="VerbatimChar"/>
        </w:rPr>
        <w:t xml:space="preserve">## Mean_age FWinput.total.t a.PNA.su </w:t>
      </w:r>
      <w:r>
        <w:br/>
      </w:r>
      <w:r>
        <w:rPr>
          <w:rStyle w:val="VerbatimChar"/>
        </w:rPr>
        <w:t xml:space="preserve">## Proportion of variance explained by model: 37.54%</w:t>
      </w:r>
      <w:r>
        <w:br/>
      </w:r>
      <w:r>
        <w:rPr>
          <w:rStyle w:val="VerbatimChar"/>
        </w:rPr>
        <w:t xml:space="preserve">## Metrics are normalized to sum to 100% (rela=TRUE).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Relative importance metrics: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       lmg</w:t>
      </w:r>
      <w:r>
        <w:br/>
      </w:r>
      <w:r>
        <w:rPr>
          <w:rStyle w:val="VerbatimChar"/>
        </w:rPr>
        <w:t xml:space="preserve">## Mean_age        0.3872591</w:t>
      </w:r>
      <w:r>
        <w:br/>
      </w:r>
      <w:r>
        <w:rPr>
          <w:rStyle w:val="VerbatimChar"/>
        </w:rPr>
        <w:t xml:space="preserve">## FWinput.total.t 0.4299410</w:t>
      </w:r>
      <w:r>
        <w:br/>
      </w:r>
      <w:r>
        <w:rPr>
          <w:rStyle w:val="VerbatimChar"/>
        </w:rPr>
        <w:t xml:space="preserve">## a.PNA.su        0.1827999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Average coefficients for different model sizes: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        1X       2Xs       3Xs</w:t>
      </w:r>
      <w:r>
        <w:br/>
      </w:r>
      <w:r>
        <w:rPr>
          <w:rStyle w:val="VerbatimChar"/>
        </w:rPr>
        <w:t xml:space="preserve">## Mean_age        -2.456933 -3.024470 -3.892420</w:t>
      </w:r>
      <w:r>
        <w:br/>
      </w:r>
      <w:r>
        <w:rPr>
          <w:rStyle w:val="VerbatimChar"/>
        </w:rPr>
        <w:t xml:space="preserve">## FWinput.total.t -5.141861 -6.401905 -8.219609</w:t>
      </w:r>
      <w:r>
        <w:br/>
      </w:r>
      <w:r>
        <w:rPr>
          <w:rStyle w:val="VerbatimChar"/>
        </w:rPr>
        <w:t xml:space="preserve">## a.PNA.su        -2.182880 -2.852429 -4.065171</w:t>
      </w:r>
    </w:p>
    <w:bookmarkEnd w:id="22"/>
    <w:bookmarkStart w:id="23" w:name="eastern-model-results"/>
    <w:p>
      <w:pPr>
        <w:pStyle w:val="Heading3"/>
      </w:pPr>
      <w:r>
        <w:t xml:space="preserve">Eastern model results</w:t>
      </w:r>
    </w:p>
    <w:p>
      <w:pPr>
        <w:pStyle w:val="TableCaption"/>
      </w:pPr>
      <w:r>
        <w:t xml:space="preserve">Table continues below</w:t>
      </w:r>
    </w:p>
    <w:tbl>
      <w:tblPr>
        <w:tblStyle w:val="Table"/>
        <w:tblW w:type="pct" w:w="4653"/>
        <w:tblLook w:firstRow="1" w:lastRow="0" w:firstColumn="0" w:lastColumn="0" w:noHBand="0" w:noVBand="0" w:val="0020"/>
        <w:tblCaption w:val="Table continues below"/>
      </w:tblPr>
      <w:tblGrid>
        <w:gridCol w:w="990"/>
        <w:gridCol w:w="3630"/>
        <w:gridCol w:w="1210"/>
        <w:gridCol w:w="44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 + Winter</w:t>
            </w:r>
            <w:r>
              <w:t xml:space="preserve"> </w:t>
            </w:r>
            <w:r>
              <w:t xml:space="preserve">meridional winds + Winter</w:t>
            </w:r>
            <w:r>
              <w:t xml:space="preserve"> </w:t>
            </w:r>
            <w:r>
              <w:t xml:space="preserve">downwelling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-124.546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263.638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 + mean age</w:t>
            </w:r>
            <w:r>
              <w:t xml:space="preserve"> </w:t>
            </w:r>
            <w:r>
              <w:t xml:space="preserve">+ Winter meridional winds +</w:t>
            </w:r>
            <w:r>
              <w:t xml:space="preserve"> </w:t>
            </w:r>
            <w:r>
              <w:t xml:space="preserve">Winter downwelling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-126.236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267.017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 + Winter</w:t>
            </w:r>
            <w:r>
              <w:t xml:space="preserve"> </w:t>
            </w:r>
            <w:r>
              <w:t xml:space="preserve">meridional winds + Winter</w:t>
            </w:r>
            <w:r>
              <w:t xml:space="preserve"> </w:t>
            </w:r>
            <w:r>
              <w:t xml:space="preserve">downwelling + Winter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-126.293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267.132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Winter meridional winds</w:t>
            </w:r>
            <w:r>
              <w:t xml:space="preserve"> </w:t>
            </w:r>
            <w:r>
              <w:t xml:space="preserve">+ Winter downwelling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-128.482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268.728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Winter meridional</w:t>
            </w:r>
            <w:r>
              <w:t xml:space="preserve"> </w:t>
            </w:r>
            <w:r>
              <w:t xml:space="preserve">winds + Winter downwelling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-128.519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268.803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 + Fall</w:t>
            </w:r>
            <w:r>
              <w:t xml:space="preserve"> </w:t>
            </w:r>
            <w:r>
              <w:t xml:space="preserve">meridional winds + Winter</w:t>
            </w:r>
            <w:r>
              <w:t xml:space="preserve"> </w:t>
            </w:r>
            <w:r>
              <w:t xml:space="preserve">downwelling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-127.139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268.824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 Winter meridional wind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-131.39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269.447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 + mean</w:t>
            </w:r>
            <w:r>
              <w:t xml:space="preserve"> </w:t>
            </w:r>
            <w:r>
              <w:t xml:space="preserve">age+ICOADS.SST.apr.int+ Winter</w:t>
            </w:r>
            <w:r>
              <w:t xml:space="preserve"> </w:t>
            </w:r>
            <w:r>
              <w:t xml:space="preserve">meridional winds + Winter</w:t>
            </w:r>
            <w:r>
              <w:t xml:space="preserve"> </w:t>
            </w:r>
            <w:r>
              <w:t xml:space="preserve">downwelling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-124.43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269.504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Winter meridional winds</w:t>
            </w:r>
            <w:r>
              <w:t xml:space="preserve"> </w:t>
            </w:r>
            <w:r>
              <w:t xml:space="preserve">+ Winter zonal wind + Winter</w:t>
            </w:r>
            <w:r>
              <w:t xml:space="preserve"> </w:t>
            </w:r>
            <w:r>
              <w:t xml:space="preserve">downwelling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-126.185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Winter zonal wind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-130.603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270.348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Winter meridional wind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-130.788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270.72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-132.909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272.485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April SST + Winter</w:t>
            </w:r>
            <w:r>
              <w:t xml:space="preserve"> </w:t>
            </w:r>
            <w:r>
              <w:t xml:space="preserve">zonal wind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272.665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Fall meridional wind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-132.032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273.207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-133.352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273.371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Spring zonal wind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-132.249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273.642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+ April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-132.289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273.721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~Fall meridional wind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-134.195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275.056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~Winter downwelling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-135.706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278.079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~April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-135.961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278.59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FWinput.total.t +</w:t>
            </w:r>
            <w:r>
              <w:t xml:space="preserve"> </w:t>
            </w:r>
            <w:r>
              <w:t xml:space="preserve">April SST + Winter downwelling</w:t>
            </w:r>
            <w:r>
              <w:t xml:space="preserve"> </w:t>
            </w:r>
            <w:r>
              <w:t xml:space="preserve">+ Fall meridional winds +</w:t>
            </w:r>
            <w:r>
              <w:t xml:space="preserve"> </w:t>
            </w:r>
            <w:r>
              <w:t xml:space="preserve">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-129.069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278.784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-136.514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279.694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~Spring zonal wind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-137.363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281.392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~Winter zonal wind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-137.553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281.773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~Fall offshore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-137.834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282.334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~Winter offshore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-138.124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282.915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~Spring offshore SST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-138.184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283.034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~Summer NPGO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-138.191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283.048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~modeled freshwater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-138.197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283.061</w:t>
            </w:r>
          </w:p>
        </w:tc>
      </w:tr>
    </w:tbl>
    <w:p/>
    <w:tbl>
      <w:tblPr>
        <w:tblStyle w:val="Table"/>
        <w:tblW w:type="pct" w:w="4097"/>
        <w:tblLook w:firstRow="1" w:lastRow="0" w:firstColumn="0" w:lastColumn="0" w:noHBand="0" w:noVBand="0" w:val="0020"/>
      </w:tblPr>
      <w:tblGrid>
        <w:gridCol w:w="990"/>
        <w:gridCol w:w="1650"/>
        <w:gridCol w:w="121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 wt.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18.263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22.559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91.253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129.871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148.716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154.731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11.419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301.699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14.442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1367.726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1765.069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1945.157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3065.951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7167.166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18.136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8672.481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18.697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11479.379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15345.414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19.397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16290.926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16400.678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16510.604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Response variable: DOY_cum50 </w:t>
      </w:r>
      <w:r>
        <w:br/>
      </w:r>
      <w:r>
        <w:rPr>
          <w:rStyle w:val="VerbatimChar"/>
        </w:rPr>
        <w:t xml:space="preserve">## Total response variance: 60.17885 </w:t>
      </w:r>
      <w:r>
        <w:br/>
      </w:r>
      <w:r>
        <w:rPr>
          <w:rStyle w:val="VerbatimChar"/>
        </w:rPr>
        <w:t xml:space="preserve">## Analysis based on 40 observations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4 Regressors: </w:t>
      </w:r>
      <w:r>
        <w:br/>
      </w:r>
      <w:r>
        <w:rPr>
          <w:rStyle w:val="VerbatimChar"/>
        </w:rPr>
        <w:t xml:space="preserve">## MDM_area NCEP.MerWind.wi Upwell.wi a.PNA.su </w:t>
      </w:r>
      <w:r>
        <w:br/>
      </w:r>
      <w:r>
        <w:rPr>
          <w:rStyle w:val="VerbatimChar"/>
        </w:rPr>
        <w:t xml:space="preserve">## Proportion of variance explained by model: 49.47%</w:t>
      </w:r>
      <w:r>
        <w:br/>
      </w:r>
      <w:r>
        <w:rPr>
          <w:rStyle w:val="VerbatimChar"/>
        </w:rPr>
        <w:t xml:space="preserve">## Metrics are normalized to sum to 100% (rela=TRUE).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Relative importance metrics: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       lmg</w:t>
      </w:r>
      <w:r>
        <w:br/>
      </w:r>
      <w:r>
        <w:rPr>
          <w:rStyle w:val="VerbatimChar"/>
        </w:rPr>
        <w:t xml:space="preserve">## MDM_area        0.2657920</w:t>
      </w:r>
      <w:r>
        <w:br/>
      </w:r>
      <w:r>
        <w:rPr>
          <w:rStyle w:val="VerbatimChar"/>
        </w:rPr>
        <w:t xml:space="preserve">## NCEP.MerWind.wi 0.3824777</w:t>
      </w:r>
      <w:r>
        <w:br/>
      </w:r>
      <w:r>
        <w:rPr>
          <w:rStyle w:val="VerbatimChar"/>
        </w:rPr>
        <w:t xml:space="preserve">## Upwell.wi       0.2292840</w:t>
      </w:r>
      <w:r>
        <w:br/>
      </w:r>
      <w:r>
        <w:rPr>
          <w:rStyle w:val="VerbatimChar"/>
        </w:rPr>
        <w:t xml:space="preserve">## a.PNA.su        0.1224463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Average coefficients for different model sizes: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          1X         2Xs         3Xs         4Xs</w:t>
      </w:r>
      <w:r>
        <w:br/>
      </w:r>
      <w:r>
        <w:rPr>
          <w:rStyle w:val="VerbatimChar"/>
        </w:rPr>
        <w:t xml:space="preserve">## MDM_area         0.12427482  0.10510638  0.08777291  0.07255127</w:t>
      </w:r>
      <w:r>
        <w:br/>
      </w:r>
      <w:r>
        <w:rPr>
          <w:rStyle w:val="VerbatimChar"/>
        </w:rPr>
        <w:t xml:space="preserve">## NCEP.MerWind.wi  2.57354743  2.29112942  2.00326740  1.71647470</w:t>
      </w:r>
      <w:r>
        <w:br/>
      </w:r>
      <w:r>
        <w:rPr>
          <w:rStyle w:val="VerbatimChar"/>
        </w:rPr>
        <w:t xml:space="preserve">## Upwell.wi       -0.01959081 -0.01940403 -0.01921971 -0.01907323</w:t>
      </w:r>
      <w:r>
        <w:br/>
      </w:r>
      <w:r>
        <w:rPr>
          <w:rStyle w:val="VerbatimChar"/>
        </w:rPr>
        <w:t xml:space="preserve">## a.PNA.su        -3.89110276 -3.41497844 -3.13066760 -3.01837354</w:t>
      </w:r>
    </w:p>
    <w:bookmarkEnd w:id="23"/>
    <w:bookmarkStart w:id="24" w:name="pws-western-eastern-model-results"/>
    <w:p>
      <w:pPr>
        <w:pStyle w:val="Heading3"/>
      </w:pPr>
      <w:r>
        <w:t xml:space="preserve">PWS Western Eastern model results</w:t>
      </w:r>
    </w:p>
    <w:p>
      <w:pPr>
        <w:pStyle w:val="SourceCode"/>
      </w:pPr>
      <w:r>
        <w:rPr>
          <w:rStyle w:val="VerbatimChar"/>
        </w:rPr>
        <w:t xml:space="preserve">## Rows: 80 Columns: 40</w:t>
      </w:r>
    </w:p>
    <w:p>
      <w:pPr>
        <w:pStyle w:val="SourceCode"/>
      </w:pPr>
      <w:r>
        <w:rPr>
          <w:rStyle w:val="VerbatimChar"/>
        </w:rPr>
        <w:t xml:space="preserve">## -- Column specification --------------------------------------------------------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 (1): Region</w:t>
      </w:r>
      <w:r>
        <w:br/>
      </w:r>
      <w:r>
        <w:rPr>
          <w:rStyle w:val="VerbatimChar"/>
        </w:rPr>
        <w:t xml:space="preserve">## dbl (39): Year, DOY_Start, DOY_End, DOY_cum25, DOY_cum50, DOY_cum75, N, Cond...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 Use `spec()` to retrieve the full column specification for this data.</w:t>
      </w:r>
      <w:r>
        <w:br/>
      </w:r>
      <w:r>
        <w:rPr>
          <w:rStyle w:val="VerbatimChar"/>
        </w:rPr>
        <w:t xml:space="preserve">## i Specify the column types or set `show_col_types = FALSE` to quiet this message.</w:t>
      </w:r>
    </w:p>
    <w:p>
      <w:pPr>
        <w:pStyle w:val="SourceCode"/>
      </w:pPr>
      <w:r>
        <w:rPr>
          <w:rStyle w:val="VerbatimChar"/>
        </w:rPr>
        <w:t xml:space="preserve">## Warning in aictab.AICglm.lm(glm_list1, modnames = c("~mile-days of milt + Winter meridional wind + Winter downwelling + Summer PNA", : </w:t>
      </w:r>
      <w:r>
        <w:br/>
      </w:r>
      <w:r>
        <w:rPr>
          <w:rStyle w:val="VerbatimChar"/>
        </w:rPr>
        <w:t xml:space="preserve">## Check model structure carefully as some models may be redundant</w:t>
      </w:r>
    </w:p>
    <w:p>
      <w:pPr>
        <w:pStyle w:val="SourceCode"/>
      </w:pPr>
      <w:r>
        <w:rPr>
          <w:rStyle w:val="VerbatimChar"/>
        </w:rPr>
        <w:t xml:space="preserve">## [1] 0.2263049</w:t>
      </w:r>
      <w:r>
        <w:br/>
      </w:r>
      <w:r>
        <w:rPr>
          <w:rStyle w:val="VerbatimChar"/>
        </w:rPr>
        <w:t xml:space="preserve">## [1] 488.7612</w:t>
      </w:r>
      <w:r>
        <w:br/>
      </w:r>
      <w:r>
        <w:rPr>
          <w:rStyle w:val="VerbatimChar"/>
        </w:rPr>
        <w:t xml:space="preserve">## [1] 0.2001999</w:t>
      </w:r>
      <w:r>
        <w:br/>
      </w:r>
      <w:r>
        <w:rPr>
          <w:rStyle w:val="VerbatimChar"/>
        </w:rPr>
        <w:t xml:space="preserve">## [1] 488.6882</w:t>
      </w:r>
      <w:r>
        <w:br/>
      </w:r>
      <w:r>
        <w:rPr>
          <w:rStyle w:val="VerbatimChar"/>
        </w:rPr>
        <w:t xml:space="preserve">## [1] 0.5704866</w:t>
      </w:r>
      <w:r>
        <w:br/>
      </w:r>
      <w:r>
        <w:rPr>
          <w:rStyle w:val="VerbatimChar"/>
        </w:rPr>
        <w:t xml:space="preserve">## [1] 463.7048</w:t>
      </w:r>
      <w:r>
        <w:br/>
      </w:r>
      <w:r>
        <w:rPr>
          <w:rStyle w:val="VerbatimChar"/>
        </w:rPr>
        <w:t xml:space="preserve">## [1] 0.5702209</w:t>
      </w:r>
      <w:r>
        <w:br/>
      </w:r>
      <w:r>
        <w:rPr>
          <w:rStyle w:val="VerbatimChar"/>
        </w:rPr>
        <w:t xml:space="preserve">## [1] 460.8261</w:t>
      </w:r>
      <w:r>
        <w:br/>
      </w:r>
      <w:r>
        <w:rPr>
          <w:rStyle w:val="VerbatimChar"/>
        </w:rPr>
        <w:t xml:space="preserve">## [1] 0.602485</w:t>
      </w:r>
      <w:r>
        <w:br/>
      </w:r>
      <w:r>
        <w:rPr>
          <w:rStyle w:val="VerbatimChar"/>
        </w:rPr>
        <w:t xml:space="preserve">## [1] 467.7006</w:t>
      </w:r>
      <w:r>
        <w:br/>
      </w:r>
      <w:r>
        <w:rPr>
          <w:rStyle w:val="VerbatimChar"/>
        </w:rPr>
        <w:t xml:space="preserve">## [1] 0.4461664</w:t>
      </w:r>
      <w:r>
        <w:br/>
      </w:r>
      <w:r>
        <w:rPr>
          <w:rStyle w:val="VerbatimChar"/>
        </w:rPr>
        <w:t xml:space="preserve">## [1] 481.4996</w:t>
      </w:r>
      <w:r>
        <w:br/>
      </w:r>
      <w:r>
        <w:rPr>
          <w:rStyle w:val="VerbatimChar"/>
        </w:rPr>
        <w:t xml:space="preserve">## [1] 0.364588</w:t>
      </w:r>
      <w:r>
        <w:br/>
      </w:r>
      <w:r>
        <w:rPr>
          <w:rStyle w:val="VerbatimChar"/>
        </w:rPr>
        <w:t xml:space="preserve">## [1] 482.6446</w:t>
      </w:r>
      <w:r>
        <w:br/>
      </w:r>
      <w:r>
        <w:rPr>
          <w:rStyle w:val="VerbatimChar"/>
        </w:rPr>
        <w:t xml:space="preserve">## [1] 0.1956665</w:t>
      </w:r>
      <w:r>
        <w:br/>
      </w:r>
      <w:r>
        <w:rPr>
          <w:rStyle w:val="VerbatimChar"/>
        </w:rPr>
        <w:t xml:space="preserve">## [1] 486.7618</w:t>
      </w:r>
      <w:r>
        <w:br/>
      </w:r>
      <w:r>
        <w:rPr>
          <w:rStyle w:val="VerbatimChar"/>
        </w:rPr>
        <w:t xml:space="preserve">## [1] 0.3483534</w:t>
      </w:r>
      <w:r>
        <w:br/>
      </w:r>
      <w:r>
        <w:rPr>
          <w:rStyle w:val="VerbatimChar"/>
        </w:rPr>
        <w:t xml:space="preserve">## [1] 474.3481</w:t>
      </w:r>
      <w:r>
        <w:br/>
      </w:r>
      <w:r>
        <w:rPr>
          <w:rStyle w:val="VerbatimChar"/>
        </w:rPr>
        <w:t xml:space="preserve">## [1] 0.1556177</w:t>
      </w:r>
      <w:r>
        <w:br/>
      </w:r>
      <w:r>
        <w:rPr>
          <w:rStyle w:val="VerbatimChar"/>
        </w:rPr>
        <w:t xml:space="preserve">## [1] 492.4853</w:t>
      </w:r>
      <w:r>
        <w:br/>
      </w:r>
      <w:r>
        <w:rPr>
          <w:rStyle w:val="VerbatimChar"/>
        </w:rPr>
        <w:t xml:space="preserve">## [1] 0.523195</w:t>
      </w:r>
      <w:r>
        <w:br/>
      </w:r>
      <w:r>
        <w:rPr>
          <w:rStyle w:val="VerbatimChar"/>
        </w:rPr>
        <w:t xml:space="preserve">## [1] 471.0166</w:t>
      </w:r>
      <w:r>
        <w:br/>
      </w:r>
      <w:r>
        <w:rPr>
          <w:rStyle w:val="VerbatimChar"/>
        </w:rPr>
        <w:t xml:space="preserve">## [1] 0.4984962</w:t>
      </w:r>
      <w:r>
        <w:br/>
      </w:r>
      <w:r>
        <w:rPr>
          <w:rStyle w:val="VerbatimChar"/>
        </w:rPr>
        <w:t xml:space="preserve">## [1] 468.807</w:t>
      </w:r>
      <w:r>
        <w:br/>
      </w:r>
      <w:r>
        <w:rPr>
          <w:rStyle w:val="VerbatimChar"/>
        </w:rPr>
        <w:t xml:space="preserve">## [1] 0.5755077</w:t>
      </w:r>
      <w:r>
        <w:br/>
      </w:r>
      <w:r>
        <w:rPr>
          <w:rStyle w:val="VerbatimChar"/>
        </w:rPr>
        <w:t xml:space="preserve">## [1] 465.908</w:t>
      </w:r>
      <w:r>
        <w:br/>
      </w:r>
      <w:r>
        <w:rPr>
          <w:rStyle w:val="VerbatimChar"/>
        </w:rPr>
        <w:t xml:space="preserve">## [1] 0.571022</w:t>
      </w:r>
      <w:r>
        <w:br/>
      </w:r>
      <w:r>
        <w:rPr>
          <w:rStyle w:val="VerbatimChar"/>
        </w:rPr>
        <w:t xml:space="preserve">## [1] 463.6175</w:t>
      </w:r>
      <w:r>
        <w:br/>
      </w:r>
      <w:r>
        <w:rPr>
          <w:rStyle w:val="VerbatimChar"/>
        </w:rPr>
        <w:t xml:space="preserve">## [1] 0.5752952</w:t>
      </w:r>
      <w:r>
        <w:br/>
      </w:r>
      <w:r>
        <w:rPr>
          <w:rStyle w:val="VerbatimChar"/>
        </w:rPr>
        <w:t xml:space="preserve">## [1] 462.9167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[1] 497.5674</w:t>
      </w:r>
      <w:r>
        <w:br/>
      </w:r>
      <w:r>
        <w:rPr>
          <w:rStyle w:val="VerbatimChar"/>
        </w:rPr>
        <w:t xml:space="preserve">## [1] 0.6384529</w:t>
      </w:r>
      <w:r>
        <w:br/>
      </w:r>
      <w:r>
        <w:rPr>
          <w:rStyle w:val="VerbatimChar"/>
        </w:rPr>
        <w:t xml:space="preserve">## [1] 475.3729</w:t>
      </w:r>
      <w:r>
        <w:br/>
      </w:r>
      <w:r>
        <w:rPr>
          <w:rStyle w:val="VerbatimChar"/>
        </w:rPr>
        <w:t xml:space="preserve">## [1] 0.6058343</w:t>
      </w:r>
      <w:r>
        <w:br/>
      </w:r>
      <w:r>
        <w:rPr>
          <w:rStyle w:val="VerbatimChar"/>
        </w:rPr>
        <w:t xml:space="preserve">## [1] 467.1083</w:t>
      </w:r>
      <w:r>
        <w:br/>
      </w:r>
      <w:r>
        <w:rPr>
          <w:rStyle w:val="VerbatimChar"/>
        </w:rPr>
        <w:t xml:space="preserve">## [1] 0.6384529</w:t>
      </w:r>
      <w:r>
        <w:br/>
      </w:r>
      <w:r>
        <w:rPr>
          <w:rStyle w:val="VerbatimChar"/>
        </w:rPr>
        <w:t xml:space="preserve">## [1] 475.3729</w:t>
      </w:r>
    </w:p>
    <w:p>
      <w:pPr>
        <w:pStyle w:val="TableCaption"/>
      </w:pPr>
      <w:r>
        <w:t xml:space="preserve">Table continues below</w:t>
      </w:r>
    </w:p>
    <w:tbl>
      <w:tblPr>
        <w:tblStyle w:val="Table"/>
        <w:tblW w:type="pct" w:w="4722"/>
        <w:tblLook w:firstRow="1" w:lastRow="0" w:firstColumn="0" w:lastColumn="0" w:noHBand="0" w:noVBand="0" w:val="0020"/>
        <w:tblCaption w:val="Table continues below"/>
      </w:tblPr>
      <w:tblGrid>
        <w:gridCol w:w="990"/>
        <w:gridCol w:w="3630"/>
        <w:gridCol w:w="1210"/>
        <w:gridCol w:w="55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 + mile-days of milt</w:t>
            </w:r>
            <w:r>
              <w:t xml:space="preserve"> </w:t>
            </w:r>
            <w:r>
              <w:rPr>
                <w:iCs/>
                <w:i/>
              </w:rPr>
              <w:t xml:space="preserve">region + mean age</w:t>
            </w:r>
            <w:r>
              <w:t xml:space="preserve">Region +</w:t>
            </w:r>
            <w:r>
              <w:t xml:space="preserve"> </w:t>
            </w:r>
            <w:r>
              <w:t xml:space="preserve">Winter meridional winds +</w:t>
            </w:r>
            <w:r>
              <w:t xml:space="preserve"> </w:t>
            </w:r>
            <w:r>
              <w:t xml:space="preserve">Winter downwelling + modeled</w:t>
            </w:r>
            <w:r>
              <w:t xml:space="preserve"> </w:t>
            </w:r>
            <w:r>
              <w:t xml:space="preserve">freshwater input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-217.137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460.826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 + mile-days of milt</w:t>
            </w:r>
            <w:r>
              <w:t xml:space="preserve"> </w:t>
            </w:r>
            <w:r>
              <w:rPr>
                <w:iCs/>
                <w:i/>
              </w:rPr>
              <w:t xml:space="preserve">region + mean age</w:t>
            </w:r>
            <w:r>
              <w:t xml:space="preserve">region+</w:t>
            </w:r>
            <w:r>
              <w:t xml:space="preserve"> </w:t>
            </w:r>
            <w:r>
              <w:t xml:space="preserve">Winter meridional winds+ March</w:t>
            </w:r>
            <w:r>
              <w:t xml:space="preserve"> </w:t>
            </w:r>
            <w:r>
              <w:t xml:space="preserve">SST + Winter downwelling +</w:t>
            </w:r>
            <w:r>
              <w:t xml:space="preserve"> </w:t>
            </w:r>
            <w:r>
              <w:t xml:space="preserve">modeled freshwater input +</w:t>
            </w:r>
            <w:r>
              <w:t xml:space="preserve"> </w:t>
            </w:r>
            <w:r>
              <w:t xml:space="preserve">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-216.722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462.917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 + mile-days of milt</w:t>
            </w:r>
            <w:r>
              <w:t xml:space="preserve"> </w:t>
            </w:r>
            <w:r>
              <w:rPr>
                <w:iCs/>
                <w:i/>
              </w:rPr>
              <w:t xml:space="preserve">region + mean age</w:t>
            </w:r>
            <w:r>
              <w:t xml:space="preserve">region+</w:t>
            </w:r>
            <w:r>
              <w:t xml:space="preserve"> </w:t>
            </w:r>
            <w:r>
              <w:t xml:space="preserve">Winter meridional winds+ April</w:t>
            </w:r>
            <w:r>
              <w:t xml:space="preserve"> </w:t>
            </w:r>
            <w:r>
              <w:t xml:space="preserve">SST + Winter downwelling +</w:t>
            </w:r>
            <w:r>
              <w:t xml:space="preserve"> </w:t>
            </w:r>
            <w:r>
              <w:t xml:space="preserve">modeled freshwater input +</w:t>
            </w:r>
            <w:r>
              <w:t xml:space="preserve"> </w:t>
            </w:r>
            <w:r>
              <w:t xml:space="preserve">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-217.072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463.617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</w:t>
            </w:r>
            <w:r>
              <w:rPr>
                <w:iCs/>
                <w:i/>
              </w:rPr>
              <w:t xml:space="preserve">Region +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mean age</w:t>
            </w:r>
            <w:r>
              <w:t xml:space="preserve">region + Winter</w:t>
            </w:r>
            <w:r>
              <w:t xml:space="preserve"> </w:t>
            </w:r>
            <w:r>
              <w:t xml:space="preserve">meridional winds + Winter</w:t>
            </w:r>
            <w:r>
              <w:t xml:space="preserve"> </w:t>
            </w:r>
            <w:r>
              <w:t xml:space="preserve">downwelling + modeled</w:t>
            </w:r>
            <w:r>
              <w:t xml:space="preserve"> </w:t>
            </w:r>
            <w:r>
              <w:t xml:space="preserve">freshwater input*Region+</w:t>
            </w:r>
            <w:r>
              <w:t xml:space="preserve"> </w:t>
            </w:r>
            <w:r>
              <w:t xml:space="preserve">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-217.116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463.705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 + mile-days of milt</w:t>
            </w:r>
            <w:r>
              <w:t xml:space="preserve"> </w:t>
            </w:r>
            <w:r>
              <w:rPr>
                <w:iCs/>
                <w:i/>
              </w:rPr>
              <w:t xml:space="preserve">region + mean age</w:t>
            </w:r>
            <w:r>
              <w:t xml:space="preserve">region+</w:t>
            </w:r>
            <w:r>
              <w:t xml:space="preserve"> </w:t>
            </w:r>
            <w:r>
              <w:t xml:space="preserve">Winter meridional winds+ April</w:t>
            </w:r>
            <w:r>
              <w:t xml:space="preserve"> </w:t>
            </w:r>
            <w:r>
              <w:t xml:space="preserve">SST + March SST + Winter</w:t>
            </w:r>
            <w:r>
              <w:t xml:space="preserve"> </w:t>
            </w:r>
            <w:r>
              <w:t xml:space="preserve">downwelling + modeled</w:t>
            </w:r>
            <w:r>
              <w:t xml:space="preserve"> </w:t>
            </w:r>
            <w:r>
              <w:t xml:space="preserve">freshwater input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-216.704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465.908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~region+ Surplus production</w:t>
            </w:r>
            <w:r>
              <w:t xml:space="preserve"> </w:t>
            </w:r>
            <w:r>
              <w:t xml:space="preserve">10-year regime shift +</w:t>
            </w:r>
            <w:r>
              <w:t xml:space="preserve"> </w:t>
            </w:r>
            <w:r>
              <w:t xml:space="preserve">mile-days of milt * Surplus</w:t>
            </w:r>
            <w:r>
              <w:t xml:space="preserve"> </w:t>
            </w:r>
            <w:r>
              <w:t xml:space="preserve">production 10-year regime</w:t>
            </w:r>
            <w:r>
              <w:t xml:space="preserve"> </w:t>
            </w:r>
            <w:r>
              <w:t xml:space="preserve">shift + mean age* Surplus</w:t>
            </w:r>
            <w:r>
              <w:t xml:space="preserve"> </w:t>
            </w:r>
            <w:r>
              <w:t xml:space="preserve">production 10-year regime</w:t>
            </w:r>
            <w:r>
              <w:t xml:space="preserve"> </w:t>
            </w:r>
            <w:r>
              <w:t xml:space="preserve">shift + Winter meridional</w:t>
            </w:r>
            <w:r>
              <w:t xml:space="preserve"> </w:t>
            </w:r>
            <w:r>
              <w:t xml:space="preserve">winds + Winter downwelling +</w:t>
            </w:r>
            <w:r>
              <w:t xml:space="preserve"> </w:t>
            </w:r>
            <w:r>
              <w:t xml:space="preserve">modeled freshwater input +</w:t>
            </w:r>
            <w:r>
              <w:t xml:space="preserve"> </w:t>
            </w:r>
            <w:r>
              <w:t xml:space="preserve">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467.108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 + mile-days of</w:t>
            </w:r>
            <w:r>
              <w:t xml:space="preserve"> </w:t>
            </w:r>
            <w:r>
              <w:t xml:space="preserve">milt</w:t>
            </w:r>
            <w:r>
              <w:rPr>
                <w:iCs/>
                <w:i/>
              </w:rPr>
              <w:t xml:space="preserve">region</w:t>
            </w:r>
            <w:r>
              <w:t xml:space="preserve">SSB 10-year regime</w:t>
            </w:r>
            <w:r>
              <w:t xml:space="preserve"> </w:t>
            </w:r>
            <w:r>
              <w:t xml:space="preserve">shift +mean age*region +</w:t>
            </w:r>
            <w:r>
              <w:t xml:space="preserve"> </w:t>
            </w:r>
            <w:r>
              <w:t xml:space="preserve">Winter meridional winds +</w:t>
            </w:r>
            <w:r>
              <w:t xml:space="preserve"> </w:t>
            </w:r>
            <w:r>
              <w:t xml:space="preserve">Winter downwelling + modeled</w:t>
            </w:r>
            <w:r>
              <w:t xml:space="preserve"> </w:t>
            </w:r>
            <w:r>
              <w:t xml:space="preserve">freshwater input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-214.406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467.701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 + mile-days of milt</w:t>
            </w:r>
            <w:r>
              <w:t xml:space="preserve"> </w:t>
            </w:r>
            <w:r>
              <w:t xml:space="preserve">*region + Winter meridional</w:t>
            </w:r>
            <w:r>
              <w:t xml:space="preserve"> </w:t>
            </w:r>
            <w:r>
              <w:t xml:space="preserve">winds + Winter downwelling +</w:t>
            </w:r>
            <w:r>
              <w:t xml:space="preserve"> </w:t>
            </w:r>
            <w:r>
              <w:t xml:space="preserve">modeled freshwater input +</w:t>
            </w:r>
            <w:r>
              <w:t xml:space="preserve"> </w:t>
            </w:r>
            <w:r>
              <w:t xml:space="preserve">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-222.539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468.807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 + mile-days of milt</w:t>
            </w:r>
            <w:r>
              <w:t xml:space="preserve"> </w:t>
            </w:r>
            <w:r>
              <w:rPr>
                <w:iCs/>
                <w:i/>
              </w:rPr>
              <w:t xml:space="preserve">region + mean age</w:t>
            </w:r>
            <w:r>
              <w:rPr>
                <w:iCs/>
                <w:i/>
              </w:rPr>
              <w:t xml:space="preserve"> </w:t>
            </w:r>
            <w:r>
              <w:t xml:space="preserve"> </w:t>
            </w:r>
            <w:r>
              <w:t xml:space="preserve">SSB</w:t>
            </w:r>
            <w:r>
              <w:t xml:space="preserve"> </w:t>
            </w:r>
            <w:r>
              <w:t xml:space="preserve">10-year regime shift + Winter</w:t>
            </w:r>
            <w:r>
              <w:t xml:space="preserve"> </w:t>
            </w:r>
            <w:r>
              <w:t xml:space="preserve">meridional winds + Winter</w:t>
            </w:r>
            <w:r>
              <w:t xml:space="preserve"> </w:t>
            </w:r>
            <w:r>
              <w:t xml:space="preserve">downwelling + modeled</w:t>
            </w:r>
            <w:r>
              <w:t xml:space="preserve"> </w:t>
            </w:r>
            <w:r>
              <w:t xml:space="preserve">freshwater input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-220.771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471.017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~modeled freshwater input* SSB</w:t>
            </w:r>
            <w:r>
              <w:t xml:space="preserve"> </w:t>
            </w:r>
            <w:r>
              <w:t xml:space="preserve">10-year regime shift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-231.705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474.348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~region+ SSB 5-year regime</w:t>
            </w:r>
            <w:r>
              <w:t xml:space="preserve"> </w:t>
            </w:r>
            <w:r>
              <w:t xml:space="preserve">shift + mile-days of milt</w:t>
            </w:r>
            <w:r>
              <w:t xml:space="preserve"> 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SSB 5-year regime shift + mean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age</w:t>
            </w:r>
            <w:r>
              <w:t xml:space="preserve"> </w:t>
            </w:r>
            <w:r>
              <w:t xml:space="preserve">SSB 5-year regime shift +</w:t>
            </w:r>
            <w:r>
              <w:t xml:space="preserve"> </w:t>
            </w:r>
            <w:r>
              <w:t xml:space="preserve">Winter meridional winds +</w:t>
            </w:r>
            <w:r>
              <w:t xml:space="preserve"> </w:t>
            </w:r>
            <w:r>
              <w:t xml:space="preserve">Winter downwelling + modeled</w:t>
            </w:r>
            <w:r>
              <w:t xml:space="preserve"> </w:t>
            </w:r>
            <w:r>
              <w:t xml:space="preserve">freshwater input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-211.086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475.373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~region+ Surplus production</w:t>
            </w:r>
            <w:r>
              <w:t xml:space="preserve"> </w:t>
            </w:r>
            <w:r>
              <w:t xml:space="preserve">5-year regime shift +</w:t>
            </w:r>
            <w:r>
              <w:t xml:space="preserve"> </w:t>
            </w:r>
            <w:r>
              <w:t xml:space="preserve">mile-days of milt * Surplus</w:t>
            </w:r>
            <w:r>
              <w:t xml:space="preserve"> </w:t>
            </w:r>
            <w:r>
              <w:t xml:space="preserve">production 5-year regime shift</w:t>
            </w:r>
            <w:r>
              <w:t xml:space="preserve"> </w:t>
            </w:r>
            <w:r>
              <w:t xml:space="preserve">+ mean age* Surplus production</w:t>
            </w:r>
            <w:r>
              <w:t xml:space="preserve"> </w:t>
            </w:r>
            <w:r>
              <w:t xml:space="preserve">5-year regime shift + Winter</w:t>
            </w:r>
            <w:r>
              <w:t xml:space="preserve"> </w:t>
            </w:r>
            <w:r>
              <w:t xml:space="preserve">meridional winds + Winter</w:t>
            </w:r>
            <w:r>
              <w:t xml:space="preserve"> </w:t>
            </w:r>
            <w:r>
              <w:t xml:space="preserve">downwelling + modeled</w:t>
            </w:r>
            <w:r>
              <w:t xml:space="preserve"> </w:t>
            </w:r>
            <w:r>
              <w:t xml:space="preserve">freshwater input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-211.086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475.373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~region+ SSB 10-year regime</w:t>
            </w:r>
            <w:r>
              <w:t xml:space="preserve"> </w:t>
            </w:r>
            <w:r>
              <w:t xml:space="preserve">shift + mile-days of milt</w:t>
            </w:r>
            <w:r>
              <w:t xml:space="preserve"> 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SSB 10-year regime shift +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mean age</w:t>
            </w:r>
            <w:r>
              <w:t xml:space="preserve"> </w:t>
            </w:r>
            <w:r>
              <w:t xml:space="preserve">SSB 10-year regime</w:t>
            </w:r>
            <w:r>
              <w:t xml:space="preserve"> </w:t>
            </w:r>
            <w:r>
              <w:t xml:space="preserve">shift + Winter meridional</w:t>
            </w:r>
            <w:r>
              <w:t xml:space="preserve"> </w:t>
            </w:r>
            <w:r>
              <w:t xml:space="preserve">winds + Winter downwelling +</w:t>
            </w:r>
            <w:r>
              <w:t xml:space="preserve"> </w:t>
            </w:r>
            <w:r>
              <w:t xml:space="preserve">modeled freshwater input +</w:t>
            </w:r>
            <w:r>
              <w:t xml:space="preserve"> </w:t>
            </w:r>
            <w:r>
              <w:t xml:space="preserve">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-226.013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~SSB 10-year regime shift +</w:t>
            </w:r>
            <w:r>
              <w:t xml:space="preserve"> </w:t>
            </w:r>
            <w:r>
              <w:t xml:space="preserve">mean age* SSB 10-year regime</w:t>
            </w:r>
            <w:r>
              <w:t xml:space="preserve"> </w:t>
            </w:r>
            <w:r>
              <w:t xml:space="preserve">shift + Winter meridional</w:t>
            </w:r>
            <w:r>
              <w:t xml:space="preserve"> </w:t>
            </w:r>
            <w:r>
              <w:t xml:space="preserve">winds + Winter downwelling +</w:t>
            </w:r>
            <w:r>
              <w:t xml:space="preserve"> </w:t>
            </w:r>
            <w:r>
              <w:t xml:space="preserve">modeled freshwater input +</w:t>
            </w:r>
            <w:r>
              <w:t xml:space="preserve"> </w:t>
            </w:r>
            <w:r>
              <w:t xml:space="preserve">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-230.822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482.645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~modeled freshwater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-239.073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486.762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 + modeled freshwater</w:t>
            </w:r>
            <w:r>
              <w:t xml:space="preserve"> </w:t>
            </w:r>
            <w:r>
              <w:t xml:space="preserve">input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-238.875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488.688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~mile-days of milt + Winter</w:t>
            </w:r>
            <w:r>
              <w:t xml:space="preserve"> </w:t>
            </w:r>
            <w:r>
              <w:t xml:space="preserve">meridional wind + Winter</w:t>
            </w:r>
            <w:r>
              <w:t xml:space="preserve"> </w:t>
            </w:r>
            <w:r>
              <w:t xml:space="preserve">downwelling + Summer PNA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-237.714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488.761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~mean age*SSB 10-year regime</w:t>
            </w:r>
            <w:r>
              <w:t xml:space="preserve"> </w:t>
            </w:r>
            <w:r>
              <w:t xml:space="preserve">shift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-240.774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492.485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~null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-246.694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497.567</w:t>
            </w:r>
          </w:p>
        </w:tc>
      </w:tr>
    </w:tbl>
    <w:p/>
    <w:tbl>
      <w:tblPr>
        <w:tblStyle w:val="Table"/>
        <w:tblW w:type="pct" w:w="4167"/>
        <w:tblLook w:firstRow="1" w:lastRow="0" w:firstColumn="0" w:lastColumn="0" w:noHBand="0" w:noVBand="0" w:val="0020"/>
      </w:tblPr>
      <w:tblGrid>
        <w:gridCol w:w="990"/>
        <w:gridCol w:w="1650"/>
        <w:gridCol w:w="1210"/>
        <w:gridCol w:w="165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 wt.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31.101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54.079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163.245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13.522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863.486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1441.404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1441.404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20.673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30845.144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54678.134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428405.835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1122485.981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1164190.285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7493746.8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95118135.237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Response variable: DOY_cum50 </w:t>
      </w:r>
      <w:r>
        <w:br/>
      </w:r>
      <w:r>
        <w:rPr>
          <w:rStyle w:val="VerbatimChar"/>
        </w:rPr>
        <w:t xml:space="preserve">## Total response variance: 68.36874 </w:t>
      </w:r>
      <w:r>
        <w:br/>
      </w:r>
      <w:r>
        <w:rPr>
          <w:rStyle w:val="VerbatimChar"/>
        </w:rPr>
        <w:t xml:space="preserve">## Analysis based on 70 observations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9 Regressors: </w:t>
      </w:r>
      <w:r>
        <w:br/>
      </w:r>
      <w:r>
        <w:rPr>
          <w:rStyle w:val="VerbatimChar"/>
        </w:rPr>
        <w:t xml:space="preserve">## Region MDM_area Mean_age NCEP.MerWind.wi Upwell.wi FWinput.total.t a.PNA.su Region:MDM_area Region:Mean_age </w:t>
      </w:r>
      <w:r>
        <w:br/>
      </w:r>
      <w:r>
        <w:rPr>
          <w:rStyle w:val="VerbatimChar"/>
        </w:rPr>
        <w:t xml:space="preserve">## Proportion of variance explained by model: 57.02%</w:t>
      </w:r>
      <w:r>
        <w:br/>
      </w:r>
      <w:r>
        <w:rPr>
          <w:rStyle w:val="VerbatimChar"/>
        </w:rPr>
        <w:t xml:space="preserve">## Metrics are normalized to sum to 100% (rela=TRUE).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Relative importance metrics: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        lmg</w:t>
      </w:r>
      <w:r>
        <w:br/>
      </w:r>
      <w:r>
        <w:rPr>
          <w:rStyle w:val="VerbatimChar"/>
        </w:rPr>
        <w:t xml:space="preserve">## Region          0.27901340</w:t>
      </w:r>
      <w:r>
        <w:br/>
      </w:r>
      <w:r>
        <w:rPr>
          <w:rStyle w:val="VerbatimChar"/>
        </w:rPr>
        <w:t xml:space="preserve">## MDM_area        0.03789226</w:t>
      </w:r>
      <w:r>
        <w:br/>
      </w:r>
      <w:r>
        <w:rPr>
          <w:rStyle w:val="VerbatimChar"/>
        </w:rPr>
        <w:t xml:space="preserve">## Mean_age        0.01560841</w:t>
      </w:r>
      <w:r>
        <w:br/>
      </w:r>
      <w:r>
        <w:rPr>
          <w:rStyle w:val="VerbatimChar"/>
        </w:rPr>
        <w:t xml:space="preserve">## NCEP.MerWind.wi 0.07366974</w:t>
      </w:r>
      <w:r>
        <w:br/>
      </w:r>
      <w:r>
        <w:rPr>
          <w:rStyle w:val="VerbatimChar"/>
        </w:rPr>
        <w:t xml:space="preserve">## Upwell.wi       0.13260379</w:t>
      </w:r>
      <w:r>
        <w:br/>
      </w:r>
      <w:r>
        <w:rPr>
          <w:rStyle w:val="VerbatimChar"/>
        </w:rPr>
        <w:t xml:space="preserve">## FWinput.total.t 0.11974039</w:t>
      </w:r>
      <w:r>
        <w:br/>
      </w:r>
      <w:r>
        <w:rPr>
          <w:rStyle w:val="VerbatimChar"/>
        </w:rPr>
        <w:t xml:space="preserve">## a.PNA.su        0.09883463</w:t>
      </w:r>
      <w:r>
        <w:br/>
      </w:r>
      <w:r>
        <w:rPr>
          <w:rStyle w:val="VerbatimChar"/>
        </w:rPr>
        <w:t xml:space="preserve">## Region:MDM_area 0.14197767</w:t>
      </w:r>
      <w:r>
        <w:br/>
      </w:r>
      <w:r>
        <w:rPr>
          <w:rStyle w:val="VerbatimChar"/>
        </w:rPr>
        <w:t xml:space="preserve">## Region:Mean_age 0.10065971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Average coefficients for different model sizes: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          1X         2Xs          3Xs          4Xs           5Xs</w:t>
      </w:r>
      <w:r>
        <w:br/>
      </w:r>
      <w:r>
        <w:rPr>
          <w:rStyle w:val="VerbatimChar"/>
        </w:rPr>
        <w:t xml:space="preserve">## Region          -7.70833333 -8.66735961 -10.60222749 -14.25530852 -19.482762552</w:t>
      </w:r>
      <w:r>
        <w:br/>
      </w:r>
      <w:r>
        <w:rPr>
          <w:rStyle w:val="VerbatimChar"/>
        </w:rPr>
        <w:t xml:space="preserve">## MDM_area         0.04680292  0.03800408   0.02759323   0.01635068   0.005966811</w:t>
      </w:r>
      <w:r>
        <w:br/>
      </w:r>
      <w:r>
        <w:rPr>
          <w:rStyle w:val="VerbatimChar"/>
        </w:rPr>
        <w:t xml:space="preserve">## Mean_age        -0.45140864 -0.66036209  -0.91947278  -1.36069568  -1.980797087</w:t>
      </w:r>
      <w:r>
        <w:br/>
      </w:r>
      <w:r>
        <w:rPr>
          <w:rStyle w:val="VerbatimChar"/>
        </w:rPr>
        <w:t xml:space="preserve">## NCEP.MerWind.wi  1.36528444  1.26866617   1.19278789   1.13901566   1.107334848</w:t>
      </w:r>
      <w:r>
        <w:br/>
      </w:r>
      <w:r>
        <w:rPr>
          <w:rStyle w:val="VerbatimChar"/>
        </w:rPr>
        <w:t xml:space="preserve">## Upwell.wi       -0.01966260 -0.01894392  -0.01825486  -0.01757230  -0.017014108</w:t>
      </w:r>
      <w:r>
        <w:br/>
      </w:r>
      <w:r>
        <w:rPr>
          <w:rStyle w:val="VerbatimChar"/>
        </w:rPr>
        <w:t xml:space="preserve">## FWinput.total.t  3.13727471  1.92897325   0.77307980  -0.77123572  -2.705609719</w:t>
      </w:r>
      <w:r>
        <w:br/>
      </w:r>
      <w:r>
        <w:rPr>
          <w:rStyle w:val="VerbatimChar"/>
        </w:rPr>
        <w:t xml:space="preserve">## a.PNA.su        -3.60084745 -3.37921512  -3.27550926  -3.24302347  -3.294564948</w:t>
      </w:r>
      <w:r>
        <w:br/>
      </w:r>
      <w:r>
        <w:rPr>
          <w:rStyle w:val="VerbatimChar"/>
        </w:rPr>
        <w:t xml:space="preserve">## Region:MDM_area         NaN         NaN   0.14220543   0.14510048   0.145909645</w:t>
      </w:r>
      <w:r>
        <w:br/>
      </w:r>
      <w:r>
        <w:rPr>
          <w:rStyle w:val="VerbatimChar"/>
        </w:rPr>
        <w:t xml:space="preserve">## Region:Mean_age         NaN         NaN   2.94083894   3.67026524   4.171650340</w:t>
      </w:r>
      <w:r>
        <w:br/>
      </w:r>
      <w:r>
        <w:rPr>
          <w:rStyle w:val="VerbatimChar"/>
        </w:rPr>
        <w:t xml:space="preserve">##                           6Xs          7Xs          8Xs          9Xs</w:t>
      </w:r>
      <w:r>
        <w:br/>
      </w:r>
      <w:r>
        <w:rPr>
          <w:rStyle w:val="VerbatimChar"/>
        </w:rPr>
        <w:t xml:space="preserve">## Region          -25.735629253 -32.74220678 -40.53586671 -49.03319608</w:t>
      </w:r>
      <w:r>
        <w:br/>
      </w:r>
      <w:r>
        <w:rPr>
          <w:rStyle w:val="VerbatimChar"/>
        </w:rPr>
        <w:t xml:space="preserve">## MDM_area         -0.002542052  -0.01015120  -0.01825205  -0.02731194</w:t>
      </w:r>
      <w:r>
        <w:br/>
      </w:r>
      <w:r>
        <w:rPr>
          <w:rStyle w:val="VerbatimChar"/>
        </w:rPr>
        <w:t xml:space="preserve">## Mean_age         -2.606536793  -3.14251843  -3.69704914  -4.42824184</w:t>
      </w:r>
      <w:r>
        <w:br/>
      </w:r>
      <w:r>
        <w:rPr>
          <w:rStyle w:val="VerbatimChar"/>
        </w:rPr>
        <w:t xml:space="preserve">## NCEP.MerWind.wi   1.086491435   1.06641624   1.04258058   1.00601657</w:t>
      </w:r>
      <w:r>
        <w:br/>
      </w:r>
      <w:r>
        <w:rPr>
          <w:rStyle w:val="VerbatimChar"/>
        </w:rPr>
        <w:t xml:space="preserve">## Upwell.wi        -0.016736218  -0.01669026  -0.01667558  -0.01654616</w:t>
      </w:r>
      <w:r>
        <w:br/>
      </w:r>
      <w:r>
        <w:rPr>
          <w:rStyle w:val="VerbatimChar"/>
        </w:rPr>
        <w:t xml:space="preserve">## FWinput.total.t  -4.359772803  -5.28989287  -5.77983422  -6.15803059</w:t>
      </w:r>
      <w:r>
        <w:br/>
      </w:r>
      <w:r>
        <w:rPr>
          <w:rStyle w:val="VerbatimChar"/>
        </w:rPr>
        <w:t xml:space="preserve">## a.PNA.su         -3.406094512  -3.53063867  -3.68465257  -3.89415714</w:t>
      </w:r>
      <w:r>
        <w:br/>
      </w:r>
      <w:r>
        <w:rPr>
          <w:rStyle w:val="VerbatimChar"/>
        </w:rPr>
        <w:t xml:space="preserve">## Region:MDM_area   0.144059146   0.13995847   0.13503962   0.13074200</w:t>
      </w:r>
      <w:r>
        <w:br/>
      </w:r>
      <w:r>
        <w:rPr>
          <w:rStyle w:val="VerbatimChar"/>
        </w:rPr>
        <w:t xml:space="preserve">## Region:Mean_age   4.431237293   4.55550615   4.70163073   4.96199841</w:t>
      </w:r>
    </w:p>
    <w:bookmarkEnd w:id="24"/>
    <w:bookmarkEnd w:id="25"/>
    <w:bookmarkStart w:id="28" w:name="model-diagnostics"/>
    <w:p>
      <w:pPr>
        <w:pStyle w:val="Heading2"/>
      </w:pPr>
      <w:r>
        <w:t xml:space="preserve">Model diagnostics</w:t>
      </w:r>
    </w:p>
    <w:p>
      <w:pPr>
        <w:numPr>
          <w:ilvl w:val="0"/>
          <w:numId w:val="1001"/>
        </w:numPr>
        <w:pStyle w:val="Compact"/>
      </w:pPr>
      <w:r>
        <w:t xml:space="preserve">Collinearity: measured by the variance inflation factor (VIF), which is:</w:t>
      </w:r>
    </w:p>
    <w:p>
      <w:pPr>
        <w:pStyle w:val="Compact"/>
      </w:pPr>
      <m:oMathPara>
        <m:oMathParaPr>
          <m:jc m:val="center"/>
        </m:oMathParaPr>
        <m:oMath>
          <m:r>
            <m:t>V</m:t>
          </m:r>
          <m:r>
            <m:t>I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APER_models_files/figure-docx/model_diag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summary statistics</w:t>
      </w:r>
      <w:r>
        <w:br/>
      </w:r>
      <w:r>
        <w:rPr>
          <w:rStyle w:val="VerbatimChar"/>
        </w:rPr>
        <w:t xml:space="preserve">## ------</w:t>
      </w:r>
      <w:r>
        <w:br/>
      </w:r>
      <w:r>
        <w:rPr>
          <w:rStyle w:val="VerbatimChar"/>
        </w:rPr>
        <w:t xml:space="preserve">## min:  86   max:  129 </w:t>
      </w:r>
      <w:r>
        <w:br/>
      </w:r>
      <w:r>
        <w:rPr>
          <w:rStyle w:val="VerbatimChar"/>
        </w:rPr>
        <w:t xml:space="preserve">## median:  106.5 </w:t>
      </w:r>
      <w:r>
        <w:br/>
      </w:r>
      <w:r>
        <w:rPr>
          <w:rStyle w:val="VerbatimChar"/>
        </w:rPr>
        <w:t xml:space="preserve">## mean:  107.3286 </w:t>
      </w:r>
      <w:r>
        <w:br/>
      </w:r>
      <w:r>
        <w:rPr>
          <w:rStyle w:val="VerbatimChar"/>
        </w:rPr>
        <w:t xml:space="preserve">## estimated sd:  8.268539 </w:t>
      </w:r>
      <w:r>
        <w:br/>
      </w:r>
      <w:r>
        <w:rPr>
          <w:rStyle w:val="VerbatimChar"/>
        </w:rPr>
        <w:t xml:space="preserve">## estimated skewness:  -0.07024019 </w:t>
      </w:r>
      <w:r>
        <w:br/>
      </w:r>
      <w:r>
        <w:rPr>
          <w:rStyle w:val="VerbatimChar"/>
        </w:rPr>
        <w:t xml:space="preserve">## estimated kurtosis:  3.259834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APER_models_files/figure-docx/model_diag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Warning in pander.default(ols_coll_diag(lm_full_a_PWS)): No pander.method for</w:t>
      </w:r>
      <w:r>
        <w:br/>
      </w:r>
      <w:r>
        <w:rPr>
          <w:rStyle w:val="VerbatimChar"/>
        </w:rPr>
        <w:t xml:space="preserve">## "ols_coll_diag", reverting to default.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vif_t</w:t>
      </w:r>
      <w:r>
        <w:t xml:space="preserve">:</w:t>
      </w:r>
    </w:p>
    <w:tbl>
      <w:tblPr>
        <w:tblStyle w:val="Table"/>
        <w:tblW w:type="pct" w:w="2986"/>
        <w:tblLook w:firstRow="1" w:lastRow="0" w:firstColumn="0" w:lastColumn="0" w:noHBand="0" w:noVBand="0" w:val="0020"/>
      </w:tblPr>
      <w:tblGrid>
        <w:gridCol w:w="2530"/>
        <w:gridCol w:w="1320"/>
        <w:gridCol w:w="8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Variables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Tolerance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VIF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Mean_age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0.9608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1.041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ICOADS.SST.apr.wmean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0.9808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1.02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Upwell.wi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0.8897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1.124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NCEP.MerWind.fa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0.9003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1.111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a.PNA.su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0.9882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1.012</w:t>
            </w:r>
          </w:p>
        </w:tc>
      </w:tr>
    </w:tbl>
    <w:p>
      <w:pPr>
        <w:numPr>
          <w:ilvl w:val="0"/>
          <w:numId w:val="1002"/>
        </w:numPr>
      </w:pPr>
      <w:r>
        <w:rPr>
          <w:bCs/>
          <w:b/>
        </w:rPr>
        <w:t xml:space="preserve">eig_cindex</w:t>
      </w:r>
      <w:r>
        <w:t xml:space="preserve">:</w:t>
      </w:r>
    </w:p>
    <w:p>
      <w:pPr>
        <w:numPr>
          <w:ilvl w:val="0"/>
          <w:numId w:val="1000"/>
        </w:numPr>
        <w:pStyle w:val="Compact"/>
      </w:pPr>
      <w:r>
        <w:t xml:space="preserve">Table continues below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continues below"/>
      </w:tblPr>
      <w:tblGrid>
        <w:gridCol w:w="1320"/>
        <w:gridCol w:w="1827"/>
        <w:gridCol w:w="1218"/>
        <w:gridCol w:w="1218"/>
        <w:gridCol w:w="2335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Eigenvalue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Condition Index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intercept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Mean_age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ICOADS.SST.apr.wmean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3.961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0.0003999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0.001266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0.0006949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1.002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1.988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1.582e-06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1.819e-05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2.292e-06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0.8851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2.115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0.0001302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0.0004737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0.0002353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0.1295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5.53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0.003278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0.009122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0.007772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0.01877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14.53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0.008283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0.6764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0.2167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0.004223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30.63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0.9879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0.3127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0.7746</w:t>
            </w:r>
          </w:p>
        </w:tc>
      </w:tr>
    </w:tbl>
    <w:p/>
    <w:tbl>
      <w:tblPr>
        <w:tblStyle w:val="Table"/>
        <w:tblW w:type="pct" w:w="2917"/>
        <w:tblLook w:firstRow="1" w:lastRow="0" w:firstColumn="0" w:lastColumn="0" w:noHBand="0" w:noVBand="0" w:val="0020"/>
      </w:tblPr>
      <w:tblGrid>
        <w:gridCol w:w="1320"/>
        <w:gridCol w:w="198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Upwell.wi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NCEP.MerWind.fa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a.PNA.su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0.009343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0.008588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1.47e-07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8.977e-05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0.007236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0.9759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4.335e-05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0.8713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0.01108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0.9696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0.1063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0.004408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0.009747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0.00603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0.007662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0.01119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0.0004744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0.0009735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Warning in pander.default(ols_coll_diag(lm_W_21)): No pander.method for</w:t>
      </w:r>
      <w:r>
        <w:br/>
      </w:r>
      <w:r>
        <w:rPr>
          <w:rStyle w:val="VerbatimChar"/>
        </w:rPr>
        <w:t xml:space="preserve">## "ols_coll_diag", reverting to default.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vif_t</w:t>
      </w:r>
      <w:r>
        <w:t xml:space="preserve">:</w:t>
      </w:r>
    </w:p>
    <w:tbl>
      <w:tblPr>
        <w:tblStyle w:val="Table"/>
        <w:tblW w:type="pct" w:w="2639"/>
        <w:tblLook w:firstRow="1" w:lastRow="0" w:firstColumn="0" w:lastColumn="0" w:noHBand="0" w:noVBand="0" w:val="0020"/>
      </w:tblPr>
      <w:tblGrid>
        <w:gridCol w:w="1980"/>
        <w:gridCol w:w="1320"/>
        <w:gridCol w:w="8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Variables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Tolerance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VIF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Mean_age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0.8995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1.112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FWinput.total.t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0.8811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1.135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a.PNA.su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0.9282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1.077</w:t>
            </w:r>
          </w:p>
        </w:tc>
      </w:tr>
    </w:tbl>
    <w:p>
      <w:pPr>
        <w:numPr>
          <w:ilvl w:val="0"/>
          <w:numId w:val="1003"/>
        </w:numPr>
      </w:pPr>
      <w:r>
        <w:rPr>
          <w:bCs/>
          <w:b/>
        </w:rPr>
        <w:t xml:space="preserve">eig_cindex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25"/>
        <w:gridCol w:w="1697"/>
        <w:gridCol w:w="1131"/>
        <w:gridCol w:w="1131"/>
        <w:gridCol w:w="1697"/>
        <w:gridCol w:w="1037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Eigenvalue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Condition Index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intercept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Mean_age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FWinput.total.t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a.PNA.su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3.009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0.0006241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0.002522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0.001117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0.005537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0.9627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1.768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5.049e-05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0.0001229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5.383e-05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0.926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0.02417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11.16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0.006662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0.5824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0.000384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0.003655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28.69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0.9927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0.8426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0.06804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Warning in pander.default(ols_coll_diag(lm_E_22)): No pander.method for</w:t>
      </w:r>
      <w:r>
        <w:br/>
      </w:r>
      <w:r>
        <w:rPr>
          <w:rStyle w:val="VerbatimChar"/>
        </w:rPr>
        <w:t xml:space="preserve">## "ols_coll_diag", reverting to default.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vif_t</w:t>
      </w:r>
      <w:r>
        <w:t xml:space="preserve">:</w:t>
      </w:r>
    </w:p>
    <w:tbl>
      <w:tblPr>
        <w:tblStyle w:val="Table"/>
        <w:tblW w:type="pct" w:w="2639"/>
        <w:tblLook w:firstRow="1" w:lastRow="0" w:firstColumn="0" w:lastColumn="0" w:noHBand="0" w:noVBand="0" w:val="0020"/>
      </w:tblPr>
      <w:tblGrid>
        <w:gridCol w:w="1980"/>
        <w:gridCol w:w="1320"/>
        <w:gridCol w:w="8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Variables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Tolerance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VIF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MDM_area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1.323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NCEP.MerWind.wi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0.7645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1.308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Upwell.wi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0.9814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1.019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a.PNA.su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0.9689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1.032</w:t>
            </w:r>
          </w:p>
        </w:tc>
      </w:tr>
    </w:tbl>
    <w:p>
      <w:pPr>
        <w:numPr>
          <w:ilvl w:val="0"/>
          <w:numId w:val="1004"/>
        </w:numPr>
      </w:pPr>
      <w:r>
        <w:rPr>
          <w:bCs/>
          <w:b/>
        </w:rPr>
        <w:t xml:space="preserve">eig_cindex</w:t>
      </w:r>
      <w:r>
        <w:t xml:space="preserve">:</w:t>
      </w:r>
    </w:p>
    <w:p>
      <w:pPr>
        <w:numPr>
          <w:ilvl w:val="0"/>
          <w:numId w:val="1000"/>
        </w:numPr>
        <w:pStyle w:val="Compact"/>
      </w:pPr>
      <w:r>
        <w:t xml:space="preserve">Table continues below</w:t>
      </w:r>
    </w:p>
    <w:tbl>
      <w:tblPr>
        <w:tblStyle w:val="Table"/>
        <w:tblW w:type="pct" w:w="5000"/>
        <w:tblLook w:firstRow="1" w:lastRow="0" w:firstColumn="0" w:lastColumn="0" w:noHBand="0" w:noVBand="0" w:val="0020"/>
        <w:tblCaption w:val="Table continues below"/>
      </w:tblPr>
      <w:tblGrid>
        <w:gridCol w:w="1430"/>
        <w:gridCol w:w="1980"/>
        <w:gridCol w:w="1320"/>
        <w:gridCol w:w="121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Eigenvalue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Condition Index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intercept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MDM_area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NCEP.MerWind.wi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2.939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0.0132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0.02717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0.03224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1.031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1.689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0.002339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0.00135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0.02728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2.051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0.01927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0.001459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0.642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0.2511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3.421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0.002893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0.7272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0.2415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0.07987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6.067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0.9623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0.2428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0.05697</w:t>
            </w:r>
          </w:p>
        </w:tc>
      </w:tr>
    </w:tbl>
    <w:p/>
    <w:tbl>
      <w:tblPr>
        <w:tblStyle w:val="Table"/>
        <w:tblW w:type="pct" w:w="1667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Upwell.wi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a.PNA.su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0.01682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0.0006355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0.004778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0.8512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0.02701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0.1177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0.1783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0.02995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0.7731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0.000553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hyperlink" Id="rId20" Target="mailto:bdossantosdias@alask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bdossantosdias@alask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Influence of environmental and population factors on Prince William Sound spawning phenology.</dc:title>
  <dc:creator>Bia Dias</dc:creator>
  <cp:keywords/>
  <dcterms:created xsi:type="dcterms:W3CDTF">2021-09-30T23:38:47Z</dcterms:created>
  <dcterms:modified xsi:type="dcterms:W3CDTF">2021-09-30T23:38:47Z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yes</vt:lpwstr>
  </property>
  <property fmtid="{D5CDD505-2E9C-101B-9397-08002B2CF9AE}" pid="3" name="bibliography">
    <vt:lpwstr>C:/Users/Bia/Dropbox/A_UW/A_PWS_herring_spawningtimming_PAPER/PWS_Herring_phenology/Citations/PWS_refs_v1.bib</vt:lpwstr>
  </property>
  <property fmtid="{D5CDD505-2E9C-101B-9397-08002B2CF9AE}" pid="4" name="csl">
    <vt:lpwstr>C:/Users/Bia/Dropbox/A_UW/A_PWS_herring_spawningtimming_PAPER/PWS_Herring_phenology/Citations/styles/dependent/marine-ecology-progress-series.csl</vt:lpwstr>
  </property>
  <property fmtid="{D5CDD505-2E9C-101B-9397-08002B2CF9AE}" pid="5" name="date">
    <vt:lpwstr>1/5/2021</vt:lpwstr>
  </property>
  <property fmtid="{D5CDD505-2E9C-101B-9397-08002B2CF9AE}" pid="6" name="output">
    <vt:lpwstr/>
  </property>
</Properties>
</file>