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CFD11" w14:textId="77777777" w:rsidR="002622EA" w:rsidRDefault="002622EA" w:rsidP="002622EA">
      <w:pPr>
        <w:pStyle w:val="Title"/>
        <w:jc w:val="left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0" w:name="model-diagnostics"/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FFFFFF"/>
        </w:rPr>
        <w:t>Electronic supplements: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Influence of environmental and population factors on Prince William Sound spawning phenology.</w:t>
      </w:r>
    </w:p>
    <w:p w14:paraId="22055B01" w14:textId="77777777" w:rsidR="002622EA" w:rsidRDefault="002622EA" w:rsidP="002622EA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AUTHORS: Dias, B.S., McGowan, D., Campbell, R., Branch, T.</w:t>
      </w:r>
    </w:p>
    <w:p w14:paraId="4281096F" w14:textId="77777777" w:rsidR="002622EA" w:rsidRDefault="002622EA" w:rsidP="002622EA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AFFILIATIONS: </w:t>
      </w:r>
    </w:p>
    <w:p w14:paraId="6B53B985" w14:textId="77777777" w:rsidR="002622EA" w:rsidRDefault="002622EA" w:rsidP="002622EA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E-MAIL OF CORRESPONDENCE AUTHOR: </w:t>
      </w:r>
      <w:hyperlink r:id="rId7" w:history="1">
        <w:r>
          <w:rPr>
            <w:rStyle w:val="Hyperlink"/>
            <w:rFonts w:ascii="Times New Roman" w:hAnsi="Times New Roman" w:cs="Times New Roman"/>
          </w:rPr>
          <w:t>bdossantosdias@alaska</w:t>
        </w:r>
      </w:hyperlink>
      <w:r>
        <w:rPr>
          <w:rFonts w:ascii="Times New Roman" w:hAnsi="Times New Roman" w:cs="Times New Roman"/>
        </w:rPr>
        <w:t>..edu</w:t>
      </w:r>
    </w:p>
    <w:p w14:paraId="06010720" w14:textId="77777777" w:rsidR="002622EA" w:rsidRDefault="002622EA" w:rsidP="002622EA">
      <w:bookmarkStart w:id="1" w:name="models"/>
    </w:p>
    <w:p w14:paraId="707B0800" w14:textId="77777777" w:rsidR="002622EA" w:rsidRDefault="002622EA" w:rsidP="002622EA">
      <w:pPr>
        <w:rPr>
          <w:i/>
          <w:iCs/>
        </w:rPr>
      </w:pPr>
      <w:r>
        <w:rPr>
          <w:i/>
          <w:iCs/>
        </w:rPr>
        <w:t>Prince William Sound model results</w:t>
      </w:r>
    </w:p>
    <w:p w14:paraId="3AEEDCBD" w14:textId="77777777" w:rsidR="002622EA" w:rsidRDefault="002622EA" w:rsidP="002622EA">
      <w:pPr>
        <w:pStyle w:val="SourceCode"/>
        <w:rPr>
          <w:rFonts w:ascii="Times New Roman" w:hAnsi="Times New Roman" w:cs="Times New Roman"/>
          <w:i/>
        </w:rPr>
      </w:pPr>
      <w:proofErr w:type="spellStart"/>
      <w:r>
        <w:rPr>
          <w:rStyle w:val="NormalTok"/>
          <w:rFonts w:ascii="Times New Roman" w:hAnsi="Times New Roman" w:cs="Times New Roman"/>
          <w:sz w:val="24"/>
        </w:rPr>
        <w:t>PWSdata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FunctionTok"/>
          <w:rFonts w:ascii="Times New Roman" w:hAnsi="Times New Roman" w:cs="Times New Roman"/>
        </w:rPr>
        <w:t>read.csv</w:t>
      </w:r>
      <w:r>
        <w:rPr>
          <w:rStyle w:val="NormalTok"/>
          <w:rFonts w:ascii="Times New Roman" w:hAnsi="Times New Roman" w:cs="Times New Roman"/>
          <w:sz w:val="24"/>
        </w:rPr>
        <w:t>(</w:t>
      </w:r>
      <w:r>
        <w:rPr>
          <w:rStyle w:val="StringTok"/>
          <w:rFonts w:ascii="Times New Roman" w:hAnsi="Times New Roman" w:cs="Times New Roman"/>
          <w:sz w:val="24"/>
        </w:rPr>
        <w:t>"DATA_v2/fulldata.csv"</w:t>
      </w:r>
      <w:r>
        <w:rPr>
          <w:rStyle w:val="NormalTok"/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proofErr w:type="spellStart"/>
      <w:r>
        <w:rPr>
          <w:rStyle w:val="NormalTok"/>
          <w:rFonts w:ascii="Times New Roman" w:hAnsi="Times New Roman" w:cs="Times New Roman"/>
          <w:sz w:val="24"/>
        </w:rPr>
        <w:t>glm_list_full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FunctionTok"/>
          <w:rFonts w:ascii="Times New Roman" w:hAnsi="Times New Roman" w:cs="Times New Roman"/>
        </w:rPr>
        <w:t>list</w:t>
      </w:r>
      <w:r>
        <w:rPr>
          <w:rStyle w:val="NormalTok"/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</w:rPr>
        <w:br/>
      </w:r>
      <w:proofErr w:type="spellStart"/>
      <w:r>
        <w:rPr>
          <w:rStyle w:val="NormalTok"/>
          <w:rFonts w:ascii="Times New Roman" w:hAnsi="Times New Roman" w:cs="Times New Roman"/>
          <w:sz w:val="24"/>
        </w:rPr>
        <w:t>glm_full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SSB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ICOADS.SST.apr.wmean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NCEP.MerWind.fa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a.PNA.su,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PWSdata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),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proofErr w:type="spellStart"/>
      <w:r>
        <w:rPr>
          <w:rStyle w:val="NormalTok"/>
          <w:rFonts w:ascii="Times New Roman" w:hAnsi="Times New Roman" w:cs="Times New Roman"/>
          <w:sz w:val="24"/>
        </w:rPr>
        <w:t>glm_full_a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ICOADS.SST.apr.wmean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NCEP.MerWind.fa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a.PNA.su,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PWSdata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),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proofErr w:type="spellStart"/>
      <w:r>
        <w:rPr>
          <w:rStyle w:val="NormalTok"/>
          <w:rFonts w:ascii="Times New Roman" w:hAnsi="Times New Roman" w:cs="Times New Roman"/>
          <w:sz w:val="24"/>
        </w:rPr>
        <w:t>glm_full_b</w:t>
      </w:r>
      <w:proofErr w:type="spellEnd"/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ICOADS.SST.apr.wmean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a.PNA.su,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PWSdata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proofErr w:type="spellStart"/>
      <w:r>
        <w:rPr>
          <w:rStyle w:val="NormalTok"/>
          <w:rFonts w:ascii="Times New Roman" w:hAnsi="Times New Roman" w:cs="Times New Roman"/>
          <w:sz w:val="24"/>
        </w:rPr>
        <w:t>glm_full_c</w:t>
      </w:r>
      <w:proofErr w:type="spellEnd"/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ICOADS.SST.apr.wmean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a.PNA.su,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PWSdata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proofErr w:type="spellStart"/>
      <w:r>
        <w:rPr>
          <w:rStyle w:val="NormalTok"/>
          <w:rFonts w:ascii="Times New Roman" w:hAnsi="Times New Roman" w:cs="Times New Roman"/>
          <w:sz w:val="24"/>
        </w:rPr>
        <w:t>glm_full_d</w:t>
      </w:r>
      <w:proofErr w:type="spellEnd"/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SSB,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PWSdata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proofErr w:type="spellStart"/>
      <w:r>
        <w:rPr>
          <w:rStyle w:val="NormalTok"/>
          <w:rFonts w:ascii="Times New Roman" w:hAnsi="Times New Roman" w:cs="Times New Roman"/>
          <w:sz w:val="24"/>
        </w:rPr>
        <w:t>glm_full_e</w:t>
      </w:r>
      <w:proofErr w:type="spellEnd"/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PWSdata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proofErr w:type="spellStart"/>
      <w:r>
        <w:rPr>
          <w:rStyle w:val="NormalTok"/>
          <w:rFonts w:ascii="Times New Roman" w:hAnsi="Times New Roman" w:cs="Times New Roman"/>
          <w:sz w:val="24"/>
        </w:rPr>
        <w:t>glm_full_f</w:t>
      </w:r>
      <w:proofErr w:type="spellEnd"/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ICOADS.SST.apr.wmean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PWSdata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), </w:t>
      </w:r>
      <w:r>
        <w:rPr>
          <w:rFonts w:ascii="Times New Roman" w:hAnsi="Times New Roman" w:cs="Times New Roman"/>
        </w:rPr>
        <w:br/>
      </w:r>
      <w:proofErr w:type="spellStart"/>
      <w:r>
        <w:rPr>
          <w:rStyle w:val="NormalTok"/>
          <w:rFonts w:ascii="Times New Roman" w:hAnsi="Times New Roman" w:cs="Times New Roman"/>
          <w:sz w:val="24"/>
        </w:rPr>
        <w:t>glm_full_g</w:t>
      </w:r>
      <w:proofErr w:type="spellEnd"/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PWSdata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proofErr w:type="spellStart"/>
      <w:r>
        <w:rPr>
          <w:rStyle w:val="NormalTok"/>
          <w:rFonts w:ascii="Times New Roman" w:hAnsi="Times New Roman" w:cs="Times New Roman"/>
          <w:sz w:val="24"/>
        </w:rPr>
        <w:t>glm_full_h</w:t>
      </w:r>
      <w:proofErr w:type="spellEnd"/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a.PNA.su,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PWSdata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proofErr w:type="spellStart"/>
      <w:r>
        <w:rPr>
          <w:rStyle w:val="NormalTok"/>
          <w:rFonts w:ascii="Times New Roman" w:hAnsi="Times New Roman" w:cs="Times New Roman"/>
          <w:sz w:val="24"/>
        </w:rPr>
        <w:t>glm_full_i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ICOADS.SST.mar.wmean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NCEP.MerWind.fa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a.PNA.su,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PWSdata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)) </w:t>
      </w:r>
    </w:p>
    <w:p w14:paraId="7897187F" w14:textId="77777777" w:rsidR="002622EA" w:rsidRDefault="002622EA" w:rsidP="002622EA">
      <w:pPr>
        <w:pStyle w:val="NormalWeb"/>
        <w:spacing w:before="0" w:beforeAutospacing="0" w:after="0" w:afterAutospacing="0"/>
      </w:pPr>
      <w:r>
        <w:t xml:space="preserve">Table S1. </w:t>
      </w:r>
      <w:r>
        <w:rPr>
          <w:color w:val="000000"/>
        </w:rPr>
        <w:t xml:space="preserve">Prince William Sound </w:t>
      </w:r>
      <w:r>
        <w:t>model performance based on Akaike information criterion corrected for small sample size (</w:t>
      </w:r>
      <w:proofErr w:type="spellStart"/>
      <w:r>
        <w:t>AICc</w:t>
      </w:r>
      <w:proofErr w:type="spellEnd"/>
      <w:r>
        <w:t xml:space="preserve">). NLL = Log-Likelihood; </w:t>
      </w:r>
      <w:r>
        <w:rPr>
          <w:i/>
          <w:iCs/>
        </w:rPr>
        <w:t xml:space="preserve">k </w:t>
      </w:r>
      <w:r>
        <w:t xml:space="preserve">= Model parameters; AIC Wt. = Model Probability; </w:t>
      </w:r>
      <w:proofErr w:type="spellStart"/>
      <w:r>
        <w:t>AICc</w:t>
      </w:r>
      <w:proofErr w:type="spellEnd"/>
      <w:r>
        <w:t xml:space="preserve"> wt. = weighting from AIC for each model; ER = Evidence Ratio; D</w:t>
      </w:r>
      <w:r>
        <w:rPr>
          <w:vertAlign w:val="superscript"/>
        </w:rPr>
        <w:t>2</w:t>
      </w:r>
      <w:r>
        <w:t>= Deviance explained.</w:t>
      </w:r>
    </w:p>
    <w:tbl>
      <w:tblPr>
        <w:tblStyle w:val="DateChar"/>
        <w:tblW w:w="5000" w:type="pct"/>
        <w:tblLayout w:type="fixed"/>
        <w:tblLook w:val="0020" w:firstRow="1" w:lastRow="0" w:firstColumn="0" w:lastColumn="0" w:noHBand="0" w:noVBand="0"/>
      </w:tblPr>
      <w:tblGrid>
        <w:gridCol w:w="447"/>
        <w:gridCol w:w="2765"/>
        <w:gridCol w:w="1298"/>
        <w:gridCol w:w="383"/>
        <w:gridCol w:w="960"/>
        <w:gridCol w:w="897"/>
        <w:gridCol w:w="897"/>
        <w:gridCol w:w="943"/>
        <w:gridCol w:w="770"/>
      </w:tblGrid>
      <w:tr w:rsidR="002622EA" w14:paraId="32444FBB" w14:textId="77777777" w:rsidTr="002622EA">
        <w:tc>
          <w:tcPr>
            <w:tcW w:w="457" w:type="dxa"/>
            <w:tcBorders>
              <w:top w:val="nil"/>
              <w:left w:val="nil"/>
              <w:right w:val="nil"/>
            </w:tcBorders>
            <w:hideMark/>
          </w:tcPr>
          <w:p w14:paraId="5793B82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right w:val="nil"/>
            </w:tcBorders>
            <w:hideMark/>
          </w:tcPr>
          <w:p w14:paraId="590D498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Models</w:t>
            </w:r>
          </w:p>
        </w:tc>
        <w:tc>
          <w:tcPr>
            <w:tcW w:w="1351" w:type="dxa"/>
            <w:tcBorders>
              <w:top w:val="nil"/>
              <w:left w:val="nil"/>
              <w:right w:val="nil"/>
            </w:tcBorders>
            <w:hideMark/>
          </w:tcPr>
          <w:p w14:paraId="6DCA75D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NLL</w:t>
            </w:r>
          </w:p>
        </w:tc>
        <w:tc>
          <w:tcPr>
            <w:tcW w:w="390" w:type="dxa"/>
            <w:tcBorders>
              <w:top w:val="nil"/>
              <w:left w:val="nil"/>
              <w:right w:val="nil"/>
            </w:tcBorders>
            <w:hideMark/>
          </w:tcPr>
          <w:p w14:paraId="0B17A2F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k</w:t>
            </w:r>
          </w:p>
        </w:tc>
        <w:tc>
          <w:tcPr>
            <w:tcW w:w="996" w:type="dxa"/>
            <w:tcBorders>
              <w:top w:val="nil"/>
              <w:left w:val="nil"/>
              <w:right w:val="nil"/>
            </w:tcBorders>
            <w:hideMark/>
          </w:tcPr>
          <w:p w14:paraId="24D443F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AICc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right w:val="nil"/>
            </w:tcBorders>
            <w:hideMark/>
          </w:tcPr>
          <w:p w14:paraId="7E40FB5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∆</m:t>
              </m:r>
            </m:oMath>
            <w:r>
              <w:rPr>
                <w:rFonts w:ascii="Times New Roman" w:hAnsi="Times New Roman" w:cs="Times New Roman"/>
              </w:rPr>
              <w:t>AICc</w:t>
            </w:r>
          </w:p>
        </w:tc>
        <w:tc>
          <w:tcPr>
            <w:tcW w:w="930" w:type="dxa"/>
            <w:tcBorders>
              <w:top w:val="nil"/>
              <w:left w:val="nil"/>
              <w:right w:val="nil"/>
            </w:tcBorders>
            <w:hideMark/>
          </w:tcPr>
          <w:p w14:paraId="1DF79F9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AICc</w:t>
            </w:r>
            <w:proofErr w:type="spellEnd"/>
            <w:r>
              <w:rPr>
                <w:rFonts w:ascii="Times New Roman" w:hAnsi="Times New Roman" w:cs="Times New Roman"/>
              </w:rPr>
              <w:t xml:space="preserve"> wt.</w:t>
            </w:r>
          </w:p>
        </w:tc>
        <w:tc>
          <w:tcPr>
            <w:tcW w:w="978" w:type="dxa"/>
            <w:tcBorders>
              <w:top w:val="nil"/>
              <w:left w:val="nil"/>
              <w:right w:val="nil"/>
            </w:tcBorders>
            <w:hideMark/>
          </w:tcPr>
          <w:p w14:paraId="3FB2FD8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</w:t>
            </w:r>
          </w:p>
        </w:tc>
        <w:tc>
          <w:tcPr>
            <w:tcW w:w="797" w:type="dxa"/>
            <w:tcBorders>
              <w:top w:val="nil"/>
              <w:left w:val="nil"/>
              <w:right w:val="nil"/>
            </w:tcBorders>
            <w:hideMark/>
          </w:tcPr>
          <w:p w14:paraId="50B45C4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2622EA" w14:paraId="05630875" w14:textId="77777777" w:rsidTr="002622EA">
        <w:tc>
          <w:tcPr>
            <w:tcW w:w="457" w:type="dxa"/>
            <w:hideMark/>
          </w:tcPr>
          <w:p w14:paraId="01B3872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890" w:type="dxa"/>
            <w:hideMark/>
          </w:tcPr>
          <w:p w14:paraId="5F54FBA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~mean age + April SST + winter downwelling+ Fall meridional winds+ Summer PNA</w:t>
            </w:r>
          </w:p>
        </w:tc>
        <w:tc>
          <w:tcPr>
            <w:tcW w:w="1351" w:type="dxa"/>
            <w:hideMark/>
          </w:tcPr>
          <w:p w14:paraId="5A46DB4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-121.965</w:t>
            </w:r>
          </w:p>
        </w:tc>
        <w:tc>
          <w:tcPr>
            <w:tcW w:w="390" w:type="dxa"/>
            <w:hideMark/>
          </w:tcPr>
          <w:p w14:paraId="6B57510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96" w:type="dxa"/>
            <w:hideMark/>
          </w:tcPr>
          <w:p w14:paraId="0FCCDE7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261.429</w:t>
            </w:r>
          </w:p>
        </w:tc>
        <w:tc>
          <w:tcPr>
            <w:tcW w:w="930" w:type="dxa"/>
            <w:hideMark/>
          </w:tcPr>
          <w:p w14:paraId="417EB85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0" w:type="dxa"/>
            <w:hideMark/>
          </w:tcPr>
          <w:p w14:paraId="3571F3C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0.517</w:t>
            </w:r>
          </w:p>
        </w:tc>
        <w:tc>
          <w:tcPr>
            <w:tcW w:w="978" w:type="dxa"/>
            <w:hideMark/>
          </w:tcPr>
          <w:p w14:paraId="6FA14EB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97" w:type="dxa"/>
            <w:hideMark/>
          </w:tcPr>
          <w:p w14:paraId="1A568CC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0.521</w:t>
            </w:r>
          </w:p>
        </w:tc>
      </w:tr>
      <w:tr w:rsidR="002622EA" w14:paraId="4115F451" w14:textId="77777777" w:rsidTr="002622EA">
        <w:tc>
          <w:tcPr>
            <w:tcW w:w="457" w:type="dxa"/>
            <w:hideMark/>
          </w:tcPr>
          <w:p w14:paraId="43482E6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890" w:type="dxa"/>
            <w:hideMark/>
          </w:tcPr>
          <w:p w14:paraId="4328B3E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~mean age + April SST + winter </w:t>
            </w:r>
            <w:proofErr w:type="spellStart"/>
            <w:r>
              <w:rPr>
                <w:rFonts w:ascii="Times New Roman" w:hAnsi="Times New Roman" w:cs="Times New Roman"/>
              </w:rPr>
              <w:lastRenderedPageBreak/>
              <w:t>downwelling+Summer</w:t>
            </w:r>
            <w:proofErr w:type="spellEnd"/>
            <w:r>
              <w:rPr>
                <w:rFonts w:ascii="Times New Roman" w:hAnsi="Times New Roman" w:cs="Times New Roman"/>
              </w:rPr>
              <w:t xml:space="preserve"> PNA</w:t>
            </w:r>
          </w:p>
        </w:tc>
        <w:tc>
          <w:tcPr>
            <w:tcW w:w="1351" w:type="dxa"/>
            <w:hideMark/>
          </w:tcPr>
          <w:p w14:paraId="0B899AC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-124.741</w:t>
            </w:r>
          </w:p>
        </w:tc>
        <w:tc>
          <w:tcPr>
            <w:tcW w:w="390" w:type="dxa"/>
            <w:hideMark/>
          </w:tcPr>
          <w:p w14:paraId="390293B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96" w:type="dxa"/>
            <w:hideMark/>
          </w:tcPr>
          <w:p w14:paraId="32E89BE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264.026</w:t>
            </w:r>
          </w:p>
        </w:tc>
        <w:tc>
          <w:tcPr>
            <w:tcW w:w="930" w:type="dxa"/>
            <w:hideMark/>
          </w:tcPr>
          <w:p w14:paraId="20B1EC6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2.597</w:t>
            </w:r>
          </w:p>
        </w:tc>
        <w:tc>
          <w:tcPr>
            <w:tcW w:w="930" w:type="dxa"/>
            <w:hideMark/>
          </w:tcPr>
          <w:p w14:paraId="64C5D13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0.1411</w:t>
            </w:r>
          </w:p>
        </w:tc>
        <w:tc>
          <w:tcPr>
            <w:tcW w:w="978" w:type="dxa"/>
            <w:hideMark/>
          </w:tcPr>
          <w:p w14:paraId="13F87A4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3.664</w:t>
            </w:r>
          </w:p>
        </w:tc>
        <w:tc>
          <w:tcPr>
            <w:tcW w:w="797" w:type="dxa"/>
            <w:hideMark/>
          </w:tcPr>
          <w:p w14:paraId="3E78F32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0.449</w:t>
            </w:r>
          </w:p>
        </w:tc>
      </w:tr>
      <w:tr w:rsidR="002622EA" w14:paraId="7FDA6393" w14:textId="77777777" w:rsidTr="002622EA">
        <w:tc>
          <w:tcPr>
            <w:tcW w:w="457" w:type="dxa"/>
            <w:hideMark/>
          </w:tcPr>
          <w:p w14:paraId="024AA1A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890" w:type="dxa"/>
            <w:hideMark/>
          </w:tcPr>
          <w:p w14:paraId="0427DEB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~SSB + mean age + April SST + winter downwelling+ Fall meridional winds+ Summer PNA</w:t>
            </w:r>
          </w:p>
        </w:tc>
        <w:tc>
          <w:tcPr>
            <w:tcW w:w="1351" w:type="dxa"/>
            <w:hideMark/>
          </w:tcPr>
          <w:p w14:paraId="089870B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-121.694</w:t>
            </w:r>
          </w:p>
        </w:tc>
        <w:tc>
          <w:tcPr>
            <w:tcW w:w="390" w:type="dxa"/>
            <w:hideMark/>
          </w:tcPr>
          <w:p w14:paraId="5B2929E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96" w:type="dxa"/>
            <w:hideMark/>
          </w:tcPr>
          <w:p w14:paraId="553AA45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264.032</w:t>
            </w:r>
          </w:p>
        </w:tc>
        <w:tc>
          <w:tcPr>
            <w:tcW w:w="930" w:type="dxa"/>
            <w:hideMark/>
          </w:tcPr>
          <w:p w14:paraId="45C0AEB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2.603</w:t>
            </w:r>
          </w:p>
        </w:tc>
        <w:tc>
          <w:tcPr>
            <w:tcW w:w="930" w:type="dxa"/>
            <w:hideMark/>
          </w:tcPr>
          <w:p w14:paraId="0BFAC8D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0.1407</w:t>
            </w:r>
          </w:p>
        </w:tc>
        <w:tc>
          <w:tcPr>
            <w:tcW w:w="978" w:type="dxa"/>
            <w:hideMark/>
          </w:tcPr>
          <w:p w14:paraId="2EF8BD3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3.674</w:t>
            </w:r>
          </w:p>
        </w:tc>
        <w:tc>
          <w:tcPr>
            <w:tcW w:w="797" w:type="dxa"/>
            <w:hideMark/>
          </w:tcPr>
          <w:p w14:paraId="177F0B1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0.527</w:t>
            </w:r>
          </w:p>
        </w:tc>
      </w:tr>
      <w:tr w:rsidR="002622EA" w14:paraId="37AE712E" w14:textId="77777777" w:rsidTr="002622EA">
        <w:tc>
          <w:tcPr>
            <w:tcW w:w="457" w:type="dxa"/>
            <w:hideMark/>
          </w:tcPr>
          <w:p w14:paraId="782AEAE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2890" w:type="dxa"/>
            <w:hideMark/>
          </w:tcPr>
          <w:p w14:paraId="218253F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~April SST + winter downwelling + Summer PNA</w:t>
            </w:r>
          </w:p>
        </w:tc>
        <w:tc>
          <w:tcPr>
            <w:tcW w:w="1351" w:type="dxa"/>
            <w:hideMark/>
          </w:tcPr>
          <w:p w14:paraId="1FDD1A6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-126.47</w:t>
            </w:r>
          </w:p>
        </w:tc>
        <w:tc>
          <w:tcPr>
            <w:tcW w:w="390" w:type="dxa"/>
            <w:hideMark/>
          </w:tcPr>
          <w:p w14:paraId="004AC72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6" w:type="dxa"/>
            <w:hideMark/>
          </w:tcPr>
          <w:p w14:paraId="4FC7B01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264.704</w:t>
            </w:r>
          </w:p>
        </w:tc>
        <w:tc>
          <w:tcPr>
            <w:tcW w:w="930" w:type="dxa"/>
            <w:hideMark/>
          </w:tcPr>
          <w:p w14:paraId="3ABB125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3.275</w:t>
            </w:r>
          </w:p>
        </w:tc>
        <w:tc>
          <w:tcPr>
            <w:tcW w:w="930" w:type="dxa"/>
            <w:hideMark/>
          </w:tcPr>
          <w:p w14:paraId="35BA528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0.1006</w:t>
            </w:r>
          </w:p>
        </w:tc>
        <w:tc>
          <w:tcPr>
            <w:tcW w:w="978" w:type="dxa"/>
            <w:hideMark/>
          </w:tcPr>
          <w:p w14:paraId="47FC686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5.141</w:t>
            </w:r>
          </w:p>
        </w:tc>
        <w:tc>
          <w:tcPr>
            <w:tcW w:w="797" w:type="dxa"/>
            <w:hideMark/>
          </w:tcPr>
          <w:p w14:paraId="393EC23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</w:t>
            </w:r>
          </w:p>
        </w:tc>
      </w:tr>
      <w:tr w:rsidR="002622EA" w14:paraId="03078A6F" w14:textId="77777777" w:rsidTr="002622EA">
        <w:tc>
          <w:tcPr>
            <w:tcW w:w="457" w:type="dxa"/>
            <w:hideMark/>
          </w:tcPr>
          <w:p w14:paraId="3A38D57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2890" w:type="dxa"/>
            <w:hideMark/>
          </w:tcPr>
          <w:p w14:paraId="316120D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~mean age + March SST + winter downwelling+ Fall meridional winds+ Summer PNA</w:t>
            </w:r>
          </w:p>
        </w:tc>
        <w:tc>
          <w:tcPr>
            <w:tcW w:w="1351" w:type="dxa"/>
            <w:hideMark/>
          </w:tcPr>
          <w:p w14:paraId="7635112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-123.649</w:t>
            </w:r>
          </w:p>
        </w:tc>
        <w:tc>
          <w:tcPr>
            <w:tcW w:w="390" w:type="dxa"/>
            <w:hideMark/>
          </w:tcPr>
          <w:p w14:paraId="6CDFB81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96" w:type="dxa"/>
            <w:hideMark/>
          </w:tcPr>
          <w:p w14:paraId="5DA7448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264.798</w:t>
            </w:r>
          </w:p>
        </w:tc>
        <w:tc>
          <w:tcPr>
            <w:tcW w:w="930" w:type="dxa"/>
            <w:hideMark/>
          </w:tcPr>
          <w:p w14:paraId="74FC724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3.369</w:t>
            </w:r>
          </w:p>
        </w:tc>
        <w:tc>
          <w:tcPr>
            <w:tcW w:w="930" w:type="dxa"/>
            <w:hideMark/>
          </w:tcPr>
          <w:p w14:paraId="13B86D4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0.0959</w:t>
            </w:r>
          </w:p>
        </w:tc>
        <w:tc>
          <w:tcPr>
            <w:tcW w:w="978" w:type="dxa"/>
            <w:hideMark/>
          </w:tcPr>
          <w:p w14:paraId="2544F6D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5.389</w:t>
            </w:r>
          </w:p>
        </w:tc>
        <w:tc>
          <w:tcPr>
            <w:tcW w:w="797" w:type="dxa"/>
            <w:hideMark/>
          </w:tcPr>
          <w:p w14:paraId="61BF4D5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0.479</w:t>
            </w:r>
          </w:p>
        </w:tc>
      </w:tr>
      <w:tr w:rsidR="002622EA" w14:paraId="1991527E" w14:textId="77777777" w:rsidTr="002622EA">
        <w:tc>
          <w:tcPr>
            <w:tcW w:w="457" w:type="dxa"/>
            <w:hideMark/>
          </w:tcPr>
          <w:p w14:paraId="535666C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2890" w:type="dxa"/>
            <w:hideMark/>
          </w:tcPr>
          <w:p w14:paraId="34B2428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Summer PNA</w:t>
            </w:r>
          </w:p>
        </w:tc>
        <w:tc>
          <w:tcPr>
            <w:tcW w:w="1351" w:type="dxa"/>
            <w:hideMark/>
          </w:tcPr>
          <w:p w14:paraId="35AE27A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-132.696</w:t>
            </w:r>
          </w:p>
        </w:tc>
        <w:tc>
          <w:tcPr>
            <w:tcW w:w="390" w:type="dxa"/>
            <w:hideMark/>
          </w:tcPr>
          <w:p w14:paraId="753414D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6" w:type="dxa"/>
            <w:hideMark/>
          </w:tcPr>
          <w:p w14:paraId="6A119BB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272.058</w:t>
            </w:r>
          </w:p>
        </w:tc>
        <w:tc>
          <w:tcPr>
            <w:tcW w:w="930" w:type="dxa"/>
            <w:hideMark/>
          </w:tcPr>
          <w:p w14:paraId="4090445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10.629</w:t>
            </w:r>
          </w:p>
        </w:tc>
        <w:tc>
          <w:tcPr>
            <w:tcW w:w="930" w:type="dxa"/>
            <w:hideMark/>
          </w:tcPr>
          <w:p w14:paraId="799B0E5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0.0025</w:t>
            </w:r>
          </w:p>
        </w:tc>
        <w:tc>
          <w:tcPr>
            <w:tcW w:w="978" w:type="dxa"/>
            <w:hideMark/>
          </w:tcPr>
          <w:p w14:paraId="4C8294D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203.266</w:t>
            </w:r>
          </w:p>
        </w:tc>
        <w:tc>
          <w:tcPr>
            <w:tcW w:w="797" w:type="dxa"/>
            <w:hideMark/>
          </w:tcPr>
          <w:p w14:paraId="48950FF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0.18</w:t>
            </w:r>
          </w:p>
        </w:tc>
      </w:tr>
      <w:tr w:rsidR="002622EA" w14:paraId="340EB4A2" w14:textId="77777777" w:rsidTr="002622EA">
        <w:tc>
          <w:tcPr>
            <w:tcW w:w="457" w:type="dxa"/>
            <w:hideMark/>
          </w:tcPr>
          <w:p w14:paraId="7716594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2890" w:type="dxa"/>
            <w:hideMark/>
          </w:tcPr>
          <w:p w14:paraId="2F6AF64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winter downwelling</w:t>
            </w:r>
          </w:p>
        </w:tc>
        <w:tc>
          <w:tcPr>
            <w:tcW w:w="1351" w:type="dxa"/>
            <w:hideMark/>
          </w:tcPr>
          <w:p w14:paraId="35767F0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-133.964</w:t>
            </w:r>
          </w:p>
        </w:tc>
        <w:tc>
          <w:tcPr>
            <w:tcW w:w="390" w:type="dxa"/>
            <w:hideMark/>
          </w:tcPr>
          <w:p w14:paraId="1DF3C75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6" w:type="dxa"/>
            <w:hideMark/>
          </w:tcPr>
          <w:p w14:paraId="2C34583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274.594</w:t>
            </w:r>
          </w:p>
        </w:tc>
        <w:tc>
          <w:tcPr>
            <w:tcW w:w="930" w:type="dxa"/>
            <w:hideMark/>
          </w:tcPr>
          <w:p w14:paraId="6F28DB2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13.165</w:t>
            </w:r>
          </w:p>
        </w:tc>
        <w:tc>
          <w:tcPr>
            <w:tcW w:w="930" w:type="dxa"/>
            <w:hideMark/>
          </w:tcPr>
          <w:p w14:paraId="0D6BF7E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7e-04</w:t>
            </w:r>
          </w:p>
        </w:tc>
        <w:tc>
          <w:tcPr>
            <w:tcW w:w="978" w:type="dxa"/>
            <w:hideMark/>
          </w:tcPr>
          <w:p w14:paraId="021139B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722.265</w:t>
            </w:r>
          </w:p>
        </w:tc>
        <w:tc>
          <w:tcPr>
            <w:tcW w:w="797" w:type="dxa"/>
            <w:hideMark/>
          </w:tcPr>
          <w:p w14:paraId="69DF3C0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0.127</w:t>
            </w:r>
          </w:p>
        </w:tc>
      </w:tr>
      <w:tr w:rsidR="002622EA" w14:paraId="35DFBF31" w14:textId="77777777" w:rsidTr="002622EA">
        <w:tc>
          <w:tcPr>
            <w:tcW w:w="457" w:type="dxa"/>
            <w:hideMark/>
          </w:tcPr>
          <w:p w14:paraId="33347E6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2890" w:type="dxa"/>
            <w:hideMark/>
          </w:tcPr>
          <w:p w14:paraId="7FE1D6D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~SSB</w:t>
            </w:r>
          </w:p>
        </w:tc>
        <w:tc>
          <w:tcPr>
            <w:tcW w:w="1351" w:type="dxa"/>
            <w:hideMark/>
          </w:tcPr>
          <w:p w14:paraId="15FBAA0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-133.966</w:t>
            </w:r>
          </w:p>
        </w:tc>
        <w:tc>
          <w:tcPr>
            <w:tcW w:w="390" w:type="dxa"/>
            <w:hideMark/>
          </w:tcPr>
          <w:p w14:paraId="72B6CA1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6" w:type="dxa"/>
            <w:hideMark/>
          </w:tcPr>
          <w:p w14:paraId="69740F1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274.598</w:t>
            </w:r>
          </w:p>
        </w:tc>
        <w:tc>
          <w:tcPr>
            <w:tcW w:w="930" w:type="dxa"/>
            <w:hideMark/>
          </w:tcPr>
          <w:p w14:paraId="24733E9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13.169</w:t>
            </w:r>
          </w:p>
        </w:tc>
        <w:tc>
          <w:tcPr>
            <w:tcW w:w="930" w:type="dxa"/>
            <w:hideMark/>
          </w:tcPr>
          <w:p w14:paraId="743610C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7e-04</w:t>
            </w:r>
          </w:p>
        </w:tc>
        <w:tc>
          <w:tcPr>
            <w:tcW w:w="978" w:type="dxa"/>
            <w:hideMark/>
          </w:tcPr>
          <w:p w14:paraId="592DC8C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723.625</w:t>
            </w:r>
          </w:p>
        </w:tc>
        <w:tc>
          <w:tcPr>
            <w:tcW w:w="797" w:type="dxa"/>
            <w:hideMark/>
          </w:tcPr>
          <w:p w14:paraId="4C7B6BB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0.127</w:t>
            </w:r>
          </w:p>
        </w:tc>
      </w:tr>
      <w:tr w:rsidR="002622EA" w14:paraId="44614C41" w14:textId="77777777" w:rsidTr="002622EA">
        <w:tc>
          <w:tcPr>
            <w:tcW w:w="457" w:type="dxa"/>
            <w:hideMark/>
          </w:tcPr>
          <w:p w14:paraId="63B69CB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2890" w:type="dxa"/>
            <w:hideMark/>
          </w:tcPr>
          <w:p w14:paraId="6FA79B4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~mean age</w:t>
            </w:r>
          </w:p>
        </w:tc>
        <w:tc>
          <w:tcPr>
            <w:tcW w:w="1351" w:type="dxa"/>
            <w:hideMark/>
          </w:tcPr>
          <w:p w14:paraId="0BFD01D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-134.415</w:t>
            </w:r>
          </w:p>
        </w:tc>
        <w:tc>
          <w:tcPr>
            <w:tcW w:w="390" w:type="dxa"/>
            <w:hideMark/>
          </w:tcPr>
          <w:p w14:paraId="043C18C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6" w:type="dxa"/>
            <w:hideMark/>
          </w:tcPr>
          <w:p w14:paraId="108F605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275.498</w:t>
            </w:r>
          </w:p>
        </w:tc>
        <w:tc>
          <w:tcPr>
            <w:tcW w:w="930" w:type="dxa"/>
            <w:hideMark/>
          </w:tcPr>
          <w:p w14:paraId="676EA49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14.068</w:t>
            </w:r>
          </w:p>
        </w:tc>
        <w:tc>
          <w:tcPr>
            <w:tcW w:w="930" w:type="dxa"/>
            <w:hideMark/>
          </w:tcPr>
          <w:p w14:paraId="1AAE2D2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5e-04</w:t>
            </w:r>
          </w:p>
        </w:tc>
        <w:tc>
          <w:tcPr>
            <w:tcW w:w="978" w:type="dxa"/>
            <w:hideMark/>
          </w:tcPr>
          <w:p w14:paraId="2706C5E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1134.664</w:t>
            </w:r>
          </w:p>
        </w:tc>
        <w:tc>
          <w:tcPr>
            <w:tcW w:w="797" w:type="dxa"/>
            <w:hideMark/>
          </w:tcPr>
          <w:p w14:paraId="49E3D4A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0.107</w:t>
            </w:r>
          </w:p>
        </w:tc>
      </w:tr>
      <w:tr w:rsidR="002622EA" w14:paraId="4851CD8C" w14:textId="77777777" w:rsidTr="002622EA">
        <w:tc>
          <w:tcPr>
            <w:tcW w:w="457" w:type="dxa"/>
            <w:hideMark/>
          </w:tcPr>
          <w:p w14:paraId="63B727B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2890" w:type="dxa"/>
            <w:hideMark/>
          </w:tcPr>
          <w:p w14:paraId="047A6F1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~April SST</w:t>
            </w:r>
          </w:p>
        </w:tc>
        <w:tc>
          <w:tcPr>
            <w:tcW w:w="1351" w:type="dxa"/>
            <w:hideMark/>
          </w:tcPr>
          <w:p w14:paraId="6805A61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-134.683</w:t>
            </w:r>
          </w:p>
        </w:tc>
        <w:tc>
          <w:tcPr>
            <w:tcW w:w="390" w:type="dxa"/>
            <w:hideMark/>
          </w:tcPr>
          <w:p w14:paraId="3BC2AD0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6" w:type="dxa"/>
            <w:hideMark/>
          </w:tcPr>
          <w:p w14:paraId="3674E77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276.034</w:t>
            </w:r>
          </w:p>
        </w:tc>
        <w:tc>
          <w:tcPr>
            <w:tcW w:w="930" w:type="dxa"/>
            <w:hideMark/>
          </w:tcPr>
          <w:p w14:paraId="3DE0BF1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14.604</w:t>
            </w:r>
          </w:p>
        </w:tc>
        <w:tc>
          <w:tcPr>
            <w:tcW w:w="930" w:type="dxa"/>
            <w:hideMark/>
          </w:tcPr>
          <w:p w14:paraId="720F765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3e-04</w:t>
            </w:r>
          </w:p>
        </w:tc>
        <w:tc>
          <w:tcPr>
            <w:tcW w:w="978" w:type="dxa"/>
            <w:hideMark/>
          </w:tcPr>
          <w:p w14:paraId="563B24F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1483.29</w:t>
            </w:r>
          </w:p>
        </w:tc>
        <w:tc>
          <w:tcPr>
            <w:tcW w:w="797" w:type="dxa"/>
            <w:hideMark/>
          </w:tcPr>
          <w:p w14:paraId="3607123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0.095</w:t>
            </w:r>
          </w:p>
        </w:tc>
      </w:tr>
    </w:tbl>
    <w:p w14:paraId="05475558" w14:textId="77777777" w:rsidR="002622EA" w:rsidRDefault="002622EA" w:rsidP="002622EA">
      <w:pPr>
        <w:rPr>
          <w:rFonts w:ascii="Times New Roman" w:hAnsi="Times New Roman" w:cs="Times New Roman"/>
        </w:rPr>
      </w:pPr>
    </w:p>
    <w:p w14:paraId="1CA1D083" w14:textId="77777777" w:rsidR="002622EA" w:rsidRDefault="002622EA" w:rsidP="002622EA">
      <w:pPr>
        <w:pStyle w:val="SourceCode"/>
        <w:rPr>
          <w:rFonts w:ascii="Times New Roman" w:hAnsi="Times New Roman" w:cs="Times New Roman"/>
        </w:rPr>
      </w:pPr>
      <w:r>
        <w:rPr>
          <w:rStyle w:val="VerbatimChar"/>
          <w:rFonts w:ascii="Times New Roman" w:hAnsi="Times New Roman" w:cs="Times New Roman"/>
          <w:sz w:val="24"/>
        </w:rPr>
        <w:t xml:space="preserve">## Response variable: DOY_cum50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Total response variance: 55.76346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Analysis based on 40 observations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5 Regressors: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ICOADS.SST.apr.wmean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Style w:val="VerbatimChar"/>
          <w:rFonts w:ascii="Times New Roman" w:hAnsi="Times New Roman" w:cs="Times New Roman"/>
          <w:sz w:val="24"/>
        </w:rPr>
        <w:t>NCEP.MerWind.fa</w:t>
      </w:r>
      <w:proofErr w:type="spellEnd"/>
      <w:proofErr w:type="gramEnd"/>
      <w:r>
        <w:rPr>
          <w:rStyle w:val="VerbatimChar"/>
          <w:rFonts w:ascii="Times New Roman" w:hAnsi="Times New Roman" w:cs="Times New Roman"/>
          <w:sz w:val="24"/>
        </w:rPr>
        <w:t xml:space="preserve"> a.PNA.su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Proportion of variance explained by model: 52.07%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Metrics are normalized to sum to 100% (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rela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=TRUE).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Relative importance metrics: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                          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lmg</w:t>
      </w:r>
      <w:proofErr w:type="spellEnd"/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      0.1591259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ICOADS.SST.apr.wmean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0.1468749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     0.1747282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NCEP.MerWind.fa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0.1821159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a.PNA.su             0.3371551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Average coefficients for different model sizes: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lastRenderedPageBreak/>
        <w:t xml:space="preserve">##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                              1X         2Xs         3Xs         4Xs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       3.17825468  2.98493037  2.79845469  2.61784050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ICOADS.SST.apr.wmean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-3.22615730 -3.04359020 -2.88040811 -2.73827530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     -0.01961574 -0.01820732 -0.01676177 -0.01530569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NCEP.MerWind.fa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1.67104122  1.59345276  1.52065384  1.44885273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a.PNA.su             -5.59768394 -5.57233324 -5.54301555 -5.50612975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                             5Xs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       2.44203323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ICOADS.SST.apr.wmean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-2.61860352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     -0.01386428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NCEP.MerWind.fa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1.37468218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a.PNA.su             -5.45925406</w:t>
      </w:r>
    </w:p>
    <w:p w14:paraId="06C8E645" w14:textId="77777777" w:rsidR="002622EA" w:rsidRDefault="002622EA" w:rsidP="002622EA">
      <w:pPr>
        <w:rPr>
          <w:i/>
          <w:iCs/>
        </w:rPr>
      </w:pPr>
      <w:bookmarkStart w:id="2" w:name="pws-model-results"/>
      <w:bookmarkEnd w:id="2"/>
      <w:r>
        <w:rPr>
          <w:i/>
          <w:iCs/>
        </w:rPr>
        <w:t>Western Sound</w:t>
      </w:r>
    </w:p>
    <w:p w14:paraId="64368CC7" w14:textId="77777777" w:rsidR="002622EA" w:rsidRDefault="002622EA" w:rsidP="002622EA">
      <w:pPr>
        <w:pStyle w:val="SourceCode"/>
        <w:rPr>
          <w:rFonts w:ascii="Times New Roman" w:hAnsi="Times New Roman" w:cs="Times New Roman"/>
          <w:b/>
          <w:i/>
          <w:color w:val="8F5902"/>
          <w:shd w:val="clear" w:color="auto" w:fill="F8F8F8"/>
        </w:rPr>
      </w:pP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FunctionTok"/>
          <w:rFonts w:ascii="Times New Roman" w:hAnsi="Times New Roman" w:cs="Times New Roman"/>
        </w:rPr>
        <w:t>read.csv</w:t>
      </w:r>
      <w:r>
        <w:rPr>
          <w:rStyle w:val="NormalTok"/>
          <w:rFonts w:ascii="Times New Roman" w:hAnsi="Times New Roman" w:cs="Times New Roman"/>
          <w:sz w:val="24"/>
        </w:rPr>
        <w:t>(</w:t>
      </w:r>
      <w:r>
        <w:rPr>
          <w:rStyle w:val="StringTok"/>
          <w:rFonts w:ascii="Times New Roman" w:hAnsi="Times New Roman" w:cs="Times New Roman"/>
          <w:sz w:val="24"/>
        </w:rPr>
        <w:t>"DATA_v2/</w:t>
      </w:r>
      <w:proofErr w:type="spellStart"/>
      <w:r>
        <w:rPr>
          <w:rStyle w:val="StringTok"/>
          <w:rFonts w:ascii="Times New Roman" w:hAnsi="Times New Roman" w:cs="Times New Roman"/>
          <w:sz w:val="24"/>
        </w:rPr>
        <w:t>fulldata_W.csv"</w:t>
      </w:r>
      <w:r>
        <w:rPr>
          <w:rStyle w:val="NormalTok"/>
          <w:rFonts w:ascii="Times New Roman" w:hAnsi="Times New Roman" w:cs="Times New Roman"/>
          <w:sz w:val="24"/>
        </w:rPr>
        <w:t>,</w:t>
      </w:r>
      <w:r>
        <w:rPr>
          <w:rStyle w:val="AttributeTok"/>
          <w:rFonts w:ascii="Times New Roman" w:hAnsi="Times New Roman" w:cs="Times New Roman"/>
        </w:rPr>
        <w:t>header</w:t>
      </w:r>
      <w:proofErr w:type="spellEnd"/>
      <w:r>
        <w:rPr>
          <w:rStyle w:val="AttributeTok"/>
          <w:rFonts w:ascii="Times New Roman" w:hAnsi="Times New Roman" w:cs="Times New Roman"/>
        </w:rPr>
        <w:t xml:space="preserve"> =</w:t>
      </w:r>
      <w:r>
        <w:rPr>
          <w:rStyle w:val="NormalTok"/>
          <w:rFonts w:ascii="Times New Roman" w:hAnsi="Times New Roman" w:cs="Times New Roman"/>
          <w:sz w:val="24"/>
        </w:rPr>
        <w:t xml:space="preserve"> T)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proofErr w:type="spellStart"/>
      <w:r>
        <w:rPr>
          <w:rStyle w:val="NormalTok"/>
          <w:rFonts w:ascii="Times New Roman" w:hAnsi="Times New Roman" w:cs="Times New Roman"/>
          <w:sz w:val="24"/>
        </w:rPr>
        <w:t>glm_list_W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FunctionTok"/>
          <w:rFonts w:ascii="Times New Roman" w:hAnsi="Times New Roman" w:cs="Times New Roman"/>
        </w:rPr>
        <w:t>list</w:t>
      </w:r>
      <w:r>
        <w:rPr>
          <w:rStyle w:val="NormalTok"/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glm_W_1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SSB,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),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glm_W_2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glm_W_3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NCEP.SST.fa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glm_W_4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NCEP.SST.wi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glm_W_5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NCEP.SST.sp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),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glm_W_6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glm_W_7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a.NPGO.wi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glm_W_8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a.NPGO.su,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glm_W_9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SSB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ICOADS.SST.apr.int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NCEP.SST.sp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Upwell.wi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a.NPGO.wi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glm_W_10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SSB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ICOADS.SST.apr.int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Upwell.wi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a.NPGO.su,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glm_W_11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SSB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ICOADS.SST.apr.int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a.NPGO.wi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glm_W_12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NCEP.SST.sp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NCEP.SST.wi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ICOADS.SST.apr.int,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),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glm_W_13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ICOADS.SST.apr.int,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),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glm_W_14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MDM_area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ICOADS.SST.apr.int,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),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glm_W_15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SSB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ICOADS.SST.apr.int,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glm_W_16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ICOADS.SST.apr.int,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),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glm_W_17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MDM_area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lastRenderedPageBreak/>
        <w:t xml:space="preserve">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ICOADS.SST.apr.int,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glm_W_18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ICOADS.SST.apr.int,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glm_W_19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ICOADS.SST.apr.int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NCEP.MerWind.fa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a.PNA.su,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glm_W_20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ICOADS.SST.apr.int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NCEP.MerWind.fa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a.PNA.su,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glm_W_21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a.PNA.su,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glm_W_22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a.MEI.v2.su,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glm_W_23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glm_W_24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a.PNA.su,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data_W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)</w:t>
      </w:r>
    </w:p>
    <w:p w14:paraId="1BC3927A" w14:textId="77777777" w:rsidR="002622EA" w:rsidRDefault="002622EA" w:rsidP="002622EA">
      <w:pPr>
        <w:pStyle w:val="NormalWeb"/>
        <w:spacing w:before="0" w:beforeAutospacing="0" w:after="0" w:afterAutospacing="0"/>
      </w:pPr>
      <w:r>
        <w:t xml:space="preserve">Table S2. Western </w:t>
      </w:r>
      <w:r>
        <w:rPr>
          <w:color w:val="000000"/>
        </w:rPr>
        <w:t xml:space="preserve">Prince William Sound </w:t>
      </w:r>
      <w:r>
        <w:t>model performance based on Akaike information criterion corrected for small sample size (</w:t>
      </w:r>
      <w:proofErr w:type="spellStart"/>
      <w:r>
        <w:t>AICc</w:t>
      </w:r>
      <w:proofErr w:type="spellEnd"/>
      <w:r>
        <w:t xml:space="preserve">). NLL = Log-Likelihood; </w:t>
      </w:r>
      <w:r>
        <w:rPr>
          <w:i/>
          <w:iCs/>
        </w:rPr>
        <w:t xml:space="preserve">k </w:t>
      </w:r>
      <w:r>
        <w:t xml:space="preserve">= Model parameters; AIC Wt. = Model Probability; </w:t>
      </w:r>
      <w:proofErr w:type="spellStart"/>
      <w:r>
        <w:t>AICc</w:t>
      </w:r>
      <w:proofErr w:type="spellEnd"/>
      <w:r>
        <w:t xml:space="preserve"> wt. = weighting from AIC for each model; ER = Evidence Ratio; D</w:t>
      </w:r>
      <w:r>
        <w:rPr>
          <w:vertAlign w:val="superscript"/>
        </w:rPr>
        <w:t>2</w:t>
      </w:r>
      <w:r>
        <w:t>= Deviance explained.</w:t>
      </w:r>
    </w:p>
    <w:tbl>
      <w:tblPr>
        <w:tblStyle w:val="DateChar"/>
        <w:tblW w:w="4928" w:type="pct"/>
        <w:tblLook w:val="0020" w:firstRow="1" w:lastRow="0" w:firstColumn="0" w:lastColumn="0" w:noHBand="0" w:noVBand="0"/>
      </w:tblPr>
      <w:tblGrid>
        <w:gridCol w:w="436"/>
        <w:gridCol w:w="2624"/>
        <w:gridCol w:w="1170"/>
        <w:gridCol w:w="327"/>
        <w:gridCol w:w="933"/>
        <w:gridCol w:w="881"/>
        <w:gridCol w:w="1098"/>
        <w:gridCol w:w="998"/>
        <w:gridCol w:w="758"/>
      </w:tblGrid>
      <w:tr w:rsidR="002622EA" w14:paraId="7A7C155A" w14:textId="77777777" w:rsidTr="002622EA"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8D7002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422" w:type="pct"/>
            <w:tcBorders>
              <w:top w:val="nil"/>
              <w:left w:val="nil"/>
              <w:right w:val="nil"/>
            </w:tcBorders>
            <w:hideMark/>
          </w:tcPr>
          <w:p w14:paraId="2B2E9E7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Models</w:t>
            </w:r>
          </w:p>
        </w:tc>
        <w:tc>
          <w:tcPr>
            <w:tcW w:w="634" w:type="pct"/>
            <w:tcBorders>
              <w:top w:val="nil"/>
              <w:left w:val="nil"/>
              <w:right w:val="nil"/>
            </w:tcBorders>
            <w:hideMark/>
          </w:tcPr>
          <w:p w14:paraId="3682B03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NLL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EB0396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996059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B6088E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</w:rPr>
                <m:t>∆</m:t>
              </m:r>
            </m:oMath>
            <w:r>
              <w:rPr>
                <w:rFonts w:ascii="Times New Roman" w:hAnsi="Times New Roman" w:cs="Times New Roman"/>
              </w:rPr>
              <w:t>AICc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1700D9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AICc</w:t>
            </w:r>
            <w:proofErr w:type="spellEnd"/>
            <w:r>
              <w:rPr>
                <w:rFonts w:ascii="Times New Roman" w:hAnsi="Times New Roman" w:cs="Times New Roman"/>
              </w:rPr>
              <w:t xml:space="preserve"> wt.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2C5F20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EE3F6B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2622EA" w14:paraId="1E72F259" w14:textId="77777777" w:rsidTr="002622EA">
        <w:tc>
          <w:tcPr>
            <w:tcW w:w="0" w:type="auto"/>
            <w:hideMark/>
          </w:tcPr>
          <w:p w14:paraId="054C263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21</w:t>
            </w:r>
          </w:p>
        </w:tc>
        <w:tc>
          <w:tcPr>
            <w:tcW w:w="1422" w:type="pct"/>
            <w:hideMark/>
          </w:tcPr>
          <w:p w14:paraId="5562E40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~mean age + modeled freshwater input + Summer PNA</w:t>
            </w:r>
          </w:p>
        </w:tc>
        <w:tc>
          <w:tcPr>
            <w:tcW w:w="634" w:type="pct"/>
            <w:hideMark/>
          </w:tcPr>
          <w:p w14:paraId="4DD27E1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-92.629</w:t>
            </w:r>
          </w:p>
        </w:tc>
        <w:tc>
          <w:tcPr>
            <w:tcW w:w="0" w:type="auto"/>
            <w:hideMark/>
          </w:tcPr>
          <w:p w14:paraId="1F3B1B6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399643D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197.757</w:t>
            </w:r>
          </w:p>
        </w:tc>
        <w:tc>
          <w:tcPr>
            <w:tcW w:w="0" w:type="auto"/>
            <w:hideMark/>
          </w:tcPr>
          <w:p w14:paraId="54B53C4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7D6AAA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0.74</w:t>
            </w:r>
          </w:p>
        </w:tc>
        <w:tc>
          <w:tcPr>
            <w:tcW w:w="0" w:type="auto"/>
            <w:hideMark/>
          </w:tcPr>
          <w:p w14:paraId="115E160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1809F7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0.375</w:t>
            </w:r>
          </w:p>
        </w:tc>
      </w:tr>
      <w:tr w:rsidR="002622EA" w14:paraId="3BEE64BC" w14:textId="77777777" w:rsidTr="002622EA">
        <w:tc>
          <w:tcPr>
            <w:tcW w:w="0" w:type="auto"/>
            <w:hideMark/>
          </w:tcPr>
          <w:p w14:paraId="3AC810C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1422" w:type="pct"/>
            <w:hideMark/>
          </w:tcPr>
          <w:p w14:paraId="28398BD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~mean age + modeled freshwater input+ April SST</w:t>
            </w:r>
          </w:p>
        </w:tc>
        <w:tc>
          <w:tcPr>
            <w:tcW w:w="634" w:type="pct"/>
            <w:hideMark/>
          </w:tcPr>
          <w:p w14:paraId="42B5E11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-94.705</w:t>
            </w:r>
          </w:p>
        </w:tc>
        <w:tc>
          <w:tcPr>
            <w:tcW w:w="0" w:type="auto"/>
            <w:hideMark/>
          </w:tcPr>
          <w:p w14:paraId="5688F51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F30377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201.909</w:t>
            </w:r>
          </w:p>
        </w:tc>
        <w:tc>
          <w:tcPr>
            <w:tcW w:w="0" w:type="auto"/>
            <w:hideMark/>
          </w:tcPr>
          <w:p w14:paraId="57CDD46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4.152</w:t>
            </w:r>
          </w:p>
        </w:tc>
        <w:tc>
          <w:tcPr>
            <w:tcW w:w="0" w:type="auto"/>
            <w:hideMark/>
          </w:tcPr>
          <w:p w14:paraId="0E5B833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0.0928</w:t>
            </w:r>
          </w:p>
        </w:tc>
        <w:tc>
          <w:tcPr>
            <w:tcW w:w="0" w:type="auto"/>
            <w:hideMark/>
          </w:tcPr>
          <w:p w14:paraId="67C677A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7.973</w:t>
            </w:r>
          </w:p>
        </w:tc>
        <w:tc>
          <w:tcPr>
            <w:tcW w:w="0" w:type="auto"/>
            <w:hideMark/>
          </w:tcPr>
          <w:p w14:paraId="43E8255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0.283</w:t>
            </w:r>
          </w:p>
        </w:tc>
      </w:tr>
      <w:tr w:rsidR="002622EA" w14:paraId="50B8A760" w14:textId="77777777" w:rsidTr="002622EA">
        <w:tc>
          <w:tcPr>
            <w:tcW w:w="0" w:type="auto"/>
            <w:hideMark/>
          </w:tcPr>
          <w:p w14:paraId="439B551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22</w:t>
            </w:r>
          </w:p>
        </w:tc>
        <w:tc>
          <w:tcPr>
            <w:tcW w:w="1422" w:type="pct"/>
            <w:hideMark/>
          </w:tcPr>
          <w:p w14:paraId="391D2B0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~mean age + modeled freshwater input + Summer MEI.v2</w:t>
            </w:r>
          </w:p>
        </w:tc>
        <w:tc>
          <w:tcPr>
            <w:tcW w:w="634" w:type="pct"/>
            <w:hideMark/>
          </w:tcPr>
          <w:p w14:paraId="2F0972A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-95.108</w:t>
            </w:r>
          </w:p>
        </w:tc>
        <w:tc>
          <w:tcPr>
            <w:tcW w:w="0" w:type="auto"/>
            <w:hideMark/>
          </w:tcPr>
          <w:p w14:paraId="188158B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35349C8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202.716</w:t>
            </w:r>
          </w:p>
        </w:tc>
        <w:tc>
          <w:tcPr>
            <w:tcW w:w="0" w:type="auto"/>
            <w:hideMark/>
          </w:tcPr>
          <w:p w14:paraId="3E6698A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4.959</w:t>
            </w:r>
          </w:p>
        </w:tc>
        <w:tc>
          <w:tcPr>
            <w:tcW w:w="0" w:type="auto"/>
            <w:hideMark/>
          </w:tcPr>
          <w:p w14:paraId="00FBFB5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0.062</w:t>
            </w:r>
          </w:p>
        </w:tc>
        <w:tc>
          <w:tcPr>
            <w:tcW w:w="0" w:type="auto"/>
            <w:hideMark/>
          </w:tcPr>
          <w:p w14:paraId="5DE51D6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11.935</w:t>
            </w:r>
          </w:p>
        </w:tc>
        <w:tc>
          <w:tcPr>
            <w:tcW w:w="0" w:type="auto"/>
            <w:hideMark/>
          </w:tcPr>
          <w:p w14:paraId="39A6D7F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0.263</w:t>
            </w:r>
          </w:p>
        </w:tc>
      </w:tr>
      <w:tr w:rsidR="002622EA" w14:paraId="5350AF5D" w14:textId="77777777" w:rsidTr="002622EA">
        <w:tc>
          <w:tcPr>
            <w:tcW w:w="0" w:type="auto"/>
            <w:hideMark/>
          </w:tcPr>
          <w:p w14:paraId="56F9FCF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23</w:t>
            </w:r>
          </w:p>
        </w:tc>
        <w:tc>
          <w:tcPr>
            <w:tcW w:w="1422" w:type="pct"/>
            <w:hideMark/>
          </w:tcPr>
          <w:p w14:paraId="4F6B846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~mean age</w:t>
            </w:r>
          </w:p>
        </w:tc>
        <w:tc>
          <w:tcPr>
            <w:tcW w:w="634" w:type="pct"/>
            <w:hideMark/>
          </w:tcPr>
          <w:p w14:paraId="6AC40F8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-98.234</w:t>
            </w:r>
          </w:p>
        </w:tc>
        <w:tc>
          <w:tcPr>
            <w:tcW w:w="0" w:type="auto"/>
            <w:hideMark/>
          </w:tcPr>
          <w:p w14:paraId="7E93B3C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36408E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203.391</w:t>
            </w:r>
          </w:p>
        </w:tc>
        <w:tc>
          <w:tcPr>
            <w:tcW w:w="0" w:type="auto"/>
            <w:hideMark/>
          </w:tcPr>
          <w:p w14:paraId="2FB616E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5.634</w:t>
            </w:r>
          </w:p>
        </w:tc>
        <w:tc>
          <w:tcPr>
            <w:tcW w:w="0" w:type="auto"/>
            <w:hideMark/>
          </w:tcPr>
          <w:p w14:paraId="779A64D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0.0442</w:t>
            </w:r>
          </w:p>
        </w:tc>
        <w:tc>
          <w:tcPr>
            <w:tcW w:w="0" w:type="auto"/>
            <w:hideMark/>
          </w:tcPr>
          <w:p w14:paraId="791BE87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16.724</w:t>
            </w:r>
          </w:p>
        </w:tc>
        <w:tc>
          <w:tcPr>
            <w:tcW w:w="0" w:type="auto"/>
            <w:hideMark/>
          </w:tcPr>
          <w:p w14:paraId="3EB2256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0.092</w:t>
            </w:r>
          </w:p>
        </w:tc>
      </w:tr>
      <w:tr w:rsidR="002622EA" w14:paraId="4FEFAF9C" w14:textId="77777777" w:rsidTr="002622EA">
        <w:tc>
          <w:tcPr>
            <w:tcW w:w="0" w:type="auto"/>
            <w:hideMark/>
          </w:tcPr>
          <w:p w14:paraId="5964544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1422" w:type="pct"/>
            <w:hideMark/>
          </w:tcPr>
          <w:p w14:paraId="7903262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~mean age + Winter meridional winds + modeled freshwater input + April SST</w:t>
            </w:r>
          </w:p>
        </w:tc>
        <w:tc>
          <w:tcPr>
            <w:tcW w:w="634" w:type="pct"/>
            <w:hideMark/>
          </w:tcPr>
          <w:p w14:paraId="08DB7CA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-94.639</w:t>
            </w:r>
          </w:p>
        </w:tc>
        <w:tc>
          <w:tcPr>
            <w:tcW w:w="0" w:type="auto"/>
            <w:hideMark/>
          </w:tcPr>
          <w:p w14:paraId="6749445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00D0AB1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204.929</w:t>
            </w:r>
          </w:p>
        </w:tc>
        <w:tc>
          <w:tcPr>
            <w:tcW w:w="0" w:type="auto"/>
            <w:hideMark/>
          </w:tcPr>
          <w:p w14:paraId="6041064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7.172</w:t>
            </w:r>
          </w:p>
        </w:tc>
        <w:tc>
          <w:tcPr>
            <w:tcW w:w="0" w:type="auto"/>
            <w:hideMark/>
          </w:tcPr>
          <w:p w14:paraId="399B632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0.0205</w:t>
            </w:r>
          </w:p>
        </w:tc>
        <w:tc>
          <w:tcPr>
            <w:tcW w:w="0" w:type="auto"/>
            <w:hideMark/>
          </w:tcPr>
          <w:p w14:paraId="1936E64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36.095</w:t>
            </w:r>
          </w:p>
        </w:tc>
        <w:tc>
          <w:tcPr>
            <w:tcW w:w="0" w:type="auto"/>
            <w:hideMark/>
          </w:tcPr>
          <w:p w14:paraId="6A2CB38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0.286</w:t>
            </w:r>
          </w:p>
        </w:tc>
      </w:tr>
      <w:tr w:rsidR="002622EA" w14:paraId="78BD6078" w14:textId="77777777" w:rsidTr="002622EA">
        <w:tc>
          <w:tcPr>
            <w:tcW w:w="0" w:type="auto"/>
            <w:hideMark/>
          </w:tcPr>
          <w:p w14:paraId="3930D9A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17</w:t>
            </w:r>
          </w:p>
        </w:tc>
        <w:tc>
          <w:tcPr>
            <w:tcW w:w="1422" w:type="pct"/>
            <w:hideMark/>
          </w:tcPr>
          <w:p w14:paraId="221A975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~Mile-days of Milt + mean age + modeled freshwater input + April SST</w:t>
            </w:r>
          </w:p>
        </w:tc>
        <w:tc>
          <w:tcPr>
            <w:tcW w:w="634" w:type="pct"/>
            <w:hideMark/>
          </w:tcPr>
          <w:p w14:paraId="712BA20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-94.703</w:t>
            </w:r>
          </w:p>
        </w:tc>
        <w:tc>
          <w:tcPr>
            <w:tcW w:w="0" w:type="auto"/>
            <w:hideMark/>
          </w:tcPr>
          <w:p w14:paraId="31F3580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5F84159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205.058</w:t>
            </w:r>
          </w:p>
        </w:tc>
        <w:tc>
          <w:tcPr>
            <w:tcW w:w="0" w:type="auto"/>
            <w:hideMark/>
          </w:tcPr>
          <w:p w14:paraId="693C81D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7.301</w:t>
            </w:r>
          </w:p>
        </w:tc>
        <w:tc>
          <w:tcPr>
            <w:tcW w:w="0" w:type="auto"/>
            <w:hideMark/>
          </w:tcPr>
          <w:p w14:paraId="514EF6D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0.0192</w:t>
            </w:r>
          </w:p>
        </w:tc>
        <w:tc>
          <w:tcPr>
            <w:tcW w:w="0" w:type="auto"/>
            <w:hideMark/>
          </w:tcPr>
          <w:p w14:paraId="5D60841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38.496</w:t>
            </w:r>
          </w:p>
        </w:tc>
        <w:tc>
          <w:tcPr>
            <w:tcW w:w="0" w:type="auto"/>
            <w:hideMark/>
          </w:tcPr>
          <w:p w14:paraId="5AB8A5C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0.283</w:t>
            </w:r>
          </w:p>
        </w:tc>
      </w:tr>
      <w:tr w:rsidR="002622EA" w14:paraId="519B5097" w14:textId="77777777" w:rsidTr="002622EA">
        <w:tc>
          <w:tcPr>
            <w:tcW w:w="0" w:type="auto"/>
            <w:hideMark/>
          </w:tcPr>
          <w:p w14:paraId="142AC1E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1422" w:type="pct"/>
            <w:hideMark/>
          </w:tcPr>
          <w:p w14:paraId="475C5F9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~mean age + modeled freshwater input + April SST + winter downwelling + Fall meridional winds + Summer PNA</w:t>
            </w:r>
          </w:p>
        </w:tc>
        <w:tc>
          <w:tcPr>
            <w:tcW w:w="634" w:type="pct"/>
            <w:hideMark/>
          </w:tcPr>
          <w:p w14:paraId="3DCC7DB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-91.385</w:t>
            </w:r>
          </w:p>
        </w:tc>
        <w:tc>
          <w:tcPr>
            <w:tcW w:w="0" w:type="auto"/>
            <w:hideMark/>
          </w:tcPr>
          <w:p w14:paraId="6900EA5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632A0EC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205.627</w:t>
            </w:r>
          </w:p>
        </w:tc>
        <w:tc>
          <w:tcPr>
            <w:tcW w:w="0" w:type="auto"/>
            <w:hideMark/>
          </w:tcPr>
          <w:p w14:paraId="5F85AA9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7.87</w:t>
            </w:r>
          </w:p>
        </w:tc>
        <w:tc>
          <w:tcPr>
            <w:tcW w:w="0" w:type="auto"/>
            <w:hideMark/>
          </w:tcPr>
          <w:p w14:paraId="25EECCA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0.0145</w:t>
            </w:r>
          </w:p>
        </w:tc>
        <w:tc>
          <w:tcPr>
            <w:tcW w:w="0" w:type="auto"/>
            <w:hideMark/>
          </w:tcPr>
          <w:p w14:paraId="552D31E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51.158</w:t>
            </w:r>
          </w:p>
        </w:tc>
        <w:tc>
          <w:tcPr>
            <w:tcW w:w="0" w:type="auto"/>
            <w:hideMark/>
          </w:tcPr>
          <w:p w14:paraId="41E0369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0.425</w:t>
            </w:r>
          </w:p>
        </w:tc>
      </w:tr>
      <w:tr w:rsidR="002622EA" w14:paraId="0D927415" w14:textId="77777777" w:rsidTr="002622EA">
        <w:tc>
          <w:tcPr>
            <w:tcW w:w="0" w:type="auto"/>
            <w:hideMark/>
          </w:tcPr>
          <w:p w14:paraId="4E6F95D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1422" w:type="pct"/>
            <w:hideMark/>
          </w:tcPr>
          <w:p w14:paraId="29D4ED1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~SSB+ mean age + Winter meridional winds + modeled freshwater input + April SST</w:t>
            </w:r>
          </w:p>
        </w:tc>
        <w:tc>
          <w:tcPr>
            <w:tcW w:w="634" w:type="pct"/>
            <w:hideMark/>
          </w:tcPr>
          <w:p w14:paraId="68977E5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-94.621</w:t>
            </w:r>
          </w:p>
        </w:tc>
        <w:tc>
          <w:tcPr>
            <w:tcW w:w="0" w:type="auto"/>
            <w:hideMark/>
          </w:tcPr>
          <w:p w14:paraId="16D6AF4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450F820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208.333</w:t>
            </w:r>
          </w:p>
        </w:tc>
        <w:tc>
          <w:tcPr>
            <w:tcW w:w="0" w:type="auto"/>
            <w:hideMark/>
          </w:tcPr>
          <w:p w14:paraId="7EFB04D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10.576</w:t>
            </w:r>
          </w:p>
        </w:tc>
        <w:tc>
          <w:tcPr>
            <w:tcW w:w="0" w:type="auto"/>
            <w:hideMark/>
          </w:tcPr>
          <w:p w14:paraId="7EF60AA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0.0037</w:t>
            </w:r>
          </w:p>
        </w:tc>
        <w:tc>
          <w:tcPr>
            <w:tcW w:w="0" w:type="auto"/>
            <w:hideMark/>
          </w:tcPr>
          <w:p w14:paraId="400321B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197.917</w:t>
            </w:r>
          </w:p>
        </w:tc>
        <w:tc>
          <w:tcPr>
            <w:tcW w:w="0" w:type="auto"/>
            <w:hideMark/>
          </w:tcPr>
          <w:p w14:paraId="5330AE1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0.287</w:t>
            </w:r>
          </w:p>
        </w:tc>
      </w:tr>
      <w:tr w:rsidR="002622EA" w14:paraId="7854C433" w14:textId="77777777" w:rsidTr="002622EA">
        <w:tc>
          <w:tcPr>
            <w:tcW w:w="0" w:type="auto"/>
            <w:hideMark/>
          </w:tcPr>
          <w:p w14:paraId="467BFC0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1422" w:type="pct"/>
            <w:hideMark/>
          </w:tcPr>
          <w:p w14:paraId="1D81884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~mean age + Winter meridional winds + modeled freshwater input + April SST + winter downwelling + Fall meridional winds + Summer PNA</w:t>
            </w:r>
          </w:p>
        </w:tc>
        <w:tc>
          <w:tcPr>
            <w:tcW w:w="634" w:type="pct"/>
            <w:hideMark/>
          </w:tcPr>
          <w:p w14:paraId="0D566B9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-90.901</w:t>
            </w:r>
          </w:p>
        </w:tc>
        <w:tc>
          <w:tcPr>
            <w:tcW w:w="0" w:type="auto"/>
            <w:hideMark/>
          </w:tcPr>
          <w:p w14:paraId="476AE24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6A78079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208.801</w:t>
            </w:r>
          </w:p>
        </w:tc>
        <w:tc>
          <w:tcPr>
            <w:tcW w:w="0" w:type="auto"/>
            <w:hideMark/>
          </w:tcPr>
          <w:p w14:paraId="19C7725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11.044</w:t>
            </w:r>
          </w:p>
        </w:tc>
        <w:tc>
          <w:tcPr>
            <w:tcW w:w="0" w:type="auto"/>
            <w:hideMark/>
          </w:tcPr>
          <w:p w14:paraId="13792DB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0.003</w:t>
            </w:r>
          </w:p>
        </w:tc>
        <w:tc>
          <w:tcPr>
            <w:tcW w:w="0" w:type="auto"/>
            <w:hideMark/>
          </w:tcPr>
          <w:p w14:paraId="2ADBD0B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250.134</w:t>
            </w:r>
          </w:p>
        </w:tc>
        <w:tc>
          <w:tcPr>
            <w:tcW w:w="0" w:type="auto"/>
            <w:hideMark/>
          </w:tcPr>
          <w:p w14:paraId="4DE2293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0.443</w:t>
            </w:r>
          </w:p>
        </w:tc>
      </w:tr>
      <w:tr w:rsidR="002622EA" w14:paraId="3BDA661C" w14:textId="77777777" w:rsidTr="002622EA">
        <w:tc>
          <w:tcPr>
            <w:tcW w:w="0" w:type="auto"/>
            <w:hideMark/>
          </w:tcPr>
          <w:p w14:paraId="66F7DDD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1422" w:type="pct"/>
            <w:hideMark/>
          </w:tcPr>
          <w:p w14:paraId="4E05C6E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~modeled freshwater input+ April SST</w:t>
            </w:r>
          </w:p>
        </w:tc>
        <w:tc>
          <w:tcPr>
            <w:tcW w:w="634" w:type="pct"/>
            <w:hideMark/>
          </w:tcPr>
          <w:p w14:paraId="4EABC72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-120.798</w:t>
            </w:r>
          </w:p>
        </w:tc>
        <w:tc>
          <w:tcPr>
            <w:tcW w:w="0" w:type="auto"/>
            <w:hideMark/>
          </w:tcPr>
          <w:p w14:paraId="2F0346E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2BC501A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250.887</w:t>
            </w:r>
          </w:p>
        </w:tc>
        <w:tc>
          <w:tcPr>
            <w:tcW w:w="0" w:type="auto"/>
            <w:hideMark/>
          </w:tcPr>
          <w:p w14:paraId="3FDD8B2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53.13</w:t>
            </w:r>
          </w:p>
        </w:tc>
        <w:tc>
          <w:tcPr>
            <w:tcW w:w="0" w:type="auto"/>
            <w:hideMark/>
          </w:tcPr>
          <w:p w14:paraId="312F6FE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03E558A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1087913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0.153</w:t>
            </w:r>
          </w:p>
        </w:tc>
      </w:tr>
      <w:tr w:rsidR="002622EA" w14:paraId="0C9B91F3" w14:textId="77777777" w:rsidTr="002622EA">
        <w:tc>
          <w:tcPr>
            <w:tcW w:w="0" w:type="auto"/>
            <w:hideMark/>
          </w:tcPr>
          <w:p w14:paraId="448C216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1422" w:type="pct"/>
            <w:hideMark/>
          </w:tcPr>
          <w:p w14:paraId="4EEB49F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~modeled freshwater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input+Summer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PNA</w:t>
            </w:r>
          </w:p>
        </w:tc>
        <w:tc>
          <w:tcPr>
            <w:tcW w:w="634" w:type="pct"/>
            <w:hideMark/>
          </w:tcPr>
          <w:p w14:paraId="3381236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-120.939</w:t>
            </w:r>
          </w:p>
        </w:tc>
        <w:tc>
          <w:tcPr>
            <w:tcW w:w="0" w:type="auto"/>
            <w:hideMark/>
          </w:tcPr>
          <w:p w14:paraId="7C3819B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0F4009A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251.169</w:t>
            </w:r>
          </w:p>
        </w:tc>
        <w:tc>
          <w:tcPr>
            <w:tcW w:w="0" w:type="auto"/>
            <w:hideMark/>
          </w:tcPr>
          <w:p w14:paraId="26C01DA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53.412</w:t>
            </w:r>
          </w:p>
        </w:tc>
        <w:tc>
          <w:tcPr>
            <w:tcW w:w="0" w:type="auto"/>
            <w:hideMark/>
          </w:tcPr>
          <w:p w14:paraId="333F119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1591EFD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1AAA26B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0.146</w:t>
            </w:r>
          </w:p>
        </w:tc>
      </w:tr>
      <w:tr w:rsidR="002622EA" w14:paraId="6DA07FEE" w14:textId="77777777" w:rsidTr="002622EA">
        <w:tc>
          <w:tcPr>
            <w:tcW w:w="0" w:type="auto"/>
            <w:hideMark/>
          </w:tcPr>
          <w:p w14:paraId="473AC07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1422" w:type="pct"/>
            <w:hideMark/>
          </w:tcPr>
          <w:p w14:paraId="33F7518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~Mile-days of Milt + modeled freshwater input+ April SST</w:t>
            </w:r>
          </w:p>
        </w:tc>
        <w:tc>
          <w:tcPr>
            <w:tcW w:w="634" w:type="pct"/>
            <w:hideMark/>
          </w:tcPr>
          <w:p w14:paraId="31FE906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-120.554</w:t>
            </w:r>
          </w:p>
        </w:tc>
        <w:tc>
          <w:tcPr>
            <w:tcW w:w="0" w:type="auto"/>
            <w:hideMark/>
          </w:tcPr>
          <w:p w14:paraId="0DF60D9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33743BB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253.108</w:t>
            </w:r>
          </w:p>
        </w:tc>
        <w:tc>
          <w:tcPr>
            <w:tcW w:w="0" w:type="auto"/>
            <w:hideMark/>
          </w:tcPr>
          <w:p w14:paraId="0D23978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55.351</w:t>
            </w:r>
          </w:p>
        </w:tc>
        <w:tc>
          <w:tcPr>
            <w:tcW w:w="0" w:type="auto"/>
            <w:hideMark/>
          </w:tcPr>
          <w:p w14:paraId="2977CFE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470D3C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2779258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0.164</w:t>
            </w:r>
          </w:p>
        </w:tc>
      </w:tr>
      <w:tr w:rsidR="002622EA" w14:paraId="6A37DC6F" w14:textId="77777777" w:rsidTr="002622EA">
        <w:tc>
          <w:tcPr>
            <w:tcW w:w="0" w:type="auto"/>
            <w:hideMark/>
          </w:tcPr>
          <w:p w14:paraId="4158C4E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422" w:type="pct"/>
            <w:hideMark/>
          </w:tcPr>
          <w:p w14:paraId="058673B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~Spring offshore SST</w:t>
            </w:r>
          </w:p>
        </w:tc>
        <w:tc>
          <w:tcPr>
            <w:tcW w:w="634" w:type="pct"/>
            <w:hideMark/>
          </w:tcPr>
          <w:p w14:paraId="1211E3E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-123.352</w:t>
            </w:r>
          </w:p>
        </w:tc>
        <w:tc>
          <w:tcPr>
            <w:tcW w:w="0" w:type="auto"/>
            <w:hideMark/>
          </w:tcPr>
          <w:p w14:paraId="53603BF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DE9CEB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253.454</w:t>
            </w:r>
          </w:p>
        </w:tc>
        <w:tc>
          <w:tcPr>
            <w:tcW w:w="0" w:type="auto"/>
            <w:hideMark/>
          </w:tcPr>
          <w:p w14:paraId="7DAC4E1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55.697</w:t>
            </w:r>
          </w:p>
        </w:tc>
        <w:tc>
          <w:tcPr>
            <w:tcW w:w="0" w:type="auto"/>
            <w:hideMark/>
          </w:tcPr>
          <w:p w14:paraId="563BF19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4AFFAC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7E359F9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0.024</w:t>
            </w:r>
          </w:p>
        </w:tc>
      </w:tr>
      <w:tr w:rsidR="002622EA" w14:paraId="1177116D" w14:textId="77777777" w:rsidTr="002622EA">
        <w:tc>
          <w:tcPr>
            <w:tcW w:w="0" w:type="auto"/>
            <w:hideMark/>
          </w:tcPr>
          <w:p w14:paraId="7C108F4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422" w:type="pct"/>
            <w:hideMark/>
          </w:tcPr>
          <w:p w14:paraId="2255616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~Mile-days of Milt</w:t>
            </w:r>
          </w:p>
        </w:tc>
        <w:tc>
          <w:tcPr>
            <w:tcW w:w="634" w:type="pct"/>
            <w:hideMark/>
          </w:tcPr>
          <w:p w14:paraId="408742C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-123.519</w:t>
            </w:r>
          </w:p>
        </w:tc>
        <w:tc>
          <w:tcPr>
            <w:tcW w:w="0" w:type="auto"/>
            <w:hideMark/>
          </w:tcPr>
          <w:p w14:paraId="20199E4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11D9659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253.788</w:t>
            </w:r>
          </w:p>
        </w:tc>
        <w:tc>
          <w:tcPr>
            <w:tcW w:w="0" w:type="auto"/>
            <w:hideMark/>
          </w:tcPr>
          <w:p w14:paraId="5C1BA90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56.031</w:t>
            </w:r>
          </w:p>
        </w:tc>
        <w:tc>
          <w:tcPr>
            <w:tcW w:w="0" w:type="auto"/>
            <w:hideMark/>
          </w:tcPr>
          <w:p w14:paraId="2C3124F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46448B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4646494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0.015</w:t>
            </w:r>
          </w:p>
        </w:tc>
      </w:tr>
      <w:tr w:rsidR="002622EA" w14:paraId="4F9CA97A" w14:textId="77777777" w:rsidTr="002622EA">
        <w:tc>
          <w:tcPr>
            <w:tcW w:w="0" w:type="auto"/>
            <w:hideMark/>
          </w:tcPr>
          <w:p w14:paraId="1FE43F2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22" w:type="pct"/>
            <w:hideMark/>
          </w:tcPr>
          <w:p w14:paraId="125718E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~SSB</w:t>
            </w:r>
          </w:p>
        </w:tc>
        <w:tc>
          <w:tcPr>
            <w:tcW w:w="634" w:type="pct"/>
            <w:hideMark/>
          </w:tcPr>
          <w:p w14:paraId="3264159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-123.56</w:t>
            </w:r>
          </w:p>
        </w:tc>
        <w:tc>
          <w:tcPr>
            <w:tcW w:w="0" w:type="auto"/>
            <w:hideMark/>
          </w:tcPr>
          <w:p w14:paraId="449C0A8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314BE4D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253.869</w:t>
            </w:r>
          </w:p>
        </w:tc>
        <w:tc>
          <w:tcPr>
            <w:tcW w:w="0" w:type="auto"/>
            <w:hideMark/>
          </w:tcPr>
          <w:p w14:paraId="4797984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56.112</w:t>
            </w:r>
          </w:p>
        </w:tc>
        <w:tc>
          <w:tcPr>
            <w:tcW w:w="0" w:type="auto"/>
            <w:hideMark/>
          </w:tcPr>
          <w:p w14:paraId="1DB992C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34135A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27B46BE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0.012</w:t>
            </w:r>
          </w:p>
        </w:tc>
      </w:tr>
      <w:tr w:rsidR="002622EA" w14:paraId="28BCDD30" w14:textId="77777777" w:rsidTr="002622EA">
        <w:tc>
          <w:tcPr>
            <w:tcW w:w="0" w:type="auto"/>
            <w:hideMark/>
          </w:tcPr>
          <w:p w14:paraId="481E935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422" w:type="pct"/>
            <w:hideMark/>
          </w:tcPr>
          <w:p w14:paraId="58088C7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~Winter offshore SST</w:t>
            </w:r>
          </w:p>
        </w:tc>
        <w:tc>
          <w:tcPr>
            <w:tcW w:w="634" w:type="pct"/>
            <w:hideMark/>
          </w:tcPr>
          <w:p w14:paraId="5B025D3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-123.635</w:t>
            </w:r>
          </w:p>
        </w:tc>
        <w:tc>
          <w:tcPr>
            <w:tcW w:w="0" w:type="auto"/>
            <w:hideMark/>
          </w:tcPr>
          <w:p w14:paraId="04BFF87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3AB475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254.021</w:t>
            </w:r>
          </w:p>
        </w:tc>
        <w:tc>
          <w:tcPr>
            <w:tcW w:w="0" w:type="auto"/>
            <w:hideMark/>
          </w:tcPr>
          <w:p w14:paraId="6CDBCBB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56.264</w:t>
            </w:r>
          </w:p>
        </w:tc>
        <w:tc>
          <w:tcPr>
            <w:tcW w:w="0" w:type="auto"/>
            <w:hideMark/>
          </w:tcPr>
          <w:p w14:paraId="4722E46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0A2053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02AFAE4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0.008</w:t>
            </w:r>
          </w:p>
        </w:tc>
      </w:tr>
      <w:tr w:rsidR="002622EA" w14:paraId="279E9C90" w14:textId="77777777" w:rsidTr="002622EA">
        <w:tc>
          <w:tcPr>
            <w:tcW w:w="0" w:type="auto"/>
            <w:hideMark/>
          </w:tcPr>
          <w:p w14:paraId="707E51A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422" w:type="pct"/>
            <w:hideMark/>
          </w:tcPr>
          <w:p w14:paraId="390F74F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~Summer NPGO</w:t>
            </w:r>
          </w:p>
        </w:tc>
        <w:tc>
          <w:tcPr>
            <w:tcW w:w="634" w:type="pct"/>
            <w:hideMark/>
          </w:tcPr>
          <w:p w14:paraId="210821E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-123.702</w:t>
            </w:r>
          </w:p>
        </w:tc>
        <w:tc>
          <w:tcPr>
            <w:tcW w:w="0" w:type="auto"/>
            <w:hideMark/>
          </w:tcPr>
          <w:p w14:paraId="50091E1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8D33DC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254.153</w:t>
            </w:r>
          </w:p>
        </w:tc>
        <w:tc>
          <w:tcPr>
            <w:tcW w:w="0" w:type="auto"/>
            <w:hideMark/>
          </w:tcPr>
          <w:p w14:paraId="2AF5DFB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56.396</w:t>
            </w:r>
          </w:p>
        </w:tc>
        <w:tc>
          <w:tcPr>
            <w:tcW w:w="0" w:type="auto"/>
            <w:hideMark/>
          </w:tcPr>
          <w:p w14:paraId="359398C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A59512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4F8B21D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0.004</w:t>
            </w:r>
          </w:p>
        </w:tc>
      </w:tr>
      <w:tr w:rsidR="002622EA" w14:paraId="6B6E3FB3" w14:textId="77777777" w:rsidTr="002622EA">
        <w:tc>
          <w:tcPr>
            <w:tcW w:w="0" w:type="auto"/>
            <w:hideMark/>
          </w:tcPr>
          <w:p w14:paraId="0AE8F72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422" w:type="pct"/>
            <w:hideMark/>
          </w:tcPr>
          <w:p w14:paraId="265EB83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~Fall offshore SST</w:t>
            </w:r>
          </w:p>
        </w:tc>
        <w:tc>
          <w:tcPr>
            <w:tcW w:w="634" w:type="pct"/>
            <w:hideMark/>
          </w:tcPr>
          <w:p w14:paraId="1ACEB58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-123.745</w:t>
            </w:r>
          </w:p>
        </w:tc>
        <w:tc>
          <w:tcPr>
            <w:tcW w:w="0" w:type="auto"/>
            <w:hideMark/>
          </w:tcPr>
          <w:p w14:paraId="0717E7A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3B1F783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254.241</w:t>
            </w:r>
          </w:p>
        </w:tc>
        <w:tc>
          <w:tcPr>
            <w:tcW w:w="0" w:type="auto"/>
            <w:hideMark/>
          </w:tcPr>
          <w:p w14:paraId="4153C1C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56.484</w:t>
            </w:r>
          </w:p>
        </w:tc>
        <w:tc>
          <w:tcPr>
            <w:tcW w:w="0" w:type="auto"/>
            <w:hideMark/>
          </w:tcPr>
          <w:p w14:paraId="453EBDE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1308E88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57CCEB5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0.002</w:t>
            </w:r>
          </w:p>
        </w:tc>
      </w:tr>
      <w:tr w:rsidR="002622EA" w14:paraId="21055294" w14:textId="77777777" w:rsidTr="002622EA">
        <w:tc>
          <w:tcPr>
            <w:tcW w:w="0" w:type="auto"/>
            <w:hideMark/>
          </w:tcPr>
          <w:p w14:paraId="7F8EABF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422" w:type="pct"/>
            <w:hideMark/>
          </w:tcPr>
          <w:p w14:paraId="1F67F8F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~winter downwelling</w:t>
            </w:r>
          </w:p>
        </w:tc>
        <w:tc>
          <w:tcPr>
            <w:tcW w:w="634" w:type="pct"/>
            <w:hideMark/>
          </w:tcPr>
          <w:p w14:paraId="72C744F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-123.778</w:t>
            </w:r>
          </w:p>
        </w:tc>
        <w:tc>
          <w:tcPr>
            <w:tcW w:w="0" w:type="auto"/>
            <w:hideMark/>
          </w:tcPr>
          <w:p w14:paraId="61AEAAA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4D49AC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254.306</w:t>
            </w:r>
          </w:p>
        </w:tc>
        <w:tc>
          <w:tcPr>
            <w:tcW w:w="0" w:type="auto"/>
            <w:hideMark/>
          </w:tcPr>
          <w:p w14:paraId="6B41EE2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56.549</w:t>
            </w:r>
          </w:p>
        </w:tc>
        <w:tc>
          <w:tcPr>
            <w:tcW w:w="0" w:type="auto"/>
            <w:hideMark/>
          </w:tcPr>
          <w:p w14:paraId="5B591FC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05262E7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24D1D5D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2622EA" w14:paraId="2B04F398" w14:textId="77777777" w:rsidTr="002622EA">
        <w:tc>
          <w:tcPr>
            <w:tcW w:w="0" w:type="auto"/>
            <w:hideMark/>
          </w:tcPr>
          <w:p w14:paraId="643DB77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422" w:type="pct"/>
            <w:hideMark/>
          </w:tcPr>
          <w:p w14:paraId="2EB3C61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~Winter NPGO</w:t>
            </w:r>
          </w:p>
        </w:tc>
        <w:tc>
          <w:tcPr>
            <w:tcW w:w="634" w:type="pct"/>
            <w:hideMark/>
          </w:tcPr>
          <w:p w14:paraId="41C432B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-123.779</w:t>
            </w:r>
          </w:p>
        </w:tc>
        <w:tc>
          <w:tcPr>
            <w:tcW w:w="0" w:type="auto"/>
            <w:hideMark/>
          </w:tcPr>
          <w:p w14:paraId="1EDB14D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5BC2F7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254.308</w:t>
            </w:r>
          </w:p>
        </w:tc>
        <w:tc>
          <w:tcPr>
            <w:tcW w:w="0" w:type="auto"/>
            <w:hideMark/>
          </w:tcPr>
          <w:p w14:paraId="2F759F2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56.551</w:t>
            </w:r>
          </w:p>
        </w:tc>
        <w:tc>
          <w:tcPr>
            <w:tcW w:w="0" w:type="auto"/>
            <w:hideMark/>
          </w:tcPr>
          <w:p w14:paraId="4E677A7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2D275F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0F04177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2622EA" w14:paraId="78EE8152" w14:textId="77777777" w:rsidTr="002622EA">
        <w:tc>
          <w:tcPr>
            <w:tcW w:w="0" w:type="auto"/>
            <w:hideMark/>
          </w:tcPr>
          <w:p w14:paraId="7801CD0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1422" w:type="pct"/>
            <w:hideMark/>
          </w:tcPr>
          <w:p w14:paraId="7822A7C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~Spring offshore SST+ Winter offshore SST + April SST</w:t>
            </w:r>
          </w:p>
        </w:tc>
        <w:tc>
          <w:tcPr>
            <w:tcW w:w="634" w:type="pct"/>
            <w:hideMark/>
          </w:tcPr>
          <w:p w14:paraId="648C813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-122.946</w:t>
            </w:r>
          </w:p>
        </w:tc>
        <w:tc>
          <w:tcPr>
            <w:tcW w:w="0" w:type="auto"/>
            <w:hideMark/>
          </w:tcPr>
          <w:p w14:paraId="7D4542A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651A617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257.892</w:t>
            </w:r>
          </w:p>
        </w:tc>
        <w:tc>
          <w:tcPr>
            <w:tcW w:w="0" w:type="auto"/>
            <w:hideMark/>
          </w:tcPr>
          <w:p w14:paraId="401B2FC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60.134</w:t>
            </w:r>
          </w:p>
        </w:tc>
        <w:tc>
          <w:tcPr>
            <w:tcW w:w="0" w:type="auto"/>
            <w:hideMark/>
          </w:tcPr>
          <w:p w14:paraId="6E04118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D2118A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69BC53F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0.045</w:t>
            </w:r>
          </w:p>
        </w:tc>
      </w:tr>
      <w:tr w:rsidR="002622EA" w14:paraId="4CC0F6D2" w14:textId="77777777" w:rsidTr="002622EA">
        <w:tc>
          <w:tcPr>
            <w:tcW w:w="0" w:type="auto"/>
            <w:hideMark/>
          </w:tcPr>
          <w:p w14:paraId="70E42F6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1422" w:type="pct"/>
            <w:hideMark/>
          </w:tcPr>
          <w:p w14:paraId="7CFAA18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~SSB + April SST + winter downwelling + Winter NPGO</w:t>
            </w:r>
          </w:p>
        </w:tc>
        <w:tc>
          <w:tcPr>
            <w:tcW w:w="634" w:type="pct"/>
            <w:hideMark/>
          </w:tcPr>
          <w:p w14:paraId="3613E40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-122.943</w:t>
            </w:r>
          </w:p>
        </w:tc>
        <w:tc>
          <w:tcPr>
            <w:tcW w:w="0" w:type="auto"/>
            <w:hideMark/>
          </w:tcPr>
          <w:p w14:paraId="341ECF1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1CFC295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260.783</w:t>
            </w:r>
          </w:p>
        </w:tc>
        <w:tc>
          <w:tcPr>
            <w:tcW w:w="0" w:type="auto"/>
            <w:hideMark/>
          </w:tcPr>
          <w:p w14:paraId="10CB6D2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63.026</w:t>
            </w:r>
          </w:p>
        </w:tc>
        <w:tc>
          <w:tcPr>
            <w:tcW w:w="0" w:type="auto"/>
            <w:hideMark/>
          </w:tcPr>
          <w:p w14:paraId="6726B2D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2A7440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75EAD38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0.046</w:t>
            </w:r>
          </w:p>
        </w:tc>
      </w:tr>
      <w:tr w:rsidR="002622EA" w14:paraId="43F846DB" w14:textId="77777777" w:rsidTr="002622EA">
        <w:tc>
          <w:tcPr>
            <w:tcW w:w="0" w:type="auto"/>
            <w:hideMark/>
          </w:tcPr>
          <w:p w14:paraId="21C9B2F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1422" w:type="pct"/>
            <w:hideMark/>
          </w:tcPr>
          <w:p w14:paraId="51E3EEB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~SSB + April SST + winter downwelling+ Summer NPGO</w:t>
            </w:r>
          </w:p>
        </w:tc>
        <w:tc>
          <w:tcPr>
            <w:tcW w:w="634" w:type="pct"/>
            <w:hideMark/>
          </w:tcPr>
          <w:p w14:paraId="304AEBA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-122.945</w:t>
            </w:r>
          </w:p>
        </w:tc>
        <w:tc>
          <w:tcPr>
            <w:tcW w:w="0" w:type="auto"/>
            <w:hideMark/>
          </w:tcPr>
          <w:p w14:paraId="453E5BF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045A58A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260.786</w:t>
            </w:r>
          </w:p>
        </w:tc>
        <w:tc>
          <w:tcPr>
            <w:tcW w:w="0" w:type="auto"/>
            <w:hideMark/>
          </w:tcPr>
          <w:p w14:paraId="19082E0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63.029</w:t>
            </w:r>
          </w:p>
        </w:tc>
        <w:tc>
          <w:tcPr>
            <w:tcW w:w="0" w:type="auto"/>
            <w:hideMark/>
          </w:tcPr>
          <w:p w14:paraId="69D9915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AA97A3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32C17D7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0.045</w:t>
            </w:r>
          </w:p>
        </w:tc>
      </w:tr>
      <w:tr w:rsidR="002622EA" w14:paraId="79811657" w14:textId="77777777" w:rsidTr="002622EA">
        <w:tc>
          <w:tcPr>
            <w:tcW w:w="0" w:type="auto"/>
            <w:hideMark/>
          </w:tcPr>
          <w:p w14:paraId="26C3119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1422" w:type="pct"/>
            <w:hideMark/>
          </w:tcPr>
          <w:p w14:paraId="24873D2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~SSB + April SST + Spring offshore SST +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winter downwelling + Winter NPGO</w:t>
            </w:r>
          </w:p>
        </w:tc>
        <w:tc>
          <w:tcPr>
            <w:tcW w:w="634" w:type="pct"/>
            <w:hideMark/>
          </w:tcPr>
          <w:p w14:paraId="7342C75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-122.703</w:t>
            </w:r>
          </w:p>
        </w:tc>
        <w:tc>
          <w:tcPr>
            <w:tcW w:w="0" w:type="auto"/>
            <w:hideMark/>
          </w:tcPr>
          <w:p w14:paraId="63E5D58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033C969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263.405</w:t>
            </w:r>
          </w:p>
        </w:tc>
        <w:tc>
          <w:tcPr>
            <w:tcW w:w="0" w:type="auto"/>
            <w:hideMark/>
          </w:tcPr>
          <w:p w14:paraId="466A322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65.648</w:t>
            </w:r>
          </w:p>
        </w:tc>
        <w:tc>
          <w:tcPr>
            <w:tcW w:w="0" w:type="auto"/>
            <w:hideMark/>
          </w:tcPr>
          <w:p w14:paraId="7313532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76993C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3856EAF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0.058</w:t>
            </w:r>
          </w:p>
        </w:tc>
      </w:tr>
    </w:tbl>
    <w:p w14:paraId="6842F72C" w14:textId="77777777" w:rsidR="002622EA" w:rsidRDefault="002622EA" w:rsidP="002622EA">
      <w:pPr>
        <w:rPr>
          <w:rFonts w:ascii="Times New Roman" w:hAnsi="Times New Roman" w:cs="Times New Roman"/>
        </w:rPr>
      </w:pPr>
    </w:p>
    <w:p w14:paraId="6C113EA7" w14:textId="77777777" w:rsidR="002622EA" w:rsidRDefault="002622EA" w:rsidP="002622EA">
      <w:pPr>
        <w:pStyle w:val="SourceCode"/>
        <w:rPr>
          <w:rFonts w:ascii="Times New Roman" w:hAnsi="Times New Roman" w:cs="Times New Roman"/>
        </w:rPr>
      </w:pPr>
      <w:r>
        <w:rPr>
          <w:rStyle w:val="VerbatimChar"/>
          <w:rFonts w:ascii="Times New Roman" w:hAnsi="Times New Roman" w:cs="Times New Roman"/>
          <w:sz w:val="24"/>
        </w:rPr>
        <w:t xml:space="preserve">## Response variable: DOY_cum50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Total response variance: 46.61609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Analysis based on 30 observations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3 Regressors: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FWinput.total.t a.PNA.su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Proportion of variance explained by model: 37.54%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Metrics are normalized to sum to 100% (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rela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=TRUE).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Relative importance metrics: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                     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lmg</w:t>
      </w:r>
      <w:proofErr w:type="spellEnd"/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 0.3872591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FWinput.total.t 0.4299410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a.PNA.su        0.1827999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Average coefficients for different model sizes: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                       1X       2Xs       3Xs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 -2.456933 -3.024470 -3.892420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FWinput.total.t -5.141861 -6.401905 -8.219609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a.PNA.su        -2.182880 -2.852429 -4.065171</w:t>
      </w:r>
    </w:p>
    <w:p w14:paraId="6C9D8D8B" w14:textId="77777777" w:rsidR="002622EA" w:rsidRDefault="002622EA" w:rsidP="002622EA">
      <w:pPr>
        <w:rPr>
          <w:i/>
          <w:iCs/>
        </w:rPr>
      </w:pPr>
      <w:bookmarkStart w:id="3" w:name="western-model-results"/>
      <w:bookmarkEnd w:id="3"/>
      <w:r>
        <w:rPr>
          <w:i/>
          <w:iCs/>
        </w:rPr>
        <w:t xml:space="preserve">Eastern Sound </w:t>
      </w:r>
    </w:p>
    <w:p w14:paraId="734BF784" w14:textId="77777777" w:rsidR="002622EA" w:rsidRDefault="002622EA" w:rsidP="002622EA">
      <w:pPr>
        <w:pStyle w:val="SourceCode"/>
        <w:rPr>
          <w:rFonts w:ascii="Times New Roman" w:hAnsi="Times New Roman" w:cs="Times New Roman"/>
          <w:i/>
        </w:rPr>
      </w:pP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FunctionTok"/>
          <w:rFonts w:ascii="Times New Roman" w:hAnsi="Times New Roman" w:cs="Times New Roman"/>
        </w:rPr>
        <w:t>read.csv</w:t>
      </w:r>
      <w:r>
        <w:rPr>
          <w:rStyle w:val="NormalTok"/>
          <w:rFonts w:ascii="Times New Roman" w:hAnsi="Times New Roman" w:cs="Times New Roman"/>
          <w:sz w:val="24"/>
        </w:rPr>
        <w:t>(</w:t>
      </w:r>
      <w:r>
        <w:rPr>
          <w:rStyle w:val="StringTok"/>
          <w:rFonts w:ascii="Times New Roman" w:hAnsi="Times New Roman" w:cs="Times New Roman"/>
          <w:sz w:val="24"/>
        </w:rPr>
        <w:t>"DATA_v2/fulldata_E.csv"</w:t>
      </w:r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header =</w:t>
      </w:r>
      <w:r>
        <w:rPr>
          <w:rStyle w:val="NormalTok"/>
          <w:rFonts w:ascii="Times New Roman" w:hAnsi="Times New Roman" w:cs="Times New Roman"/>
          <w:sz w:val="24"/>
        </w:rPr>
        <w:t xml:space="preserve"> T)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proofErr w:type="spellStart"/>
      <w:r>
        <w:rPr>
          <w:rStyle w:val="NormalTok"/>
          <w:rFonts w:ascii="Times New Roman" w:hAnsi="Times New Roman" w:cs="Times New Roman"/>
          <w:sz w:val="24"/>
        </w:rPr>
        <w:t>glm_list_E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FunctionTok"/>
          <w:rFonts w:ascii="Times New Roman" w:hAnsi="Times New Roman" w:cs="Times New Roman"/>
        </w:rPr>
        <w:t>list</w:t>
      </w:r>
      <w:r>
        <w:rPr>
          <w:rStyle w:val="NormalTok"/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glm_E_1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SSB,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),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glm_E_2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), 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glm_E_3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ICOADS.SST.apr.int,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),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glm_E_4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NCEP.SST.fa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glm_E_5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NCEP.SST.wi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glm_E_6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NCEP.SST.sp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),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glm_E_7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glm_E_8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a.PNA.su,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glm_E_9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a.NPGO.su,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glm_E_10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glm_E_11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NCEP.MerWind.fa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glm_E_12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NCEP.ZonWind.wi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glm_E_13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NCEP.ZonWind.sp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lastRenderedPageBreak/>
        <w:t>glm_E_14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SSB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NCEP.ZonWind.wi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glm_E_15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SSB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ICOADS.SST.apr.int,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glm_E_16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SSB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glm_E_17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SSB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NCEP.MerWind.fa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glm_E_18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SSB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NCEP.ZonWind.sp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glm_E_19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SSB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ICOADS.SST.apr.int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NCEP.ZonWind.wi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glm_E_20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FWinput.total.t,</w:t>
      </w:r>
      <w:r>
        <w:rPr>
          <w:rStyle w:val="AttributeTok"/>
          <w:rFonts w:ascii="Times New Roman" w:hAnsi="Times New Roman" w:cs="Times New Roman"/>
        </w:rPr>
        <w:t>data</w:t>
      </w:r>
      <w:proofErr w:type="spellEnd"/>
      <w:r>
        <w:rPr>
          <w:rStyle w:val="AttributeTok"/>
          <w:rFonts w:ascii="Times New Roman" w:hAnsi="Times New Roman" w:cs="Times New Roman"/>
        </w:rPr>
        <w:t>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glm_E_21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SSB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NCEP.ZonWind.wi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a.PNA.su,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glm_E_22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a.PNA.su,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),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glm_E_23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SSB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glm_E_24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glm_E_25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ICOADS.SST.apr.int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NCEP.MerWind.fa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a.PNA.su,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glm_E_26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glm_E_27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ICOADS.SST.apr.int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Upwell.wi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a.PNA.su,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glm_E_28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a.PNA.wi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glm_E_29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NCEP.MerWind.fa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a.PNA.su,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data_E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)</w:t>
      </w:r>
    </w:p>
    <w:p w14:paraId="4463840E" w14:textId="77777777" w:rsidR="002622EA" w:rsidRDefault="002622EA" w:rsidP="002622EA">
      <w:pPr>
        <w:pStyle w:val="NormalWeb"/>
        <w:spacing w:before="0" w:beforeAutospacing="0" w:after="0" w:afterAutospacing="0"/>
      </w:pPr>
      <w:r>
        <w:t xml:space="preserve">Table S3. Eastern </w:t>
      </w:r>
      <w:r>
        <w:rPr>
          <w:color w:val="000000"/>
        </w:rPr>
        <w:t xml:space="preserve">Prince William Sound </w:t>
      </w:r>
      <w:r>
        <w:t>model performance based on Akaike information criterion corrected for small sample size (</w:t>
      </w:r>
      <w:proofErr w:type="spellStart"/>
      <w:r>
        <w:t>AICc</w:t>
      </w:r>
      <w:proofErr w:type="spellEnd"/>
      <w:r>
        <w:t xml:space="preserve">). NLL = Log-Likelihood; </w:t>
      </w:r>
      <w:r>
        <w:rPr>
          <w:i/>
          <w:iCs/>
        </w:rPr>
        <w:t xml:space="preserve">k </w:t>
      </w:r>
      <w:r>
        <w:t xml:space="preserve">= Model parameters; AIC Wt. = Model Probability; </w:t>
      </w:r>
      <w:proofErr w:type="spellStart"/>
      <w:r>
        <w:t>AICc</w:t>
      </w:r>
      <w:proofErr w:type="spellEnd"/>
      <w:r>
        <w:t xml:space="preserve"> wt. = weighting from AIC for each model; ER = Evidence Ratio; D</w:t>
      </w:r>
      <w:r>
        <w:rPr>
          <w:vertAlign w:val="superscript"/>
        </w:rPr>
        <w:t>2</w:t>
      </w:r>
      <w:r>
        <w:t>= Deviance explained.</w:t>
      </w:r>
    </w:p>
    <w:tbl>
      <w:tblPr>
        <w:tblStyle w:val="DateChar"/>
        <w:tblW w:w="5150" w:type="pct"/>
        <w:tblLayout w:type="fixed"/>
        <w:tblLook w:val="0020" w:firstRow="1" w:lastRow="0" w:firstColumn="0" w:lastColumn="0" w:noHBand="0" w:noVBand="0"/>
      </w:tblPr>
      <w:tblGrid>
        <w:gridCol w:w="458"/>
        <w:gridCol w:w="2956"/>
        <w:gridCol w:w="1021"/>
        <w:gridCol w:w="236"/>
        <w:gridCol w:w="994"/>
        <w:gridCol w:w="994"/>
        <w:gridCol w:w="994"/>
        <w:gridCol w:w="994"/>
        <w:gridCol w:w="994"/>
      </w:tblGrid>
      <w:tr w:rsidR="002622EA" w14:paraId="578FA732" w14:textId="77777777" w:rsidTr="002622EA">
        <w:tc>
          <w:tcPr>
            <w:tcW w:w="458" w:type="dxa"/>
            <w:tcBorders>
              <w:top w:val="nil"/>
              <w:left w:val="nil"/>
              <w:right w:val="nil"/>
            </w:tcBorders>
            <w:hideMark/>
          </w:tcPr>
          <w:p w14:paraId="38CDE5B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2963" w:type="dxa"/>
            <w:tcBorders>
              <w:top w:val="nil"/>
              <w:left w:val="nil"/>
              <w:right w:val="nil"/>
            </w:tcBorders>
            <w:hideMark/>
          </w:tcPr>
          <w:p w14:paraId="4DF2E5D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Models</w:t>
            </w:r>
          </w:p>
        </w:tc>
        <w:tc>
          <w:tcPr>
            <w:tcW w:w="1023" w:type="dxa"/>
            <w:tcBorders>
              <w:top w:val="nil"/>
              <w:left w:val="nil"/>
              <w:right w:val="nil"/>
            </w:tcBorders>
            <w:hideMark/>
          </w:tcPr>
          <w:p w14:paraId="7A6837B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LL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hideMark/>
          </w:tcPr>
          <w:p w14:paraId="0B2DE2F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</w:t>
            </w:r>
          </w:p>
        </w:tc>
        <w:tc>
          <w:tcPr>
            <w:tcW w:w="996" w:type="dxa"/>
            <w:tcBorders>
              <w:top w:val="nil"/>
              <w:left w:val="nil"/>
              <w:right w:val="nil"/>
            </w:tcBorders>
            <w:hideMark/>
          </w:tcPr>
          <w:p w14:paraId="7A69BB4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996" w:type="dxa"/>
            <w:tcBorders>
              <w:top w:val="nil"/>
              <w:left w:val="nil"/>
              <w:right w:val="nil"/>
            </w:tcBorders>
            <w:hideMark/>
          </w:tcPr>
          <w:p w14:paraId="45429BE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∆</m:t>
              </m:r>
            </m:oMath>
            <w:r>
              <w:rPr>
                <w:rFonts w:ascii="Times New Roman" w:hAnsi="Times New Roman" w:cs="Times New Roman"/>
                <w:sz w:val="22"/>
                <w:szCs w:val="22"/>
              </w:rPr>
              <w:t>AICc</w:t>
            </w:r>
          </w:p>
        </w:tc>
        <w:tc>
          <w:tcPr>
            <w:tcW w:w="996" w:type="dxa"/>
            <w:tcBorders>
              <w:top w:val="nil"/>
              <w:left w:val="nil"/>
              <w:right w:val="nil"/>
            </w:tcBorders>
            <w:hideMark/>
          </w:tcPr>
          <w:p w14:paraId="2764231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AICc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wt.</w:t>
            </w:r>
          </w:p>
        </w:tc>
        <w:tc>
          <w:tcPr>
            <w:tcW w:w="996" w:type="dxa"/>
            <w:tcBorders>
              <w:top w:val="nil"/>
              <w:left w:val="nil"/>
              <w:right w:val="nil"/>
            </w:tcBorders>
            <w:hideMark/>
          </w:tcPr>
          <w:p w14:paraId="47A232D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ER</w:t>
            </w:r>
          </w:p>
        </w:tc>
        <w:tc>
          <w:tcPr>
            <w:tcW w:w="996" w:type="dxa"/>
            <w:tcBorders>
              <w:top w:val="nil"/>
              <w:left w:val="nil"/>
              <w:right w:val="nil"/>
            </w:tcBorders>
            <w:hideMark/>
          </w:tcPr>
          <w:p w14:paraId="34846E7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</w:tr>
      <w:tr w:rsidR="002622EA" w14:paraId="1381D761" w14:textId="77777777" w:rsidTr="002622EA">
        <w:tc>
          <w:tcPr>
            <w:tcW w:w="458" w:type="dxa"/>
            <w:hideMark/>
          </w:tcPr>
          <w:p w14:paraId="3D0E17A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22</w:t>
            </w:r>
          </w:p>
        </w:tc>
        <w:tc>
          <w:tcPr>
            <w:tcW w:w="2963" w:type="dxa"/>
            <w:hideMark/>
          </w:tcPr>
          <w:p w14:paraId="60AF6B5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~mile-days of milt + Winter meridional winds + Winter downwelling + Summer PNA</w:t>
            </w:r>
          </w:p>
        </w:tc>
        <w:tc>
          <w:tcPr>
            <w:tcW w:w="1023" w:type="dxa"/>
            <w:hideMark/>
          </w:tcPr>
          <w:p w14:paraId="44B5CF7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-124.546</w:t>
            </w:r>
          </w:p>
        </w:tc>
        <w:tc>
          <w:tcPr>
            <w:tcW w:w="236" w:type="dxa"/>
            <w:hideMark/>
          </w:tcPr>
          <w:p w14:paraId="0DE58A9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996" w:type="dxa"/>
            <w:hideMark/>
          </w:tcPr>
          <w:p w14:paraId="3A025B5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263.638</w:t>
            </w:r>
          </w:p>
        </w:tc>
        <w:tc>
          <w:tcPr>
            <w:tcW w:w="996" w:type="dxa"/>
            <w:hideMark/>
          </w:tcPr>
          <w:p w14:paraId="07779B1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996" w:type="dxa"/>
            <w:hideMark/>
          </w:tcPr>
          <w:p w14:paraId="12864DF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0.537</w:t>
            </w:r>
          </w:p>
        </w:tc>
        <w:tc>
          <w:tcPr>
            <w:tcW w:w="996" w:type="dxa"/>
            <w:hideMark/>
          </w:tcPr>
          <w:p w14:paraId="456A2A4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996" w:type="dxa"/>
            <w:hideMark/>
          </w:tcPr>
          <w:p w14:paraId="14E4404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0.495</w:t>
            </w:r>
          </w:p>
        </w:tc>
      </w:tr>
      <w:tr w:rsidR="002622EA" w14:paraId="3C5AD64D" w14:textId="77777777" w:rsidTr="002622EA">
        <w:tc>
          <w:tcPr>
            <w:tcW w:w="458" w:type="dxa"/>
            <w:hideMark/>
          </w:tcPr>
          <w:p w14:paraId="77306EF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26</w:t>
            </w:r>
          </w:p>
        </w:tc>
        <w:tc>
          <w:tcPr>
            <w:tcW w:w="2963" w:type="dxa"/>
            <w:hideMark/>
          </w:tcPr>
          <w:p w14:paraId="181CF11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~mile-days of milt + mean age + Winter meridional winds + Winter downwelling</w:t>
            </w:r>
          </w:p>
        </w:tc>
        <w:tc>
          <w:tcPr>
            <w:tcW w:w="1023" w:type="dxa"/>
            <w:hideMark/>
          </w:tcPr>
          <w:p w14:paraId="2958C0A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-126.236</w:t>
            </w:r>
          </w:p>
        </w:tc>
        <w:tc>
          <w:tcPr>
            <w:tcW w:w="236" w:type="dxa"/>
            <w:hideMark/>
          </w:tcPr>
          <w:p w14:paraId="4CE4090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996" w:type="dxa"/>
            <w:hideMark/>
          </w:tcPr>
          <w:p w14:paraId="633B587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267.017</w:t>
            </w:r>
          </w:p>
        </w:tc>
        <w:tc>
          <w:tcPr>
            <w:tcW w:w="996" w:type="dxa"/>
            <w:hideMark/>
          </w:tcPr>
          <w:p w14:paraId="76BE926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3.379</w:t>
            </w:r>
          </w:p>
        </w:tc>
        <w:tc>
          <w:tcPr>
            <w:tcW w:w="996" w:type="dxa"/>
            <w:hideMark/>
          </w:tcPr>
          <w:p w14:paraId="0803F90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0.0991</w:t>
            </w:r>
          </w:p>
        </w:tc>
        <w:tc>
          <w:tcPr>
            <w:tcW w:w="996" w:type="dxa"/>
            <w:hideMark/>
          </w:tcPr>
          <w:p w14:paraId="1B743EA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5.417</w:t>
            </w:r>
          </w:p>
        </w:tc>
        <w:tc>
          <w:tcPr>
            <w:tcW w:w="996" w:type="dxa"/>
            <w:hideMark/>
          </w:tcPr>
          <w:p w14:paraId="55947BB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0.45</w:t>
            </w:r>
          </w:p>
        </w:tc>
      </w:tr>
      <w:tr w:rsidR="002622EA" w14:paraId="5674CEED" w14:textId="77777777" w:rsidTr="002622EA">
        <w:tc>
          <w:tcPr>
            <w:tcW w:w="458" w:type="dxa"/>
            <w:hideMark/>
          </w:tcPr>
          <w:p w14:paraId="03DC120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28</w:t>
            </w:r>
          </w:p>
        </w:tc>
        <w:tc>
          <w:tcPr>
            <w:tcW w:w="2963" w:type="dxa"/>
            <w:hideMark/>
          </w:tcPr>
          <w:p w14:paraId="2CAB758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~mile-days of milt + Winter meridional winds + Winter downwelling + Winter PNA</w:t>
            </w:r>
          </w:p>
        </w:tc>
        <w:tc>
          <w:tcPr>
            <w:tcW w:w="1023" w:type="dxa"/>
            <w:hideMark/>
          </w:tcPr>
          <w:p w14:paraId="48C8624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-126.293</w:t>
            </w:r>
          </w:p>
        </w:tc>
        <w:tc>
          <w:tcPr>
            <w:tcW w:w="236" w:type="dxa"/>
            <w:hideMark/>
          </w:tcPr>
          <w:p w14:paraId="4A6E49E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996" w:type="dxa"/>
            <w:hideMark/>
          </w:tcPr>
          <w:p w14:paraId="041516A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267.132</w:t>
            </w:r>
          </w:p>
        </w:tc>
        <w:tc>
          <w:tcPr>
            <w:tcW w:w="996" w:type="dxa"/>
            <w:hideMark/>
          </w:tcPr>
          <w:p w14:paraId="3812DD4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3.494</w:t>
            </w:r>
          </w:p>
        </w:tc>
        <w:tc>
          <w:tcPr>
            <w:tcW w:w="996" w:type="dxa"/>
            <w:hideMark/>
          </w:tcPr>
          <w:p w14:paraId="46C0F4F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0.0936</w:t>
            </w:r>
          </w:p>
        </w:tc>
        <w:tc>
          <w:tcPr>
            <w:tcW w:w="996" w:type="dxa"/>
            <w:hideMark/>
          </w:tcPr>
          <w:p w14:paraId="73829CB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5.738</w:t>
            </w:r>
          </w:p>
        </w:tc>
        <w:tc>
          <w:tcPr>
            <w:tcW w:w="996" w:type="dxa"/>
            <w:hideMark/>
          </w:tcPr>
          <w:p w14:paraId="74C220E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0.449</w:t>
            </w:r>
          </w:p>
        </w:tc>
      </w:tr>
      <w:tr w:rsidR="002622EA" w14:paraId="0CAE1A46" w14:textId="77777777" w:rsidTr="002622EA">
        <w:tc>
          <w:tcPr>
            <w:tcW w:w="458" w:type="dxa"/>
            <w:hideMark/>
          </w:tcPr>
          <w:p w14:paraId="5A333CE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23</w:t>
            </w:r>
          </w:p>
        </w:tc>
        <w:tc>
          <w:tcPr>
            <w:tcW w:w="2963" w:type="dxa"/>
            <w:hideMark/>
          </w:tcPr>
          <w:p w14:paraId="7AB5405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~SSB + Winter meridional winds + Winter downwelling</w:t>
            </w:r>
          </w:p>
        </w:tc>
        <w:tc>
          <w:tcPr>
            <w:tcW w:w="1023" w:type="dxa"/>
            <w:hideMark/>
          </w:tcPr>
          <w:p w14:paraId="1672273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-128.482</w:t>
            </w:r>
          </w:p>
        </w:tc>
        <w:tc>
          <w:tcPr>
            <w:tcW w:w="236" w:type="dxa"/>
            <w:hideMark/>
          </w:tcPr>
          <w:p w14:paraId="345657B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996" w:type="dxa"/>
            <w:hideMark/>
          </w:tcPr>
          <w:p w14:paraId="6F6F19C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268.728</w:t>
            </w:r>
          </w:p>
        </w:tc>
        <w:tc>
          <w:tcPr>
            <w:tcW w:w="996" w:type="dxa"/>
            <w:hideMark/>
          </w:tcPr>
          <w:p w14:paraId="143D10D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5.09</w:t>
            </w:r>
          </w:p>
        </w:tc>
        <w:tc>
          <w:tcPr>
            <w:tcW w:w="996" w:type="dxa"/>
            <w:hideMark/>
          </w:tcPr>
          <w:p w14:paraId="05BC7D8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0.0421</w:t>
            </w:r>
          </w:p>
        </w:tc>
        <w:tc>
          <w:tcPr>
            <w:tcW w:w="996" w:type="dxa"/>
            <w:hideMark/>
          </w:tcPr>
          <w:p w14:paraId="2B27461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12.745</w:t>
            </w:r>
          </w:p>
        </w:tc>
        <w:tc>
          <w:tcPr>
            <w:tcW w:w="996" w:type="dxa"/>
            <w:hideMark/>
          </w:tcPr>
          <w:p w14:paraId="1CB952E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0.385</w:t>
            </w:r>
          </w:p>
        </w:tc>
      </w:tr>
      <w:tr w:rsidR="002622EA" w14:paraId="059BCF94" w14:textId="77777777" w:rsidTr="002622EA">
        <w:tc>
          <w:tcPr>
            <w:tcW w:w="458" w:type="dxa"/>
            <w:hideMark/>
          </w:tcPr>
          <w:p w14:paraId="0E32A54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2963" w:type="dxa"/>
            <w:hideMark/>
          </w:tcPr>
          <w:p w14:paraId="47FC6BD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~mean age + Winter meridional winds + Winter downwelling</w:t>
            </w:r>
          </w:p>
        </w:tc>
        <w:tc>
          <w:tcPr>
            <w:tcW w:w="1023" w:type="dxa"/>
            <w:hideMark/>
          </w:tcPr>
          <w:p w14:paraId="39C0F98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-128.519</w:t>
            </w:r>
          </w:p>
        </w:tc>
        <w:tc>
          <w:tcPr>
            <w:tcW w:w="236" w:type="dxa"/>
            <w:hideMark/>
          </w:tcPr>
          <w:p w14:paraId="3B31B09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996" w:type="dxa"/>
            <w:hideMark/>
          </w:tcPr>
          <w:p w14:paraId="7C5191E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268.803</w:t>
            </w:r>
          </w:p>
        </w:tc>
        <w:tc>
          <w:tcPr>
            <w:tcW w:w="996" w:type="dxa"/>
            <w:hideMark/>
          </w:tcPr>
          <w:p w14:paraId="605782C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5.166</w:t>
            </w:r>
          </w:p>
        </w:tc>
        <w:tc>
          <w:tcPr>
            <w:tcW w:w="996" w:type="dxa"/>
            <w:hideMark/>
          </w:tcPr>
          <w:p w14:paraId="184175F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0.0406</w:t>
            </w:r>
          </w:p>
        </w:tc>
        <w:tc>
          <w:tcPr>
            <w:tcW w:w="996" w:type="dxa"/>
            <w:hideMark/>
          </w:tcPr>
          <w:p w14:paraId="22587FB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13.234</w:t>
            </w:r>
          </w:p>
        </w:tc>
        <w:tc>
          <w:tcPr>
            <w:tcW w:w="996" w:type="dxa"/>
            <w:hideMark/>
          </w:tcPr>
          <w:p w14:paraId="382885A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0.384</w:t>
            </w:r>
          </w:p>
        </w:tc>
      </w:tr>
      <w:tr w:rsidR="002622EA" w14:paraId="1CBA9422" w14:textId="77777777" w:rsidTr="002622EA">
        <w:tc>
          <w:tcPr>
            <w:tcW w:w="458" w:type="dxa"/>
            <w:hideMark/>
          </w:tcPr>
          <w:p w14:paraId="457722E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29</w:t>
            </w:r>
          </w:p>
        </w:tc>
        <w:tc>
          <w:tcPr>
            <w:tcW w:w="2963" w:type="dxa"/>
            <w:hideMark/>
          </w:tcPr>
          <w:p w14:paraId="0683C6D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~mile-days of milt + Fall meridional winds + Winter downwelling + Summer PNA</w:t>
            </w:r>
          </w:p>
        </w:tc>
        <w:tc>
          <w:tcPr>
            <w:tcW w:w="1023" w:type="dxa"/>
            <w:hideMark/>
          </w:tcPr>
          <w:p w14:paraId="08704A2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-127.139</w:t>
            </w:r>
          </w:p>
        </w:tc>
        <w:tc>
          <w:tcPr>
            <w:tcW w:w="236" w:type="dxa"/>
            <w:hideMark/>
          </w:tcPr>
          <w:p w14:paraId="56D8788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996" w:type="dxa"/>
            <w:hideMark/>
          </w:tcPr>
          <w:p w14:paraId="4995ABA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268.824</w:t>
            </w:r>
          </w:p>
        </w:tc>
        <w:tc>
          <w:tcPr>
            <w:tcW w:w="996" w:type="dxa"/>
            <w:hideMark/>
          </w:tcPr>
          <w:p w14:paraId="0DE6741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5.186</w:t>
            </w:r>
          </w:p>
        </w:tc>
        <w:tc>
          <w:tcPr>
            <w:tcW w:w="996" w:type="dxa"/>
            <w:hideMark/>
          </w:tcPr>
          <w:p w14:paraId="5CFF809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0.0402</w:t>
            </w:r>
          </w:p>
        </w:tc>
        <w:tc>
          <w:tcPr>
            <w:tcW w:w="996" w:type="dxa"/>
            <w:hideMark/>
          </w:tcPr>
          <w:p w14:paraId="50F45D6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13.372</w:t>
            </w:r>
          </w:p>
        </w:tc>
        <w:tc>
          <w:tcPr>
            <w:tcW w:w="996" w:type="dxa"/>
            <w:hideMark/>
          </w:tcPr>
          <w:p w14:paraId="49B0BFC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0.425</w:t>
            </w:r>
          </w:p>
        </w:tc>
      </w:tr>
      <w:tr w:rsidR="002622EA" w14:paraId="1D2904BD" w14:textId="77777777" w:rsidTr="002622EA">
        <w:tc>
          <w:tcPr>
            <w:tcW w:w="458" w:type="dxa"/>
            <w:hideMark/>
          </w:tcPr>
          <w:p w14:paraId="3CD1977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2963" w:type="dxa"/>
            <w:hideMark/>
          </w:tcPr>
          <w:p w14:paraId="4FACBC7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 Winter meridional wind</w:t>
            </w:r>
          </w:p>
        </w:tc>
        <w:tc>
          <w:tcPr>
            <w:tcW w:w="1023" w:type="dxa"/>
            <w:hideMark/>
          </w:tcPr>
          <w:p w14:paraId="30C82F2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-131.39</w:t>
            </w:r>
          </w:p>
        </w:tc>
        <w:tc>
          <w:tcPr>
            <w:tcW w:w="236" w:type="dxa"/>
            <w:hideMark/>
          </w:tcPr>
          <w:p w14:paraId="0AC69F6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00DED66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269.447</w:t>
            </w:r>
          </w:p>
        </w:tc>
        <w:tc>
          <w:tcPr>
            <w:tcW w:w="996" w:type="dxa"/>
            <w:hideMark/>
          </w:tcPr>
          <w:p w14:paraId="7FD474B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5.81</w:t>
            </w:r>
          </w:p>
        </w:tc>
        <w:tc>
          <w:tcPr>
            <w:tcW w:w="996" w:type="dxa"/>
            <w:hideMark/>
          </w:tcPr>
          <w:p w14:paraId="148EE3B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0.0294</w:t>
            </w:r>
          </w:p>
        </w:tc>
        <w:tc>
          <w:tcPr>
            <w:tcW w:w="996" w:type="dxa"/>
            <w:hideMark/>
          </w:tcPr>
          <w:p w14:paraId="48C2579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18.263</w:t>
            </w:r>
          </w:p>
        </w:tc>
        <w:tc>
          <w:tcPr>
            <w:tcW w:w="996" w:type="dxa"/>
            <w:hideMark/>
          </w:tcPr>
          <w:p w14:paraId="62A6341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0.288</w:t>
            </w:r>
          </w:p>
        </w:tc>
      </w:tr>
      <w:tr w:rsidR="002622EA" w14:paraId="7A145613" w14:textId="77777777" w:rsidTr="002622EA">
        <w:tc>
          <w:tcPr>
            <w:tcW w:w="458" w:type="dxa"/>
            <w:hideMark/>
          </w:tcPr>
          <w:p w14:paraId="49A78AD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27</w:t>
            </w:r>
          </w:p>
        </w:tc>
        <w:tc>
          <w:tcPr>
            <w:tcW w:w="2963" w:type="dxa"/>
            <w:hideMark/>
          </w:tcPr>
          <w:p w14:paraId="3B86658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~mile-days of milt + mean age+ICOADS.SST.apr.int+ Winter meridional winds + Winter downwelling + Summer PNA</w:t>
            </w:r>
          </w:p>
        </w:tc>
        <w:tc>
          <w:tcPr>
            <w:tcW w:w="1023" w:type="dxa"/>
            <w:hideMark/>
          </w:tcPr>
          <w:p w14:paraId="2DF286F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-124.43</w:t>
            </w:r>
          </w:p>
        </w:tc>
        <w:tc>
          <w:tcPr>
            <w:tcW w:w="236" w:type="dxa"/>
            <w:hideMark/>
          </w:tcPr>
          <w:p w14:paraId="4C30D38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996" w:type="dxa"/>
            <w:hideMark/>
          </w:tcPr>
          <w:p w14:paraId="082EB59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269.504</w:t>
            </w:r>
          </w:p>
        </w:tc>
        <w:tc>
          <w:tcPr>
            <w:tcW w:w="996" w:type="dxa"/>
            <w:hideMark/>
          </w:tcPr>
          <w:p w14:paraId="02F8038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5.867</w:t>
            </w:r>
          </w:p>
        </w:tc>
        <w:tc>
          <w:tcPr>
            <w:tcW w:w="996" w:type="dxa"/>
            <w:hideMark/>
          </w:tcPr>
          <w:p w14:paraId="7FACC81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0.0286</w:t>
            </w:r>
          </w:p>
        </w:tc>
        <w:tc>
          <w:tcPr>
            <w:tcW w:w="996" w:type="dxa"/>
            <w:hideMark/>
          </w:tcPr>
          <w:p w14:paraId="2285A12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18.792</w:t>
            </w:r>
          </w:p>
        </w:tc>
        <w:tc>
          <w:tcPr>
            <w:tcW w:w="996" w:type="dxa"/>
            <w:hideMark/>
          </w:tcPr>
          <w:p w14:paraId="7B83605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0.498</w:t>
            </w:r>
          </w:p>
        </w:tc>
      </w:tr>
      <w:tr w:rsidR="002622EA" w14:paraId="382E103A" w14:textId="77777777" w:rsidTr="002622EA">
        <w:tc>
          <w:tcPr>
            <w:tcW w:w="458" w:type="dxa"/>
            <w:hideMark/>
          </w:tcPr>
          <w:p w14:paraId="793720F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21</w:t>
            </w:r>
          </w:p>
        </w:tc>
        <w:tc>
          <w:tcPr>
            <w:tcW w:w="2963" w:type="dxa"/>
            <w:hideMark/>
          </w:tcPr>
          <w:p w14:paraId="52F9A77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~SSB + Winter meridional winds + Winter zonal wind + Winter downwelling + Summer PNA</w:t>
            </w:r>
          </w:p>
        </w:tc>
        <w:tc>
          <w:tcPr>
            <w:tcW w:w="1023" w:type="dxa"/>
            <w:hideMark/>
          </w:tcPr>
          <w:p w14:paraId="4E9B199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-126.185</w:t>
            </w:r>
          </w:p>
        </w:tc>
        <w:tc>
          <w:tcPr>
            <w:tcW w:w="236" w:type="dxa"/>
            <w:hideMark/>
          </w:tcPr>
          <w:p w14:paraId="2F316BA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996" w:type="dxa"/>
            <w:hideMark/>
          </w:tcPr>
          <w:p w14:paraId="15FBCF8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269.87</w:t>
            </w:r>
          </w:p>
        </w:tc>
        <w:tc>
          <w:tcPr>
            <w:tcW w:w="996" w:type="dxa"/>
            <w:hideMark/>
          </w:tcPr>
          <w:p w14:paraId="7855D43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6.232</w:t>
            </w:r>
          </w:p>
        </w:tc>
        <w:tc>
          <w:tcPr>
            <w:tcW w:w="996" w:type="dxa"/>
            <w:hideMark/>
          </w:tcPr>
          <w:p w14:paraId="0FBB688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0.0238</w:t>
            </w:r>
          </w:p>
        </w:tc>
        <w:tc>
          <w:tcPr>
            <w:tcW w:w="996" w:type="dxa"/>
            <w:hideMark/>
          </w:tcPr>
          <w:p w14:paraId="23A6949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22.559</w:t>
            </w:r>
          </w:p>
        </w:tc>
        <w:tc>
          <w:tcPr>
            <w:tcW w:w="996" w:type="dxa"/>
            <w:hideMark/>
          </w:tcPr>
          <w:p w14:paraId="489FDEA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0.452</w:t>
            </w:r>
          </w:p>
        </w:tc>
      </w:tr>
      <w:tr w:rsidR="002622EA" w14:paraId="5BD8C551" w14:textId="77777777" w:rsidTr="002622EA">
        <w:tc>
          <w:tcPr>
            <w:tcW w:w="458" w:type="dxa"/>
            <w:hideMark/>
          </w:tcPr>
          <w:p w14:paraId="5A314D3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2963" w:type="dxa"/>
            <w:hideMark/>
          </w:tcPr>
          <w:p w14:paraId="306B65F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~SSB + Winter zonal wind</w:t>
            </w:r>
          </w:p>
        </w:tc>
        <w:tc>
          <w:tcPr>
            <w:tcW w:w="1023" w:type="dxa"/>
            <w:hideMark/>
          </w:tcPr>
          <w:p w14:paraId="233440D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-130.603</w:t>
            </w:r>
          </w:p>
        </w:tc>
        <w:tc>
          <w:tcPr>
            <w:tcW w:w="236" w:type="dxa"/>
            <w:hideMark/>
          </w:tcPr>
          <w:p w14:paraId="26A7B50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996" w:type="dxa"/>
            <w:hideMark/>
          </w:tcPr>
          <w:p w14:paraId="0AD9516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270.348</w:t>
            </w:r>
          </w:p>
        </w:tc>
        <w:tc>
          <w:tcPr>
            <w:tcW w:w="996" w:type="dxa"/>
            <w:hideMark/>
          </w:tcPr>
          <w:p w14:paraId="4E1466D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6.711</w:t>
            </w:r>
          </w:p>
        </w:tc>
        <w:tc>
          <w:tcPr>
            <w:tcW w:w="996" w:type="dxa"/>
            <w:hideMark/>
          </w:tcPr>
          <w:p w14:paraId="7FB9DCB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0.0187</w:t>
            </w:r>
          </w:p>
        </w:tc>
        <w:tc>
          <w:tcPr>
            <w:tcW w:w="996" w:type="dxa"/>
            <w:hideMark/>
          </w:tcPr>
          <w:p w14:paraId="1855EC9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28.656</w:t>
            </w:r>
          </w:p>
        </w:tc>
        <w:tc>
          <w:tcPr>
            <w:tcW w:w="996" w:type="dxa"/>
            <w:hideMark/>
          </w:tcPr>
          <w:p w14:paraId="3362440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0.316</w:t>
            </w:r>
          </w:p>
        </w:tc>
      </w:tr>
      <w:tr w:rsidR="002622EA" w14:paraId="076A4572" w14:textId="77777777" w:rsidTr="002622EA">
        <w:tc>
          <w:tcPr>
            <w:tcW w:w="458" w:type="dxa"/>
            <w:hideMark/>
          </w:tcPr>
          <w:p w14:paraId="2616892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2963" w:type="dxa"/>
            <w:hideMark/>
          </w:tcPr>
          <w:p w14:paraId="4999212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~SSB + Winter meridional wind</w:t>
            </w:r>
          </w:p>
        </w:tc>
        <w:tc>
          <w:tcPr>
            <w:tcW w:w="1023" w:type="dxa"/>
            <w:hideMark/>
          </w:tcPr>
          <w:p w14:paraId="129A53B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-130.788</w:t>
            </w:r>
          </w:p>
        </w:tc>
        <w:tc>
          <w:tcPr>
            <w:tcW w:w="236" w:type="dxa"/>
            <w:hideMark/>
          </w:tcPr>
          <w:p w14:paraId="4589D52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996" w:type="dxa"/>
            <w:hideMark/>
          </w:tcPr>
          <w:p w14:paraId="53C29B1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270.72</w:t>
            </w:r>
          </w:p>
        </w:tc>
        <w:tc>
          <w:tcPr>
            <w:tcW w:w="996" w:type="dxa"/>
            <w:hideMark/>
          </w:tcPr>
          <w:p w14:paraId="6BC5D45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7.082</w:t>
            </w:r>
          </w:p>
        </w:tc>
        <w:tc>
          <w:tcPr>
            <w:tcW w:w="996" w:type="dxa"/>
            <w:hideMark/>
          </w:tcPr>
          <w:p w14:paraId="1F6F226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0.0156</w:t>
            </w:r>
          </w:p>
        </w:tc>
        <w:tc>
          <w:tcPr>
            <w:tcW w:w="996" w:type="dxa"/>
            <w:hideMark/>
          </w:tcPr>
          <w:p w14:paraId="0586E64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34.5</w:t>
            </w:r>
          </w:p>
        </w:tc>
        <w:tc>
          <w:tcPr>
            <w:tcW w:w="996" w:type="dxa"/>
            <w:hideMark/>
          </w:tcPr>
          <w:p w14:paraId="233D72C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0.31</w:t>
            </w:r>
          </w:p>
        </w:tc>
      </w:tr>
      <w:tr w:rsidR="002622EA" w14:paraId="74DF0DA4" w14:textId="77777777" w:rsidTr="002622EA">
        <w:tc>
          <w:tcPr>
            <w:tcW w:w="458" w:type="dxa"/>
            <w:hideMark/>
          </w:tcPr>
          <w:p w14:paraId="12F6DC8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963" w:type="dxa"/>
            <w:hideMark/>
          </w:tcPr>
          <w:p w14:paraId="23766CF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~SSB</w:t>
            </w:r>
          </w:p>
        </w:tc>
        <w:tc>
          <w:tcPr>
            <w:tcW w:w="1023" w:type="dxa"/>
            <w:hideMark/>
          </w:tcPr>
          <w:p w14:paraId="113F6F1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-132.909</w:t>
            </w:r>
          </w:p>
        </w:tc>
        <w:tc>
          <w:tcPr>
            <w:tcW w:w="236" w:type="dxa"/>
            <w:hideMark/>
          </w:tcPr>
          <w:p w14:paraId="4994942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64045FC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272.485</w:t>
            </w:r>
          </w:p>
        </w:tc>
        <w:tc>
          <w:tcPr>
            <w:tcW w:w="996" w:type="dxa"/>
            <w:hideMark/>
          </w:tcPr>
          <w:p w14:paraId="16DA42D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8.848</w:t>
            </w:r>
          </w:p>
        </w:tc>
        <w:tc>
          <w:tcPr>
            <w:tcW w:w="996" w:type="dxa"/>
            <w:hideMark/>
          </w:tcPr>
          <w:p w14:paraId="4E41D4E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0.0064</w:t>
            </w:r>
          </w:p>
        </w:tc>
        <w:tc>
          <w:tcPr>
            <w:tcW w:w="996" w:type="dxa"/>
            <w:hideMark/>
          </w:tcPr>
          <w:p w14:paraId="4E920D6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83.42</w:t>
            </w:r>
          </w:p>
        </w:tc>
        <w:tc>
          <w:tcPr>
            <w:tcW w:w="996" w:type="dxa"/>
            <w:hideMark/>
          </w:tcPr>
          <w:p w14:paraId="541997B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0.232</w:t>
            </w:r>
          </w:p>
        </w:tc>
      </w:tr>
      <w:tr w:rsidR="002622EA" w14:paraId="02AE60D8" w14:textId="77777777" w:rsidTr="002622EA">
        <w:tc>
          <w:tcPr>
            <w:tcW w:w="458" w:type="dxa"/>
            <w:hideMark/>
          </w:tcPr>
          <w:p w14:paraId="2C1B409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2963" w:type="dxa"/>
            <w:hideMark/>
          </w:tcPr>
          <w:p w14:paraId="2C88DB6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~SSB + April SST + Winter zonal wind</w:t>
            </w:r>
          </w:p>
        </w:tc>
        <w:tc>
          <w:tcPr>
            <w:tcW w:w="1023" w:type="dxa"/>
            <w:hideMark/>
          </w:tcPr>
          <w:p w14:paraId="195611B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-130.45</w:t>
            </w:r>
          </w:p>
        </w:tc>
        <w:tc>
          <w:tcPr>
            <w:tcW w:w="236" w:type="dxa"/>
            <w:hideMark/>
          </w:tcPr>
          <w:p w14:paraId="15F2EA7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996" w:type="dxa"/>
            <w:hideMark/>
          </w:tcPr>
          <w:p w14:paraId="231954D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272.665</w:t>
            </w:r>
          </w:p>
        </w:tc>
        <w:tc>
          <w:tcPr>
            <w:tcW w:w="996" w:type="dxa"/>
            <w:hideMark/>
          </w:tcPr>
          <w:p w14:paraId="1DD8506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9.027</w:t>
            </w:r>
          </w:p>
        </w:tc>
        <w:tc>
          <w:tcPr>
            <w:tcW w:w="996" w:type="dxa"/>
            <w:hideMark/>
          </w:tcPr>
          <w:p w14:paraId="0E91AE9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0.0059</w:t>
            </w:r>
          </w:p>
        </w:tc>
        <w:tc>
          <w:tcPr>
            <w:tcW w:w="996" w:type="dxa"/>
            <w:hideMark/>
          </w:tcPr>
          <w:p w14:paraId="05E4175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91.253</w:t>
            </w:r>
          </w:p>
        </w:tc>
        <w:tc>
          <w:tcPr>
            <w:tcW w:w="996" w:type="dxa"/>
            <w:hideMark/>
          </w:tcPr>
          <w:p w14:paraId="1A607D2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0.321</w:t>
            </w:r>
          </w:p>
        </w:tc>
      </w:tr>
      <w:tr w:rsidR="002622EA" w14:paraId="6B9BADC5" w14:textId="77777777" w:rsidTr="002622EA">
        <w:tc>
          <w:tcPr>
            <w:tcW w:w="458" w:type="dxa"/>
            <w:hideMark/>
          </w:tcPr>
          <w:p w14:paraId="76C5F4D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2963" w:type="dxa"/>
            <w:hideMark/>
          </w:tcPr>
          <w:p w14:paraId="234FBD8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~SSB + Fall meridional wind</w:t>
            </w:r>
          </w:p>
        </w:tc>
        <w:tc>
          <w:tcPr>
            <w:tcW w:w="1023" w:type="dxa"/>
            <w:hideMark/>
          </w:tcPr>
          <w:p w14:paraId="4527669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-132.032</w:t>
            </w:r>
          </w:p>
        </w:tc>
        <w:tc>
          <w:tcPr>
            <w:tcW w:w="236" w:type="dxa"/>
            <w:hideMark/>
          </w:tcPr>
          <w:p w14:paraId="1398B58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996" w:type="dxa"/>
            <w:hideMark/>
          </w:tcPr>
          <w:p w14:paraId="6478FF1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273.207</w:t>
            </w:r>
          </w:p>
        </w:tc>
        <w:tc>
          <w:tcPr>
            <w:tcW w:w="996" w:type="dxa"/>
            <w:hideMark/>
          </w:tcPr>
          <w:p w14:paraId="10DF09A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9.569</w:t>
            </w:r>
          </w:p>
        </w:tc>
        <w:tc>
          <w:tcPr>
            <w:tcW w:w="996" w:type="dxa"/>
            <w:hideMark/>
          </w:tcPr>
          <w:p w14:paraId="5781D52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0.0045</w:t>
            </w:r>
          </w:p>
        </w:tc>
        <w:tc>
          <w:tcPr>
            <w:tcW w:w="996" w:type="dxa"/>
            <w:hideMark/>
          </w:tcPr>
          <w:p w14:paraId="2ADC488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119.643</w:t>
            </w:r>
          </w:p>
        </w:tc>
        <w:tc>
          <w:tcPr>
            <w:tcW w:w="996" w:type="dxa"/>
            <w:hideMark/>
          </w:tcPr>
          <w:p w14:paraId="5FD78F2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0.265</w:t>
            </w:r>
          </w:p>
        </w:tc>
      </w:tr>
      <w:tr w:rsidR="002622EA" w14:paraId="271F722D" w14:textId="77777777" w:rsidTr="002622EA">
        <w:tc>
          <w:tcPr>
            <w:tcW w:w="458" w:type="dxa"/>
            <w:hideMark/>
          </w:tcPr>
          <w:p w14:paraId="4E66604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963" w:type="dxa"/>
            <w:hideMark/>
          </w:tcPr>
          <w:p w14:paraId="4887FAB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~Mile-days of Milt</w:t>
            </w:r>
          </w:p>
        </w:tc>
        <w:tc>
          <w:tcPr>
            <w:tcW w:w="1023" w:type="dxa"/>
            <w:hideMark/>
          </w:tcPr>
          <w:p w14:paraId="23AA8C3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-133.352</w:t>
            </w:r>
          </w:p>
        </w:tc>
        <w:tc>
          <w:tcPr>
            <w:tcW w:w="236" w:type="dxa"/>
            <w:hideMark/>
          </w:tcPr>
          <w:p w14:paraId="60D2AB6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0D06141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273.371</w:t>
            </w:r>
          </w:p>
        </w:tc>
        <w:tc>
          <w:tcPr>
            <w:tcW w:w="996" w:type="dxa"/>
            <w:hideMark/>
          </w:tcPr>
          <w:p w14:paraId="3D3E6EE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9.733</w:t>
            </w:r>
          </w:p>
        </w:tc>
        <w:tc>
          <w:tcPr>
            <w:tcW w:w="996" w:type="dxa"/>
            <w:hideMark/>
          </w:tcPr>
          <w:p w14:paraId="1F309F7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0.0041</w:t>
            </w:r>
          </w:p>
        </w:tc>
        <w:tc>
          <w:tcPr>
            <w:tcW w:w="996" w:type="dxa"/>
            <w:hideMark/>
          </w:tcPr>
          <w:p w14:paraId="2763012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129.871</w:t>
            </w:r>
          </w:p>
        </w:tc>
        <w:tc>
          <w:tcPr>
            <w:tcW w:w="996" w:type="dxa"/>
            <w:hideMark/>
          </w:tcPr>
          <w:p w14:paraId="1C31373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0.215</w:t>
            </w:r>
          </w:p>
        </w:tc>
      </w:tr>
      <w:tr w:rsidR="002622EA" w14:paraId="225E98BA" w14:textId="77777777" w:rsidTr="002622EA">
        <w:tc>
          <w:tcPr>
            <w:tcW w:w="458" w:type="dxa"/>
            <w:hideMark/>
          </w:tcPr>
          <w:p w14:paraId="7C6BE93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2963" w:type="dxa"/>
            <w:hideMark/>
          </w:tcPr>
          <w:p w14:paraId="52DF882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~SSB + Spring zonal wind</w:t>
            </w:r>
          </w:p>
        </w:tc>
        <w:tc>
          <w:tcPr>
            <w:tcW w:w="1023" w:type="dxa"/>
            <w:hideMark/>
          </w:tcPr>
          <w:p w14:paraId="6477F70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-132.249</w:t>
            </w:r>
          </w:p>
        </w:tc>
        <w:tc>
          <w:tcPr>
            <w:tcW w:w="236" w:type="dxa"/>
            <w:hideMark/>
          </w:tcPr>
          <w:p w14:paraId="694D52E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996" w:type="dxa"/>
            <w:hideMark/>
          </w:tcPr>
          <w:p w14:paraId="5671ABE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273.642</w:t>
            </w:r>
          </w:p>
        </w:tc>
        <w:tc>
          <w:tcPr>
            <w:tcW w:w="996" w:type="dxa"/>
            <w:hideMark/>
          </w:tcPr>
          <w:p w14:paraId="61DC83C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10.004</w:t>
            </w:r>
          </w:p>
        </w:tc>
        <w:tc>
          <w:tcPr>
            <w:tcW w:w="996" w:type="dxa"/>
            <w:hideMark/>
          </w:tcPr>
          <w:p w14:paraId="63B922D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0.0036</w:t>
            </w:r>
          </w:p>
        </w:tc>
        <w:tc>
          <w:tcPr>
            <w:tcW w:w="996" w:type="dxa"/>
            <w:hideMark/>
          </w:tcPr>
          <w:p w14:paraId="507B7ED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148.716</w:t>
            </w:r>
          </w:p>
        </w:tc>
        <w:tc>
          <w:tcPr>
            <w:tcW w:w="996" w:type="dxa"/>
            <w:hideMark/>
          </w:tcPr>
          <w:p w14:paraId="2CBE7A1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0.257</w:t>
            </w:r>
          </w:p>
        </w:tc>
      </w:tr>
      <w:tr w:rsidR="002622EA" w14:paraId="4A481944" w14:textId="77777777" w:rsidTr="002622EA">
        <w:tc>
          <w:tcPr>
            <w:tcW w:w="458" w:type="dxa"/>
            <w:hideMark/>
          </w:tcPr>
          <w:p w14:paraId="2215DF4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2963" w:type="dxa"/>
            <w:hideMark/>
          </w:tcPr>
          <w:p w14:paraId="3C237A1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~SSB + April SST</w:t>
            </w:r>
          </w:p>
        </w:tc>
        <w:tc>
          <w:tcPr>
            <w:tcW w:w="1023" w:type="dxa"/>
            <w:hideMark/>
          </w:tcPr>
          <w:p w14:paraId="381083C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-132.289</w:t>
            </w:r>
          </w:p>
        </w:tc>
        <w:tc>
          <w:tcPr>
            <w:tcW w:w="236" w:type="dxa"/>
            <w:hideMark/>
          </w:tcPr>
          <w:p w14:paraId="6C9C299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996" w:type="dxa"/>
            <w:hideMark/>
          </w:tcPr>
          <w:p w14:paraId="3DF40D2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273.721</w:t>
            </w:r>
          </w:p>
        </w:tc>
        <w:tc>
          <w:tcPr>
            <w:tcW w:w="996" w:type="dxa"/>
            <w:hideMark/>
          </w:tcPr>
          <w:p w14:paraId="56A84FE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10.083</w:t>
            </w:r>
          </w:p>
        </w:tc>
        <w:tc>
          <w:tcPr>
            <w:tcW w:w="996" w:type="dxa"/>
            <w:hideMark/>
          </w:tcPr>
          <w:p w14:paraId="120F25F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0.0035</w:t>
            </w:r>
          </w:p>
        </w:tc>
        <w:tc>
          <w:tcPr>
            <w:tcW w:w="996" w:type="dxa"/>
            <w:hideMark/>
          </w:tcPr>
          <w:p w14:paraId="6A31548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154.731</w:t>
            </w:r>
          </w:p>
        </w:tc>
        <w:tc>
          <w:tcPr>
            <w:tcW w:w="996" w:type="dxa"/>
            <w:hideMark/>
          </w:tcPr>
          <w:p w14:paraId="0184449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0.256</w:t>
            </w:r>
          </w:p>
        </w:tc>
      </w:tr>
      <w:tr w:rsidR="002622EA" w14:paraId="146F0EE6" w14:textId="77777777" w:rsidTr="002622EA">
        <w:tc>
          <w:tcPr>
            <w:tcW w:w="458" w:type="dxa"/>
            <w:hideMark/>
          </w:tcPr>
          <w:p w14:paraId="4AFE195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2963" w:type="dxa"/>
            <w:hideMark/>
          </w:tcPr>
          <w:p w14:paraId="111E5F5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~Fall meridional wind</w:t>
            </w:r>
          </w:p>
        </w:tc>
        <w:tc>
          <w:tcPr>
            <w:tcW w:w="1023" w:type="dxa"/>
            <w:hideMark/>
          </w:tcPr>
          <w:p w14:paraId="553D674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-134.195</w:t>
            </w:r>
          </w:p>
        </w:tc>
        <w:tc>
          <w:tcPr>
            <w:tcW w:w="236" w:type="dxa"/>
            <w:hideMark/>
          </w:tcPr>
          <w:p w14:paraId="2FB0B9C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29D3179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275.056</w:t>
            </w:r>
          </w:p>
        </w:tc>
        <w:tc>
          <w:tcPr>
            <w:tcW w:w="996" w:type="dxa"/>
            <w:hideMark/>
          </w:tcPr>
          <w:p w14:paraId="223C42E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11.419</w:t>
            </w:r>
          </w:p>
        </w:tc>
        <w:tc>
          <w:tcPr>
            <w:tcW w:w="996" w:type="dxa"/>
            <w:hideMark/>
          </w:tcPr>
          <w:p w14:paraId="7CDFBCA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0.0018</w:t>
            </w:r>
          </w:p>
        </w:tc>
        <w:tc>
          <w:tcPr>
            <w:tcW w:w="996" w:type="dxa"/>
            <w:hideMark/>
          </w:tcPr>
          <w:p w14:paraId="2E566FD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301.699</w:t>
            </w:r>
          </w:p>
        </w:tc>
        <w:tc>
          <w:tcPr>
            <w:tcW w:w="996" w:type="dxa"/>
            <w:hideMark/>
          </w:tcPr>
          <w:p w14:paraId="450CBB0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0.181</w:t>
            </w:r>
          </w:p>
        </w:tc>
      </w:tr>
      <w:tr w:rsidR="002622EA" w14:paraId="4764D7D3" w14:textId="77777777" w:rsidTr="002622EA">
        <w:tc>
          <w:tcPr>
            <w:tcW w:w="458" w:type="dxa"/>
            <w:hideMark/>
          </w:tcPr>
          <w:p w14:paraId="039B58D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2963" w:type="dxa"/>
            <w:hideMark/>
          </w:tcPr>
          <w:p w14:paraId="79ACB87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~Winter downwelling</w:t>
            </w:r>
          </w:p>
        </w:tc>
        <w:tc>
          <w:tcPr>
            <w:tcW w:w="1023" w:type="dxa"/>
            <w:hideMark/>
          </w:tcPr>
          <w:p w14:paraId="722D0D6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-135.706</w:t>
            </w:r>
          </w:p>
        </w:tc>
        <w:tc>
          <w:tcPr>
            <w:tcW w:w="236" w:type="dxa"/>
            <w:hideMark/>
          </w:tcPr>
          <w:p w14:paraId="4567615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2A0D058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278.079</w:t>
            </w:r>
          </w:p>
        </w:tc>
        <w:tc>
          <w:tcPr>
            <w:tcW w:w="996" w:type="dxa"/>
            <w:hideMark/>
          </w:tcPr>
          <w:p w14:paraId="50996F6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14.442</w:t>
            </w:r>
          </w:p>
        </w:tc>
        <w:tc>
          <w:tcPr>
            <w:tcW w:w="996" w:type="dxa"/>
            <w:hideMark/>
          </w:tcPr>
          <w:p w14:paraId="29544D3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4e-04</w:t>
            </w:r>
          </w:p>
        </w:tc>
        <w:tc>
          <w:tcPr>
            <w:tcW w:w="996" w:type="dxa"/>
            <w:hideMark/>
          </w:tcPr>
          <w:p w14:paraId="2223F02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1367.72</w:t>
            </w:r>
          </w:p>
        </w:tc>
        <w:tc>
          <w:tcPr>
            <w:tcW w:w="996" w:type="dxa"/>
            <w:hideMark/>
          </w:tcPr>
          <w:p w14:paraId="57C1F87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0.117</w:t>
            </w:r>
          </w:p>
        </w:tc>
      </w:tr>
      <w:tr w:rsidR="002622EA" w14:paraId="7C795206" w14:textId="77777777" w:rsidTr="002622EA">
        <w:tc>
          <w:tcPr>
            <w:tcW w:w="458" w:type="dxa"/>
            <w:hideMark/>
          </w:tcPr>
          <w:p w14:paraId="02B88C2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963" w:type="dxa"/>
            <w:hideMark/>
          </w:tcPr>
          <w:p w14:paraId="7CE5671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~April SST</w:t>
            </w:r>
          </w:p>
        </w:tc>
        <w:tc>
          <w:tcPr>
            <w:tcW w:w="1023" w:type="dxa"/>
            <w:hideMark/>
          </w:tcPr>
          <w:p w14:paraId="07B1D78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-135.961</w:t>
            </w:r>
          </w:p>
        </w:tc>
        <w:tc>
          <w:tcPr>
            <w:tcW w:w="236" w:type="dxa"/>
            <w:hideMark/>
          </w:tcPr>
          <w:p w14:paraId="4CA5F03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14FC70B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278.59</w:t>
            </w:r>
          </w:p>
        </w:tc>
        <w:tc>
          <w:tcPr>
            <w:tcW w:w="996" w:type="dxa"/>
            <w:hideMark/>
          </w:tcPr>
          <w:p w14:paraId="337C684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14.952</w:t>
            </w:r>
          </w:p>
        </w:tc>
        <w:tc>
          <w:tcPr>
            <w:tcW w:w="996" w:type="dxa"/>
            <w:hideMark/>
          </w:tcPr>
          <w:p w14:paraId="46B86EA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3e-04</w:t>
            </w:r>
          </w:p>
        </w:tc>
        <w:tc>
          <w:tcPr>
            <w:tcW w:w="996" w:type="dxa"/>
            <w:hideMark/>
          </w:tcPr>
          <w:p w14:paraId="2C7A3C9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1765.06</w:t>
            </w:r>
          </w:p>
        </w:tc>
        <w:tc>
          <w:tcPr>
            <w:tcW w:w="996" w:type="dxa"/>
            <w:hideMark/>
          </w:tcPr>
          <w:p w14:paraId="68721AC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0.106</w:t>
            </w:r>
          </w:p>
        </w:tc>
      </w:tr>
      <w:tr w:rsidR="002622EA" w14:paraId="02EA6A3E" w14:textId="77777777" w:rsidTr="002622EA">
        <w:tc>
          <w:tcPr>
            <w:tcW w:w="458" w:type="dxa"/>
            <w:hideMark/>
          </w:tcPr>
          <w:p w14:paraId="554CB04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2963" w:type="dxa"/>
            <w:hideMark/>
          </w:tcPr>
          <w:p w14:paraId="7A14918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~mean age + FWinput.total.t + April SST + Winter downwelling + Fall meridional winds + Summer PNA</w:t>
            </w:r>
          </w:p>
        </w:tc>
        <w:tc>
          <w:tcPr>
            <w:tcW w:w="1023" w:type="dxa"/>
            <w:hideMark/>
          </w:tcPr>
          <w:p w14:paraId="0220B9A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-129.069</w:t>
            </w:r>
          </w:p>
        </w:tc>
        <w:tc>
          <w:tcPr>
            <w:tcW w:w="236" w:type="dxa"/>
            <w:hideMark/>
          </w:tcPr>
          <w:p w14:paraId="3C7FC13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996" w:type="dxa"/>
            <w:hideMark/>
          </w:tcPr>
          <w:p w14:paraId="0C25457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278.784</w:t>
            </w:r>
          </w:p>
        </w:tc>
        <w:tc>
          <w:tcPr>
            <w:tcW w:w="996" w:type="dxa"/>
            <w:hideMark/>
          </w:tcPr>
          <w:p w14:paraId="0CE78E5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15.146</w:t>
            </w:r>
          </w:p>
        </w:tc>
        <w:tc>
          <w:tcPr>
            <w:tcW w:w="996" w:type="dxa"/>
            <w:hideMark/>
          </w:tcPr>
          <w:p w14:paraId="2A4CC02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3e-04</w:t>
            </w:r>
          </w:p>
        </w:tc>
        <w:tc>
          <w:tcPr>
            <w:tcW w:w="996" w:type="dxa"/>
            <w:hideMark/>
          </w:tcPr>
          <w:p w14:paraId="5D75620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1945.15</w:t>
            </w:r>
          </w:p>
        </w:tc>
        <w:tc>
          <w:tcPr>
            <w:tcW w:w="996" w:type="dxa"/>
            <w:hideMark/>
          </w:tcPr>
          <w:p w14:paraId="7B3D8A2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0.366</w:t>
            </w:r>
          </w:p>
        </w:tc>
      </w:tr>
      <w:tr w:rsidR="002622EA" w14:paraId="25FD4B5D" w14:textId="77777777" w:rsidTr="002622EA">
        <w:tc>
          <w:tcPr>
            <w:tcW w:w="458" w:type="dxa"/>
            <w:hideMark/>
          </w:tcPr>
          <w:p w14:paraId="75FA7F1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2963" w:type="dxa"/>
            <w:hideMark/>
          </w:tcPr>
          <w:p w14:paraId="25EAD33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~Summer PNA</w:t>
            </w:r>
          </w:p>
        </w:tc>
        <w:tc>
          <w:tcPr>
            <w:tcW w:w="1023" w:type="dxa"/>
            <w:hideMark/>
          </w:tcPr>
          <w:p w14:paraId="3CB62D4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-136.514</w:t>
            </w:r>
          </w:p>
        </w:tc>
        <w:tc>
          <w:tcPr>
            <w:tcW w:w="236" w:type="dxa"/>
            <w:hideMark/>
          </w:tcPr>
          <w:p w14:paraId="33F3515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18841C9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279.694</w:t>
            </w:r>
          </w:p>
        </w:tc>
        <w:tc>
          <w:tcPr>
            <w:tcW w:w="996" w:type="dxa"/>
            <w:hideMark/>
          </w:tcPr>
          <w:p w14:paraId="1F49D09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16.056</w:t>
            </w:r>
          </w:p>
        </w:tc>
        <w:tc>
          <w:tcPr>
            <w:tcW w:w="996" w:type="dxa"/>
            <w:hideMark/>
          </w:tcPr>
          <w:p w14:paraId="6DD3A40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2e-04</w:t>
            </w:r>
          </w:p>
        </w:tc>
        <w:tc>
          <w:tcPr>
            <w:tcW w:w="996" w:type="dxa"/>
            <w:hideMark/>
          </w:tcPr>
          <w:p w14:paraId="6B49118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3065.95</w:t>
            </w:r>
          </w:p>
        </w:tc>
        <w:tc>
          <w:tcPr>
            <w:tcW w:w="996" w:type="dxa"/>
            <w:hideMark/>
          </w:tcPr>
          <w:p w14:paraId="6D31AE6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0.081</w:t>
            </w:r>
          </w:p>
        </w:tc>
      </w:tr>
      <w:tr w:rsidR="002622EA" w14:paraId="5369C91B" w14:textId="77777777" w:rsidTr="002622EA">
        <w:tc>
          <w:tcPr>
            <w:tcW w:w="458" w:type="dxa"/>
            <w:hideMark/>
          </w:tcPr>
          <w:p w14:paraId="0140F87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2963" w:type="dxa"/>
            <w:hideMark/>
          </w:tcPr>
          <w:p w14:paraId="3487CFB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~Spring zonal wind</w:t>
            </w:r>
          </w:p>
        </w:tc>
        <w:tc>
          <w:tcPr>
            <w:tcW w:w="1023" w:type="dxa"/>
            <w:hideMark/>
          </w:tcPr>
          <w:p w14:paraId="59391A1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-137.363</w:t>
            </w:r>
          </w:p>
        </w:tc>
        <w:tc>
          <w:tcPr>
            <w:tcW w:w="236" w:type="dxa"/>
            <w:hideMark/>
          </w:tcPr>
          <w:p w14:paraId="7EABC66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1EE83DB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281.392</w:t>
            </w:r>
          </w:p>
        </w:tc>
        <w:tc>
          <w:tcPr>
            <w:tcW w:w="996" w:type="dxa"/>
            <w:hideMark/>
          </w:tcPr>
          <w:p w14:paraId="4E950BC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17.755</w:t>
            </w:r>
          </w:p>
        </w:tc>
        <w:tc>
          <w:tcPr>
            <w:tcW w:w="996" w:type="dxa"/>
            <w:hideMark/>
          </w:tcPr>
          <w:p w14:paraId="46F1606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1e-04</w:t>
            </w:r>
          </w:p>
        </w:tc>
        <w:tc>
          <w:tcPr>
            <w:tcW w:w="996" w:type="dxa"/>
            <w:hideMark/>
          </w:tcPr>
          <w:p w14:paraId="350D29F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7167.16</w:t>
            </w:r>
          </w:p>
        </w:tc>
        <w:tc>
          <w:tcPr>
            <w:tcW w:w="996" w:type="dxa"/>
            <w:hideMark/>
          </w:tcPr>
          <w:p w14:paraId="550F9F9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0.041</w:t>
            </w:r>
          </w:p>
        </w:tc>
      </w:tr>
      <w:tr w:rsidR="002622EA" w14:paraId="73FF1B1C" w14:textId="77777777" w:rsidTr="002622EA">
        <w:tc>
          <w:tcPr>
            <w:tcW w:w="458" w:type="dxa"/>
            <w:hideMark/>
          </w:tcPr>
          <w:p w14:paraId="1C54F09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2963" w:type="dxa"/>
            <w:hideMark/>
          </w:tcPr>
          <w:p w14:paraId="019DC9C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~Winter zonal wind</w:t>
            </w:r>
          </w:p>
        </w:tc>
        <w:tc>
          <w:tcPr>
            <w:tcW w:w="1023" w:type="dxa"/>
            <w:hideMark/>
          </w:tcPr>
          <w:p w14:paraId="1D52049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-137.553</w:t>
            </w:r>
          </w:p>
        </w:tc>
        <w:tc>
          <w:tcPr>
            <w:tcW w:w="236" w:type="dxa"/>
            <w:hideMark/>
          </w:tcPr>
          <w:p w14:paraId="6E8640D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2F732BE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281.773</w:t>
            </w:r>
          </w:p>
        </w:tc>
        <w:tc>
          <w:tcPr>
            <w:tcW w:w="996" w:type="dxa"/>
            <w:hideMark/>
          </w:tcPr>
          <w:p w14:paraId="7066FA7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18.136</w:t>
            </w:r>
          </w:p>
        </w:tc>
        <w:tc>
          <w:tcPr>
            <w:tcW w:w="996" w:type="dxa"/>
            <w:hideMark/>
          </w:tcPr>
          <w:p w14:paraId="39A40CD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1e-04</w:t>
            </w:r>
          </w:p>
        </w:tc>
        <w:tc>
          <w:tcPr>
            <w:tcW w:w="996" w:type="dxa"/>
            <w:hideMark/>
          </w:tcPr>
          <w:p w14:paraId="658C500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8672.48</w:t>
            </w:r>
          </w:p>
        </w:tc>
        <w:tc>
          <w:tcPr>
            <w:tcW w:w="996" w:type="dxa"/>
            <w:hideMark/>
          </w:tcPr>
          <w:p w14:paraId="52E69C1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0.032</w:t>
            </w:r>
          </w:p>
        </w:tc>
      </w:tr>
      <w:tr w:rsidR="002622EA" w14:paraId="498365FD" w14:textId="77777777" w:rsidTr="002622EA">
        <w:tc>
          <w:tcPr>
            <w:tcW w:w="458" w:type="dxa"/>
            <w:hideMark/>
          </w:tcPr>
          <w:p w14:paraId="1CBFEB9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963" w:type="dxa"/>
            <w:hideMark/>
          </w:tcPr>
          <w:p w14:paraId="09BD172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~Fall offshore SST</w:t>
            </w:r>
          </w:p>
        </w:tc>
        <w:tc>
          <w:tcPr>
            <w:tcW w:w="1023" w:type="dxa"/>
            <w:hideMark/>
          </w:tcPr>
          <w:p w14:paraId="362F231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-137.834</w:t>
            </w:r>
          </w:p>
        </w:tc>
        <w:tc>
          <w:tcPr>
            <w:tcW w:w="236" w:type="dxa"/>
            <w:hideMark/>
          </w:tcPr>
          <w:p w14:paraId="4961177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2CCE3DB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282.334</w:t>
            </w:r>
          </w:p>
        </w:tc>
        <w:tc>
          <w:tcPr>
            <w:tcW w:w="996" w:type="dxa"/>
            <w:hideMark/>
          </w:tcPr>
          <w:p w14:paraId="7F21AD1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18.697</w:t>
            </w:r>
          </w:p>
        </w:tc>
        <w:tc>
          <w:tcPr>
            <w:tcW w:w="996" w:type="dxa"/>
            <w:hideMark/>
          </w:tcPr>
          <w:p w14:paraId="49FABDA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996" w:type="dxa"/>
            <w:hideMark/>
          </w:tcPr>
          <w:p w14:paraId="334B59C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11479.3</w:t>
            </w:r>
          </w:p>
        </w:tc>
        <w:tc>
          <w:tcPr>
            <w:tcW w:w="996" w:type="dxa"/>
            <w:hideMark/>
          </w:tcPr>
          <w:p w14:paraId="6CC12A5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0.018</w:t>
            </w:r>
          </w:p>
        </w:tc>
      </w:tr>
      <w:tr w:rsidR="002622EA" w14:paraId="6C73733B" w14:textId="77777777" w:rsidTr="002622EA">
        <w:tc>
          <w:tcPr>
            <w:tcW w:w="458" w:type="dxa"/>
            <w:hideMark/>
          </w:tcPr>
          <w:p w14:paraId="50EC6EE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963" w:type="dxa"/>
            <w:hideMark/>
          </w:tcPr>
          <w:p w14:paraId="1967858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~Winter offshore SST</w:t>
            </w:r>
          </w:p>
        </w:tc>
        <w:tc>
          <w:tcPr>
            <w:tcW w:w="1023" w:type="dxa"/>
            <w:hideMark/>
          </w:tcPr>
          <w:p w14:paraId="3379B42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-138.124</w:t>
            </w:r>
          </w:p>
        </w:tc>
        <w:tc>
          <w:tcPr>
            <w:tcW w:w="236" w:type="dxa"/>
            <w:hideMark/>
          </w:tcPr>
          <w:p w14:paraId="5F01138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475740A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282.915</w:t>
            </w:r>
          </w:p>
        </w:tc>
        <w:tc>
          <w:tcPr>
            <w:tcW w:w="996" w:type="dxa"/>
            <w:hideMark/>
          </w:tcPr>
          <w:p w14:paraId="7958A80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19.277</w:t>
            </w:r>
          </w:p>
        </w:tc>
        <w:tc>
          <w:tcPr>
            <w:tcW w:w="996" w:type="dxa"/>
            <w:hideMark/>
          </w:tcPr>
          <w:p w14:paraId="5933E2F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996" w:type="dxa"/>
            <w:hideMark/>
          </w:tcPr>
          <w:p w14:paraId="3696513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15345.4</w:t>
            </w:r>
          </w:p>
        </w:tc>
        <w:tc>
          <w:tcPr>
            <w:tcW w:w="996" w:type="dxa"/>
            <w:hideMark/>
          </w:tcPr>
          <w:p w14:paraId="3FB70CD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0.004</w:t>
            </w:r>
          </w:p>
        </w:tc>
      </w:tr>
      <w:tr w:rsidR="002622EA" w14:paraId="454FC28B" w14:textId="77777777" w:rsidTr="002622EA">
        <w:tc>
          <w:tcPr>
            <w:tcW w:w="458" w:type="dxa"/>
            <w:hideMark/>
          </w:tcPr>
          <w:p w14:paraId="24189F5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2963" w:type="dxa"/>
            <w:hideMark/>
          </w:tcPr>
          <w:p w14:paraId="5FA483B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~Spring offshore SST</w:t>
            </w:r>
          </w:p>
        </w:tc>
        <w:tc>
          <w:tcPr>
            <w:tcW w:w="1023" w:type="dxa"/>
            <w:hideMark/>
          </w:tcPr>
          <w:p w14:paraId="455E2AD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-138.184</w:t>
            </w:r>
          </w:p>
        </w:tc>
        <w:tc>
          <w:tcPr>
            <w:tcW w:w="236" w:type="dxa"/>
            <w:hideMark/>
          </w:tcPr>
          <w:p w14:paraId="489F7E9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29C8F91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283.034</w:t>
            </w:r>
          </w:p>
        </w:tc>
        <w:tc>
          <w:tcPr>
            <w:tcW w:w="996" w:type="dxa"/>
            <w:hideMark/>
          </w:tcPr>
          <w:p w14:paraId="1E08E01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19.397</w:t>
            </w:r>
          </w:p>
        </w:tc>
        <w:tc>
          <w:tcPr>
            <w:tcW w:w="996" w:type="dxa"/>
            <w:hideMark/>
          </w:tcPr>
          <w:p w14:paraId="5588B78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996" w:type="dxa"/>
            <w:hideMark/>
          </w:tcPr>
          <w:p w14:paraId="78F6921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16290.9</w:t>
            </w:r>
          </w:p>
        </w:tc>
        <w:tc>
          <w:tcPr>
            <w:tcW w:w="996" w:type="dxa"/>
            <w:hideMark/>
          </w:tcPr>
          <w:p w14:paraId="264F251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0.001</w:t>
            </w:r>
          </w:p>
        </w:tc>
      </w:tr>
      <w:tr w:rsidR="002622EA" w14:paraId="7F3852AB" w14:textId="77777777" w:rsidTr="002622EA">
        <w:tc>
          <w:tcPr>
            <w:tcW w:w="458" w:type="dxa"/>
            <w:hideMark/>
          </w:tcPr>
          <w:p w14:paraId="1FE735C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2963" w:type="dxa"/>
            <w:hideMark/>
          </w:tcPr>
          <w:p w14:paraId="0405C5C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~Summer NPGO</w:t>
            </w:r>
          </w:p>
        </w:tc>
        <w:tc>
          <w:tcPr>
            <w:tcW w:w="1023" w:type="dxa"/>
            <w:hideMark/>
          </w:tcPr>
          <w:p w14:paraId="6C80C0D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-138.191</w:t>
            </w:r>
          </w:p>
        </w:tc>
        <w:tc>
          <w:tcPr>
            <w:tcW w:w="236" w:type="dxa"/>
            <w:hideMark/>
          </w:tcPr>
          <w:p w14:paraId="2272499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157D6E0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283.048</w:t>
            </w:r>
          </w:p>
        </w:tc>
        <w:tc>
          <w:tcPr>
            <w:tcW w:w="996" w:type="dxa"/>
            <w:hideMark/>
          </w:tcPr>
          <w:p w14:paraId="07F31CC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19.41</w:t>
            </w:r>
          </w:p>
        </w:tc>
        <w:tc>
          <w:tcPr>
            <w:tcW w:w="996" w:type="dxa"/>
            <w:hideMark/>
          </w:tcPr>
          <w:p w14:paraId="14A29E2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996" w:type="dxa"/>
            <w:hideMark/>
          </w:tcPr>
          <w:p w14:paraId="3D9B3FE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16400.6</w:t>
            </w:r>
          </w:p>
        </w:tc>
        <w:tc>
          <w:tcPr>
            <w:tcW w:w="996" w:type="dxa"/>
            <w:hideMark/>
          </w:tcPr>
          <w:p w14:paraId="07EF37B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2622EA" w14:paraId="21DAA2F5" w14:textId="77777777" w:rsidTr="002622EA">
        <w:tc>
          <w:tcPr>
            <w:tcW w:w="458" w:type="dxa"/>
            <w:hideMark/>
          </w:tcPr>
          <w:p w14:paraId="2EC8745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2963" w:type="dxa"/>
            <w:hideMark/>
          </w:tcPr>
          <w:p w14:paraId="5B24F29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~modeled freshwater input</w:t>
            </w:r>
          </w:p>
        </w:tc>
        <w:tc>
          <w:tcPr>
            <w:tcW w:w="1023" w:type="dxa"/>
            <w:hideMark/>
          </w:tcPr>
          <w:p w14:paraId="337A9C4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-138.197</w:t>
            </w:r>
          </w:p>
        </w:tc>
        <w:tc>
          <w:tcPr>
            <w:tcW w:w="236" w:type="dxa"/>
            <w:hideMark/>
          </w:tcPr>
          <w:p w14:paraId="01C98C4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2C178D1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283.061</w:t>
            </w:r>
          </w:p>
        </w:tc>
        <w:tc>
          <w:tcPr>
            <w:tcW w:w="996" w:type="dxa"/>
            <w:hideMark/>
          </w:tcPr>
          <w:p w14:paraId="1E8D34A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19.424</w:t>
            </w:r>
          </w:p>
        </w:tc>
        <w:tc>
          <w:tcPr>
            <w:tcW w:w="996" w:type="dxa"/>
            <w:hideMark/>
          </w:tcPr>
          <w:p w14:paraId="2A2AC8F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996" w:type="dxa"/>
            <w:hideMark/>
          </w:tcPr>
          <w:p w14:paraId="466C3F5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16510.6</w:t>
            </w:r>
          </w:p>
        </w:tc>
        <w:tc>
          <w:tcPr>
            <w:tcW w:w="996" w:type="dxa"/>
            <w:hideMark/>
          </w:tcPr>
          <w:p w14:paraId="41C79CE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</w:tbl>
    <w:p w14:paraId="5BAA5975" w14:textId="77777777" w:rsidR="002622EA" w:rsidRDefault="002622EA" w:rsidP="002622EA">
      <w:pPr>
        <w:rPr>
          <w:rFonts w:ascii="Times New Roman" w:hAnsi="Times New Roman" w:cs="Times New Roman"/>
        </w:rPr>
      </w:pPr>
    </w:p>
    <w:p w14:paraId="3136D025" w14:textId="77777777" w:rsidR="002622EA" w:rsidRDefault="002622EA" w:rsidP="002622EA">
      <w:pPr>
        <w:pStyle w:val="SourceCode"/>
        <w:rPr>
          <w:rFonts w:ascii="Times New Roman" w:hAnsi="Times New Roman" w:cs="Times New Roman"/>
        </w:rPr>
      </w:pPr>
      <w:r>
        <w:rPr>
          <w:rStyle w:val="VerbatimChar"/>
          <w:rFonts w:ascii="Times New Roman" w:hAnsi="Times New Roman" w:cs="Times New Roman"/>
          <w:sz w:val="24"/>
        </w:rPr>
        <w:t xml:space="preserve">## Response variable: DOY_cum50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Total response variance: 60.17885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Analysis based on 40 observations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4 Regressors: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Style w:val="VerbatimChar"/>
          <w:rFonts w:ascii="Times New Roman" w:hAnsi="Times New Roman" w:cs="Times New Roman"/>
          <w:sz w:val="24"/>
        </w:rPr>
        <w:t>NCEP.MerWind.wi</w:t>
      </w:r>
      <w:proofErr w:type="spellEnd"/>
      <w:proofErr w:type="gramEnd"/>
      <w:r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a.PNA.su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Proportion of variance explained by model: 49.47%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Metrics are normalized to sum to 100% (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rela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=TRUE).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Relative importance metrics: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                     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lmg</w:t>
      </w:r>
      <w:proofErr w:type="spellEnd"/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 0.2657920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0.3824777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0.2292840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a.PNA.su        0.1224463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Average coefficients for different model sizes: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                         1X         2Xs         3Xs         4Xs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  0.12427482  0.10510638  0.08777291  0.07255127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2.57354743  2.29112942  2.00326740  1.71647470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-0.01959081 -0.01940403 -0.01921971 -0.01907323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a.PNA.su        -3.89110276 -3.41497844 -3.13066760 -3.01837354</w:t>
      </w:r>
    </w:p>
    <w:p w14:paraId="1EDBF1D6" w14:textId="77777777" w:rsidR="002622EA" w:rsidRDefault="002622EA" w:rsidP="002622EA">
      <w:pPr>
        <w:rPr>
          <w:i/>
          <w:iCs/>
        </w:rPr>
      </w:pPr>
      <w:bookmarkStart w:id="4" w:name="eastern-model-results"/>
      <w:bookmarkEnd w:id="4"/>
      <w:r>
        <w:rPr>
          <w:i/>
          <w:iCs/>
        </w:rPr>
        <w:t xml:space="preserve">Prince William Sound western and eastern as factors </w:t>
      </w:r>
    </w:p>
    <w:p w14:paraId="76D962C6" w14:textId="77777777" w:rsidR="002622EA" w:rsidRDefault="002622EA" w:rsidP="002622EA">
      <w:pPr>
        <w:pStyle w:val="SourceCode"/>
        <w:spacing w:after="0"/>
        <w:rPr>
          <w:rStyle w:val="SpecialCharTok"/>
          <w:rFonts w:ascii="Times New Roman" w:hAnsi="Times New Roman" w:cs="Times New Roman"/>
          <w:sz w:val="24"/>
        </w:rPr>
      </w:pPr>
      <w:r>
        <w:rPr>
          <w:rStyle w:val="NormalTok"/>
          <w:rFonts w:ascii="Times New Roman" w:hAnsi="Times New Roman" w:cs="Times New Roman"/>
          <w:sz w:val="24"/>
        </w:rPr>
        <w:t xml:space="preserve">glm_list1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FunctionTok"/>
          <w:rFonts w:ascii="Times New Roman" w:hAnsi="Times New Roman" w:cs="Times New Roman"/>
        </w:rPr>
        <w:t>list</w:t>
      </w:r>
      <w:r>
        <w:rPr>
          <w:rStyle w:val="NormalTok"/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glm_1_1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a.PNA.su, </w:t>
      </w:r>
      <w:r>
        <w:rPr>
          <w:rStyle w:val="AttributeTok"/>
          <w:rFonts w:ascii="Times New Roman" w:hAnsi="Times New Roman" w:cs="Times New Roman"/>
        </w:rPr>
        <w:t>data=</w:t>
      </w:r>
      <w:r>
        <w:rPr>
          <w:rStyle w:val="NormalTok"/>
          <w:rFonts w:ascii="Times New Roman" w:hAnsi="Times New Roman" w:cs="Times New Roman"/>
          <w:sz w:val="24"/>
        </w:rPr>
        <w:t>dataPWS_v2),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glm_1_2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a.PNA.su,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r>
        <w:rPr>
          <w:rStyle w:val="NormalTok"/>
          <w:rFonts w:ascii="Times New Roman" w:hAnsi="Times New Roman" w:cs="Times New Roman"/>
          <w:sz w:val="24"/>
        </w:rPr>
        <w:t>dataPWS_v2),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glm_1_3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 xml:space="preserve">Region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a.PNA.su,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r>
        <w:rPr>
          <w:rStyle w:val="NormalTok"/>
          <w:rFonts w:ascii="Times New Roman" w:hAnsi="Times New Roman" w:cs="Times New Roman"/>
          <w:sz w:val="24"/>
        </w:rPr>
        <w:t>dataPWS_v2),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glm_1_4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 xml:space="preserve">Region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a.PNA.su,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r>
        <w:rPr>
          <w:rStyle w:val="NormalTok"/>
          <w:rFonts w:ascii="Times New Roman" w:hAnsi="Times New Roman" w:cs="Times New Roman"/>
          <w:sz w:val="24"/>
        </w:rPr>
        <w:t xml:space="preserve">dataPWS_v2), 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glm_1_5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 xml:space="preserve">RS_SSB_10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lastRenderedPageBreak/>
        <w:t xml:space="preserve">  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a.PNA.su,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r>
        <w:rPr>
          <w:rStyle w:val="NormalTok"/>
          <w:rFonts w:ascii="Times New Roman" w:hAnsi="Times New Roman" w:cs="Times New Roman"/>
          <w:sz w:val="24"/>
        </w:rPr>
        <w:t>dataPWS_v2),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glm_1_6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RS_SSB_10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MDM_area</w:t>
      </w:r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>RS_SSB_10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>RS_SSB_10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a.PNA.su,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r>
        <w:rPr>
          <w:rStyle w:val="NormalTok"/>
          <w:rFonts w:ascii="Times New Roman" w:hAnsi="Times New Roman" w:cs="Times New Roman"/>
          <w:sz w:val="24"/>
        </w:rPr>
        <w:t>dataPWS_v2),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glm_1_7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RS_SSB_10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>RS_SSB_10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a.PNA.su,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r>
        <w:rPr>
          <w:rStyle w:val="NormalTok"/>
          <w:rFonts w:ascii="Times New Roman" w:hAnsi="Times New Roman" w:cs="Times New Roman"/>
          <w:sz w:val="24"/>
        </w:rPr>
        <w:t>dataPWS_v2),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glm_1_8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a.PNA.su,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r>
        <w:rPr>
          <w:rStyle w:val="NormalTok"/>
          <w:rFonts w:ascii="Times New Roman" w:hAnsi="Times New Roman" w:cs="Times New Roman"/>
          <w:sz w:val="24"/>
        </w:rPr>
        <w:t>dataPWS_v2),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glm_1_9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>RS_SSB_10,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r>
        <w:rPr>
          <w:rStyle w:val="NormalTok"/>
          <w:rFonts w:ascii="Times New Roman" w:hAnsi="Times New Roman" w:cs="Times New Roman"/>
          <w:sz w:val="24"/>
        </w:rPr>
        <w:t>dataPWS_v2),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glm_1_10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>RS_SSB_10,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r>
        <w:rPr>
          <w:rStyle w:val="NormalTok"/>
          <w:rFonts w:ascii="Times New Roman" w:hAnsi="Times New Roman" w:cs="Times New Roman"/>
          <w:sz w:val="24"/>
        </w:rPr>
        <w:t>dataPWS_v2),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glm_1_11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 xml:space="preserve">Region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>RS_SSB_10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a.PNA.su,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r>
        <w:rPr>
          <w:rStyle w:val="NormalTok"/>
          <w:rFonts w:ascii="Times New Roman" w:hAnsi="Times New Roman" w:cs="Times New Roman"/>
          <w:sz w:val="24"/>
        </w:rPr>
        <w:t>dataPWS_v2),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glm_1_12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 xml:space="preserve">Region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a.PNA.su,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r>
        <w:rPr>
          <w:rStyle w:val="NormalTok"/>
          <w:rFonts w:ascii="Times New Roman" w:hAnsi="Times New Roman" w:cs="Times New Roman"/>
          <w:sz w:val="24"/>
        </w:rPr>
        <w:t>dataPWS_v2),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glm_WE_13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 xml:space="preserve">Region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ICOADS.SST.apr.int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ICOADS.SST.mar.intp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a.PNA.su,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dataPWS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glm_WE_14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 xml:space="preserve">Region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ICOADS.SST.apr.int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a.PNA.su,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dataPWS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lastRenderedPageBreak/>
        <w:t xml:space="preserve">   glm_WE_15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 xml:space="preserve">Region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ICOADS.SST.mar.intp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a.PNA.su,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dataPWS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glm_1_0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DecValTok"/>
          <w:rFonts w:ascii="Times New Roman" w:hAnsi="Times New Roman" w:cs="Times New Roman"/>
          <w:sz w:val="24"/>
        </w:rPr>
        <w:t>1</w:t>
      </w:r>
      <w:r>
        <w:rPr>
          <w:rStyle w:val="NormalTok"/>
          <w:rFonts w:ascii="Times New Roman" w:hAnsi="Times New Roman" w:cs="Times New Roman"/>
          <w:sz w:val="24"/>
        </w:rPr>
        <w:t xml:space="preserve">, </w:t>
      </w:r>
      <w:r>
        <w:rPr>
          <w:rStyle w:val="AttributeTok"/>
          <w:rFonts w:ascii="Times New Roman" w:hAnsi="Times New Roman" w:cs="Times New Roman"/>
        </w:rPr>
        <w:t>data=</w:t>
      </w:r>
      <w:r>
        <w:rPr>
          <w:rStyle w:val="NormalTok"/>
          <w:rFonts w:ascii="Times New Roman" w:hAnsi="Times New Roman" w:cs="Times New Roman"/>
          <w:sz w:val="24"/>
        </w:rPr>
        <w:t>dataPWS_v2),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glm_1_17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 xml:space="preserve">RS_SSB_5 </w:t>
      </w:r>
      <w:r>
        <w:rPr>
          <w:rStyle w:val="SpecialCharTok"/>
          <w:rFonts w:ascii="Times New Roman" w:hAnsi="Times New Roman" w:cs="Times New Roman"/>
          <w:sz w:val="24"/>
        </w:rPr>
        <w:t>+</w:t>
      </w:r>
    </w:p>
    <w:p w14:paraId="0CAF4370" w14:textId="77777777" w:rsidR="002622EA" w:rsidRDefault="002622EA" w:rsidP="002622EA">
      <w:pPr>
        <w:pStyle w:val="SourceCode"/>
        <w:spacing w:after="0"/>
        <w:ind w:firstLine="720"/>
        <w:rPr>
          <w:rStyle w:val="SpecialCharTok"/>
          <w:rFonts w:ascii="Times New Roman" w:hAnsi="Times New Roman" w:cs="Times New Roman"/>
          <w:sz w:val="24"/>
        </w:rPr>
      </w:pPr>
      <w:r>
        <w:rPr>
          <w:rStyle w:val="NormalTok"/>
          <w:rFonts w:ascii="Times New Roman" w:hAnsi="Times New Roman" w:cs="Times New Roman"/>
          <w:sz w:val="24"/>
        </w:rPr>
        <w:t xml:space="preserve">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proofErr w:type="spellStart"/>
      <w:proofErr w:type="gram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proofErr w:type="gram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a.PNA.su,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r>
        <w:rPr>
          <w:rStyle w:val="NormalTok"/>
          <w:rFonts w:ascii="Times New Roman" w:hAnsi="Times New Roman" w:cs="Times New Roman"/>
          <w:sz w:val="24"/>
        </w:rPr>
        <w:t>dataPWS_v2),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glm_1_18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 xml:space="preserve">RS_SP_10 </w:t>
      </w:r>
      <w:r>
        <w:rPr>
          <w:rStyle w:val="SpecialCharTok"/>
          <w:rFonts w:ascii="Times New Roman" w:hAnsi="Times New Roman" w:cs="Times New Roman"/>
          <w:sz w:val="24"/>
        </w:rPr>
        <w:t>+</w:t>
      </w:r>
    </w:p>
    <w:p w14:paraId="3ABADCC1" w14:textId="77777777" w:rsidR="002622EA" w:rsidRDefault="002622EA" w:rsidP="002622EA">
      <w:pPr>
        <w:pStyle w:val="SourceCode"/>
        <w:ind w:firstLine="720"/>
        <w:rPr>
          <w:i/>
          <w:sz w:val="22"/>
        </w:rPr>
      </w:pPr>
      <w:r>
        <w:rPr>
          <w:rStyle w:val="SpecialCharTok"/>
          <w:rFonts w:ascii="Times New Roman" w:hAnsi="Times New Roman" w:cs="Times New Roman"/>
          <w:sz w:val="24"/>
        </w:rPr>
        <w:t xml:space="preserve">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proofErr w:type="spellStart"/>
      <w:proofErr w:type="gram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proofErr w:type="gram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a.PNA.su,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r>
        <w:rPr>
          <w:rStyle w:val="NormalTok"/>
          <w:rFonts w:ascii="Times New Roman" w:hAnsi="Times New Roman" w:cs="Times New Roman"/>
          <w:sz w:val="24"/>
        </w:rPr>
        <w:t>dataPWS_v2),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glm_1_19 </w:t>
      </w:r>
      <w:r>
        <w:rPr>
          <w:rStyle w:val="OtherTok"/>
          <w:rFonts w:ascii="Times New Roman" w:hAnsi="Times New Roman" w:cs="Times New Roman"/>
        </w:rPr>
        <w:t>&lt;-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FunctionTok"/>
          <w:rFonts w:ascii="Times New Roman" w:hAnsi="Times New Roman" w:cs="Times New Roman"/>
        </w:rPr>
        <w:t>glm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>(DOY_cum50</w:t>
      </w:r>
      <w:r>
        <w:rPr>
          <w:rStyle w:val="SpecialCharTok"/>
          <w:rFonts w:ascii="Times New Roman" w:hAnsi="Times New Roman" w:cs="Times New Roman"/>
          <w:sz w:val="24"/>
        </w:rPr>
        <w:t>~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 xml:space="preserve">RS_SP_5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*</w:t>
      </w:r>
      <w:r>
        <w:rPr>
          <w:rStyle w:val="NormalTok"/>
          <w:rFonts w:ascii="Times New Roman" w:hAnsi="Times New Roman" w:cs="Times New Roman"/>
          <w:sz w:val="24"/>
        </w:rPr>
        <w:t>Region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NormalTok"/>
          <w:rFonts w:ascii="Times New Roman" w:hAnsi="Times New Roman" w:cs="Times New Roman"/>
          <w:sz w:val="24"/>
        </w:rPr>
        <w:t xml:space="preserve"> </w:t>
      </w:r>
      <w:r>
        <w:rPr>
          <w:rStyle w:val="SpecialCharTok"/>
          <w:rFonts w:ascii="Times New Roman" w:hAnsi="Times New Roman" w:cs="Times New Roman"/>
          <w:sz w:val="24"/>
        </w:rPr>
        <w:t>+</w:t>
      </w:r>
      <w:proofErr w:type="spellStart"/>
      <w:r>
        <w:rPr>
          <w:rStyle w:val="NormalTok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FWinput.total.t</w:t>
      </w:r>
      <w:r>
        <w:rPr>
          <w:rStyle w:val="SpecialCharTok"/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    a.PNA.su,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 xml:space="preserve">                </w:t>
      </w:r>
      <w:r>
        <w:rPr>
          <w:rStyle w:val="AttributeTok"/>
          <w:rFonts w:ascii="Times New Roman" w:hAnsi="Times New Roman" w:cs="Times New Roman"/>
        </w:rPr>
        <w:t>data=</w:t>
      </w:r>
      <w:r>
        <w:rPr>
          <w:rStyle w:val="NormalTok"/>
          <w:rFonts w:ascii="Times New Roman" w:hAnsi="Times New Roman" w:cs="Times New Roman"/>
          <w:sz w:val="24"/>
        </w:rPr>
        <w:t>dataPWS_v2)</w:t>
      </w:r>
      <w:r>
        <w:rPr>
          <w:rFonts w:ascii="Times New Roman" w:hAnsi="Times New Roman" w:cs="Times New Roman"/>
        </w:rPr>
        <w:br/>
      </w:r>
      <w:r>
        <w:rPr>
          <w:rStyle w:val="NormalTok"/>
          <w:rFonts w:ascii="Times New Roman" w:hAnsi="Times New Roman" w:cs="Times New Roman"/>
          <w:sz w:val="24"/>
        </w:rPr>
        <w:t>)</w:t>
      </w:r>
    </w:p>
    <w:p w14:paraId="2DB3B361" w14:textId="77777777" w:rsidR="002622EA" w:rsidRDefault="002622EA" w:rsidP="002622EA">
      <w:pPr>
        <w:pStyle w:val="NormalWeb"/>
        <w:spacing w:before="0" w:beforeAutospacing="0" w:after="0" w:afterAutospacing="0"/>
      </w:pPr>
      <w:r>
        <w:t xml:space="preserve">Table S4. Eastern </w:t>
      </w:r>
      <w:r>
        <w:rPr>
          <w:color w:val="000000"/>
        </w:rPr>
        <w:t xml:space="preserve">Prince William Sound </w:t>
      </w:r>
      <w:r>
        <w:t>model performance based on Akaike information criterion corrected for small sample size (</w:t>
      </w:r>
      <w:proofErr w:type="spellStart"/>
      <w:r>
        <w:t>AICc</w:t>
      </w:r>
      <w:proofErr w:type="spellEnd"/>
      <w:r>
        <w:t xml:space="preserve">). NLL = Log-Likelihood; </w:t>
      </w:r>
      <w:r>
        <w:rPr>
          <w:i/>
          <w:iCs/>
        </w:rPr>
        <w:t xml:space="preserve">k </w:t>
      </w:r>
      <w:r>
        <w:t xml:space="preserve">= Model parameters; AIC Wt. = Model Probability; </w:t>
      </w:r>
      <w:proofErr w:type="spellStart"/>
      <w:r>
        <w:t>AICc</w:t>
      </w:r>
      <w:proofErr w:type="spellEnd"/>
      <w:r>
        <w:t xml:space="preserve"> wt. = weighting from AIC for each model; ER = Evidence Ratio; D</w:t>
      </w:r>
      <w:r>
        <w:rPr>
          <w:vertAlign w:val="superscript"/>
        </w:rPr>
        <w:t>2</w:t>
      </w:r>
      <w:r>
        <w:t>= Deviance explained.</w:t>
      </w:r>
    </w:p>
    <w:tbl>
      <w:tblPr>
        <w:tblStyle w:val="DateChar"/>
        <w:tblW w:w="5250" w:type="pct"/>
        <w:tblLayout w:type="fixed"/>
        <w:tblLook w:val="0020" w:firstRow="1" w:lastRow="0" w:firstColumn="0" w:lastColumn="0" w:noHBand="0" w:noVBand="0"/>
      </w:tblPr>
      <w:tblGrid>
        <w:gridCol w:w="459"/>
        <w:gridCol w:w="2506"/>
        <w:gridCol w:w="1077"/>
        <w:gridCol w:w="451"/>
        <w:gridCol w:w="986"/>
        <w:gridCol w:w="1141"/>
        <w:gridCol w:w="926"/>
        <w:gridCol w:w="1141"/>
        <w:gridCol w:w="1141"/>
      </w:tblGrid>
      <w:tr w:rsidR="002622EA" w14:paraId="4256A540" w14:textId="77777777" w:rsidTr="002622EA">
        <w:tc>
          <w:tcPr>
            <w:tcW w:w="459" w:type="dxa"/>
            <w:tcBorders>
              <w:top w:val="nil"/>
              <w:left w:val="nil"/>
              <w:right w:val="nil"/>
            </w:tcBorders>
            <w:hideMark/>
          </w:tcPr>
          <w:p w14:paraId="61F54CD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2511" w:type="dxa"/>
            <w:tcBorders>
              <w:top w:val="nil"/>
              <w:left w:val="nil"/>
              <w:right w:val="nil"/>
            </w:tcBorders>
            <w:hideMark/>
          </w:tcPr>
          <w:p w14:paraId="1A92456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Models</w:t>
            </w:r>
          </w:p>
        </w:tc>
        <w:tc>
          <w:tcPr>
            <w:tcW w:w="1079" w:type="dxa"/>
            <w:tcBorders>
              <w:top w:val="nil"/>
              <w:left w:val="nil"/>
              <w:right w:val="nil"/>
            </w:tcBorders>
            <w:hideMark/>
          </w:tcPr>
          <w:p w14:paraId="787C493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LL</w:t>
            </w:r>
          </w:p>
        </w:tc>
        <w:tc>
          <w:tcPr>
            <w:tcW w:w="452" w:type="dxa"/>
            <w:tcBorders>
              <w:top w:val="nil"/>
              <w:left w:val="nil"/>
              <w:right w:val="nil"/>
            </w:tcBorders>
            <w:hideMark/>
          </w:tcPr>
          <w:p w14:paraId="5311BEE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k</w:t>
            </w:r>
          </w:p>
        </w:tc>
        <w:tc>
          <w:tcPr>
            <w:tcW w:w="988" w:type="dxa"/>
            <w:tcBorders>
              <w:top w:val="nil"/>
              <w:left w:val="nil"/>
              <w:right w:val="nil"/>
            </w:tcBorders>
            <w:hideMark/>
          </w:tcPr>
          <w:p w14:paraId="6AD5DB4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1143" w:type="dxa"/>
            <w:tcBorders>
              <w:top w:val="nil"/>
              <w:left w:val="nil"/>
              <w:right w:val="nil"/>
            </w:tcBorders>
            <w:hideMark/>
          </w:tcPr>
          <w:p w14:paraId="2949ABC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∆</m:t>
              </m:r>
            </m:oMath>
            <w:r>
              <w:rPr>
                <w:rFonts w:ascii="Times New Roman" w:hAnsi="Times New Roman" w:cs="Times New Roman"/>
                <w:sz w:val="22"/>
                <w:szCs w:val="22"/>
              </w:rPr>
              <w:t>AICc</w:t>
            </w:r>
          </w:p>
        </w:tc>
        <w:tc>
          <w:tcPr>
            <w:tcW w:w="928" w:type="dxa"/>
            <w:tcBorders>
              <w:top w:val="nil"/>
              <w:left w:val="nil"/>
              <w:right w:val="nil"/>
            </w:tcBorders>
            <w:hideMark/>
          </w:tcPr>
          <w:p w14:paraId="0A4EBBE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AICc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wt.</w:t>
            </w:r>
          </w:p>
        </w:tc>
        <w:tc>
          <w:tcPr>
            <w:tcW w:w="1143" w:type="dxa"/>
            <w:tcBorders>
              <w:top w:val="nil"/>
              <w:left w:val="nil"/>
              <w:right w:val="nil"/>
            </w:tcBorders>
            <w:hideMark/>
          </w:tcPr>
          <w:p w14:paraId="098AFD3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ER</w:t>
            </w:r>
          </w:p>
        </w:tc>
        <w:tc>
          <w:tcPr>
            <w:tcW w:w="1143" w:type="dxa"/>
            <w:tcBorders>
              <w:top w:val="nil"/>
              <w:left w:val="nil"/>
              <w:right w:val="nil"/>
            </w:tcBorders>
            <w:hideMark/>
          </w:tcPr>
          <w:p w14:paraId="341FC85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</w:tr>
      <w:tr w:rsidR="002622EA" w14:paraId="768C22CA" w14:textId="77777777" w:rsidTr="002622EA">
        <w:tc>
          <w:tcPr>
            <w:tcW w:w="459" w:type="dxa"/>
            <w:hideMark/>
          </w:tcPr>
          <w:p w14:paraId="110E5FB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511" w:type="dxa"/>
            <w:hideMark/>
          </w:tcPr>
          <w:p w14:paraId="6F79E22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~region + mile-days of milt 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region + mean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age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Region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+ Winter meridional winds + Winter downwelling + modeled freshwater input + Summer PNA</w:t>
            </w:r>
          </w:p>
        </w:tc>
        <w:tc>
          <w:tcPr>
            <w:tcW w:w="1079" w:type="dxa"/>
            <w:hideMark/>
          </w:tcPr>
          <w:p w14:paraId="31E64F6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-217.137</w:t>
            </w:r>
          </w:p>
        </w:tc>
        <w:tc>
          <w:tcPr>
            <w:tcW w:w="452" w:type="dxa"/>
            <w:hideMark/>
          </w:tcPr>
          <w:p w14:paraId="6B8217A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988" w:type="dxa"/>
            <w:hideMark/>
          </w:tcPr>
          <w:p w14:paraId="78D1988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460.826</w:t>
            </w:r>
          </w:p>
        </w:tc>
        <w:tc>
          <w:tcPr>
            <w:tcW w:w="1143" w:type="dxa"/>
            <w:hideMark/>
          </w:tcPr>
          <w:p w14:paraId="1BD5B52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928" w:type="dxa"/>
            <w:hideMark/>
          </w:tcPr>
          <w:p w14:paraId="709497D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0.4956</w:t>
            </w:r>
          </w:p>
        </w:tc>
        <w:tc>
          <w:tcPr>
            <w:tcW w:w="1143" w:type="dxa"/>
            <w:hideMark/>
          </w:tcPr>
          <w:p w14:paraId="0F916BF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143" w:type="dxa"/>
            <w:hideMark/>
          </w:tcPr>
          <w:p w14:paraId="58E8D04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0.57</w:t>
            </w:r>
          </w:p>
        </w:tc>
      </w:tr>
      <w:tr w:rsidR="002622EA" w14:paraId="2E284CCC" w14:textId="77777777" w:rsidTr="002622EA">
        <w:tc>
          <w:tcPr>
            <w:tcW w:w="459" w:type="dxa"/>
            <w:hideMark/>
          </w:tcPr>
          <w:p w14:paraId="791F932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2511" w:type="dxa"/>
            <w:hideMark/>
          </w:tcPr>
          <w:p w14:paraId="4B5CE4B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~region + mile-days of milt 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region + mean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age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region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+ Winter meridional winds+ March SST + Winter downwelling + modeled freshwater input + Summer PNA</w:t>
            </w:r>
          </w:p>
        </w:tc>
        <w:tc>
          <w:tcPr>
            <w:tcW w:w="1079" w:type="dxa"/>
            <w:hideMark/>
          </w:tcPr>
          <w:p w14:paraId="45BECDB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-216.722</w:t>
            </w:r>
          </w:p>
        </w:tc>
        <w:tc>
          <w:tcPr>
            <w:tcW w:w="452" w:type="dxa"/>
            <w:hideMark/>
          </w:tcPr>
          <w:p w14:paraId="43E7D1A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988" w:type="dxa"/>
            <w:hideMark/>
          </w:tcPr>
          <w:p w14:paraId="2F62050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462.917</w:t>
            </w:r>
          </w:p>
        </w:tc>
        <w:tc>
          <w:tcPr>
            <w:tcW w:w="1143" w:type="dxa"/>
            <w:hideMark/>
          </w:tcPr>
          <w:p w14:paraId="5E669FF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2.091</w:t>
            </w:r>
          </w:p>
        </w:tc>
        <w:tc>
          <w:tcPr>
            <w:tcW w:w="928" w:type="dxa"/>
            <w:hideMark/>
          </w:tcPr>
          <w:p w14:paraId="2213FE8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0.1742</w:t>
            </w:r>
          </w:p>
        </w:tc>
        <w:tc>
          <w:tcPr>
            <w:tcW w:w="1143" w:type="dxa"/>
            <w:hideMark/>
          </w:tcPr>
          <w:p w14:paraId="7418708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2.84</w:t>
            </w:r>
          </w:p>
        </w:tc>
        <w:tc>
          <w:tcPr>
            <w:tcW w:w="1143" w:type="dxa"/>
            <w:hideMark/>
          </w:tcPr>
          <w:p w14:paraId="68A21C6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0.575</w:t>
            </w:r>
          </w:p>
        </w:tc>
      </w:tr>
      <w:tr w:rsidR="002622EA" w14:paraId="4F6C2989" w14:textId="77777777" w:rsidTr="002622EA">
        <w:tc>
          <w:tcPr>
            <w:tcW w:w="459" w:type="dxa"/>
            <w:hideMark/>
          </w:tcPr>
          <w:p w14:paraId="5B16FC7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14</w:t>
            </w:r>
          </w:p>
        </w:tc>
        <w:tc>
          <w:tcPr>
            <w:tcW w:w="2511" w:type="dxa"/>
            <w:hideMark/>
          </w:tcPr>
          <w:p w14:paraId="1BE0FAB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~region + mile-days of milt 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region + mean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age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region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+ Winter meridional winds+ April SST + Winter downwelling + modeled freshwater input + Summer PNA</w:t>
            </w:r>
          </w:p>
        </w:tc>
        <w:tc>
          <w:tcPr>
            <w:tcW w:w="1079" w:type="dxa"/>
            <w:hideMark/>
          </w:tcPr>
          <w:p w14:paraId="20FFE86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-217.072</w:t>
            </w:r>
          </w:p>
        </w:tc>
        <w:tc>
          <w:tcPr>
            <w:tcW w:w="452" w:type="dxa"/>
            <w:hideMark/>
          </w:tcPr>
          <w:p w14:paraId="14834C5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988" w:type="dxa"/>
            <w:hideMark/>
          </w:tcPr>
          <w:p w14:paraId="0C13D9A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463.617</w:t>
            </w:r>
          </w:p>
        </w:tc>
        <w:tc>
          <w:tcPr>
            <w:tcW w:w="1143" w:type="dxa"/>
            <w:hideMark/>
          </w:tcPr>
          <w:p w14:paraId="7090C84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2.791</w:t>
            </w:r>
          </w:p>
        </w:tc>
        <w:tc>
          <w:tcPr>
            <w:tcW w:w="928" w:type="dxa"/>
            <w:hideMark/>
          </w:tcPr>
          <w:p w14:paraId="7D60675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0.1227</w:t>
            </w:r>
          </w:p>
        </w:tc>
        <w:tc>
          <w:tcPr>
            <w:tcW w:w="1143" w:type="dxa"/>
            <w:hideMark/>
          </w:tcPr>
          <w:p w14:paraId="7669781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4.03</w:t>
            </w:r>
          </w:p>
        </w:tc>
        <w:tc>
          <w:tcPr>
            <w:tcW w:w="1143" w:type="dxa"/>
            <w:hideMark/>
          </w:tcPr>
          <w:p w14:paraId="4731754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0.571</w:t>
            </w:r>
          </w:p>
        </w:tc>
      </w:tr>
      <w:tr w:rsidR="002622EA" w14:paraId="65CAB3D0" w14:textId="77777777" w:rsidTr="002622EA">
        <w:tc>
          <w:tcPr>
            <w:tcW w:w="459" w:type="dxa"/>
            <w:hideMark/>
          </w:tcPr>
          <w:p w14:paraId="03824E5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511" w:type="dxa"/>
            <w:hideMark/>
          </w:tcPr>
          <w:p w14:paraId="3903B30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~mile-days of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milt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Region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+ mean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age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region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+ Winter meridional winds + Winter downwelling + modeled freshwater input*Region+ Summer PNA</w:t>
            </w:r>
          </w:p>
        </w:tc>
        <w:tc>
          <w:tcPr>
            <w:tcW w:w="1079" w:type="dxa"/>
            <w:hideMark/>
          </w:tcPr>
          <w:p w14:paraId="5DF7C41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-217.116</w:t>
            </w:r>
          </w:p>
        </w:tc>
        <w:tc>
          <w:tcPr>
            <w:tcW w:w="452" w:type="dxa"/>
            <w:hideMark/>
          </w:tcPr>
          <w:p w14:paraId="052AC18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988" w:type="dxa"/>
            <w:hideMark/>
          </w:tcPr>
          <w:p w14:paraId="544F5F1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463.705</w:t>
            </w:r>
          </w:p>
        </w:tc>
        <w:tc>
          <w:tcPr>
            <w:tcW w:w="1143" w:type="dxa"/>
            <w:hideMark/>
          </w:tcPr>
          <w:p w14:paraId="03FECEC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2.879</w:t>
            </w:r>
          </w:p>
        </w:tc>
        <w:tc>
          <w:tcPr>
            <w:tcW w:w="928" w:type="dxa"/>
            <w:hideMark/>
          </w:tcPr>
          <w:p w14:paraId="614FFD6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0.1175</w:t>
            </w:r>
          </w:p>
        </w:tc>
        <w:tc>
          <w:tcPr>
            <w:tcW w:w="1143" w:type="dxa"/>
            <w:hideMark/>
          </w:tcPr>
          <w:p w14:paraId="54B8AF4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4.21</w:t>
            </w:r>
          </w:p>
        </w:tc>
        <w:tc>
          <w:tcPr>
            <w:tcW w:w="1143" w:type="dxa"/>
            <w:hideMark/>
          </w:tcPr>
          <w:p w14:paraId="4C2941B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0.57</w:t>
            </w:r>
          </w:p>
        </w:tc>
      </w:tr>
      <w:tr w:rsidR="002622EA" w14:paraId="3426EF94" w14:textId="77777777" w:rsidTr="002622EA">
        <w:tc>
          <w:tcPr>
            <w:tcW w:w="459" w:type="dxa"/>
            <w:hideMark/>
          </w:tcPr>
          <w:p w14:paraId="2C61247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2511" w:type="dxa"/>
            <w:hideMark/>
          </w:tcPr>
          <w:p w14:paraId="25C0539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~region + mile-days of milt 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region + mean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age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region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+ Winter meridional winds+ April SST + March SST + Winter downwelling + modeled freshwater input + Summer PNA</w:t>
            </w:r>
          </w:p>
        </w:tc>
        <w:tc>
          <w:tcPr>
            <w:tcW w:w="1079" w:type="dxa"/>
            <w:hideMark/>
          </w:tcPr>
          <w:p w14:paraId="5E531BA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-216.704</w:t>
            </w:r>
          </w:p>
        </w:tc>
        <w:tc>
          <w:tcPr>
            <w:tcW w:w="452" w:type="dxa"/>
            <w:hideMark/>
          </w:tcPr>
          <w:p w14:paraId="355882B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988" w:type="dxa"/>
            <w:hideMark/>
          </w:tcPr>
          <w:p w14:paraId="1F9AED3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465.908</w:t>
            </w:r>
          </w:p>
        </w:tc>
        <w:tc>
          <w:tcPr>
            <w:tcW w:w="1143" w:type="dxa"/>
            <w:hideMark/>
          </w:tcPr>
          <w:p w14:paraId="158BF95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5.082</w:t>
            </w:r>
          </w:p>
        </w:tc>
        <w:tc>
          <w:tcPr>
            <w:tcW w:w="928" w:type="dxa"/>
            <w:hideMark/>
          </w:tcPr>
          <w:p w14:paraId="35E8DFE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0.0391</w:t>
            </w:r>
          </w:p>
        </w:tc>
        <w:tc>
          <w:tcPr>
            <w:tcW w:w="1143" w:type="dxa"/>
            <w:hideMark/>
          </w:tcPr>
          <w:p w14:paraId="41E1CF2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12.69</w:t>
            </w:r>
          </w:p>
        </w:tc>
        <w:tc>
          <w:tcPr>
            <w:tcW w:w="1143" w:type="dxa"/>
            <w:hideMark/>
          </w:tcPr>
          <w:p w14:paraId="0ED59E4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0.576</w:t>
            </w:r>
          </w:p>
        </w:tc>
      </w:tr>
      <w:tr w:rsidR="002622EA" w14:paraId="4FF56AFB" w14:textId="77777777" w:rsidTr="002622EA">
        <w:tc>
          <w:tcPr>
            <w:tcW w:w="459" w:type="dxa"/>
            <w:hideMark/>
          </w:tcPr>
          <w:p w14:paraId="54C1C10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2511" w:type="dxa"/>
            <w:hideMark/>
          </w:tcPr>
          <w:p w14:paraId="28180A1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~region+ Surplus production 10-year regime shift + mile-days of milt * Surplus production 10-year regime shift + mean age* Surplus production 10-year regime shift + Winter meridional winds + Winter downwelling + modeled freshwater input + Summer PNA</w:t>
            </w:r>
          </w:p>
        </w:tc>
        <w:tc>
          <w:tcPr>
            <w:tcW w:w="1079" w:type="dxa"/>
            <w:hideMark/>
          </w:tcPr>
          <w:p w14:paraId="3D4792D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-214.11</w:t>
            </w:r>
          </w:p>
        </w:tc>
        <w:tc>
          <w:tcPr>
            <w:tcW w:w="452" w:type="dxa"/>
            <w:hideMark/>
          </w:tcPr>
          <w:p w14:paraId="7DD9C37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988" w:type="dxa"/>
            <w:hideMark/>
          </w:tcPr>
          <w:p w14:paraId="262D436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467.108</w:t>
            </w:r>
          </w:p>
        </w:tc>
        <w:tc>
          <w:tcPr>
            <w:tcW w:w="1143" w:type="dxa"/>
            <w:hideMark/>
          </w:tcPr>
          <w:p w14:paraId="31800B8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6.282</w:t>
            </w:r>
          </w:p>
        </w:tc>
        <w:tc>
          <w:tcPr>
            <w:tcW w:w="928" w:type="dxa"/>
            <w:hideMark/>
          </w:tcPr>
          <w:p w14:paraId="18481C7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0.0214</w:t>
            </w:r>
          </w:p>
        </w:tc>
        <w:tc>
          <w:tcPr>
            <w:tcW w:w="1143" w:type="dxa"/>
            <w:hideMark/>
          </w:tcPr>
          <w:p w14:paraId="21786E2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23.13</w:t>
            </w:r>
          </w:p>
        </w:tc>
        <w:tc>
          <w:tcPr>
            <w:tcW w:w="1143" w:type="dxa"/>
            <w:hideMark/>
          </w:tcPr>
          <w:p w14:paraId="24258F4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0.606</w:t>
            </w:r>
          </w:p>
        </w:tc>
      </w:tr>
      <w:tr w:rsidR="002622EA" w14:paraId="7CF9E3ED" w14:textId="77777777" w:rsidTr="002622EA">
        <w:tc>
          <w:tcPr>
            <w:tcW w:w="459" w:type="dxa"/>
            <w:hideMark/>
          </w:tcPr>
          <w:p w14:paraId="15160C2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511" w:type="dxa"/>
            <w:hideMark/>
          </w:tcPr>
          <w:p w14:paraId="09DC2BE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~region + mile-days of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milt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region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SSB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10-year regime shift +mean age*region + Winter meridional winds + Winter downwelling + modeled freshwater input + Summer PNA</w:t>
            </w:r>
          </w:p>
        </w:tc>
        <w:tc>
          <w:tcPr>
            <w:tcW w:w="1079" w:type="dxa"/>
            <w:hideMark/>
          </w:tcPr>
          <w:p w14:paraId="5E8BFAB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-214.406</w:t>
            </w:r>
          </w:p>
        </w:tc>
        <w:tc>
          <w:tcPr>
            <w:tcW w:w="452" w:type="dxa"/>
            <w:hideMark/>
          </w:tcPr>
          <w:p w14:paraId="3B1DAC6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988" w:type="dxa"/>
            <w:hideMark/>
          </w:tcPr>
          <w:p w14:paraId="7C6C8DB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467.701</w:t>
            </w:r>
          </w:p>
        </w:tc>
        <w:tc>
          <w:tcPr>
            <w:tcW w:w="1143" w:type="dxa"/>
            <w:hideMark/>
          </w:tcPr>
          <w:p w14:paraId="6B848CB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6.874</w:t>
            </w:r>
          </w:p>
        </w:tc>
        <w:tc>
          <w:tcPr>
            <w:tcW w:w="928" w:type="dxa"/>
            <w:hideMark/>
          </w:tcPr>
          <w:p w14:paraId="5716A14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0.0159</w:t>
            </w:r>
          </w:p>
        </w:tc>
        <w:tc>
          <w:tcPr>
            <w:tcW w:w="1143" w:type="dxa"/>
            <w:hideMark/>
          </w:tcPr>
          <w:p w14:paraId="1A36943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31.10</w:t>
            </w:r>
          </w:p>
        </w:tc>
        <w:tc>
          <w:tcPr>
            <w:tcW w:w="1143" w:type="dxa"/>
            <w:hideMark/>
          </w:tcPr>
          <w:p w14:paraId="3AE1A16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0.602</w:t>
            </w:r>
          </w:p>
        </w:tc>
      </w:tr>
      <w:tr w:rsidR="002622EA" w14:paraId="6F9DBBEF" w14:textId="77777777" w:rsidTr="002622EA">
        <w:tc>
          <w:tcPr>
            <w:tcW w:w="459" w:type="dxa"/>
            <w:hideMark/>
          </w:tcPr>
          <w:p w14:paraId="19A9F07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2511" w:type="dxa"/>
            <w:hideMark/>
          </w:tcPr>
          <w:p w14:paraId="2779BD8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~region + mile-days of milt *region + Winter meridional winds + Winter downwelling + modeled freshwater input + Summer PNA</w:t>
            </w:r>
          </w:p>
        </w:tc>
        <w:tc>
          <w:tcPr>
            <w:tcW w:w="1079" w:type="dxa"/>
            <w:hideMark/>
          </w:tcPr>
          <w:p w14:paraId="04697AE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-222.539</w:t>
            </w:r>
          </w:p>
        </w:tc>
        <w:tc>
          <w:tcPr>
            <w:tcW w:w="452" w:type="dxa"/>
            <w:hideMark/>
          </w:tcPr>
          <w:p w14:paraId="5D9DB27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988" w:type="dxa"/>
            <w:hideMark/>
          </w:tcPr>
          <w:p w14:paraId="05D5177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468.807</w:t>
            </w:r>
          </w:p>
        </w:tc>
        <w:tc>
          <w:tcPr>
            <w:tcW w:w="1143" w:type="dxa"/>
            <w:hideMark/>
          </w:tcPr>
          <w:p w14:paraId="5AF1F09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7.981</w:t>
            </w:r>
          </w:p>
        </w:tc>
        <w:tc>
          <w:tcPr>
            <w:tcW w:w="928" w:type="dxa"/>
            <w:hideMark/>
          </w:tcPr>
          <w:p w14:paraId="0EA7D22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0.0092</w:t>
            </w:r>
          </w:p>
        </w:tc>
        <w:tc>
          <w:tcPr>
            <w:tcW w:w="1143" w:type="dxa"/>
            <w:hideMark/>
          </w:tcPr>
          <w:p w14:paraId="57371C2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54.08</w:t>
            </w:r>
          </w:p>
        </w:tc>
        <w:tc>
          <w:tcPr>
            <w:tcW w:w="1143" w:type="dxa"/>
            <w:hideMark/>
          </w:tcPr>
          <w:p w14:paraId="7840F90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0.498</w:t>
            </w:r>
          </w:p>
        </w:tc>
      </w:tr>
      <w:tr w:rsidR="002622EA" w14:paraId="28A2DD63" w14:textId="77777777" w:rsidTr="002622EA">
        <w:tc>
          <w:tcPr>
            <w:tcW w:w="459" w:type="dxa"/>
            <w:hideMark/>
          </w:tcPr>
          <w:p w14:paraId="113FA38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11</w:t>
            </w:r>
          </w:p>
        </w:tc>
        <w:tc>
          <w:tcPr>
            <w:tcW w:w="2511" w:type="dxa"/>
            <w:hideMark/>
          </w:tcPr>
          <w:p w14:paraId="51724F6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~region + mile-days of milt 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region + mean 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age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SSB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10-year regime shift + Winter meridional winds + Winter downwelling + modeled freshwater input + Summer PNA</w:t>
            </w:r>
          </w:p>
        </w:tc>
        <w:tc>
          <w:tcPr>
            <w:tcW w:w="1079" w:type="dxa"/>
            <w:hideMark/>
          </w:tcPr>
          <w:p w14:paraId="295E2EC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-220.771</w:t>
            </w:r>
          </w:p>
        </w:tc>
        <w:tc>
          <w:tcPr>
            <w:tcW w:w="452" w:type="dxa"/>
            <w:hideMark/>
          </w:tcPr>
          <w:p w14:paraId="1D35D09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988" w:type="dxa"/>
            <w:hideMark/>
          </w:tcPr>
          <w:p w14:paraId="348F856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471.017</w:t>
            </w:r>
          </w:p>
        </w:tc>
        <w:tc>
          <w:tcPr>
            <w:tcW w:w="1143" w:type="dxa"/>
            <w:hideMark/>
          </w:tcPr>
          <w:p w14:paraId="00FD666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10.191</w:t>
            </w:r>
          </w:p>
        </w:tc>
        <w:tc>
          <w:tcPr>
            <w:tcW w:w="928" w:type="dxa"/>
            <w:hideMark/>
          </w:tcPr>
          <w:p w14:paraId="144E812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0.003</w:t>
            </w:r>
          </w:p>
        </w:tc>
        <w:tc>
          <w:tcPr>
            <w:tcW w:w="1143" w:type="dxa"/>
            <w:hideMark/>
          </w:tcPr>
          <w:p w14:paraId="22BD285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163.24</w:t>
            </w:r>
          </w:p>
        </w:tc>
        <w:tc>
          <w:tcPr>
            <w:tcW w:w="1143" w:type="dxa"/>
            <w:hideMark/>
          </w:tcPr>
          <w:p w14:paraId="4DC20E1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0.523</w:t>
            </w:r>
          </w:p>
        </w:tc>
      </w:tr>
      <w:tr w:rsidR="002622EA" w14:paraId="10770A12" w14:textId="77777777" w:rsidTr="002622EA">
        <w:tc>
          <w:tcPr>
            <w:tcW w:w="459" w:type="dxa"/>
            <w:hideMark/>
          </w:tcPr>
          <w:p w14:paraId="0B13DF1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2511" w:type="dxa"/>
            <w:hideMark/>
          </w:tcPr>
          <w:p w14:paraId="1462D4D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~modeled freshwater input* SSB 10-year regime shift</w:t>
            </w:r>
          </w:p>
        </w:tc>
        <w:tc>
          <w:tcPr>
            <w:tcW w:w="1079" w:type="dxa"/>
            <w:hideMark/>
          </w:tcPr>
          <w:p w14:paraId="2E8D1C1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-231.705</w:t>
            </w:r>
          </w:p>
        </w:tc>
        <w:tc>
          <w:tcPr>
            <w:tcW w:w="452" w:type="dxa"/>
            <w:hideMark/>
          </w:tcPr>
          <w:p w14:paraId="767C921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988" w:type="dxa"/>
            <w:hideMark/>
          </w:tcPr>
          <w:p w14:paraId="23FCC15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474.348</w:t>
            </w:r>
          </w:p>
        </w:tc>
        <w:tc>
          <w:tcPr>
            <w:tcW w:w="1143" w:type="dxa"/>
            <w:hideMark/>
          </w:tcPr>
          <w:p w14:paraId="3290EEC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13.522</w:t>
            </w:r>
          </w:p>
        </w:tc>
        <w:tc>
          <w:tcPr>
            <w:tcW w:w="928" w:type="dxa"/>
            <w:hideMark/>
          </w:tcPr>
          <w:p w14:paraId="7D263F6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6e-04</w:t>
            </w:r>
          </w:p>
        </w:tc>
        <w:tc>
          <w:tcPr>
            <w:tcW w:w="1143" w:type="dxa"/>
            <w:hideMark/>
          </w:tcPr>
          <w:p w14:paraId="3F5A77A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863.48</w:t>
            </w:r>
          </w:p>
        </w:tc>
        <w:tc>
          <w:tcPr>
            <w:tcW w:w="1143" w:type="dxa"/>
            <w:hideMark/>
          </w:tcPr>
          <w:p w14:paraId="0CAE296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0.348</w:t>
            </w:r>
          </w:p>
        </w:tc>
      </w:tr>
      <w:tr w:rsidR="002622EA" w14:paraId="455E9007" w14:textId="77777777" w:rsidTr="002622EA">
        <w:tc>
          <w:tcPr>
            <w:tcW w:w="459" w:type="dxa"/>
            <w:hideMark/>
          </w:tcPr>
          <w:p w14:paraId="41CA0A1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2511" w:type="dxa"/>
            <w:hideMark/>
          </w:tcPr>
          <w:p w14:paraId="7EF2CF8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~region+ SSB 5-year regime shift + mile-days of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milt 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SSB</w:t>
            </w:r>
            <w:proofErr w:type="gramEnd"/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5-year regime shift + mean age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SSB 5-year regime shift + Winter meridional winds + Winter downwelling + modeled freshwater input + Summer PNA</w:t>
            </w:r>
          </w:p>
        </w:tc>
        <w:tc>
          <w:tcPr>
            <w:tcW w:w="1079" w:type="dxa"/>
            <w:hideMark/>
          </w:tcPr>
          <w:p w14:paraId="440F60F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-211.086</w:t>
            </w:r>
          </w:p>
        </w:tc>
        <w:tc>
          <w:tcPr>
            <w:tcW w:w="452" w:type="dxa"/>
            <w:hideMark/>
          </w:tcPr>
          <w:p w14:paraId="1D07496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988" w:type="dxa"/>
            <w:hideMark/>
          </w:tcPr>
          <w:p w14:paraId="3B98E42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475.373</w:t>
            </w:r>
          </w:p>
        </w:tc>
        <w:tc>
          <w:tcPr>
            <w:tcW w:w="1143" w:type="dxa"/>
            <w:hideMark/>
          </w:tcPr>
          <w:p w14:paraId="73760BF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14.547</w:t>
            </w:r>
          </w:p>
        </w:tc>
        <w:tc>
          <w:tcPr>
            <w:tcW w:w="928" w:type="dxa"/>
            <w:hideMark/>
          </w:tcPr>
          <w:p w14:paraId="12B6652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3e-04</w:t>
            </w:r>
          </w:p>
        </w:tc>
        <w:tc>
          <w:tcPr>
            <w:tcW w:w="1143" w:type="dxa"/>
            <w:hideMark/>
          </w:tcPr>
          <w:p w14:paraId="7A53D31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1441.41</w:t>
            </w:r>
          </w:p>
        </w:tc>
        <w:tc>
          <w:tcPr>
            <w:tcW w:w="1143" w:type="dxa"/>
            <w:hideMark/>
          </w:tcPr>
          <w:p w14:paraId="7CD653E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0.638</w:t>
            </w:r>
          </w:p>
        </w:tc>
      </w:tr>
      <w:tr w:rsidR="002622EA" w14:paraId="42EC2C7F" w14:textId="77777777" w:rsidTr="002622EA">
        <w:tc>
          <w:tcPr>
            <w:tcW w:w="459" w:type="dxa"/>
            <w:hideMark/>
          </w:tcPr>
          <w:p w14:paraId="57C829C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2511" w:type="dxa"/>
            <w:hideMark/>
          </w:tcPr>
          <w:p w14:paraId="34F8350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~region+ Surplus production 5-year regime shift + mile-days of milt * Surplus production 5-year regime shift + mean age* Surplus production 5-year regime shift + Winter meridional winds + Winter downwelling + modeled freshwater input + Summer PNA</w:t>
            </w:r>
          </w:p>
        </w:tc>
        <w:tc>
          <w:tcPr>
            <w:tcW w:w="1079" w:type="dxa"/>
            <w:hideMark/>
          </w:tcPr>
          <w:p w14:paraId="31161C3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-211.086</w:t>
            </w:r>
          </w:p>
        </w:tc>
        <w:tc>
          <w:tcPr>
            <w:tcW w:w="452" w:type="dxa"/>
            <w:hideMark/>
          </w:tcPr>
          <w:p w14:paraId="3844397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988" w:type="dxa"/>
            <w:hideMark/>
          </w:tcPr>
          <w:p w14:paraId="2C5CCCB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475.373</w:t>
            </w:r>
          </w:p>
        </w:tc>
        <w:tc>
          <w:tcPr>
            <w:tcW w:w="1143" w:type="dxa"/>
            <w:hideMark/>
          </w:tcPr>
          <w:p w14:paraId="7F265D7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14.547</w:t>
            </w:r>
          </w:p>
        </w:tc>
        <w:tc>
          <w:tcPr>
            <w:tcW w:w="928" w:type="dxa"/>
            <w:hideMark/>
          </w:tcPr>
          <w:p w14:paraId="7DDBDDD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3e-04</w:t>
            </w:r>
          </w:p>
        </w:tc>
        <w:tc>
          <w:tcPr>
            <w:tcW w:w="1143" w:type="dxa"/>
            <w:hideMark/>
          </w:tcPr>
          <w:p w14:paraId="76DB666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1441.40</w:t>
            </w:r>
          </w:p>
        </w:tc>
        <w:tc>
          <w:tcPr>
            <w:tcW w:w="1143" w:type="dxa"/>
            <w:hideMark/>
          </w:tcPr>
          <w:p w14:paraId="59F5B9F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0.638</w:t>
            </w:r>
          </w:p>
        </w:tc>
      </w:tr>
      <w:tr w:rsidR="002622EA" w14:paraId="1893E6AA" w14:textId="77777777" w:rsidTr="002622EA">
        <w:tc>
          <w:tcPr>
            <w:tcW w:w="459" w:type="dxa"/>
            <w:hideMark/>
          </w:tcPr>
          <w:p w14:paraId="7973CFF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2511" w:type="dxa"/>
            <w:hideMark/>
          </w:tcPr>
          <w:p w14:paraId="6AFE09A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~region+ SSB 10-year regime shift + mile-days of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milt 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SSB</w:t>
            </w:r>
            <w:proofErr w:type="gramEnd"/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10-year regime shift + mean age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SSB 10-year regime shift + Winter meridional winds + Winter downwelling + modeled freshwater input + Summer PNA</w:t>
            </w:r>
          </w:p>
        </w:tc>
        <w:tc>
          <w:tcPr>
            <w:tcW w:w="1079" w:type="dxa"/>
            <w:hideMark/>
          </w:tcPr>
          <w:p w14:paraId="2EC60EA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-226.013</w:t>
            </w:r>
          </w:p>
        </w:tc>
        <w:tc>
          <w:tcPr>
            <w:tcW w:w="452" w:type="dxa"/>
            <w:hideMark/>
          </w:tcPr>
          <w:p w14:paraId="7F2E2B8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988" w:type="dxa"/>
            <w:hideMark/>
          </w:tcPr>
          <w:p w14:paraId="2948158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481.5</w:t>
            </w:r>
          </w:p>
        </w:tc>
        <w:tc>
          <w:tcPr>
            <w:tcW w:w="1143" w:type="dxa"/>
            <w:hideMark/>
          </w:tcPr>
          <w:p w14:paraId="4D6FE83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20.673</w:t>
            </w:r>
          </w:p>
        </w:tc>
        <w:tc>
          <w:tcPr>
            <w:tcW w:w="928" w:type="dxa"/>
            <w:hideMark/>
          </w:tcPr>
          <w:p w14:paraId="592B601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143" w:type="dxa"/>
            <w:hideMark/>
          </w:tcPr>
          <w:p w14:paraId="7012265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30845.14</w:t>
            </w:r>
          </w:p>
        </w:tc>
        <w:tc>
          <w:tcPr>
            <w:tcW w:w="1143" w:type="dxa"/>
            <w:hideMark/>
          </w:tcPr>
          <w:p w14:paraId="035615E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0.446</w:t>
            </w:r>
          </w:p>
        </w:tc>
      </w:tr>
      <w:tr w:rsidR="002622EA" w14:paraId="08E7B236" w14:textId="77777777" w:rsidTr="002622EA">
        <w:tc>
          <w:tcPr>
            <w:tcW w:w="459" w:type="dxa"/>
            <w:hideMark/>
          </w:tcPr>
          <w:p w14:paraId="7D04B8C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2511" w:type="dxa"/>
            <w:hideMark/>
          </w:tcPr>
          <w:p w14:paraId="3930E2B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~SSB 10-year regime shift + mean age* SSB 10-year regime shift + Winter meridional winds + Winter downwelling + modeled freshwater input + Summer PNA</w:t>
            </w:r>
          </w:p>
        </w:tc>
        <w:tc>
          <w:tcPr>
            <w:tcW w:w="1079" w:type="dxa"/>
            <w:hideMark/>
          </w:tcPr>
          <w:p w14:paraId="237734A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-230.822</w:t>
            </w:r>
          </w:p>
        </w:tc>
        <w:tc>
          <w:tcPr>
            <w:tcW w:w="452" w:type="dxa"/>
            <w:hideMark/>
          </w:tcPr>
          <w:p w14:paraId="2F2C4CF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988" w:type="dxa"/>
            <w:hideMark/>
          </w:tcPr>
          <w:p w14:paraId="5190F56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482.645</w:t>
            </w:r>
          </w:p>
        </w:tc>
        <w:tc>
          <w:tcPr>
            <w:tcW w:w="1143" w:type="dxa"/>
            <w:hideMark/>
          </w:tcPr>
          <w:p w14:paraId="41230BD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21.818</w:t>
            </w:r>
          </w:p>
        </w:tc>
        <w:tc>
          <w:tcPr>
            <w:tcW w:w="928" w:type="dxa"/>
            <w:hideMark/>
          </w:tcPr>
          <w:p w14:paraId="788A236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143" w:type="dxa"/>
            <w:hideMark/>
          </w:tcPr>
          <w:p w14:paraId="667C05C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143" w:type="dxa"/>
            <w:hideMark/>
          </w:tcPr>
          <w:p w14:paraId="3EF645F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0.365</w:t>
            </w:r>
          </w:p>
        </w:tc>
      </w:tr>
      <w:tr w:rsidR="002622EA" w14:paraId="0D3485D5" w14:textId="77777777" w:rsidTr="002622EA">
        <w:tc>
          <w:tcPr>
            <w:tcW w:w="459" w:type="dxa"/>
            <w:hideMark/>
          </w:tcPr>
          <w:p w14:paraId="3BAC770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8</w:t>
            </w:r>
          </w:p>
        </w:tc>
        <w:tc>
          <w:tcPr>
            <w:tcW w:w="2511" w:type="dxa"/>
            <w:hideMark/>
          </w:tcPr>
          <w:p w14:paraId="625FA80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~modeled freshwater input</w:t>
            </w:r>
          </w:p>
        </w:tc>
        <w:tc>
          <w:tcPr>
            <w:tcW w:w="1079" w:type="dxa"/>
            <w:hideMark/>
          </w:tcPr>
          <w:p w14:paraId="0ABDF5E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-239.073</w:t>
            </w:r>
          </w:p>
        </w:tc>
        <w:tc>
          <w:tcPr>
            <w:tcW w:w="452" w:type="dxa"/>
            <w:hideMark/>
          </w:tcPr>
          <w:p w14:paraId="348E6A5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988" w:type="dxa"/>
            <w:hideMark/>
          </w:tcPr>
          <w:p w14:paraId="56926EE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486.762</w:t>
            </w:r>
          </w:p>
        </w:tc>
        <w:tc>
          <w:tcPr>
            <w:tcW w:w="1143" w:type="dxa"/>
            <w:hideMark/>
          </w:tcPr>
          <w:p w14:paraId="4AB4C7C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25.936</w:t>
            </w:r>
          </w:p>
        </w:tc>
        <w:tc>
          <w:tcPr>
            <w:tcW w:w="928" w:type="dxa"/>
            <w:hideMark/>
          </w:tcPr>
          <w:p w14:paraId="14617B9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143" w:type="dxa"/>
            <w:hideMark/>
          </w:tcPr>
          <w:p w14:paraId="7ACFC05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143" w:type="dxa"/>
            <w:hideMark/>
          </w:tcPr>
          <w:p w14:paraId="0F13FF4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0.196</w:t>
            </w:r>
          </w:p>
        </w:tc>
      </w:tr>
      <w:tr w:rsidR="002622EA" w14:paraId="45C2E7E2" w14:textId="77777777" w:rsidTr="002622EA">
        <w:tc>
          <w:tcPr>
            <w:tcW w:w="459" w:type="dxa"/>
            <w:hideMark/>
          </w:tcPr>
          <w:p w14:paraId="32FF03B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511" w:type="dxa"/>
            <w:hideMark/>
          </w:tcPr>
          <w:p w14:paraId="7C3E33F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~mean age + modeled freshwater input + Summer PNA</w:t>
            </w:r>
          </w:p>
        </w:tc>
        <w:tc>
          <w:tcPr>
            <w:tcW w:w="1079" w:type="dxa"/>
            <w:hideMark/>
          </w:tcPr>
          <w:p w14:paraId="795C2BD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-238.875</w:t>
            </w:r>
          </w:p>
        </w:tc>
        <w:tc>
          <w:tcPr>
            <w:tcW w:w="452" w:type="dxa"/>
            <w:hideMark/>
          </w:tcPr>
          <w:p w14:paraId="600B08C2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988" w:type="dxa"/>
            <w:hideMark/>
          </w:tcPr>
          <w:p w14:paraId="225BEE1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488.688</w:t>
            </w:r>
          </w:p>
        </w:tc>
        <w:tc>
          <w:tcPr>
            <w:tcW w:w="1143" w:type="dxa"/>
            <w:hideMark/>
          </w:tcPr>
          <w:p w14:paraId="3BC9CC9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27.862</w:t>
            </w:r>
          </w:p>
        </w:tc>
        <w:tc>
          <w:tcPr>
            <w:tcW w:w="928" w:type="dxa"/>
            <w:hideMark/>
          </w:tcPr>
          <w:p w14:paraId="47BB57D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143" w:type="dxa"/>
            <w:hideMark/>
          </w:tcPr>
          <w:p w14:paraId="79266EE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143" w:type="dxa"/>
            <w:hideMark/>
          </w:tcPr>
          <w:p w14:paraId="527AA2C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0.2</w:t>
            </w:r>
          </w:p>
        </w:tc>
      </w:tr>
      <w:tr w:rsidR="002622EA" w14:paraId="1CB947D0" w14:textId="77777777" w:rsidTr="002622EA">
        <w:tc>
          <w:tcPr>
            <w:tcW w:w="459" w:type="dxa"/>
            <w:hideMark/>
          </w:tcPr>
          <w:p w14:paraId="6146A928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511" w:type="dxa"/>
            <w:hideMark/>
          </w:tcPr>
          <w:p w14:paraId="6ED45E7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~mile-days of milt + Winter meridional wind + Winter downwelling + Summer PNA</w:t>
            </w:r>
          </w:p>
        </w:tc>
        <w:tc>
          <w:tcPr>
            <w:tcW w:w="1079" w:type="dxa"/>
            <w:hideMark/>
          </w:tcPr>
          <w:p w14:paraId="6439BE0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-237.714</w:t>
            </w:r>
          </w:p>
        </w:tc>
        <w:tc>
          <w:tcPr>
            <w:tcW w:w="452" w:type="dxa"/>
            <w:hideMark/>
          </w:tcPr>
          <w:p w14:paraId="163BB32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988" w:type="dxa"/>
            <w:hideMark/>
          </w:tcPr>
          <w:p w14:paraId="0B54201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488.761</w:t>
            </w:r>
          </w:p>
        </w:tc>
        <w:tc>
          <w:tcPr>
            <w:tcW w:w="1143" w:type="dxa"/>
            <w:hideMark/>
          </w:tcPr>
          <w:p w14:paraId="355F7B5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27.935</w:t>
            </w:r>
          </w:p>
        </w:tc>
        <w:tc>
          <w:tcPr>
            <w:tcW w:w="928" w:type="dxa"/>
            <w:hideMark/>
          </w:tcPr>
          <w:p w14:paraId="2B0C0E9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143" w:type="dxa"/>
            <w:hideMark/>
          </w:tcPr>
          <w:p w14:paraId="0898FAC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143" w:type="dxa"/>
            <w:hideMark/>
          </w:tcPr>
          <w:p w14:paraId="6FDA173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0.226</w:t>
            </w:r>
          </w:p>
        </w:tc>
      </w:tr>
      <w:tr w:rsidR="002622EA" w14:paraId="24615DF6" w14:textId="77777777" w:rsidTr="002622EA">
        <w:tc>
          <w:tcPr>
            <w:tcW w:w="459" w:type="dxa"/>
            <w:hideMark/>
          </w:tcPr>
          <w:p w14:paraId="0B04BE46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2511" w:type="dxa"/>
            <w:hideMark/>
          </w:tcPr>
          <w:p w14:paraId="50043063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~mean age*SSB 10-year regime shift</w:t>
            </w:r>
          </w:p>
        </w:tc>
        <w:tc>
          <w:tcPr>
            <w:tcW w:w="1079" w:type="dxa"/>
            <w:hideMark/>
          </w:tcPr>
          <w:p w14:paraId="4BC11F3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-240.774</w:t>
            </w:r>
          </w:p>
        </w:tc>
        <w:tc>
          <w:tcPr>
            <w:tcW w:w="452" w:type="dxa"/>
            <w:hideMark/>
          </w:tcPr>
          <w:p w14:paraId="4AD6F48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988" w:type="dxa"/>
            <w:hideMark/>
          </w:tcPr>
          <w:p w14:paraId="33704C7E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492.485</w:t>
            </w:r>
          </w:p>
        </w:tc>
        <w:tc>
          <w:tcPr>
            <w:tcW w:w="1143" w:type="dxa"/>
            <w:hideMark/>
          </w:tcPr>
          <w:p w14:paraId="76334900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31.659</w:t>
            </w:r>
          </w:p>
        </w:tc>
        <w:tc>
          <w:tcPr>
            <w:tcW w:w="928" w:type="dxa"/>
            <w:hideMark/>
          </w:tcPr>
          <w:p w14:paraId="28846CED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143" w:type="dxa"/>
            <w:hideMark/>
          </w:tcPr>
          <w:p w14:paraId="7B539789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143" w:type="dxa"/>
            <w:hideMark/>
          </w:tcPr>
          <w:p w14:paraId="50E961FF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0.156</w:t>
            </w:r>
          </w:p>
        </w:tc>
      </w:tr>
      <w:tr w:rsidR="002622EA" w14:paraId="540DA022" w14:textId="77777777" w:rsidTr="002622EA">
        <w:tc>
          <w:tcPr>
            <w:tcW w:w="459" w:type="dxa"/>
            <w:hideMark/>
          </w:tcPr>
          <w:p w14:paraId="465E768A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2511" w:type="dxa"/>
            <w:hideMark/>
          </w:tcPr>
          <w:p w14:paraId="30F6739C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~null model</w:t>
            </w:r>
          </w:p>
        </w:tc>
        <w:tc>
          <w:tcPr>
            <w:tcW w:w="1079" w:type="dxa"/>
            <w:hideMark/>
          </w:tcPr>
          <w:p w14:paraId="79BDFB97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-246.694</w:t>
            </w:r>
          </w:p>
        </w:tc>
        <w:tc>
          <w:tcPr>
            <w:tcW w:w="452" w:type="dxa"/>
            <w:hideMark/>
          </w:tcPr>
          <w:p w14:paraId="0869BA7B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988" w:type="dxa"/>
            <w:hideMark/>
          </w:tcPr>
          <w:p w14:paraId="5B23C67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497.567</w:t>
            </w:r>
          </w:p>
        </w:tc>
        <w:tc>
          <w:tcPr>
            <w:tcW w:w="1143" w:type="dxa"/>
            <w:hideMark/>
          </w:tcPr>
          <w:p w14:paraId="0680BB0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36.741</w:t>
            </w:r>
          </w:p>
        </w:tc>
        <w:tc>
          <w:tcPr>
            <w:tcW w:w="928" w:type="dxa"/>
            <w:hideMark/>
          </w:tcPr>
          <w:p w14:paraId="13933364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143" w:type="dxa"/>
            <w:hideMark/>
          </w:tcPr>
          <w:p w14:paraId="112739E1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143" w:type="dxa"/>
            <w:hideMark/>
          </w:tcPr>
          <w:p w14:paraId="28E42935" w14:textId="77777777" w:rsidR="002622EA" w:rsidRDefault="002622EA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</w:tbl>
    <w:p w14:paraId="29C515F0" w14:textId="77777777" w:rsidR="002622EA" w:rsidRDefault="002622EA" w:rsidP="002622EA">
      <w:pPr>
        <w:rPr>
          <w:rFonts w:ascii="Times New Roman" w:hAnsi="Times New Roman" w:cs="Times New Roman"/>
        </w:rPr>
      </w:pPr>
    </w:p>
    <w:p w14:paraId="08E76D03" w14:textId="77777777" w:rsidR="002622EA" w:rsidRDefault="002622EA" w:rsidP="002622EA">
      <w:pPr>
        <w:pStyle w:val="SourceCode"/>
        <w:rPr>
          <w:rFonts w:ascii="Times New Roman" w:hAnsi="Times New Roman" w:cs="Times New Roman"/>
        </w:rPr>
      </w:pPr>
      <w:r>
        <w:rPr>
          <w:rStyle w:val="VerbatimChar"/>
          <w:rFonts w:ascii="Times New Roman" w:hAnsi="Times New Roman" w:cs="Times New Roman"/>
          <w:sz w:val="24"/>
        </w:rPr>
        <w:t xml:space="preserve">## Response variable: DOY_cum50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Total response variance: 68.36874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Analysis based on 70 observations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9 Regressors: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Region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Style w:val="VerbatimChar"/>
          <w:rFonts w:ascii="Times New Roman" w:hAnsi="Times New Roman" w:cs="Times New Roman"/>
          <w:sz w:val="24"/>
        </w:rPr>
        <w:t>NCEP.MerWind.wi</w:t>
      </w:r>
      <w:proofErr w:type="spellEnd"/>
      <w:proofErr w:type="gramEnd"/>
      <w:r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FWinput.total.t a.PNA.su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Region:MDM_area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Region:Mean_age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Proportion of variance explained by model: 57.02%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Metrics are normalized to sum to 100% (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rela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=TRUE).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Relative importance metrics: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                      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lmg</w:t>
      </w:r>
      <w:proofErr w:type="spellEnd"/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Region          0.27901340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 0.03789226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 0.01560841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0.07366974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0.13260379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FWinput.total.t 0.11974039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a.PNA.su        0.09883463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Region:MDM_area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0.14197767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Region:Mean_age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0.10065971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Average coefficients for different model sizes: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                         1X         2Xs          3Xs          4Xs           5Xs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Region          -7.70833333 -8.66735961 -10.60222749 -14.25530852 -19.482762552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  0.04680292  0.03800408   0.02759323   0.01635068   0.005966811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 -0.45140864 -0.66036209  -0.91947278  -1.36069568  -1.980797087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1.36528444  1.26866617   1.19278789   1.13901566   1.107334848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-0.01966260 -0.01894392  -0.01825486  -0.01757230  -0.017014108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FWinput.total.t  3.13727471  1.92897325   0.77307980  -0.77123572  -2.705609719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lastRenderedPageBreak/>
        <w:t>## a.PNA.su        -3.60084745 -3.37921512  -3.27550926  -3.24302347  -3.294564948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Region:MDM_area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 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NaN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 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NaN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0.14220543   0.14510048   0.145909645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Region:Mean_age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 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NaN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 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NaN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2.94083894   3.67026524   4.171650340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                          6Xs          7Xs          8Xs          9Xs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Region          -25.735629253 -32.74220678 -40.53586671 -49.03319608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MDM_area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  -0.002542052  -0.01015120  -0.01825205  -0.02731194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Mean_age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  -2.606536793  -3.14251843  -3.69704914  -4.42824184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NCEP.MerWind.wi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1.086491435   1.06641624   1.04258058   1.00601657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Upwell.wi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     -0.016736218  -0.01669026  -0.01667558  -0.01654616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FWinput.total.t  -4.359772803  -5.28989287  -5.77983422  -6.15803059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>## a.PNA.su         -3.406094512  -3.53063867  -3.68465257  -3.89415714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Region:MDM_area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0.144059146   0.13995847   0.13503962   0.13074200</w:t>
      </w:r>
      <w:r>
        <w:rPr>
          <w:rFonts w:ascii="Times New Roman" w:hAnsi="Times New Roman" w:cs="Times New Roman"/>
        </w:rPr>
        <w:br/>
      </w:r>
      <w:r>
        <w:rPr>
          <w:rStyle w:val="VerbatimChar"/>
          <w:rFonts w:ascii="Times New Roman" w:hAnsi="Times New Roman" w:cs="Times New Roman"/>
          <w:sz w:val="24"/>
        </w:rPr>
        <w:t xml:space="preserve">## </w:t>
      </w:r>
      <w:proofErr w:type="spellStart"/>
      <w:r>
        <w:rPr>
          <w:rStyle w:val="VerbatimChar"/>
          <w:rFonts w:ascii="Times New Roman" w:hAnsi="Times New Roman" w:cs="Times New Roman"/>
          <w:sz w:val="24"/>
        </w:rPr>
        <w:t>Region:Mean_age</w:t>
      </w:r>
      <w:proofErr w:type="spellEnd"/>
      <w:r>
        <w:rPr>
          <w:rStyle w:val="VerbatimChar"/>
          <w:rFonts w:ascii="Times New Roman" w:hAnsi="Times New Roman" w:cs="Times New Roman"/>
          <w:sz w:val="24"/>
        </w:rPr>
        <w:t xml:space="preserve">   4.431237293   4.55550615   4.70163073   4.96199841</w:t>
      </w:r>
    </w:p>
    <w:p w14:paraId="314DB0E2" w14:textId="77777777" w:rsidR="002622EA" w:rsidRDefault="002622EA" w:rsidP="002622EA">
      <w:pPr>
        <w:rPr>
          <w:i/>
          <w:iCs/>
        </w:rPr>
      </w:pPr>
      <w:bookmarkStart w:id="5" w:name="pws-western-eastern-model-results"/>
      <w:bookmarkEnd w:id="1"/>
      <w:bookmarkEnd w:id="5"/>
      <w:r>
        <w:rPr>
          <w:i/>
          <w:iCs/>
        </w:rPr>
        <w:t>Diagnostics</w:t>
      </w:r>
    </w:p>
    <w:p w14:paraId="0C8788B3" w14:textId="77777777" w:rsidR="002622EA" w:rsidRDefault="002622EA" w:rsidP="002622EA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Collinearity: measured by the variance inflation factor (VIF), which is:</w:t>
      </w:r>
    </w:p>
    <w:p w14:paraId="4693F027" w14:textId="77777777" w:rsidR="002622EA" w:rsidRDefault="002622EA" w:rsidP="002622EA">
      <w:pPr>
        <w:pStyle w:val="Compac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VIF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3338CC86" w14:textId="77777777" w:rsidR="004469C5" w:rsidRDefault="00505980">
      <w:pPr>
        <w:pStyle w:val="FirstParagraph"/>
      </w:pPr>
      <w:r>
        <w:rPr>
          <w:noProof/>
        </w:rPr>
        <w:drawing>
          <wp:inline distT="0" distB="0" distL="0" distR="0" wp14:anchorId="6243B286" wp14:editId="19ADD51D">
            <wp:extent cx="5810250" cy="4088130"/>
            <wp:effectExtent l="0" t="0" r="0" b="762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APER_models_files/figure-docx/model_diag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884" cy="4088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0AF2C5" w14:textId="77777777" w:rsidR="004469C5" w:rsidRDefault="00505980">
      <w:pPr>
        <w:pStyle w:val="SourceCode"/>
      </w:pPr>
      <w:r>
        <w:rPr>
          <w:rStyle w:val="VerbatimChar"/>
        </w:rPr>
        <w:t>## summary statistics</w:t>
      </w:r>
      <w:r>
        <w:br/>
      </w:r>
      <w:r>
        <w:rPr>
          <w:rStyle w:val="VerbatimChar"/>
        </w:rPr>
        <w:t>## ------</w:t>
      </w:r>
      <w:r>
        <w:br/>
      </w:r>
      <w:r>
        <w:rPr>
          <w:rStyle w:val="VerbatimChar"/>
        </w:rPr>
        <w:t xml:space="preserve">## min:  86   max:  129 </w:t>
      </w:r>
      <w:r>
        <w:br/>
      </w:r>
      <w:r>
        <w:rPr>
          <w:rStyle w:val="VerbatimChar"/>
        </w:rPr>
        <w:lastRenderedPageBreak/>
        <w:t xml:space="preserve">## median:  106.5 </w:t>
      </w:r>
      <w:r>
        <w:br/>
      </w:r>
      <w:r>
        <w:rPr>
          <w:rStyle w:val="VerbatimChar"/>
        </w:rPr>
        <w:t xml:space="preserve">## mean:  107.3286 </w:t>
      </w:r>
      <w:r>
        <w:br/>
      </w:r>
      <w:r>
        <w:rPr>
          <w:rStyle w:val="VerbatimChar"/>
        </w:rPr>
        <w:t xml:space="preserve">## estimated sd:  8.268539 </w:t>
      </w:r>
      <w:r>
        <w:br/>
      </w:r>
      <w:r>
        <w:rPr>
          <w:rStyle w:val="VerbatimChar"/>
        </w:rPr>
        <w:t xml:space="preserve">## estimated skewness:  -0.07024019 </w:t>
      </w:r>
      <w:r>
        <w:br/>
      </w:r>
      <w:r>
        <w:rPr>
          <w:rStyle w:val="VerbatimChar"/>
        </w:rPr>
        <w:t>## estimated kurtosis:  3.259834</w:t>
      </w:r>
    </w:p>
    <w:p w14:paraId="30102AFC" w14:textId="77777777" w:rsidR="004469C5" w:rsidRDefault="00505980">
      <w:pPr>
        <w:pStyle w:val="FirstParagraph"/>
      </w:pPr>
      <w:r>
        <w:rPr>
          <w:noProof/>
        </w:rPr>
        <w:drawing>
          <wp:inline distT="0" distB="0" distL="0" distR="0" wp14:anchorId="4E45DB13" wp14:editId="68F250CD">
            <wp:extent cx="4620126" cy="3696101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APER_models_files/figure-docx/model_diag-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4DE0F5" w14:textId="77777777" w:rsidR="004469C5" w:rsidRDefault="00505980">
      <w:pPr>
        <w:pStyle w:val="SourceCode"/>
      </w:pPr>
      <w:r>
        <w:rPr>
          <w:rStyle w:val="VerbatimChar"/>
        </w:rPr>
        <w:t xml:space="preserve">## Warning in pander.default(ols_coll_diag(lm_full_a_PWS)): </w:t>
      </w:r>
      <w:r>
        <w:rPr>
          <w:rStyle w:val="VerbatimChar"/>
        </w:rPr>
        <w:t>No pander.method for</w:t>
      </w:r>
      <w:r>
        <w:br/>
      </w:r>
      <w:r>
        <w:rPr>
          <w:rStyle w:val="VerbatimChar"/>
        </w:rPr>
        <w:t>## "ols_coll_diag", reverting to default.</w:t>
      </w:r>
    </w:p>
    <w:p w14:paraId="01BC07ED" w14:textId="77777777" w:rsidR="004469C5" w:rsidRDefault="00505980">
      <w:pPr>
        <w:numPr>
          <w:ilvl w:val="0"/>
          <w:numId w:val="3"/>
        </w:numPr>
      </w:pPr>
      <w:r>
        <w:rPr>
          <w:b/>
          <w:bCs/>
        </w:rPr>
        <w:t>vif_t</w:t>
      </w:r>
      <w:r>
        <w:t>:</w:t>
      </w:r>
    </w:p>
    <w:tbl>
      <w:tblPr>
        <w:tblStyle w:val="Table"/>
        <w:tblW w:w="2986" w:type="pct"/>
        <w:tblLook w:val="0020" w:firstRow="1" w:lastRow="0" w:firstColumn="0" w:lastColumn="0" w:noHBand="0" w:noVBand="0"/>
      </w:tblPr>
      <w:tblGrid>
        <w:gridCol w:w="3365"/>
        <w:gridCol w:w="1962"/>
        <w:gridCol w:w="1517"/>
      </w:tblGrid>
      <w:tr w:rsidR="004469C5" w14:paraId="6FECBD30" w14:textId="77777777" w:rsidTr="00446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88B863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Variables</w:t>
            </w:r>
          </w:p>
        </w:tc>
        <w:tc>
          <w:tcPr>
            <w:tcW w:w="0" w:type="auto"/>
          </w:tcPr>
          <w:p w14:paraId="091664AB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Tolerance</w:t>
            </w:r>
          </w:p>
        </w:tc>
        <w:tc>
          <w:tcPr>
            <w:tcW w:w="0" w:type="auto"/>
          </w:tcPr>
          <w:p w14:paraId="3B20AF2A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VIF</w:t>
            </w:r>
          </w:p>
        </w:tc>
      </w:tr>
      <w:tr w:rsidR="004469C5" w14:paraId="458EB2FB" w14:textId="77777777">
        <w:tc>
          <w:tcPr>
            <w:tcW w:w="0" w:type="auto"/>
          </w:tcPr>
          <w:p w14:paraId="6822DFF5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Mean_age</w:t>
            </w:r>
          </w:p>
        </w:tc>
        <w:tc>
          <w:tcPr>
            <w:tcW w:w="0" w:type="auto"/>
          </w:tcPr>
          <w:p w14:paraId="1CF6AE38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0.9608</w:t>
            </w:r>
          </w:p>
        </w:tc>
        <w:tc>
          <w:tcPr>
            <w:tcW w:w="0" w:type="auto"/>
          </w:tcPr>
          <w:p w14:paraId="3E86699E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1.041</w:t>
            </w:r>
          </w:p>
        </w:tc>
      </w:tr>
      <w:tr w:rsidR="004469C5" w14:paraId="03C72EB6" w14:textId="77777777">
        <w:tc>
          <w:tcPr>
            <w:tcW w:w="0" w:type="auto"/>
          </w:tcPr>
          <w:p w14:paraId="0E752632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ICOADS.SST.apr.wmean</w:t>
            </w:r>
          </w:p>
        </w:tc>
        <w:tc>
          <w:tcPr>
            <w:tcW w:w="0" w:type="auto"/>
          </w:tcPr>
          <w:p w14:paraId="3F470BEE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0.9808</w:t>
            </w:r>
          </w:p>
        </w:tc>
        <w:tc>
          <w:tcPr>
            <w:tcW w:w="0" w:type="auto"/>
          </w:tcPr>
          <w:p w14:paraId="23A1730B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1.02</w:t>
            </w:r>
          </w:p>
        </w:tc>
      </w:tr>
      <w:tr w:rsidR="004469C5" w14:paraId="62F65897" w14:textId="77777777">
        <w:tc>
          <w:tcPr>
            <w:tcW w:w="0" w:type="auto"/>
          </w:tcPr>
          <w:p w14:paraId="0B57BB0F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Upwell.wi</w:t>
            </w:r>
          </w:p>
        </w:tc>
        <w:tc>
          <w:tcPr>
            <w:tcW w:w="0" w:type="auto"/>
          </w:tcPr>
          <w:p w14:paraId="3FAFF81B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0.8897</w:t>
            </w:r>
          </w:p>
        </w:tc>
        <w:tc>
          <w:tcPr>
            <w:tcW w:w="0" w:type="auto"/>
          </w:tcPr>
          <w:p w14:paraId="5CCDEC7D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1.124</w:t>
            </w:r>
          </w:p>
        </w:tc>
      </w:tr>
      <w:tr w:rsidR="004469C5" w14:paraId="57AFD642" w14:textId="77777777">
        <w:tc>
          <w:tcPr>
            <w:tcW w:w="0" w:type="auto"/>
          </w:tcPr>
          <w:p w14:paraId="1FB18940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NCEP.MerWind.fa</w:t>
            </w:r>
          </w:p>
        </w:tc>
        <w:tc>
          <w:tcPr>
            <w:tcW w:w="0" w:type="auto"/>
          </w:tcPr>
          <w:p w14:paraId="78EB2168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0.9003</w:t>
            </w:r>
          </w:p>
        </w:tc>
        <w:tc>
          <w:tcPr>
            <w:tcW w:w="0" w:type="auto"/>
          </w:tcPr>
          <w:p w14:paraId="6F6D85B8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1.111</w:t>
            </w:r>
          </w:p>
        </w:tc>
      </w:tr>
      <w:tr w:rsidR="004469C5" w14:paraId="62DFD4CD" w14:textId="77777777">
        <w:tc>
          <w:tcPr>
            <w:tcW w:w="0" w:type="auto"/>
          </w:tcPr>
          <w:p w14:paraId="0FBB89E8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a.PNA.su</w:t>
            </w:r>
          </w:p>
        </w:tc>
        <w:tc>
          <w:tcPr>
            <w:tcW w:w="0" w:type="auto"/>
          </w:tcPr>
          <w:p w14:paraId="28A63A49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0.9882</w:t>
            </w:r>
          </w:p>
        </w:tc>
        <w:tc>
          <w:tcPr>
            <w:tcW w:w="0" w:type="auto"/>
          </w:tcPr>
          <w:p w14:paraId="0C16D46B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1.012</w:t>
            </w:r>
          </w:p>
        </w:tc>
      </w:tr>
    </w:tbl>
    <w:p w14:paraId="3FF3A4B3" w14:textId="77777777" w:rsidR="004469C5" w:rsidRDefault="00505980">
      <w:pPr>
        <w:numPr>
          <w:ilvl w:val="0"/>
          <w:numId w:val="3"/>
        </w:numPr>
      </w:pPr>
      <w:r>
        <w:rPr>
          <w:b/>
          <w:bCs/>
        </w:rPr>
        <w:t>eig_cindex</w:t>
      </w:r>
      <w:r>
        <w:t>:</w:t>
      </w:r>
    </w:p>
    <w:p w14:paraId="010233E8" w14:textId="77777777" w:rsidR="004469C5" w:rsidRDefault="00505980">
      <w:pPr>
        <w:pStyle w:val="Compact"/>
        <w:numPr>
          <w:ilvl w:val="0"/>
          <w:numId w:val="1"/>
        </w:numPr>
      </w:pPr>
      <w:r>
        <w:t>Table continues below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88"/>
        <w:gridCol w:w="1592"/>
        <w:gridCol w:w="1677"/>
        <w:gridCol w:w="1677"/>
        <w:gridCol w:w="2726"/>
      </w:tblGrid>
      <w:tr w:rsidR="004469C5" w14:paraId="02639E72" w14:textId="77777777" w:rsidTr="00446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8E0CB1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lastRenderedPageBreak/>
              <w:t>Eigenvalue</w:t>
            </w:r>
          </w:p>
        </w:tc>
        <w:tc>
          <w:tcPr>
            <w:tcW w:w="0" w:type="auto"/>
          </w:tcPr>
          <w:p w14:paraId="0089D219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Condition Index</w:t>
            </w:r>
          </w:p>
        </w:tc>
        <w:tc>
          <w:tcPr>
            <w:tcW w:w="0" w:type="auto"/>
          </w:tcPr>
          <w:p w14:paraId="424DC852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intercept</w:t>
            </w:r>
          </w:p>
        </w:tc>
        <w:tc>
          <w:tcPr>
            <w:tcW w:w="0" w:type="auto"/>
          </w:tcPr>
          <w:p w14:paraId="3D0AD752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Mean_age</w:t>
            </w:r>
          </w:p>
        </w:tc>
        <w:tc>
          <w:tcPr>
            <w:tcW w:w="0" w:type="auto"/>
          </w:tcPr>
          <w:p w14:paraId="63F32873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ICOADS.SST.apr.wmean</w:t>
            </w:r>
          </w:p>
        </w:tc>
      </w:tr>
      <w:tr w:rsidR="004469C5" w14:paraId="611C3C9F" w14:textId="77777777">
        <w:tc>
          <w:tcPr>
            <w:tcW w:w="0" w:type="auto"/>
          </w:tcPr>
          <w:p w14:paraId="42C226A6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3.961</w:t>
            </w:r>
          </w:p>
        </w:tc>
        <w:tc>
          <w:tcPr>
            <w:tcW w:w="0" w:type="auto"/>
          </w:tcPr>
          <w:p w14:paraId="2D5180BB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AC448EC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0.0003999</w:t>
            </w:r>
          </w:p>
        </w:tc>
        <w:tc>
          <w:tcPr>
            <w:tcW w:w="0" w:type="auto"/>
          </w:tcPr>
          <w:p w14:paraId="472E480C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0.001266</w:t>
            </w:r>
          </w:p>
        </w:tc>
        <w:tc>
          <w:tcPr>
            <w:tcW w:w="0" w:type="auto"/>
          </w:tcPr>
          <w:p w14:paraId="558EC4AE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0.0006949</w:t>
            </w:r>
          </w:p>
        </w:tc>
      </w:tr>
      <w:tr w:rsidR="004469C5" w14:paraId="78020B5A" w14:textId="77777777">
        <w:tc>
          <w:tcPr>
            <w:tcW w:w="0" w:type="auto"/>
          </w:tcPr>
          <w:p w14:paraId="134E91CE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1.002</w:t>
            </w:r>
          </w:p>
        </w:tc>
        <w:tc>
          <w:tcPr>
            <w:tcW w:w="0" w:type="auto"/>
          </w:tcPr>
          <w:p w14:paraId="483C50D8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1.988</w:t>
            </w:r>
          </w:p>
        </w:tc>
        <w:tc>
          <w:tcPr>
            <w:tcW w:w="0" w:type="auto"/>
          </w:tcPr>
          <w:p w14:paraId="4CF65379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1.582e-06</w:t>
            </w:r>
          </w:p>
        </w:tc>
        <w:tc>
          <w:tcPr>
            <w:tcW w:w="0" w:type="auto"/>
          </w:tcPr>
          <w:p w14:paraId="20ED1D1B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1.819e-05</w:t>
            </w:r>
          </w:p>
        </w:tc>
        <w:tc>
          <w:tcPr>
            <w:tcW w:w="0" w:type="auto"/>
          </w:tcPr>
          <w:p w14:paraId="4382479C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2.292e-06</w:t>
            </w:r>
          </w:p>
        </w:tc>
      </w:tr>
      <w:tr w:rsidR="004469C5" w14:paraId="31FC971A" w14:textId="77777777">
        <w:tc>
          <w:tcPr>
            <w:tcW w:w="0" w:type="auto"/>
          </w:tcPr>
          <w:p w14:paraId="017A7A2E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0.8851</w:t>
            </w:r>
          </w:p>
        </w:tc>
        <w:tc>
          <w:tcPr>
            <w:tcW w:w="0" w:type="auto"/>
          </w:tcPr>
          <w:p w14:paraId="52ADDB33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2.115</w:t>
            </w:r>
          </w:p>
        </w:tc>
        <w:tc>
          <w:tcPr>
            <w:tcW w:w="0" w:type="auto"/>
          </w:tcPr>
          <w:p w14:paraId="72BF1EF9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0.0001302</w:t>
            </w:r>
          </w:p>
        </w:tc>
        <w:tc>
          <w:tcPr>
            <w:tcW w:w="0" w:type="auto"/>
          </w:tcPr>
          <w:p w14:paraId="29142DE5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0.0004737</w:t>
            </w:r>
          </w:p>
        </w:tc>
        <w:tc>
          <w:tcPr>
            <w:tcW w:w="0" w:type="auto"/>
          </w:tcPr>
          <w:p w14:paraId="0631725A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0.0002353</w:t>
            </w:r>
          </w:p>
        </w:tc>
      </w:tr>
      <w:tr w:rsidR="004469C5" w14:paraId="3D4B1049" w14:textId="77777777">
        <w:tc>
          <w:tcPr>
            <w:tcW w:w="0" w:type="auto"/>
          </w:tcPr>
          <w:p w14:paraId="423D80F5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0.1295</w:t>
            </w:r>
          </w:p>
        </w:tc>
        <w:tc>
          <w:tcPr>
            <w:tcW w:w="0" w:type="auto"/>
          </w:tcPr>
          <w:p w14:paraId="4C891FE7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5.53</w:t>
            </w:r>
          </w:p>
        </w:tc>
        <w:tc>
          <w:tcPr>
            <w:tcW w:w="0" w:type="auto"/>
          </w:tcPr>
          <w:p w14:paraId="4399C625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0.003278</w:t>
            </w:r>
          </w:p>
        </w:tc>
        <w:tc>
          <w:tcPr>
            <w:tcW w:w="0" w:type="auto"/>
          </w:tcPr>
          <w:p w14:paraId="7D53627D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0.009122</w:t>
            </w:r>
          </w:p>
        </w:tc>
        <w:tc>
          <w:tcPr>
            <w:tcW w:w="0" w:type="auto"/>
          </w:tcPr>
          <w:p w14:paraId="02F64894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0.007772</w:t>
            </w:r>
          </w:p>
        </w:tc>
      </w:tr>
      <w:tr w:rsidR="004469C5" w14:paraId="67A68DFD" w14:textId="77777777">
        <w:tc>
          <w:tcPr>
            <w:tcW w:w="0" w:type="auto"/>
          </w:tcPr>
          <w:p w14:paraId="03BC950C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0.01877</w:t>
            </w:r>
          </w:p>
        </w:tc>
        <w:tc>
          <w:tcPr>
            <w:tcW w:w="0" w:type="auto"/>
          </w:tcPr>
          <w:p w14:paraId="74AE8D47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14.53</w:t>
            </w:r>
          </w:p>
        </w:tc>
        <w:tc>
          <w:tcPr>
            <w:tcW w:w="0" w:type="auto"/>
          </w:tcPr>
          <w:p w14:paraId="676EC52A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0.008283</w:t>
            </w:r>
          </w:p>
        </w:tc>
        <w:tc>
          <w:tcPr>
            <w:tcW w:w="0" w:type="auto"/>
          </w:tcPr>
          <w:p w14:paraId="1F8EDD83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0.6764</w:t>
            </w:r>
          </w:p>
        </w:tc>
        <w:tc>
          <w:tcPr>
            <w:tcW w:w="0" w:type="auto"/>
          </w:tcPr>
          <w:p w14:paraId="46D4AABA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0.2167</w:t>
            </w:r>
          </w:p>
        </w:tc>
      </w:tr>
      <w:tr w:rsidR="004469C5" w14:paraId="184DDC03" w14:textId="77777777">
        <w:tc>
          <w:tcPr>
            <w:tcW w:w="0" w:type="auto"/>
          </w:tcPr>
          <w:p w14:paraId="7BA21CBE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0.004223</w:t>
            </w:r>
          </w:p>
        </w:tc>
        <w:tc>
          <w:tcPr>
            <w:tcW w:w="0" w:type="auto"/>
          </w:tcPr>
          <w:p w14:paraId="15358C34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30.63</w:t>
            </w:r>
          </w:p>
        </w:tc>
        <w:tc>
          <w:tcPr>
            <w:tcW w:w="0" w:type="auto"/>
          </w:tcPr>
          <w:p w14:paraId="42505F03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0.9879</w:t>
            </w:r>
          </w:p>
        </w:tc>
        <w:tc>
          <w:tcPr>
            <w:tcW w:w="0" w:type="auto"/>
          </w:tcPr>
          <w:p w14:paraId="2059D1CE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0.3127</w:t>
            </w:r>
          </w:p>
        </w:tc>
        <w:tc>
          <w:tcPr>
            <w:tcW w:w="0" w:type="auto"/>
          </w:tcPr>
          <w:p w14:paraId="30D28BE7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0.7746</w:t>
            </w:r>
          </w:p>
        </w:tc>
      </w:tr>
    </w:tbl>
    <w:p w14:paraId="7DFE1050" w14:textId="77777777" w:rsidR="004469C5" w:rsidRDefault="004469C5"/>
    <w:tbl>
      <w:tblPr>
        <w:tblStyle w:val="Table"/>
        <w:tblW w:w="2917" w:type="pct"/>
        <w:tblLook w:val="0020" w:firstRow="1" w:lastRow="0" w:firstColumn="0" w:lastColumn="0" w:noHBand="0" w:noVBand="0"/>
      </w:tblPr>
      <w:tblGrid>
        <w:gridCol w:w="1960"/>
        <w:gridCol w:w="2764"/>
        <w:gridCol w:w="2049"/>
      </w:tblGrid>
      <w:tr w:rsidR="004469C5" w14:paraId="22009102" w14:textId="77777777" w:rsidTr="00446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C4DA3B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Upwell.wi</w:t>
            </w:r>
          </w:p>
        </w:tc>
        <w:tc>
          <w:tcPr>
            <w:tcW w:w="0" w:type="auto"/>
          </w:tcPr>
          <w:p w14:paraId="18F4C501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NCEP.MerWind.fa</w:t>
            </w:r>
          </w:p>
        </w:tc>
        <w:tc>
          <w:tcPr>
            <w:tcW w:w="0" w:type="auto"/>
          </w:tcPr>
          <w:p w14:paraId="01367A5A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a.PNA.su</w:t>
            </w:r>
          </w:p>
        </w:tc>
      </w:tr>
      <w:tr w:rsidR="004469C5" w14:paraId="523D59E6" w14:textId="77777777">
        <w:tc>
          <w:tcPr>
            <w:tcW w:w="0" w:type="auto"/>
          </w:tcPr>
          <w:p w14:paraId="0AC7CA0E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0.009343</w:t>
            </w:r>
          </w:p>
        </w:tc>
        <w:tc>
          <w:tcPr>
            <w:tcW w:w="0" w:type="auto"/>
          </w:tcPr>
          <w:p w14:paraId="2D9F2F46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0.008588</w:t>
            </w:r>
          </w:p>
        </w:tc>
        <w:tc>
          <w:tcPr>
            <w:tcW w:w="0" w:type="auto"/>
          </w:tcPr>
          <w:p w14:paraId="4EE56AC1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1.47e-07</w:t>
            </w:r>
          </w:p>
        </w:tc>
      </w:tr>
      <w:tr w:rsidR="004469C5" w14:paraId="39EEDDE1" w14:textId="77777777">
        <w:tc>
          <w:tcPr>
            <w:tcW w:w="0" w:type="auto"/>
          </w:tcPr>
          <w:p w14:paraId="16AE9E61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8.977e-05</w:t>
            </w:r>
          </w:p>
        </w:tc>
        <w:tc>
          <w:tcPr>
            <w:tcW w:w="0" w:type="auto"/>
          </w:tcPr>
          <w:p w14:paraId="43FEB034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0.007236</w:t>
            </w:r>
          </w:p>
        </w:tc>
        <w:tc>
          <w:tcPr>
            <w:tcW w:w="0" w:type="auto"/>
          </w:tcPr>
          <w:p w14:paraId="1CBA80E0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0.9759</w:t>
            </w:r>
          </w:p>
        </w:tc>
      </w:tr>
      <w:tr w:rsidR="004469C5" w14:paraId="1B8FB7EC" w14:textId="77777777">
        <w:tc>
          <w:tcPr>
            <w:tcW w:w="0" w:type="auto"/>
          </w:tcPr>
          <w:p w14:paraId="1BC2C5AD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4.335e-05</w:t>
            </w:r>
          </w:p>
        </w:tc>
        <w:tc>
          <w:tcPr>
            <w:tcW w:w="0" w:type="auto"/>
          </w:tcPr>
          <w:p w14:paraId="1A263586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0.8713</w:t>
            </w:r>
          </w:p>
        </w:tc>
        <w:tc>
          <w:tcPr>
            <w:tcW w:w="0" w:type="auto"/>
          </w:tcPr>
          <w:p w14:paraId="46E00795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0.01108</w:t>
            </w:r>
          </w:p>
        </w:tc>
      </w:tr>
      <w:tr w:rsidR="004469C5" w14:paraId="724D31DE" w14:textId="77777777">
        <w:tc>
          <w:tcPr>
            <w:tcW w:w="0" w:type="auto"/>
          </w:tcPr>
          <w:p w14:paraId="738F9593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0.9696</w:t>
            </w:r>
          </w:p>
        </w:tc>
        <w:tc>
          <w:tcPr>
            <w:tcW w:w="0" w:type="auto"/>
          </w:tcPr>
          <w:p w14:paraId="666A151F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0.1063</w:t>
            </w:r>
          </w:p>
        </w:tc>
        <w:tc>
          <w:tcPr>
            <w:tcW w:w="0" w:type="auto"/>
          </w:tcPr>
          <w:p w14:paraId="0EB935AF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0.004408</w:t>
            </w:r>
          </w:p>
        </w:tc>
      </w:tr>
      <w:tr w:rsidR="004469C5" w14:paraId="3F4F7405" w14:textId="77777777">
        <w:tc>
          <w:tcPr>
            <w:tcW w:w="0" w:type="auto"/>
          </w:tcPr>
          <w:p w14:paraId="167F13CD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0.009747</w:t>
            </w:r>
          </w:p>
        </w:tc>
        <w:tc>
          <w:tcPr>
            <w:tcW w:w="0" w:type="auto"/>
          </w:tcPr>
          <w:p w14:paraId="24276695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0.00603</w:t>
            </w:r>
          </w:p>
        </w:tc>
        <w:tc>
          <w:tcPr>
            <w:tcW w:w="0" w:type="auto"/>
          </w:tcPr>
          <w:p w14:paraId="16972412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0.007662</w:t>
            </w:r>
          </w:p>
        </w:tc>
      </w:tr>
      <w:tr w:rsidR="004469C5" w14:paraId="5A8B3A71" w14:textId="77777777">
        <w:tc>
          <w:tcPr>
            <w:tcW w:w="0" w:type="auto"/>
          </w:tcPr>
          <w:p w14:paraId="6622C778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0.01119</w:t>
            </w:r>
          </w:p>
        </w:tc>
        <w:tc>
          <w:tcPr>
            <w:tcW w:w="0" w:type="auto"/>
          </w:tcPr>
          <w:p w14:paraId="5F4B36C3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0.0004744</w:t>
            </w:r>
          </w:p>
        </w:tc>
        <w:tc>
          <w:tcPr>
            <w:tcW w:w="0" w:type="auto"/>
          </w:tcPr>
          <w:p w14:paraId="6380AD75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0.0009735</w:t>
            </w:r>
          </w:p>
        </w:tc>
      </w:tr>
    </w:tbl>
    <w:p w14:paraId="2A4DF232" w14:textId="77777777" w:rsidR="004469C5" w:rsidRDefault="00505980">
      <w:pPr>
        <w:pStyle w:val="SourceCode"/>
      </w:pPr>
      <w:r>
        <w:rPr>
          <w:rStyle w:val="VerbatimChar"/>
        </w:rPr>
        <w:t>## Warning in pander.default(ols_coll_diag(lm_W_21)): No pander.method for</w:t>
      </w:r>
      <w:r>
        <w:br/>
      </w:r>
      <w:r>
        <w:rPr>
          <w:rStyle w:val="VerbatimChar"/>
        </w:rPr>
        <w:t>## "ols_coll_diag", reverting to default.</w:t>
      </w:r>
    </w:p>
    <w:p w14:paraId="0B512648" w14:textId="77777777" w:rsidR="004469C5" w:rsidRDefault="00505980">
      <w:pPr>
        <w:numPr>
          <w:ilvl w:val="0"/>
          <w:numId w:val="4"/>
        </w:numPr>
      </w:pPr>
      <w:r>
        <w:rPr>
          <w:b/>
          <w:bCs/>
        </w:rPr>
        <w:t>vif_t</w:t>
      </w:r>
      <w:r>
        <w:t>:</w:t>
      </w:r>
    </w:p>
    <w:tbl>
      <w:tblPr>
        <w:tblStyle w:val="Table"/>
        <w:tblW w:w="2639" w:type="pct"/>
        <w:tblLook w:val="0020" w:firstRow="1" w:lastRow="0" w:firstColumn="0" w:lastColumn="0" w:noHBand="0" w:noVBand="0"/>
      </w:tblPr>
      <w:tblGrid>
        <w:gridCol w:w="2486"/>
        <w:gridCol w:w="1962"/>
        <w:gridCol w:w="1517"/>
      </w:tblGrid>
      <w:tr w:rsidR="004469C5" w14:paraId="536251FC" w14:textId="77777777" w:rsidTr="00446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3661E3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Variables</w:t>
            </w:r>
          </w:p>
        </w:tc>
        <w:tc>
          <w:tcPr>
            <w:tcW w:w="0" w:type="auto"/>
          </w:tcPr>
          <w:p w14:paraId="1856111E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Tolerance</w:t>
            </w:r>
          </w:p>
        </w:tc>
        <w:tc>
          <w:tcPr>
            <w:tcW w:w="0" w:type="auto"/>
          </w:tcPr>
          <w:p w14:paraId="38DB6299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VIF</w:t>
            </w:r>
          </w:p>
        </w:tc>
      </w:tr>
      <w:tr w:rsidR="004469C5" w14:paraId="76EDDDCD" w14:textId="77777777">
        <w:tc>
          <w:tcPr>
            <w:tcW w:w="0" w:type="auto"/>
          </w:tcPr>
          <w:p w14:paraId="7DF0188B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Mean_age</w:t>
            </w:r>
          </w:p>
        </w:tc>
        <w:tc>
          <w:tcPr>
            <w:tcW w:w="0" w:type="auto"/>
          </w:tcPr>
          <w:p w14:paraId="7EEA9131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0.8995</w:t>
            </w:r>
          </w:p>
        </w:tc>
        <w:tc>
          <w:tcPr>
            <w:tcW w:w="0" w:type="auto"/>
          </w:tcPr>
          <w:p w14:paraId="07D0F905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1.112</w:t>
            </w:r>
          </w:p>
        </w:tc>
      </w:tr>
      <w:tr w:rsidR="004469C5" w14:paraId="647C2D0C" w14:textId="77777777">
        <w:tc>
          <w:tcPr>
            <w:tcW w:w="0" w:type="auto"/>
          </w:tcPr>
          <w:p w14:paraId="1E62E907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FWinput.total.t</w:t>
            </w:r>
          </w:p>
        </w:tc>
        <w:tc>
          <w:tcPr>
            <w:tcW w:w="0" w:type="auto"/>
          </w:tcPr>
          <w:p w14:paraId="53926637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0.8811</w:t>
            </w:r>
          </w:p>
        </w:tc>
        <w:tc>
          <w:tcPr>
            <w:tcW w:w="0" w:type="auto"/>
          </w:tcPr>
          <w:p w14:paraId="3268406C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1.135</w:t>
            </w:r>
          </w:p>
        </w:tc>
      </w:tr>
      <w:tr w:rsidR="004469C5" w14:paraId="7017F834" w14:textId="77777777">
        <w:tc>
          <w:tcPr>
            <w:tcW w:w="0" w:type="auto"/>
          </w:tcPr>
          <w:p w14:paraId="0AD91FF2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a.PNA.su</w:t>
            </w:r>
          </w:p>
        </w:tc>
        <w:tc>
          <w:tcPr>
            <w:tcW w:w="0" w:type="auto"/>
          </w:tcPr>
          <w:p w14:paraId="46AB40AF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0.9282</w:t>
            </w:r>
          </w:p>
        </w:tc>
        <w:tc>
          <w:tcPr>
            <w:tcW w:w="0" w:type="auto"/>
          </w:tcPr>
          <w:p w14:paraId="32DD5523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1.077</w:t>
            </w:r>
          </w:p>
        </w:tc>
      </w:tr>
    </w:tbl>
    <w:p w14:paraId="6299D095" w14:textId="77777777" w:rsidR="004469C5" w:rsidRDefault="00505980">
      <w:pPr>
        <w:numPr>
          <w:ilvl w:val="0"/>
          <w:numId w:val="4"/>
        </w:numPr>
      </w:pPr>
      <w:r>
        <w:rPr>
          <w:b/>
          <w:bCs/>
        </w:rPr>
        <w:t>eig_cindex</w:t>
      </w:r>
      <w: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44"/>
        <w:gridCol w:w="1458"/>
        <w:gridCol w:w="1535"/>
        <w:gridCol w:w="1535"/>
        <w:gridCol w:w="1849"/>
        <w:gridCol w:w="1439"/>
      </w:tblGrid>
      <w:tr w:rsidR="004469C5" w14:paraId="65845E5E" w14:textId="77777777" w:rsidTr="00446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E3E156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lastRenderedPageBreak/>
              <w:t>Eigenvalue</w:t>
            </w:r>
          </w:p>
        </w:tc>
        <w:tc>
          <w:tcPr>
            <w:tcW w:w="0" w:type="auto"/>
          </w:tcPr>
          <w:p w14:paraId="5E4867B9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Condition Index</w:t>
            </w:r>
          </w:p>
        </w:tc>
        <w:tc>
          <w:tcPr>
            <w:tcW w:w="0" w:type="auto"/>
          </w:tcPr>
          <w:p w14:paraId="1AC008FD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intercept</w:t>
            </w:r>
          </w:p>
        </w:tc>
        <w:tc>
          <w:tcPr>
            <w:tcW w:w="0" w:type="auto"/>
          </w:tcPr>
          <w:p w14:paraId="54259126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Mean_age</w:t>
            </w:r>
          </w:p>
        </w:tc>
        <w:tc>
          <w:tcPr>
            <w:tcW w:w="0" w:type="auto"/>
          </w:tcPr>
          <w:p w14:paraId="403E4455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FWinput.total.t</w:t>
            </w:r>
          </w:p>
        </w:tc>
        <w:tc>
          <w:tcPr>
            <w:tcW w:w="0" w:type="auto"/>
          </w:tcPr>
          <w:p w14:paraId="2FD04F71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a.PNA.su</w:t>
            </w:r>
          </w:p>
        </w:tc>
      </w:tr>
      <w:tr w:rsidR="004469C5" w14:paraId="7FE98F67" w14:textId="77777777">
        <w:tc>
          <w:tcPr>
            <w:tcW w:w="0" w:type="auto"/>
          </w:tcPr>
          <w:p w14:paraId="22251E75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3.009</w:t>
            </w:r>
          </w:p>
        </w:tc>
        <w:tc>
          <w:tcPr>
            <w:tcW w:w="0" w:type="auto"/>
          </w:tcPr>
          <w:p w14:paraId="050E2DF9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C06572B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0.0006241</w:t>
            </w:r>
          </w:p>
        </w:tc>
        <w:tc>
          <w:tcPr>
            <w:tcW w:w="0" w:type="auto"/>
          </w:tcPr>
          <w:p w14:paraId="6A4AB874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0.002522</w:t>
            </w:r>
          </w:p>
        </w:tc>
        <w:tc>
          <w:tcPr>
            <w:tcW w:w="0" w:type="auto"/>
          </w:tcPr>
          <w:p w14:paraId="4F931DF2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0.001117</w:t>
            </w:r>
          </w:p>
        </w:tc>
        <w:tc>
          <w:tcPr>
            <w:tcW w:w="0" w:type="auto"/>
          </w:tcPr>
          <w:p w14:paraId="59F0A4A7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0.005537</w:t>
            </w:r>
          </w:p>
        </w:tc>
      </w:tr>
      <w:tr w:rsidR="004469C5" w14:paraId="6FB30669" w14:textId="77777777">
        <w:tc>
          <w:tcPr>
            <w:tcW w:w="0" w:type="auto"/>
          </w:tcPr>
          <w:p w14:paraId="3E2F6279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0.9627</w:t>
            </w:r>
          </w:p>
        </w:tc>
        <w:tc>
          <w:tcPr>
            <w:tcW w:w="0" w:type="auto"/>
          </w:tcPr>
          <w:p w14:paraId="3AE17FC5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1.768</w:t>
            </w:r>
          </w:p>
        </w:tc>
        <w:tc>
          <w:tcPr>
            <w:tcW w:w="0" w:type="auto"/>
          </w:tcPr>
          <w:p w14:paraId="77EF6ACD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5.049e-05</w:t>
            </w:r>
          </w:p>
        </w:tc>
        <w:tc>
          <w:tcPr>
            <w:tcW w:w="0" w:type="auto"/>
          </w:tcPr>
          <w:p w14:paraId="36E12A31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0.0001229</w:t>
            </w:r>
          </w:p>
        </w:tc>
        <w:tc>
          <w:tcPr>
            <w:tcW w:w="0" w:type="auto"/>
          </w:tcPr>
          <w:p w14:paraId="771C6D0B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5.383e-05</w:t>
            </w:r>
          </w:p>
        </w:tc>
        <w:tc>
          <w:tcPr>
            <w:tcW w:w="0" w:type="auto"/>
          </w:tcPr>
          <w:p w14:paraId="189037A2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0.926</w:t>
            </w:r>
          </w:p>
        </w:tc>
      </w:tr>
      <w:tr w:rsidR="004469C5" w14:paraId="4615C194" w14:textId="77777777">
        <w:tc>
          <w:tcPr>
            <w:tcW w:w="0" w:type="auto"/>
          </w:tcPr>
          <w:p w14:paraId="4209CBB4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0.02417</w:t>
            </w:r>
          </w:p>
        </w:tc>
        <w:tc>
          <w:tcPr>
            <w:tcW w:w="0" w:type="auto"/>
          </w:tcPr>
          <w:p w14:paraId="0CD87F0D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11.16</w:t>
            </w:r>
          </w:p>
        </w:tc>
        <w:tc>
          <w:tcPr>
            <w:tcW w:w="0" w:type="auto"/>
          </w:tcPr>
          <w:p w14:paraId="688ED436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0.006662</w:t>
            </w:r>
          </w:p>
        </w:tc>
        <w:tc>
          <w:tcPr>
            <w:tcW w:w="0" w:type="auto"/>
          </w:tcPr>
          <w:p w14:paraId="4A700830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0.5824</w:t>
            </w:r>
          </w:p>
        </w:tc>
        <w:tc>
          <w:tcPr>
            <w:tcW w:w="0" w:type="auto"/>
          </w:tcPr>
          <w:p w14:paraId="46F6FAD8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0.1562</w:t>
            </w:r>
          </w:p>
        </w:tc>
        <w:tc>
          <w:tcPr>
            <w:tcW w:w="0" w:type="auto"/>
          </w:tcPr>
          <w:p w14:paraId="0C020F68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0.000384</w:t>
            </w:r>
          </w:p>
        </w:tc>
      </w:tr>
      <w:tr w:rsidR="004469C5" w14:paraId="5329F25C" w14:textId="77777777">
        <w:tc>
          <w:tcPr>
            <w:tcW w:w="0" w:type="auto"/>
          </w:tcPr>
          <w:p w14:paraId="4BB01877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0.003655</w:t>
            </w:r>
          </w:p>
        </w:tc>
        <w:tc>
          <w:tcPr>
            <w:tcW w:w="0" w:type="auto"/>
          </w:tcPr>
          <w:p w14:paraId="3DA774EF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28.69</w:t>
            </w:r>
          </w:p>
        </w:tc>
        <w:tc>
          <w:tcPr>
            <w:tcW w:w="0" w:type="auto"/>
          </w:tcPr>
          <w:p w14:paraId="5C3DB749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0.9927</w:t>
            </w:r>
          </w:p>
        </w:tc>
        <w:tc>
          <w:tcPr>
            <w:tcW w:w="0" w:type="auto"/>
          </w:tcPr>
          <w:p w14:paraId="46AD49C7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0.415</w:t>
            </w:r>
          </w:p>
        </w:tc>
        <w:tc>
          <w:tcPr>
            <w:tcW w:w="0" w:type="auto"/>
          </w:tcPr>
          <w:p w14:paraId="00F44478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0.8426</w:t>
            </w:r>
          </w:p>
        </w:tc>
        <w:tc>
          <w:tcPr>
            <w:tcW w:w="0" w:type="auto"/>
          </w:tcPr>
          <w:p w14:paraId="35F355A9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0.06804</w:t>
            </w:r>
          </w:p>
        </w:tc>
      </w:tr>
    </w:tbl>
    <w:p w14:paraId="0B43A10C" w14:textId="77777777" w:rsidR="004469C5" w:rsidRDefault="00505980">
      <w:pPr>
        <w:pStyle w:val="SourceCode"/>
      </w:pPr>
      <w:r>
        <w:rPr>
          <w:rStyle w:val="VerbatimChar"/>
        </w:rPr>
        <w:t>## Warning in pander.default(ols_coll_diag(lm_E_22)): No pander.method for</w:t>
      </w:r>
      <w:r>
        <w:br/>
      </w:r>
      <w:r>
        <w:rPr>
          <w:rStyle w:val="VerbatimChar"/>
        </w:rPr>
        <w:t>## "ols_coll_diag", reverting to default.</w:t>
      </w:r>
    </w:p>
    <w:p w14:paraId="3C85F2DF" w14:textId="77777777" w:rsidR="004469C5" w:rsidRDefault="00505980">
      <w:pPr>
        <w:numPr>
          <w:ilvl w:val="0"/>
          <w:numId w:val="5"/>
        </w:numPr>
      </w:pPr>
      <w:r>
        <w:rPr>
          <w:b/>
          <w:bCs/>
        </w:rPr>
        <w:t>vif_t</w:t>
      </w:r>
      <w:r>
        <w:t>:</w:t>
      </w:r>
    </w:p>
    <w:tbl>
      <w:tblPr>
        <w:tblStyle w:val="Table"/>
        <w:tblW w:w="2639" w:type="pct"/>
        <w:tblLook w:val="0020" w:firstRow="1" w:lastRow="0" w:firstColumn="0" w:lastColumn="0" w:noHBand="0" w:noVBand="0"/>
      </w:tblPr>
      <w:tblGrid>
        <w:gridCol w:w="2827"/>
        <w:gridCol w:w="1962"/>
        <w:gridCol w:w="1517"/>
      </w:tblGrid>
      <w:tr w:rsidR="004469C5" w14:paraId="16A1EF56" w14:textId="77777777" w:rsidTr="00446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C3209C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Variables</w:t>
            </w:r>
          </w:p>
        </w:tc>
        <w:tc>
          <w:tcPr>
            <w:tcW w:w="0" w:type="auto"/>
          </w:tcPr>
          <w:p w14:paraId="4DC70B70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Tolerance</w:t>
            </w:r>
          </w:p>
        </w:tc>
        <w:tc>
          <w:tcPr>
            <w:tcW w:w="0" w:type="auto"/>
          </w:tcPr>
          <w:p w14:paraId="680EB0CF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VIF</w:t>
            </w:r>
          </w:p>
        </w:tc>
      </w:tr>
      <w:tr w:rsidR="004469C5" w14:paraId="33C5F3E6" w14:textId="77777777">
        <w:tc>
          <w:tcPr>
            <w:tcW w:w="0" w:type="auto"/>
          </w:tcPr>
          <w:p w14:paraId="5D676C90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MDM_area</w:t>
            </w:r>
          </w:p>
        </w:tc>
        <w:tc>
          <w:tcPr>
            <w:tcW w:w="0" w:type="auto"/>
          </w:tcPr>
          <w:p w14:paraId="63BCC499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0.7558</w:t>
            </w:r>
          </w:p>
        </w:tc>
        <w:tc>
          <w:tcPr>
            <w:tcW w:w="0" w:type="auto"/>
          </w:tcPr>
          <w:p w14:paraId="5BCF1E30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1.323</w:t>
            </w:r>
          </w:p>
        </w:tc>
      </w:tr>
      <w:tr w:rsidR="004469C5" w14:paraId="655F4C93" w14:textId="77777777">
        <w:tc>
          <w:tcPr>
            <w:tcW w:w="0" w:type="auto"/>
          </w:tcPr>
          <w:p w14:paraId="4C2A9DF0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NCEP.MerWind.wi</w:t>
            </w:r>
          </w:p>
        </w:tc>
        <w:tc>
          <w:tcPr>
            <w:tcW w:w="0" w:type="auto"/>
          </w:tcPr>
          <w:p w14:paraId="19F9E2CC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0.7645</w:t>
            </w:r>
          </w:p>
        </w:tc>
        <w:tc>
          <w:tcPr>
            <w:tcW w:w="0" w:type="auto"/>
          </w:tcPr>
          <w:p w14:paraId="227E6116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1.308</w:t>
            </w:r>
          </w:p>
        </w:tc>
      </w:tr>
      <w:tr w:rsidR="004469C5" w14:paraId="507DD500" w14:textId="77777777">
        <w:tc>
          <w:tcPr>
            <w:tcW w:w="0" w:type="auto"/>
          </w:tcPr>
          <w:p w14:paraId="14099D77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Upwell.wi</w:t>
            </w:r>
          </w:p>
        </w:tc>
        <w:tc>
          <w:tcPr>
            <w:tcW w:w="0" w:type="auto"/>
          </w:tcPr>
          <w:p w14:paraId="4FEA8D96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0.9814</w:t>
            </w:r>
          </w:p>
        </w:tc>
        <w:tc>
          <w:tcPr>
            <w:tcW w:w="0" w:type="auto"/>
          </w:tcPr>
          <w:p w14:paraId="74468589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1.019</w:t>
            </w:r>
          </w:p>
        </w:tc>
      </w:tr>
      <w:tr w:rsidR="004469C5" w14:paraId="144AAAD6" w14:textId="77777777">
        <w:tc>
          <w:tcPr>
            <w:tcW w:w="0" w:type="auto"/>
          </w:tcPr>
          <w:p w14:paraId="06614123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a.PNA.su</w:t>
            </w:r>
          </w:p>
        </w:tc>
        <w:tc>
          <w:tcPr>
            <w:tcW w:w="0" w:type="auto"/>
          </w:tcPr>
          <w:p w14:paraId="5C0C90EA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0.9689</w:t>
            </w:r>
          </w:p>
        </w:tc>
        <w:tc>
          <w:tcPr>
            <w:tcW w:w="0" w:type="auto"/>
          </w:tcPr>
          <w:p w14:paraId="6920397F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1.032</w:t>
            </w:r>
          </w:p>
        </w:tc>
      </w:tr>
    </w:tbl>
    <w:p w14:paraId="0F888439" w14:textId="77777777" w:rsidR="004469C5" w:rsidRDefault="00505980">
      <w:pPr>
        <w:numPr>
          <w:ilvl w:val="0"/>
          <w:numId w:val="5"/>
        </w:numPr>
      </w:pPr>
      <w:r>
        <w:rPr>
          <w:b/>
          <w:bCs/>
        </w:rPr>
        <w:t>eig_cindex</w:t>
      </w:r>
      <w:r>
        <w:t>:</w:t>
      </w:r>
    </w:p>
    <w:p w14:paraId="03454631" w14:textId="77777777" w:rsidR="004469C5" w:rsidRDefault="00505980">
      <w:pPr>
        <w:pStyle w:val="Compact"/>
        <w:numPr>
          <w:ilvl w:val="0"/>
          <w:numId w:val="1"/>
        </w:numPr>
      </w:pPr>
      <w:r>
        <w:t>Table continues below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94"/>
        <w:gridCol w:w="1690"/>
        <w:gridCol w:w="1668"/>
        <w:gridCol w:w="1762"/>
        <w:gridCol w:w="2446"/>
      </w:tblGrid>
      <w:tr w:rsidR="004469C5" w14:paraId="0FF19633" w14:textId="77777777" w:rsidTr="00446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A28438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Eigenvalue</w:t>
            </w:r>
          </w:p>
        </w:tc>
        <w:tc>
          <w:tcPr>
            <w:tcW w:w="0" w:type="auto"/>
          </w:tcPr>
          <w:p w14:paraId="5CB71796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Condition Index</w:t>
            </w:r>
          </w:p>
        </w:tc>
        <w:tc>
          <w:tcPr>
            <w:tcW w:w="0" w:type="auto"/>
          </w:tcPr>
          <w:p w14:paraId="7710ABA8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intercept</w:t>
            </w:r>
          </w:p>
        </w:tc>
        <w:tc>
          <w:tcPr>
            <w:tcW w:w="0" w:type="auto"/>
          </w:tcPr>
          <w:p w14:paraId="559647E3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MDM_area</w:t>
            </w:r>
          </w:p>
        </w:tc>
        <w:tc>
          <w:tcPr>
            <w:tcW w:w="0" w:type="auto"/>
          </w:tcPr>
          <w:p w14:paraId="0150B30C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NCEP.MerWind.wi</w:t>
            </w:r>
          </w:p>
        </w:tc>
      </w:tr>
      <w:tr w:rsidR="004469C5" w14:paraId="548DEDD9" w14:textId="77777777">
        <w:tc>
          <w:tcPr>
            <w:tcW w:w="0" w:type="auto"/>
          </w:tcPr>
          <w:p w14:paraId="421BD6E7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2.939</w:t>
            </w:r>
          </w:p>
        </w:tc>
        <w:tc>
          <w:tcPr>
            <w:tcW w:w="0" w:type="auto"/>
          </w:tcPr>
          <w:p w14:paraId="41103FFC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7738376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0.0132</w:t>
            </w:r>
          </w:p>
        </w:tc>
        <w:tc>
          <w:tcPr>
            <w:tcW w:w="0" w:type="auto"/>
          </w:tcPr>
          <w:p w14:paraId="15870256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0.02717</w:t>
            </w:r>
          </w:p>
        </w:tc>
        <w:tc>
          <w:tcPr>
            <w:tcW w:w="0" w:type="auto"/>
          </w:tcPr>
          <w:p w14:paraId="7771671E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0.03224</w:t>
            </w:r>
          </w:p>
        </w:tc>
      </w:tr>
      <w:tr w:rsidR="004469C5" w14:paraId="65D9CF69" w14:textId="77777777">
        <w:tc>
          <w:tcPr>
            <w:tcW w:w="0" w:type="auto"/>
          </w:tcPr>
          <w:p w14:paraId="63EA72B9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1.031</w:t>
            </w:r>
          </w:p>
        </w:tc>
        <w:tc>
          <w:tcPr>
            <w:tcW w:w="0" w:type="auto"/>
          </w:tcPr>
          <w:p w14:paraId="34401BB1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1.689</w:t>
            </w:r>
          </w:p>
        </w:tc>
        <w:tc>
          <w:tcPr>
            <w:tcW w:w="0" w:type="auto"/>
          </w:tcPr>
          <w:p w14:paraId="1A733224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0.002339</w:t>
            </w:r>
          </w:p>
        </w:tc>
        <w:tc>
          <w:tcPr>
            <w:tcW w:w="0" w:type="auto"/>
          </w:tcPr>
          <w:p w14:paraId="50574494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0.00135</w:t>
            </w:r>
          </w:p>
        </w:tc>
        <w:tc>
          <w:tcPr>
            <w:tcW w:w="0" w:type="auto"/>
          </w:tcPr>
          <w:p w14:paraId="3EEEAFC4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0.02728</w:t>
            </w:r>
          </w:p>
        </w:tc>
      </w:tr>
      <w:tr w:rsidR="004469C5" w14:paraId="711CB690" w14:textId="77777777">
        <w:tc>
          <w:tcPr>
            <w:tcW w:w="0" w:type="auto"/>
          </w:tcPr>
          <w:p w14:paraId="6FF6EDD8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0.699</w:t>
            </w:r>
          </w:p>
        </w:tc>
        <w:tc>
          <w:tcPr>
            <w:tcW w:w="0" w:type="auto"/>
          </w:tcPr>
          <w:p w14:paraId="6F0F7D96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2.051</w:t>
            </w:r>
          </w:p>
        </w:tc>
        <w:tc>
          <w:tcPr>
            <w:tcW w:w="0" w:type="auto"/>
          </w:tcPr>
          <w:p w14:paraId="4051E917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0.01927</w:t>
            </w:r>
          </w:p>
        </w:tc>
        <w:tc>
          <w:tcPr>
            <w:tcW w:w="0" w:type="auto"/>
          </w:tcPr>
          <w:p w14:paraId="2167EC1A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0.001459</w:t>
            </w:r>
          </w:p>
        </w:tc>
        <w:tc>
          <w:tcPr>
            <w:tcW w:w="0" w:type="auto"/>
          </w:tcPr>
          <w:p w14:paraId="2AD965A2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0.642</w:t>
            </w:r>
          </w:p>
        </w:tc>
      </w:tr>
      <w:tr w:rsidR="004469C5" w14:paraId="16ECEAD3" w14:textId="77777777">
        <w:tc>
          <w:tcPr>
            <w:tcW w:w="0" w:type="auto"/>
          </w:tcPr>
          <w:p w14:paraId="7594B3C9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0.2511</w:t>
            </w:r>
          </w:p>
        </w:tc>
        <w:tc>
          <w:tcPr>
            <w:tcW w:w="0" w:type="auto"/>
          </w:tcPr>
          <w:p w14:paraId="64C2216D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3.421</w:t>
            </w:r>
          </w:p>
        </w:tc>
        <w:tc>
          <w:tcPr>
            <w:tcW w:w="0" w:type="auto"/>
          </w:tcPr>
          <w:p w14:paraId="068932BC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0.002893</w:t>
            </w:r>
          </w:p>
        </w:tc>
        <w:tc>
          <w:tcPr>
            <w:tcW w:w="0" w:type="auto"/>
          </w:tcPr>
          <w:p w14:paraId="586C0B7F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0.7272</w:t>
            </w:r>
          </w:p>
        </w:tc>
        <w:tc>
          <w:tcPr>
            <w:tcW w:w="0" w:type="auto"/>
          </w:tcPr>
          <w:p w14:paraId="4401DFA1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0.2415</w:t>
            </w:r>
          </w:p>
        </w:tc>
      </w:tr>
      <w:tr w:rsidR="004469C5" w14:paraId="426A9F4D" w14:textId="77777777">
        <w:tc>
          <w:tcPr>
            <w:tcW w:w="0" w:type="auto"/>
          </w:tcPr>
          <w:p w14:paraId="19F95122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0.07987</w:t>
            </w:r>
          </w:p>
        </w:tc>
        <w:tc>
          <w:tcPr>
            <w:tcW w:w="0" w:type="auto"/>
          </w:tcPr>
          <w:p w14:paraId="0CAA4CD6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6.067</w:t>
            </w:r>
          </w:p>
        </w:tc>
        <w:tc>
          <w:tcPr>
            <w:tcW w:w="0" w:type="auto"/>
          </w:tcPr>
          <w:p w14:paraId="7C526C27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0.9623</w:t>
            </w:r>
          </w:p>
        </w:tc>
        <w:tc>
          <w:tcPr>
            <w:tcW w:w="0" w:type="auto"/>
          </w:tcPr>
          <w:p w14:paraId="010C2023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0.2428</w:t>
            </w:r>
          </w:p>
        </w:tc>
        <w:tc>
          <w:tcPr>
            <w:tcW w:w="0" w:type="auto"/>
          </w:tcPr>
          <w:p w14:paraId="49399DE1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0.05697</w:t>
            </w:r>
          </w:p>
        </w:tc>
      </w:tr>
    </w:tbl>
    <w:p w14:paraId="0F6E14C2" w14:textId="77777777" w:rsidR="004469C5" w:rsidRDefault="004469C5"/>
    <w:tbl>
      <w:tblPr>
        <w:tblStyle w:val="Table"/>
        <w:tblW w:w="1667" w:type="pct"/>
        <w:tblLook w:val="0020" w:firstRow="1" w:lastRow="0" w:firstColumn="0" w:lastColumn="0" w:noHBand="0" w:noVBand="0"/>
      </w:tblPr>
      <w:tblGrid>
        <w:gridCol w:w="1960"/>
        <w:gridCol w:w="2049"/>
      </w:tblGrid>
      <w:tr w:rsidR="004469C5" w14:paraId="543EFCCC" w14:textId="77777777" w:rsidTr="00446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1F0A68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lastRenderedPageBreak/>
              <w:t>Upwell.wi</w:t>
            </w:r>
          </w:p>
        </w:tc>
        <w:tc>
          <w:tcPr>
            <w:tcW w:w="0" w:type="auto"/>
          </w:tcPr>
          <w:p w14:paraId="7ADEE689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a.PNA.su</w:t>
            </w:r>
          </w:p>
        </w:tc>
      </w:tr>
      <w:tr w:rsidR="004469C5" w14:paraId="26EB573A" w14:textId="77777777">
        <w:tc>
          <w:tcPr>
            <w:tcW w:w="0" w:type="auto"/>
          </w:tcPr>
          <w:p w14:paraId="0F74EEA9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0.01682</w:t>
            </w:r>
          </w:p>
        </w:tc>
        <w:tc>
          <w:tcPr>
            <w:tcW w:w="0" w:type="auto"/>
          </w:tcPr>
          <w:p w14:paraId="13F486FD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0.0006355</w:t>
            </w:r>
          </w:p>
        </w:tc>
      </w:tr>
      <w:tr w:rsidR="004469C5" w14:paraId="3B5D8C92" w14:textId="77777777">
        <w:tc>
          <w:tcPr>
            <w:tcW w:w="0" w:type="auto"/>
          </w:tcPr>
          <w:p w14:paraId="2D7E1234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0.004778</w:t>
            </w:r>
          </w:p>
        </w:tc>
        <w:tc>
          <w:tcPr>
            <w:tcW w:w="0" w:type="auto"/>
          </w:tcPr>
          <w:p w14:paraId="588D2F54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0.8512</w:t>
            </w:r>
          </w:p>
        </w:tc>
      </w:tr>
      <w:tr w:rsidR="004469C5" w14:paraId="2B4B6D52" w14:textId="77777777">
        <w:tc>
          <w:tcPr>
            <w:tcW w:w="0" w:type="auto"/>
          </w:tcPr>
          <w:p w14:paraId="0EE69BD4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0.02701</w:t>
            </w:r>
          </w:p>
        </w:tc>
        <w:tc>
          <w:tcPr>
            <w:tcW w:w="0" w:type="auto"/>
          </w:tcPr>
          <w:p w14:paraId="3FF4BEE0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0.1177</w:t>
            </w:r>
          </w:p>
        </w:tc>
      </w:tr>
      <w:tr w:rsidR="004469C5" w14:paraId="57EE1F21" w14:textId="77777777">
        <w:tc>
          <w:tcPr>
            <w:tcW w:w="0" w:type="auto"/>
          </w:tcPr>
          <w:p w14:paraId="07ADA362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0.1783</w:t>
            </w:r>
          </w:p>
        </w:tc>
        <w:tc>
          <w:tcPr>
            <w:tcW w:w="0" w:type="auto"/>
          </w:tcPr>
          <w:p w14:paraId="2B6189BF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0.02995</w:t>
            </w:r>
          </w:p>
        </w:tc>
      </w:tr>
      <w:tr w:rsidR="004469C5" w14:paraId="5789BE95" w14:textId="77777777">
        <w:tc>
          <w:tcPr>
            <w:tcW w:w="0" w:type="auto"/>
          </w:tcPr>
          <w:p w14:paraId="652D1E69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0.7731</w:t>
            </w:r>
          </w:p>
        </w:tc>
        <w:tc>
          <w:tcPr>
            <w:tcW w:w="0" w:type="auto"/>
          </w:tcPr>
          <w:p w14:paraId="0EF491CA" w14:textId="77777777" w:rsidR="004469C5" w:rsidRDefault="00505980">
            <w:pPr>
              <w:pStyle w:val="Compact"/>
              <w:numPr>
                <w:ilvl w:val="0"/>
                <w:numId w:val="1"/>
              </w:numPr>
              <w:jc w:val="center"/>
            </w:pPr>
            <w:r>
              <w:t>0.000553</w:t>
            </w:r>
          </w:p>
        </w:tc>
      </w:tr>
      <w:bookmarkEnd w:id="0"/>
    </w:tbl>
    <w:p w14:paraId="5A614FEA" w14:textId="77777777" w:rsidR="00505980" w:rsidRDefault="00505980"/>
    <w:sectPr w:rsidR="0050598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820DF" w14:textId="77777777" w:rsidR="00505980" w:rsidRDefault="00505980">
      <w:pPr>
        <w:spacing w:after="0"/>
      </w:pPr>
      <w:r>
        <w:separator/>
      </w:r>
    </w:p>
  </w:endnote>
  <w:endnote w:type="continuationSeparator" w:id="0">
    <w:p w14:paraId="03A5C740" w14:textId="77777777" w:rsidR="00505980" w:rsidRDefault="005059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070FA" w14:textId="77777777" w:rsidR="00505980" w:rsidRDefault="00505980">
      <w:r>
        <w:separator/>
      </w:r>
    </w:p>
  </w:footnote>
  <w:footnote w:type="continuationSeparator" w:id="0">
    <w:p w14:paraId="27882A4C" w14:textId="77777777" w:rsidR="00505980" w:rsidRDefault="005059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AAF0545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00A990"/>
    <w:multiLevelType w:val="multilevel"/>
    <w:tmpl w:val="56F2F40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0000A991"/>
    <w:multiLevelType w:val="multilevel"/>
    <w:tmpl w:val="6BC60DD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0"/>
  </w:num>
  <w:num w:numId="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1tDA2sjQ0NDU3NjRQ0lEKTi0uzszPAykwrAUAxZepPCwAAAA="/>
  </w:docVars>
  <w:rsids>
    <w:rsidRoot w:val="004469C5"/>
    <w:rsid w:val="002622EA"/>
    <w:rsid w:val="004469C5"/>
    <w:rsid w:val="00464078"/>
    <w:rsid w:val="0050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CBD66"/>
  <w15:docId w15:val="{BB615523-2DCC-483F-BAA0-03E6A62A8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/>
    <w:lsdException w:name="Salutation" w:semiHidden="1" w:unhideWhenUsed="1"/>
    <w:lsdException w:name="Date" w:semiHidden="1" w:uiPriority="99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iPriority="99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uiPriority w:val="99"/>
    <w:qFormat/>
  </w:style>
  <w:style w:type="paragraph" w:customStyle="1" w:styleId="Compact">
    <w:name w:val="Compact"/>
    <w:basedOn w:val="BodyText"/>
    <w:uiPriority w:val="99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99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link w:val="SubtitleChar"/>
    <w:uiPriority w:val="99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uiPriority w:val="99"/>
    <w:qFormat/>
    <w:pPr>
      <w:keepNext/>
      <w:keepLines/>
      <w:jc w:val="center"/>
    </w:pPr>
  </w:style>
  <w:style w:type="paragraph" w:styleId="Date">
    <w:name w:val="Date"/>
    <w:next w:val="BodyText"/>
    <w:link w:val="DateChar"/>
    <w:uiPriority w:val="99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uiPriority w:val="99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uiPriority w:val="99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uiPriority w:val="99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uiPriority w:val="99"/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paragraph" w:customStyle="1" w:styleId="TableCaption">
    <w:name w:val="Table Caption"/>
    <w:basedOn w:val="Caption"/>
    <w:uiPriority w:val="99"/>
    <w:pPr>
      <w:keepNext/>
    </w:pPr>
  </w:style>
  <w:style w:type="paragraph" w:customStyle="1" w:styleId="ImageCaption">
    <w:name w:val="Image Caption"/>
    <w:basedOn w:val="Caption"/>
    <w:uiPriority w:val="99"/>
  </w:style>
  <w:style w:type="paragraph" w:customStyle="1" w:styleId="Figure">
    <w:name w:val="Figure"/>
    <w:basedOn w:val="Normal"/>
    <w:uiPriority w:val="99"/>
  </w:style>
  <w:style w:type="paragraph" w:customStyle="1" w:styleId="CaptionedFigure">
    <w:name w:val="Captioned Figure"/>
    <w:basedOn w:val="Figure"/>
    <w:uiPriority w:val="99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Heading1Char">
    <w:name w:val="Heading 1 Char"/>
    <w:basedOn w:val="DefaultParagraphFont"/>
    <w:link w:val="Heading1"/>
    <w:uiPriority w:val="9"/>
    <w:rsid w:val="002622EA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622EA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622E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22EA"/>
    <w:rPr>
      <w:rFonts w:asciiTheme="majorHAnsi" w:eastAsiaTheme="majorEastAsia" w:hAnsiTheme="majorHAnsi" w:cstheme="majorBidi"/>
      <w:bCs/>
      <w:i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22EA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2622EA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2622EA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2622EA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2622EA"/>
    <w:rPr>
      <w:rFonts w:asciiTheme="majorHAnsi" w:eastAsiaTheme="majorEastAsia" w:hAnsiTheme="majorHAnsi" w:cstheme="majorBidi"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2622EA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99"/>
    <w:rsid w:val="002622EA"/>
  </w:style>
  <w:style w:type="character" w:customStyle="1" w:styleId="NormalWebChar">
    <w:name w:val="Normal (Web) Char"/>
    <w:link w:val="NormalWeb"/>
    <w:uiPriority w:val="99"/>
    <w:semiHidden/>
    <w:locked/>
    <w:rsid w:val="002622EA"/>
    <w:rPr>
      <w:rFonts w:ascii="Times New Roman" w:eastAsia="Times New Roman" w:hAnsi="Times New Roman" w:cs="Times New Roman"/>
    </w:rPr>
  </w:style>
  <w:style w:type="paragraph" w:customStyle="1" w:styleId="msonormal0">
    <w:name w:val="msonormal"/>
    <w:basedOn w:val="Normal"/>
    <w:uiPriority w:val="99"/>
    <w:rsid w:val="002622E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2622E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2622EA"/>
  </w:style>
  <w:style w:type="character" w:customStyle="1" w:styleId="TitleChar">
    <w:name w:val="Title Char"/>
    <w:basedOn w:val="DefaultParagraphFont"/>
    <w:link w:val="Title"/>
    <w:uiPriority w:val="99"/>
    <w:rsid w:val="002622EA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99"/>
    <w:rsid w:val="002622EA"/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</w:rPr>
  </w:style>
  <w:style w:type="character" w:customStyle="1" w:styleId="DateChar">
    <w:name w:val="Date Char"/>
    <w:basedOn w:val="DefaultParagraphFont"/>
    <w:link w:val="Date"/>
    <w:uiPriority w:val="99"/>
    <w:rsid w:val="00262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4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bdossantosdias@alask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4090</Words>
  <Characters>23318</Characters>
  <Application>Microsoft Office Word</Application>
  <DocSecurity>0</DocSecurity>
  <Lines>194</Lines>
  <Paragraphs>54</Paragraphs>
  <ScaleCrop>false</ScaleCrop>
  <Company/>
  <LinksUpToDate>false</LinksUpToDate>
  <CharactersWithSpaces>27354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Influence of environmental and population factors on Prince William Sound spawning phenology.</dc:title>
  <dc:creator>Bia Dias</dc:creator>
  <cp:keywords/>
  <cp:lastModifiedBy>Beatriz dos Santos Dias</cp:lastModifiedBy>
  <cp:revision>4</cp:revision>
  <dcterms:created xsi:type="dcterms:W3CDTF">2021-09-30T23:37:00Z</dcterms:created>
  <dcterms:modified xsi:type="dcterms:W3CDTF">2021-09-30T23:38:00Z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yes</vt:lpwstr>
  </property>
  <property fmtid="{D5CDD505-2E9C-101B-9397-08002B2CF9AE}" pid="3" name="bibliography">
    <vt:lpwstr>C:/Users/Bia/Dropbox/A_UW/A_PWS_herring_spawningtimming_PAPER/PWS_Herring_phenology/Citations/PWS_refs_v1.bib</vt:lpwstr>
  </property>
  <property fmtid="{D5CDD505-2E9C-101B-9397-08002B2CF9AE}" pid="4" name="csl">
    <vt:lpwstr>C:/Users/Bia/Dropbox/A_UW/A_PWS_herring_spawningtimming_PAPER/PWS_Herring_phenology/Citations/styles/dependent/marine-ecology-progress-series.csl</vt:lpwstr>
  </property>
  <property fmtid="{D5CDD505-2E9C-101B-9397-08002B2CF9AE}" pid="5" name="date">
    <vt:lpwstr>1/5/2021</vt:lpwstr>
  </property>
  <property fmtid="{D5CDD505-2E9C-101B-9397-08002B2CF9AE}" pid="6" name="output">
    <vt:lpwstr/>
  </property>
</Properties>
</file>