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bookmarkStart w:colFirst="0" w:colLast="0" w:name="_heading=h.gjdgxs" w:id="0"/>
      <w:bookmarkEnd w:id="0"/>
      <w:r w:rsidDel="00000000" w:rsidR="00000000" w:rsidRPr="00000000">
        <w:rPr>
          <w:b w:val="1"/>
          <w:vertAlign w:val="baseline"/>
          <w:rtl w:val="0"/>
        </w:rPr>
        <w:t xml:space="preserve">INSTRUCCIONES PARA </w:t>
      </w:r>
      <w:r w:rsidDel="00000000" w:rsidR="00000000" w:rsidRPr="00000000">
        <w:rPr>
          <w:b w:val="1"/>
          <w:rtl w:val="0"/>
        </w:rPr>
        <w:t xml:space="preserve">PREPARACIÓN</w:t>
      </w:r>
      <w:r w:rsidDel="00000000" w:rsidR="00000000" w:rsidRPr="00000000">
        <w:rPr>
          <w:b w:val="1"/>
          <w:vertAlign w:val="baseline"/>
          <w:rtl w:val="0"/>
        </w:rPr>
        <w:t xml:space="preserve"> DE LOS TRABAJOS PARA EL 9º CONGRESO LUSO-BRASILEÑO PARA LA </w:t>
      </w:r>
      <w:r w:rsidDel="00000000" w:rsidR="00000000" w:rsidRPr="00000000">
        <w:rPr>
          <w:b w:val="1"/>
          <w:rtl w:val="0"/>
        </w:rPr>
        <w:t xml:space="preserve">PLANIFICACIÓN</w:t>
      </w:r>
      <w:r w:rsidDel="00000000" w:rsidR="00000000" w:rsidRPr="00000000">
        <w:rPr>
          <w:b w:val="1"/>
          <w:vertAlign w:val="baseline"/>
          <w:rtl w:val="0"/>
        </w:rPr>
        <w:t xml:space="preserve"> URBANA, REGIONAL, INTEGRADA Y SUSTENTABLE (PLURIS 202</w:t>
      </w:r>
      <w:r w:rsidDel="00000000" w:rsidR="00000000" w:rsidRPr="00000000">
        <w:rPr>
          <w:b w:val="1"/>
          <w:rtl w:val="0"/>
        </w:rPr>
        <w:t xml:space="preserve">1</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5">
      <w:pPr>
        <w:jc w:val="center"/>
        <w:rPr>
          <w:b w:val="0"/>
          <w:smallCaps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R. A. R. Ramos, D. S. Rodrigues, L. C. L. Souza, A. N. R. Silva e R. C. Magagnin</w:t>
      </w: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RESUMEN</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Esta guía para la preparación de los artículos para el 9º Congreso Luso-Brasileño para la Planificación Urbana, Regional, Integrada y Sustentable es distribuida para que todos los trabajos sean enviados en estilos y formatos uniformes. Se sugiere, por tanto, que sea seguida tan rigurosamente cuanto sea posible. Esta guía sigue las normas exigidas para la publicación de artículos en los anales de PLURIS 202</w:t>
      </w:r>
      <w:r w:rsidDel="00000000" w:rsidR="00000000" w:rsidRPr="00000000">
        <w:rPr>
          <w:rtl w:val="0"/>
        </w:rPr>
        <w:t xml:space="preserve">1</w:t>
      </w:r>
      <w:r w:rsidDel="00000000" w:rsidR="00000000" w:rsidRPr="00000000">
        <w:rPr>
          <w:vertAlign w:val="baseline"/>
          <w:rtl w:val="0"/>
        </w:rPr>
        <w:t xml:space="preserve"> - 9º Congreso Luso-Brasileño para la Planificación Urbana, Regional, Integrada y Sustentable.</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b w:val="0"/>
          <w:vertAlign w:val="baseline"/>
        </w:rPr>
      </w:pPr>
      <w:r w:rsidDel="00000000" w:rsidR="00000000" w:rsidRPr="00000000">
        <w:rPr>
          <w:rtl w:val="0"/>
        </w:rPr>
      </w:r>
    </w:p>
    <w:p w:rsidR="00000000" w:rsidDel="00000000" w:rsidP="00000000" w:rsidRDefault="00000000" w:rsidRPr="00000000" w14:paraId="00000013">
      <w:pPr>
        <w:jc w:val="both"/>
        <w:rPr>
          <w:b w:val="0"/>
          <w:vertAlign w:val="baseline"/>
        </w:rPr>
      </w:pPr>
      <w:r w:rsidDel="00000000" w:rsidR="00000000" w:rsidRPr="00000000">
        <w:rPr>
          <w:rtl w:val="0"/>
        </w:rPr>
      </w:r>
    </w:p>
    <w:p w:rsidR="00000000" w:rsidDel="00000000" w:rsidP="00000000" w:rsidRDefault="00000000" w:rsidRPr="00000000" w14:paraId="00000014">
      <w:pPr>
        <w:jc w:val="both"/>
        <w:rPr>
          <w:b w:val="0"/>
          <w:vertAlign w:val="baseline"/>
        </w:rPr>
      </w:pPr>
      <w:r w:rsidDel="00000000" w:rsidR="00000000" w:rsidRPr="00000000">
        <w:rPr>
          <w:b w:val="1"/>
          <w:vertAlign w:val="baseline"/>
          <w:rtl w:val="0"/>
        </w:rPr>
        <w:t xml:space="preserve">1. </w:t>
      </w: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El 9º Congreso Luso-Brasileño para la Planificación Urbana, Regional, Integrada y Sustentable se realizará en el </w:t>
      </w:r>
      <w:r w:rsidDel="00000000" w:rsidR="00000000" w:rsidRPr="00000000">
        <w:rPr>
          <w:i w:val="1"/>
          <w:vertAlign w:val="baseline"/>
          <w:rtl w:val="0"/>
        </w:rPr>
        <w:t xml:space="preserve">Hotel Monte Real Resort, en Águas de Lindóia, Brasil</w:t>
      </w:r>
      <w:r w:rsidDel="00000000" w:rsidR="00000000" w:rsidRPr="00000000">
        <w:rPr>
          <w:vertAlign w:val="baseline"/>
          <w:rtl w:val="0"/>
        </w:rPr>
        <w:t xml:space="preserve">, en los días 07 y 09 de </w:t>
      </w:r>
      <w:r w:rsidDel="00000000" w:rsidR="00000000" w:rsidRPr="00000000">
        <w:rPr>
          <w:rtl w:val="0"/>
        </w:rPr>
        <w:t xml:space="preserve">Abril</w:t>
      </w:r>
      <w:r w:rsidDel="00000000" w:rsidR="00000000" w:rsidRPr="00000000">
        <w:rPr>
          <w:vertAlign w:val="baseline"/>
          <w:rtl w:val="0"/>
        </w:rPr>
        <w:t xml:space="preserve"> de 202</w:t>
      </w:r>
      <w:r w:rsidDel="00000000" w:rsidR="00000000" w:rsidRPr="00000000">
        <w:rPr>
          <w:rtl w:val="0"/>
        </w:rPr>
        <w:t xml:space="preserve">1</w:t>
      </w:r>
      <w:r w:rsidDel="00000000" w:rsidR="00000000" w:rsidRPr="00000000">
        <w:rPr>
          <w:vertAlign w:val="baseline"/>
          <w:rtl w:val="0"/>
        </w:rPr>
        <w:t xml:space="preserve">, organizado por el Programas de Postgrado en Arquitectura y Urbanismo y en Ingeniería Civil y Ambiental en la </w:t>
      </w:r>
      <w:r w:rsidDel="00000000" w:rsidR="00000000" w:rsidRPr="00000000">
        <w:rPr>
          <w:i w:val="1"/>
          <w:vertAlign w:val="baseline"/>
          <w:rtl w:val="0"/>
        </w:rPr>
        <w:t xml:space="preserve">Universidad Estadual Paulista Júlio de Mesquita Filho</w:t>
      </w:r>
      <w:r w:rsidDel="00000000" w:rsidR="00000000" w:rsidRPr="00000000">
        <w:rPr>
          <w:vertAlign w:val="baseline"/>
          <w:rtl w:val="0"/>
        </w:rPr>
        <w:t xml:space="preserve"> - UNESP, </w:t>
      </w:r>
      <w:r w:rsidDel="00000000" w:rsidR="00000000" w:rsidRPr="00000000">
        <w:rPr>
          <w:i w:val="1"/>
          <w:vertAlign w:val="baseline"/>
          <w:rtl w:val="0"/>
        </w:rPr>
        <w:t xml:space="preserve">Campus Bauru. </w:t>
      </w:r>
      <w:r w:rsidDel="00000000" w:rsidR="00000000" w:rsidRPr="00000000">
        <w:rPr>
          <w:vertAlign w:val="baseline"/>
          <w:rtl w:val="0"/>
        </w:rPr>
        <w:t xml:space="preserve">Los trabajos presentados serán revisados por un comité de especialistas y la versión final deberá ser preparada de acuerdo con los comentarios emitidos por los mismos. Los artículos serán publicados en anales digitales.</w:t>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b w:val="0"/>
          <w:vertAlign w:val="baseline"/>
        </w:rPr>
      </w:pPr>
      <w:r w:rsidDel="00000000" w:rsidR="00000000" w:rsidRPr="00000000">
        <w:rPr>
          <w:b w:val="1"/>
          <w:vertAlign w:val="baseline"/>
          <w:rtl w:val="0"/>
        </w:rPr>
        <w:t xml:space="preserve">2. FORMATO DE LOS </w:t>
      </w:r>
      <w:r w:rsidDel="00000000" w:rsidR="00000000" w:rsidRPr="00000000">
        <w:rPr>
          <w:b w:val="1"/>
          <w:rtl w:val="0"/>
        </w:rPr>
        <w:t xml:space="preserve">ARTÍCULOS</w:t>
      </w: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Este tópico presenta instrucciones generales para el formato del documento.</w:t>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b w:val="0"/>
          <w:vertAlign w:val="baseline"/>
        </w:rPr>
      </w:pPr>
      <w:r w:rsidDel="00000000" w:rsidR="00000000" w:rsidRPr="00000000">
        <w:rPr>
          <w:b w:val="1"/>
          <w:vertAlign w:val="baseline"/>
          <w:rtl w:val="0"/>
        </w:rPr>
        <w:t xml:space="preserve">2.1 General</w:t>
      </w: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El orden general del texto debe tener la secuencia siguiente:</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Título y autores;</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Resumen;</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Capítulos y secciones del cuerpo principal del texto, incluido tablas y figuras;</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(Las tablas y figuras deben aparecer inmediatamente después su cita en el texto);</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Agradecimientos, si fuese el caso;</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Referencias;</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Anexos, si es necesario, pero sin pasar el número límite de páginas.</w:t>
      </w:r>
    </w:p>
    <w:p w:rsidR="00000000" w:rsidDel="00000000" w:rsidP="00000000" w:rsidRDefault="00000000" w:rsidRPr="00000000" w14:paraId="00000026">
      <w:pPr>
        <w:jc w:val="both"/>
        <w:rPr>
          <w:vertAlign w:val="baseline"/>
        </w:rPr>
      </w:pPr>
      <w:r w:rsidDel="00000000" w:rsidR="00000000" w:rsidRPr="00000000">
        <w:rPr>
          <w:rtl w:val="0"/>
        </w:rPr>
      </w:r>
    </w:p>
    <w:p w:rsidR="00000000" w:rsidDel="00000000" w:rsidP="00000000" w:rsidRDefault="00000000" w:rsidRPr="00000000" w14:paraId="00000027">
      <w:pPr>
        <w:jc w:val="both"/>
        <w:rPr>
          <w:b w:val="0"/>
          <w:vertAlign w:val="baseline"/>
        </w:rPr>
      </w:pPr>
      <w:r w:rsidDel="00000000" w:rsidR="00000000" w:rsidRPr="00000000">
        <w:rPr>
          <w:b w:val="1"/>
          <w:vertAlign w:val="baseline"/>
          <w:rtl w:val="0"/>
        </w:rPr>
        <w:t xml:space="preserve">2.2 Instrucciones para el escrito y su formato</w:t>
      </w: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Las instrucciones para el escrito y su formato deben ser seguidas rigurosamente. Indican también como deben ser numerados los ítems en el texto.</w:t>
      </w:r>
    </w:p>
    <w:p w:rsidR="00000000" w:rsidDel="00000000" w:rsidP="00000000" w:rsidRDefault="00000000" w:rsidRPr="00000000" w14:paraId="0000002A">
      <w:pPr>
        <w:ind w:left="993" w:hanging="454"/>
        <w:jc w:val="both"/>
        <w:rPr>
          <w:vertAlign w:val="baseline"/>
        </w:rPr>
      </w:pPr>
      <w:r w:rsidDel="00000000" w:rsidR="00000000" w:rsidRPr="00000000">
        <w:rPr>
          <w:vertAlign w:val="baseline"/>
          <w:rtl w:val="0"/>
        </w:rPr>
        <w:t xml:space="preserve">i. </w:t>
        <w:tab/>
        <w:t xml:space="preserve">Use papel A4 (21 cm x 29,7 cm);</w:t>
      </w:r>
    </w:p>
    <w:p w:rsidR="00000000" w:rsidDel="00000000" w:rsidP="00000000" w:rsidRDefault="00000000" w:rsidRPr="00000000" w14:paraId="0000002B">
      <w:pPr>
        <w:ind w:left="993" w:hanging="454"/>
        <w:jc w:val="both"/>
        <w:rPr>
          <w:vertAlign w:val="baseline"/>
        </w:rPr>
      </w:pPr>
      <w:r w:rsidDel="00000000" w:rsidR="00000000" w:rsidRPr="00000000">
        <w:rPr>
          <w:vertAlign w:val="baseline"/>
          <w:rtl w:val="0"/>
        </w:rPr>
        <w:t xml:space="preserve">ii. </w:t>
        <w:tab/>
        <w:t xml:space="preserve">Márgenes superior, inferior y derecha de 2,5 cm margen izquierda de 3 cm;</w:t>
      </w:r>
    </w:p>
    <w:p w:rsidR="00000000" w:rsidDel="00000000" w:rsidP="00000000" w:rsidRDefault="00000000" w:rsidRPr="00000000" w14:paraId="0000002C">
      <w:pPr>
        <w:ind w:left="993" w:hanging="454"/>
        <w:jc w:val="both"/>
        <w:rPr>
          <w:vertAlign w:val="baseline"/>
        </w:rPr>
      </w:pPr>
      <w:r w:rsidDel="00000000" w:rsidR="00000000" w:rsidRPr="00000000">
        <w:rPr>
          <w:vertAlign w:val="baseline"/>
          <w:rtl w:val="0"/>
        </w:rPr>
        <w:t xml:space="preserve">iii. </w:t>
        <w:tab/>
        <w:t xml:space="preserve">La fuente es Times (Roman o New Roman);</w:t>
      </w:r>
    </w:p>
    <w:p w:rsidR="00000000" w:rsidDel="00000000" w:rsidP="00000000" w:rsidRDefault="00000000" w:rsidRPr="00000000" w14:paraId="0000002D">
      <w:pPr>
        <w:ind w:left="993" w:hanging="454"/>
        <w:jc w:val="both"/>
        <w:rPr>
          <w:vertAlign w:val="baseline"/>
        </w:rPr>
      </w:pPr>
      <w:r w:rsidDel="00000000" w:rsidR="00000000" w:rsidRPr="00000000">
        <w:rPr>
          <w:vertAlign w:val="baseline"/>
          <w:rtl w:val="0"/>
        </w:rPr>
        <w:t xml:space="preserve">iv. </w:t>
        <w:tab/>
        <w:t xml:space="preserve">Fuente tamaño 12;</w:t>
      </w:r>
    </w:p>
    <w:p w:rsidR="00000000" w:rsidDel="00000000" w:rsidP="00000000" w:rsidRDefault="00000000" w:rsidRPr="00000000" w14:paraId="0000002E">
      <w:pPr>
        <w:ind w:left="993" w:hanging="454"/>
        <w:jc w:val="both"/>
        <w:rPr>
          <w:vertAlign w:val="baseline"/>
        </w:rPr>
      </w:pPr>
      <w:r w:rsidDel="00000000" w:rsidR="00000000" w:rsidRPr="00000000">
        <w:rPr>
          <w:vertAlign w:val="baseline"/>
          <w:rtl w:val="0"/>
        </w:rPr>
        <w:t xml:space="preserve">v. </w:t>
        <w:tab/>
        <w:t xml:space="preserve">Espacio simples en todo el texto;</w:t>
      </w:r>
    </w:p>
    <w:p w:rsidR="00000000" w:rsidDel="00000000" w:rsidP="00000000" w:rsidRDefault="00000000" w:rsidRPr="00000000" w14:paraId="0000002F">
      <w:pPr>
        <w:ind w:left="993" w:hanging="454"/>
        <w:jc w:val="both"/>
        <w:rPr>
          <w:vertAlign w:val="baseline"/>
        </w:rPr>
      </w:pPr>
      <w:r w:rsidDel="00000000" w:rsidR="00000000" w:rsidRPr="00000000">
        <w:rPr>
          <w:vertAlign w:val="baseline"/>
          <w:rtl w:val="0"/>
        </w:rPr>
        <w:t xml:space="preserve">vi. </w:t>
        <w:tab/>
        <w:t xml:space="preserve">La extensión máxima del artículo es de 12 páginas, incluidas figuras, tablas, anexos y referencias (artículos que excedan este límite, independiente de su calidad, no serán considerados por el comité de evaluadores);</w:t>
      </w:r>
    </w:p>
    <w:p w:rsidR="00000000" w:rsidDel="00000000" w:rsidP="00000000" w:rsidRDefault="00000000" w:rsidRPr="00000000" w14:paraId="00000030">
      <w:pPr>
        <w:ind w:left="993" w:hanging="454"/>
        <w:jc w:val="both"/>
        <w:rPr>
          <w:vertAlign w:val="baseline"/>
        </w:rPr>
      </w:pPr>
      <w:r w:rsidDel="00000000" w:rsidR="00000000" w:rsidRPr="00000000">
        <w:rPr>
          <w:vertAlign w:val="baseline"/>
          <w:rtl w:val="0"/>
        </w:rPr>
        <w:t xml:space="preserve">vii. </w:t>
        <w:tab/>
        <w:t xml:space="preserve">No iniciar el párrafo con espacio, pero dejar una línea en blanco entre ellos;</w:t>
      </w:r>
    </w:p>
    <w:p w:rsidR="00000000" w:rsidDel="00000000" w:rsidP="00000000" w:rsidRDefault="00000000" w:rsidRPr="00000000" w14:paraId="00000031">
      <w:pPr>
        <w:ind w:left="993" w:hanging="454"/>
        <w:jc w:val="both"/>
        <w:rPr>
          <w:vertAlign w:val="baseline"/>
        </w:rPr>
      </w:pPr>
      <w:r w:rsidDel="00000000" w:rsidR="00000000" w:rsidRPr="00000000">
        <w:rPr>
          <w:vertAlign w:val="baseline"/>
          <w:rtl w:val="0"/>
        </w:rPr>
        <w:t xml:space="preserve">viii. </w:t>
        <w:tab/>
        <w:t xml:space="preserve">No enumerar las páginas.</w:t>
      </w:r>
    </w:p>
    <w:p w:rsidR="00000000" w:rsidDel="00000000" w:rsidP="00000000" w:rsidRDefault="00000000" w:rsidRPr="00000000" w14:paraId="00000032">
      <w:pPr>
        <w:tabs>
          <w:tab w:val="left" w:pos="540"/>
        </w:tabs>
        <w:jc w:val="both"/>
        <w:rPr>
          <w:vertAlign w:val="baseline"/>
        </w:rPr>
      </w:pPr>
      <w:r w:rsidDel="00000000" w:rsidR="00000000" w:rsidRPr="00000000">
        <w:rPr>
          <w:rtl w:val="0"/>
        </w:rPr>
      </w:r>
    </w:p>
    <w:p w:rsidR="00000000" w:rsidDel="00000000" w:rsidP="00000000" w:rsidRDefault="00000000" w:rsidRPr="00000000" w14:paraId="00000033">
      <w:pPr>
        <w:tabs>
          <w:tab w:val="left" w:pos="540"/>
        </w:tabs>
        <w:jc w:val="both"/>
        <w:rPr>
          <w:vertAlign w:val="baseline"/>
        </w:rPr>
      </w:pPr>
      <w:r w:rsidDel="00000000" w:rsidR="00000000" w:rsidRPr="00000000">
        <w:rPr>
          <w:vertAlign w:val="baseline"/>
          <w:rtl w:val="0"/>
        </w:rPr>
        <w:t xml:space="preserve">Adoptados los márgenes mencionados, el espacio ocupado por el texto en la página deberá ser de 15,5 cm x 24,70 cm.</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b w:val="0"/>
          <w:vertAlign w:val="baseline"/>
        </w:rPr>
      </w:pPr>
      <w:r w:rsidDel="00000000" w:rsidR="00000000" w:rsidRPr="00000000">
        <w:rPr>
          <w:b w:val="1"/>
          <w:vertAlign w:val="baseline"/>
          <w:rtl w:val="0"/>
        </w:rPr>
        <w:t xml:space="preserve">3 COMEÇANDO A ESCRIBIR</w:t>
      </w: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Este tópico contiene instrucciones específicas sobre el formato del texto, uso de ecuaciones, tablas y figuras.</w:t>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jc w:val="both"/>
        <w:rPr>
          <w:b w:val="0"/>
          <w:vertAlign w:val="baseline"/>
        </w:rPr>
      </w:pPr>
      <w:r w:rsidDel="00000000" w:rsidR="00000000" w:rsidRPr="00000000">
        <w:rPr>
          <w:b w:val="1"/>
          <w:vertAlign w:val="baseline"/>
          <w:rtl w:val="0"/>
        </w:rPr>
        <w:t xml:space="preserve">3.1 Contenido del texto</w:t>
      </w:r>
      <w:r w:rsidDel="00000000" w:rsidR="00000000" w:rsidRPr="00000000">
        <w:rPr>
          <w:rtl w:val="0"/>
        </w:rPr>
      </w:r>
    </w:p>
    <w:p w:rsidR="00000000" w:rsidDel="00000000" w:rsidP="00000000" w:rsidRDefault="00000000" w:rsidRPr="00000000" w14:paraId="0000003A">
      <w:pPr>
        <w:jc w:val="both"/>
        <w:rPr>
          <w:b w:val="0"/>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El título del artículo deberá ser escrito en letras MAYÚSCULAS en la 3ª línea a partir del margen superior, centralizado y manteniendo 2 líneas en blanco a partir del inicio de la página. Si una línea no fuese suficiente, use también la 4ª y la 5ª líneas, siendo todas centralizadas. El (o los) nombre(s) del(o los) autor(es), sin dirección, debe(n) ser colocado(s) en la 7ª línea a partir del margen superior y centralizado(s) (si una línea no es suficiente, use la 8ª línea también para nombres de los autores). El título del artículo y los nombres de los dos autores deberán estar en</w:t>
      </w:r>
      <w:r w:rsidDel="00000000" w:rsidR="00000000" w:rsidRPr="00000000">
        <w:rPr>
          <w:b w:val="1"/>
          <w:vertAlign w:val="baseline"/>
          <w:rtl w:val="0"/>
        </w:rPr>
        <w:t xml:space="preserve"> negrita</w:t>
      </w:r>
      <w:r w:rsidDel="00000000" w:rsidR="00000000" w:rsidRPr="00000000">
        <w:rPr>
          <w:vertAlign w:val="baseline"/>
          <w:rtl w:val="0"/>
        </w:rPr>
        <w:t xml:space="preserve">.</w:t>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El resumen debe comenzar en la 12ª línea. En esta línea deberá estar el título </w:t>
      </w:r>
      <w:r w:rsidDel="00000000" w:rsidR="00000000" w:rsidRPr="00000000">
        <w:rPr>
          <w:b w:val="1"/>
          <w:vertAlign w:val="baseline"/>
          <w:rtl w:val="0"/>
        </w:rPr>
        <w:t xml:space="preserve">RESUMEN</w:t>
      </w:r>
      <w:r w:rsidDel="00000000" w:rsidR="00000000" w:rsidRPr="00000000">
        <w:rPr>
          <w:vertAlign w:val="baseline"/>
          <w:rtl w:val="0"/>
        </w:rPr>
        <w:t xml:space="preserve">, alineado a la izquierda, después una línea en blanco seguida por el texto con un máximo de 150 palabras, comenzando en la 14ª línea. El resumen debe estar justificado en ambos márgenes, sin dejar espacio en el inicio del párrafo.</w:t>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Después del resumen, la introducción del articulo debe comenzar solamente en la 26ª línea da primera página (véase sección 1 de esta guía para comprender esta exigencia). El cuerpo del artículo debe tener secciones e subsecciones, que serán numeradas usando como máximo 2 dígitos. Todos los títulos deben ser en negrita y alineados a la izquierda. Todos los títulos de las secciones deberán ser escritos con letras mayúsculas y todas las subsecciones en letras minúsculas (por ejemplo: título </w:t>
      </w:r>
      <w:r w:rsidDel="00000000" w:rsidR="00000000" w:rsidRPr="00000000">
        <w:rPr>
          <w:b w:val="1"/>
          <w:vertAlign w:val="baseline"/>
          <w:rtl w:val="0"/>
        </w:rPr>
        <w:t xml:space="preserve">1 INTRODUCCION</w:t>
      </w:r>
      <w:r w:rsidDel="00000000" w:rsidR="00000000" w:rsidRPr="00000000">
        <w:rPr>
          <w:vertAlign w:val="baseline"/>
          <w:rtl w:val="0"/>
        </w:rPr>
        <w:t xml:space="preserve">, subtítulo </w:t>
      </w:r>
      <w:r w:rsidDel="00000000" w:rsidR="00000000" w:rsidRPr="00000000">
        <w:rPr>
          <w:b w:val="1"/>
          <w:vertAlign w:val="baseline"/>
          <w:rtl w:val="0"/>
        </w:rPr>
        <w:t xml:space="preserve">2.1 Validación del modelo</w:t>
      </w:r>
      <w:r w:rsidDel="00000000" w:rsidR="00000000" w:rsidRPr="00000000">
        <w:rPr>
          <w:vertAlign w:val="baseline"/>
          <w:rtl w:val="0"/>
        </w:rPr>
        <w:t xml:space="preserve">). Deje una línea en blanco después de cada título y subtítulo. Todo texto debe comenzar por el margen izquierdo (esto es, nuevos párrafos sin espacio a la izquierda), estando justificados en ambos márgenes (derecha e izquierda), como se muestra en esta guía. Cualquier lista en el texto deberá ser alineada a la izquierda, como se indica en las secciones 2.1 e 2.2 de esta guía. La segunda página y las siguientes deberán comenzar en la 1ª línea de la página.</w:t>
      </w:r>
    </w:p>
    <w:p w:rsidR="00000000" w:rsidDel="00000000" w:rsidP="00000000" w:rsidRDefault="00000000" w:rsidRPr="00000000" w14:paraId="00000040">
      <w:pPr>
        <w:jc w:val="both"/>
        <w:rPr>
          <w:b w:val="0"/>
          <w:vertAlign w:val="baseline"/>
        </w:rPr>
      </w:pPr>
      <w:r w:rsidDel="00000000" w:rsidR="00000000" w:rsidRPr="00000000">
        <w:rPr>
          <w:rtl w:val="0"/>
        </w:rPr>
      </w:r>
    </w:p>
    <w:p w:rsidR="00000000" w:rsidDel="00000000" w:rsidP="00000000" w:rsidRDefault="00000000" w:rsidRPr="00000000" w14:paraId="00000041">
      <w:pPr>
        <w:jc w:val="both"/>
        <w:rPr>
          <w:b w:val="0"/>
          <w:vertAlign w:val="baseline"/>
        </w:rPr>
      </w:pPr>
      <w:r w:rsidDel="00000000" w:rsidR="00000000" w:rsidRPr="00000000">
        <w:rPr>
          <w:b w:val="1"/>
          <w:vertAlign w:val="baseline"/>
          <w:rtl w:val="0"/>
        </w:rPr>
        <w:t xml:space="preserve">3.2 Ecuaciones</w:t>
      </w: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Las ecuaciones deben ser escritas, de preferencia, usando el mismo editor de texto del resto del trabajo, sin símbolos escritos a mano, para ayudar a la legibilidad. Las letras y símbolos de la ecuación deben tener el mismo tamaño que el texto. Textos sobrescritos e subscritos deberán estar en fuente de tamaño 10. Las ecuaciones deben ser numeradas secuencialmente, con sus números entre paréntesis. La ecuación deberá estar espaciada del margen izquierda, como muestra el siguiente ejemplo, y su numeración debe estar alineada a la derecha, como muestra la Ecuación (1).</w:t>
      </w:r>
    </w:p>
    <w:p w:rsidR="00000000" w:rsidDel="00000000" w:rsidP="00000000" w:rsidRDefault="00000000" w:rsidRPr="00000000" w14:paraId="00000044">
      <w:pPr>
        <w:jc w:val="both"/>
        <w:rPr>
          <w:vertAlign w:val="baseline"/>
        </w:rPr>
      </w:pPr>
      <w:r w:rsidDel="00000000" w:rsidR="00000000" w:rsidRPr="00000000">
        <w:rPr>
          <w:rtl w:val="0"/>
        </w:rPr>
      </w:r>
    </w:p>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              a</w:t>
      </w:r>
      <w:r w:rsidDel="00000000" w:rsidR="00000000" w:rsidRPr="00000000">
        <w:rPr>
          <w:vertAlign w:val="superscript"/>
          <w:rtl w:val="0"/>
        </w:rPr>
        <w:t xml:space="preserve">2</w:t>
      </w:r>
      <w:r w:rsidDel="00000000" w:rsidR="00000000" w:rsidRPr="00000000">
        <w:rPr>
          <w:vertAlign w:val="baseline"/>
          <w:rtl w:val="0"/>
        </w:rPr>
        <w:t xml:space="preserve"> = b</w:t>
      </w:r>
      <w:r w:rsidDel="00000000" w:rsidR="00000000" w:rsidRPr="00000000">
        <w:rPr>
          <w:vertAlign w:val="superscript"/>
          <w:rtl w:val="0"/>
        </w:rPr>
        <w:t xml:space="preserve">2</w:t>
      </w:r>
      <w:r w:rsidDel="00000000" w:rsidR="00000000" w:rsidRPr="00000000">
        <w:rPr>
          <w:vertAlign w:val="baseline"/>
          <w:rtl w:val="0"/>
        </w:rPr>
        <w:t xml:space="preserve"> + c</w:t>
      </w:r>
      <w:r w:rsidDel="00000000" w:rsidR="00000000" w:rsidRPr="00000000">
        <w:rPr>
          <w:vertAlign w:val="superscript"/>
          <w:rtl w:val="0"/>
        </w:rPr>
        <w:t xml:space="preserve">2</w:t>
      </w:r>
      <w:r w:rsidDel="00000000" w:rsidR="00000000" w:rsidRPr="00000000">
        <w:rPr>
          <w:vertAlign w:val="baseline"/>
          <w:rtl w:val="0"/>
        </w:rPr>
        <w:t xml:space="preserve"> </w:t>
        <w:tab/>
        <w:tab/>
        <w:tab/>
        <w:tab/>
        <w:tab/>
        <w:tab/>
        <w:tab/>
        <w:tab/>
        <w:tab/>
        <w:tab/>
        <w:t xml:space="preserve">(1)</w:t>
      </w:r>
    </w:p>
    <w:p w:rsidR="00000000" w:rsidDel="00000000" w:rsidP="00000000" w:rsidRDefault="00000000" w:rsidRPr="00000000" w14:paraId="00000046">
      <w:pPr>
        <w:jc w:val="both"/>
        <w:rPr>
          <w:vertAlign w:val="baseline"/>
        </w:rPr>
      </w:pP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vertAlign w:val="baseline"/>
          <w:rtl w:val="0"/>
        </w:rPr>
        <w:t xml:space="preserve">Donde:</w:t>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a: hipotenusa</w:t>
      </w:r>
    </w:p>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b, c: catetos</w:t>
      </w:r>
    </w:p>
    <w:p w:rsidR="00000000" w:rsidDel="00000000" w:rsidP="00000000" w:rsidRDefault="00000000" w:rsidRPr="00000000" w14:paraId="0000004A">
      <w:pPr>
        <w:jc w:val="both"/>
        <w:rPr>
          <w:vertAlign w:val="baseline"/>
        </w:rPr>
      </w:pPr>
      <w:r w:rsidDel="00000000" w:rsidR="00000000" w:rsidRPr="00000000">
        <w:rPr>
          <w:rtl w:val="0"/>
        </w:rPr>
      </w:r>
    </w:p>
    <w:p w:rsidR="00000000" w:rsidDel="00000000" w:rsidP="00000000" w:rsidRDefault="00000000" w:rsidRPr="00000000" w14:paraId="0000004B">
      <w:pPr>
        <w:jc w:val="both"/>
        <w:rPr>
          <w:b w:val="0"/>
          <w:vertAlign w:val="baseline"/>
        </w:rPr>
      </w:pPr>
      <w:r w:rsidDel="00000000" w:rsidR="00000000" w:rsidRPr="00000000">
        <w:rPr>
          <w:b w:val="1"/>
          <w:vertAlign w:val="baseline"/>
          <w:rtl w:val="0"/>
        </w:rPr>
        <w:t xml:space="preserve">3.3 Tablas</w:t>
      </w:r>
      <w:r w:rsidDel="00000000" w:rsidR="00000000" w:rsidRPr="00000000">
        <w:rPr>
          <w:rtl w:val="0"/>
        </w:rPr>
      </w:r>
    </w:p>
    <w:p w:rsidR="00000000" w:rsidDel="00000000" w:rsidP="00000000" w:rsidRDefault="00000000" w:rsidRPr="00000000" w14:paraId="0000004C">
      <w:pPr>
        <w:jc w:val="both"/>
        <w:rPr>
          <w:b w:val="0"/>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Las tablas deben estar centradas en la página, ser numeradas secuencialmente y tener un título razonablemente explicativo, centralizado sobre la misma y con la indicación de las unidades de medida utilizadas. El título, en negrita, debe ser escrito encima de la tabla, como en el ejemplo siguiente. Debe dejarse una línea en blanco entre el título y los bordes de la tabla. Un ejemplo de tabla é mostrado na Tabla 1. El tamaño de todos los textos de las tablas debe ser de 10 puntos y su fuente la misma utilizada en el artículo. Las tablas deben ser siempre citadas en el texto.</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center"/>
        <w:rPr>
          <w:b w:val="0"/>
          <w:vertAlign w:val="baseline"/>
        </w:rPr>
      </w:pPr>
      <w:r w:rsidDel="00000000" w:rsidR="00000000" w:rsidRPr="00000000">
        <w:rPr>
          <w:b w:val="1"/>
          <w:vertAlign w:val="baseline"/>
          <w:rtl w:val="0"/>
        </w:rPr>
        <w:t xml:space="preserve">Tabla 1 Criterios para a clasificación das ciudades pesquisadas</w:t>
      </w:r>
      <w:r w:rsidDel="00000000" w:rsidR="00000000" w:rsidRPr="00000000">
        <w:rPr>
          <w:rtl w:val="0"/>
        </w:rPr>
      </w:r>
    </w:p>
    <w:p w:rsidR="00000000" w:rsidDel="00000000" w:rsidP="00000000" w:rsidRDefault="00000000" w:rsidRPr="00000000" w14:paraId="00000050">
      <w:pPr>
        <w:jc w:val="center"/>
        <w:rPr>
          <w:vertAlign w:val="baseline"/>
        </w:rPr>
      </w:pPr>
      <w:r w:rsidDel="00000000" w:rsidR="00000000" w:rsidRPr="00000000">
        <w:rPr>
          <w:rtl w:val="0"/>
        </w:rPr>
      </w:r>
    </w:p>
    <w:tbl>
      <w:tblPr>
        <w:tblStyle w:val="Table1"/>
        <w:tblW w:w="4321.0" w:type="dxa"/>
        <w:jc w:val="center"/>
        <w:tblLayout w:type="fixed"/>
        <w:tblLook w:val="0000"/>
      </w:tblPr>
      <w:tblGrid>
        <w:gridCol w:w="1080"/>
        <w:gridCol w:w="1080"/>
        <w:gridCol w:w="1080"/>
        <w:gridCol w:w="1081"/>
        <w:tblGridChange w:id="0">
          <w:tblGrid>
            <w:gridCol w:w="1080"/>
            <w:gridCol w:w="1080"/>
            <w:gridCol w:w="1080"/>
            <w:gridCol w:w="1081"/>
          </w:tblGrid>
        </w:tblGridChange>
      </w:tblGrid>
      <w:tr>
        <w:tc>
          <w:tcPr>
            <w:gridSpan w:val="4"/>
            <w:tcBorders>
              <w:top w:color="000000" w:space="0" w:sz="8" w:val="single"/>
              <w:bottom w:color="c0c0c0" w:space="0" w:sz="4" w:val="single"/>
            </w:tcBorders>
            <w:vAlign w:val="center"/>
          </w:tcPr>
          <w:p w:rsidR="00000000" w:rsidDel="00000000" w:rsidP="00000000" w:rsidRDefault="00000000" w:rsidRPr="00000000" w14:paraId="00000051">
            <w:pPr>
              <w:jc w:val="center"/>
              <w:rPr>
                <w:b w:val="0"/>
                <w:sz w:val="20"/>
                <w:szCs w:val="20"/>
                <w:vertAlign w:val="baseline"/>
              </w:rPr>
            </w:pPr>
            <w:r w:rsidDel="00000000" w:rsidR="00000000" w:rsidRPr="00000000">
              <w:rPr>
                <w:b w:val="1"/>
                <w:sz w:val="20"/>
                <w:szCs w:val="20"/>
                <w:vertAlign w:val="baseline"/>
                <w:rtl w:val="0"/>
              </w:rPr>
              <w:t xml:space="preserve">Brasil</w:t>
            </w:r>
            <w:r w:rsidDel="00000000" w:rsidR="00000000" w:rsidRPr="00000000">
              <w:rPr>
                <w:rtl w:val="0"/>
              </w:rPr>
            </w:r>
          </w:p>
        </w:tc>
      </w:tr>
      <w:tr>
        <w:tc>
          <w:tcPr>
            <w:tcBorders>
              <w:top w:color="c0c0c0" w:space="0" w:sz="4" w:val="single"/>
              <w:bottom w:color="c0c0c0" w:space="0" w:sz="4" w:val="single"/>
            </w:tcBorders>
            <w:vAlign w:val="center"/>
          </w:tcPr>
          <w:p w:rsidR="00000000" w:rsidDel="00000000" w:rsidP="00000000" w:rsidRDefault="00000000" w:rsidRPr="00000000" w14:paraId="00000055">
            <w:pPr>
              <w:jc w:val="center"/>
              <w:rPr>
                <w:b w:val="0"/>
                <w:sz w:val="20"/>
                <w:szCs w:val="20"/>
                <w:vertAlign w:val="baseline"/>
              </w:rPr>
            </w:pPr>
            <w:r w:rsidDel="00000000" w:rsidR="00000000" w:rsidRPr="00000000">
              <w:rPr>
                <w:b w:val="1"/>
                <w:sz w:val="20"/>
                <w:szCs w:val="20"/>
                <w:vertAlign w:val="baseline"/>
                <w:rtl w:val="0"/>
              </w:rPr>
              <w:t xml:space="preserve">Media</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56">
            <w:pPr>
              <w:jc w:val="center"/>
              <w:rPr>
                <w:sz w:val="20"/>
                <w:szCs w:val="20"/>
                <w:vertAlign w:val="baseline"/>
              </w:rPr>
            </w:pPr>
            <w:r w:rsidDel="00000000" w:rsidR="00000000" w:rsidRPr="00000000">
              <w:rPr>
                <w:sz w:val="20"/>
                <w:szCs w:val="20"/>
                <w:vertAlign w:val="baseline"/>
                <w:rtl w:val="0"/>
              </w:rPr>
              <w:t xml:space="preserve">0,346</w:t>
            </w:r>
          </w:p>
        </w:tc>
        <w:tc>
          <w:tcPr>
            <w:tcBorders>
              <w:top w:color="c0c0c0" w:space="0" w:sz="4" w:val="single"/>
              <w:bottom w:color="c0c0c0" w:space="0" w:sz="4" w:val="single"/>
            </w:tcBorders>
            <w:vAlign w:val="center"/>
          </w:tcPr>
          <w:p w:rsidR="00000000" w:rsidDel="00000000" w:rsidP="00000000" w:rsidRDefault="00000000" w:rsidRPr="00000000" w14:paraId="00000057">
            <w:pPr>
              <w:jc w:val="center"/>
              <w:rPr>
                <w:b w:val="0"/>
                <w:sz w:val="20"/>
                <w:szCs w:val="20"/>
                <w:vertAlign w:val="baseline"/>
              </w:rPr>
            </w:pPr>
            <w:r w:rsidDel="00000000" w:rsidR="00000000" w:rsidRPr="00000000">
              <w:rPr>
                <w:b w:val="1"/>
                <w:sz w:val="20"/>
                <w:szCs w:val="20"/>
                <w:vertAlign w:val="baseline"/>
                <w:rtl w:val="0"/>
              </w:rPr>
              <w:t xml:space="preserve">Desvío</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58">
            <w:pPr>
              <w:jc w:val="center"/>
              <w:rPr>
                <w:sz w:val="20"/>
                <w:szCs w:val="20"/>
                <w:vertAlign w:val="baseline"/>
              </w:rPr>
            </w:pPr>
            <w:r w:rsidDel="00000000" w:rsidR="00000000" w:rsidRPr="00000000">
              <w:rPr>
                <w:sz w:val="20"/>
                <w:szCs w:val="20"/>
                <w:vertAlign w:val="baseline"/>
                <w:rtl w:val="0"/>
              </w:rPr>
              <w:t xml:space="preserve">0,252</w:t>
            </w:r>
          </w:p>
        </w:tc>
      </w:tr>
      <w:tr>
        <w:tc>
          <w:tcPr>
            <w:tcBorders>
              <w:top w:color="c0c0c0" w:space="0" w:sz="4" w:val="single"/>
              <w:bottom w:color="000000" w:space="0" w:sz="8" w:val="single"/>
            </w:tcBorders>
            <w:vAlign w:val="center"/>
          </w:tcPr>
          <w:p w:rsidR="00000000" w:rsidDel="00000000" w:rsidP="00000000" w:rsidRDefault="00000000" w:rsidRPr="00000000" w14:paraId="00000059">
            <w:pPr>
              <w:jc w:val="center"/>
              <w:rPr>
                <w:b w:val="0"/>
                <w:sz w:val="20"/>
                <w:szCs w:val="20"/>
                <w:vertAlign w:val="baseline"/>
              </w:rPr>
            </w:pPr>
            <w:r w:rsidDel="00000000" w:rsidR="00000000" w:rsidRPr="00000000">
              <w:rPr>
                <w:b w:val="1"/>
                <w:sz w:val="20"/>
                <w:szCs w:val="20"/>
                <w:vertAlign w:val="baseline"/>
                <w:rtl w:val="0"/>
              </w:rPr>
              <w:t xml:space="preserve">Grupos</w:t>
            </w:r>
            <w:r w:rsidDel="00000000" w:rsidR="00000000" w:rsidRPr="00000000">
              <w:rPr>
                <w:rtl w:val="0"/>
              </w:rPr>
            </w:r>
          </w:p>
        </w:tc>
        <w:tc>
          <w:tcPr>
            <w:gridSpan w:val="2"/>
            <w:tcBorders>
              <w:top w:color="c0c0c0" w:space="0" w:sz="4" w:val="single"/>
              <w:bottom w:color="000000" w:space="0" w:sz="8" w:val="single"/>
            </w:tcBorders>
            <w:vAlign w:val="center"/>
          </w:tcPr>
          <w:p w:rsidR="00000000" w:rsidDel="00000000" w:rsidP="00000000" w:rsidRDefault="00000000" w:rsidRPr="00000000" w14:paraId="0000005A">
            <w:pPr>
              <w:jc w:val="center"/>
              <w:rPr>
                <w:b w:val="0"/>
                <w:sz w:val="20"/>
                <w:szCs w:val="20"/>
                <w:vertAlign w:val="baseline"/>
              </w:rPr>
            </w:pPr>
            <w:r w:rsidDel="00000000" w:rsidR="00000000" w:rsidRPr="00000000">
              <w:rPr>
                <w:b w:val="1"/>
                <w:sz w:val="20"/>
                <w:szCs w:val="20"/>
                <w:vertAlign w:val="baseline"/>
                <w:rtl w:val="0"/>
              </w:rPr>
              <w:t xml:space="preserve">Intervalo</w:t>
            </w:r>
            <w:r w:rsidDel="00000000" w:rsidR="00000000" w:rsidRPr="00000000">
              <w:rPr>
                <w:rtl w:val="0"/>
              </w:rPr>
            </w:r>
          </w:p>
        </w:tc>
        <w:tc>
          <w:tcPr>
            <w:tcBorders>
              <w:top w:color="c0c0c0" w:space="0" w:sz="4" w:val="single"/>
              <w:bottom w:color="000000" w:space="0" w:sz="8" w:val="single"/>
            </w:tcBorders>
            <w:vAlign w:val="center"/>
          </w:tcPr>
          <w:p w:rsidR="00000000" w:rsidDel="00000000" w:rsidP="00000000" w:rsidRDefault="00000000" w:rsidRPr="00000000" w14:paraId="0000005C">
            <w:pPr>
              <w:jc w:val="center"/>
              <w:rPr>
                <w:b w:val="0"/>
                <w:sz w:val="20"/>
                <w:szCs w:val="20"/>
                <w:vertAlign w:val="baseline"/>
              </w:rPr>
            </w:pPr>
            <w:r w:rsidDel="00000000" w:rsidR="00000000" w:rsidRPr="00000000">
              <w:rPr>
                <w:b w:val="1"/>
                <w:sz w:val="20"/>
                <w:szCs w:val="20"/>
                <w:vertAlign w:val="baseline"/>
                <w:rtl w:val="0"/>
              </w:rPr>
              <w:t xml:space="preserve">Ciudades</w:t>
            </w:r>
            <w:r w:rsidDel="00000000" w:rsidR="00000000" w:rsidRPr="00000000">
              <w:rPr>
                <w:rtl w:val="0"/>
              </w:rPr>
            </w:r>
          </w:p>
        </w:tc>
      </w:tr>
      <w:tr>
        <w:tc>
          <w:tcPr>
            <w:tcBorders>
              <w:top w:color="000000" w:space="0" w:sz="8" w:val="single"/>
              <w:bottom w:color="c0c0c0" w:space="0" w:sz="4" w:val="single"/>
            </w:tcBorders>
            <w:vAlign w:val="center"/>
          </w:tcPr>
          <w:p w:rsidR="00000000" w:rsidDel="00000000" w:rsidP="00000000" w:rsidRDefault="00000000" w:rsidRPr="00000000" w14:paraId="0000005D">
            <w:pPr>
              <w:jc w:val="center"/>
              <w:rPr>
                <w:b w:val="0"/>
                <w:sz w:val="20"/>
                <w:szCs w:val="20"/>
                <w:vertAlign w:val="baseline"/>
              </w:rPr>
            </w:pPr>
            <w:r w:rsidDel="00000000" w:rsidR="00000000" w:rsidRPr="00000000">
              <w:rPr>
                <w:b w:val="1"/>
                <w:sz w:val="20"/>
                <w:szCs w:val="20"/>
                <w:vertAlign w:val="baseline"/>
                <w:rtl w:val="0"/>
              </w:rPr>
              <w:t xml:space="preserve">1</w:t>
            </w:r>
            <w:r w:rsidDel="00000000" w:rsidR="00000000" w:rsidRPr="00000000">
              <w:rPr>
                <w:rtl w:val="0"/>
              </w:rPr>
            </w:r>
          </w:p>
        </w:tc>
        <w:tc>
          <w:tcPr>
            <w:tcBorders>
              <w:top w:color="000000" w:space="0" w:sz="8" w:val="single"/>
              <w:bottom w:color="c0c0c0" w:space="0" w:sz="4" w:val="single"/>
            </w:tcBorders>
            <w:vAlign w:val="center"/>
          </w:tcPr>
          <w:p w:rsidR="00000000" w:rsidDel="00000000" w:rsidP="00000000" w:rsidRDefault="00000000" w:rsidRPr="00000000" w14:paraId="0000005E">
            <w:pPr>
              <w:jc w:val="center"/>
              <w:rPr>
                <w:sz w:val="20"/>
                <w:szCs w:val="20"/>
                <w:vertAlign w:val="baseline"/>
              </w:rPr>
            </w:pPr>
            <w:r w:rsidDel="00000000" w:rsidR="00000000" w:rsidRPr="00000000">
              <w:rPr>
                <w:sz w:val="20"/>
                <w:szCs w:val="20"/>
                <w:vertAlign w:val="baseline"/>
                <w:rtl w:val="0"/>
              </w:rPr>
              <w:t xml:space="preserve">0,850</w:t>
            </w:r>
          </w:p>
        </w:tc>
        <w:tc>
          <w:tcPr>
            <w:tcBorders>
              <w:top w:color="000000" w:space="0" w:sz="8" w:val="single"/>
              <w:bottom w:color="c0c0c0" w:space="0" w:sz="4" w:val="single"/>
            </w:tcBorders>
            <w:vAlign w:val="center"/>
          </w:tcPr>
          <w:p w:rsidR="00000000" w:rsidDel="00000000" w:rsidP="00000000" w:rsidRDefault="00000000" w:rsidRPr="00000000" w14:paraId="0000005F">
            <w:pPr>
              <w:jc w:val="center"/>
              <w:rPr>
                <w:b w:val="0"/>
                <w:sz w:val="20"/>
                <w:szCs w:val="20"/>
                <w:vertAlign w:val="baseline"/>
              </w:rPr>
            </w:pPr>
            <w:r w:rsidDel="00000000" w:rsidR="00000000" w:rsidRPr="00000000">
              <w:rPr>
                <w:b w:val="1"/>
                <w:sz w:val="20"/>
                <w:szCs w:val="20"/>
                <w:vertAlign w:val="baseline"/>
                <w:rtl w:val="0"/>
              </w:rPr>
              <w:t xml:space="preserve">1,000</w:t>
            </w:r>
            <w:r w:rsidDel="00000000" w:rsidR="00000000" w:rsidRPr="00000000">
              <w:rPr>
                <w:rtl w:val="0"/>
              </w:rPr>
            </w:r>
          </w:p>
        </w:tc>
        <w:tc>
          <w:tcPr>
            <w:tcBorders>
              <w:top w:color="000000" w:space="0" w:sz="8" w:val="single"/>
              <w:bottom w:color="c0c0c0" w:space="0" w:sz="4" w:val="single"/>
            </w:tcBorders>
            <w:vAlign w:val="center"/>
          </w:tcPr>
          <w:p w:rsidR="00000000" w:rsidDel="00000000" w:rsidP="00000000" w:rsidRDefault="00000000" w:rsidRPr="00000000" w14:paraId="00000060">
            <w:pPr>
              <w:jc w:val="center"/>
              <w:rPr>
                <w:sz w:val="20"/>
                <w:szCs w:val="20"/>
                <w:vertAlign w:val="baseline"/>
              </w:rPr>
            </w:pPr>
            <w:r w:rsidDel="00000000" w:rsidR="00000000" w:rsidRPr="00000000">
              <w:rPr>
                <w:sz w:val="20"/>
                <w:szCs w:val="20"/>
                <w:vertAlign w:val="baseline"/>
                <w:rtl w:val="0"/>
              </w:rPr>
              <w:t xml:space="preserve">2</w:t>
            </w:r>
          </w:p>
        </w:tc>
      </w:tr>
      <w:tr>
        <w:tc>
          <w:tcPr>
            <w:tcBorders>
              <w:top w:color="c0c0c0" w:space="0" w:sz="4" w:val="single"/>
              <w:bottom w:color="c0c0c0" w:space="0" w:sz="4" w:val="single"/>
            </w:tcBorders>
            <w:vAlign w:val="center"/>
          </w:tcPr>
          <w:p w:rsidR="00000000" w:rsidDel="00000000" w:rsidP="00000000" w:rsidRDefault="00000000" w:rsidRPr="00000000" w14:paraId="00000061">
            <w:pPr>
              <w:jc w:val="center"/>
              <w:rPr>
                <w:b w:val="0"/>
                <w:sz w:val="20"/>
                <w:szCs w:val="20"/>
                <w:vertAlign w:val="baseline"/>
              </w:rPr>
            </w:pPr>
            <w:r w:rsidDel="00000000" w:rsidR="00000000" w:rsidRPr="00000000">
              <w:rPr>
                <w:b w:val="1"/>
                <w:sz w:val="20"/>
                <w:szCs w:val="20"/>
                <w:vertAlign w:val="baseline"/>
                <w:rtl w:val="0"/>
              </w:rPr>
              <w:t xml:space="preserve">2</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2">
            <w:pPr>
              <w:jc w:val="center"/>
              <w:rPr>
                <w:sz w:val="20"/>
                <w:szCs w:val="20"/>
                <w:vertAlign w:val="baseline"/>
              </w:rPr>
            </w:pPr>
            <w:r w:rsidDel="00000000" w:rsidR="00000000" w:rsidRPr="00000000">
              <w:rPr>
                <w:sz w:val="20"/>
                <w:szCs w:val="20"/>
                <w:vertAlign w:val="baseline"/>
                <w:rtl w:val="0"/>
              </w:rPr>
              <w:t xml:space="preserve">0,598</w:t>
            </w:r>
          </w:p>
        </w:tc>
        <w:tc>
          <w:tcPr>
            <w:tcBorders>
              <w:top w:color="c0c0c0" w:space="0" w:sz="4" w:val="single"/>
              <w:bottom w:color="c0c0c0" w:space="0" w:sz="4" w:val="single"/>
            </w:tcBorders>
            <w:vAlign w:val="center"/>
          </w:tcPr>
          <w:p w:rsidR="00000000" w:rsidDel="00000000" w:rsidP="00000000" w:rsidRDefault="00000000" w:rsidRPr="00000000" w14:paraId="00000063">
            <w:pPr>
              <w:jc w:val="center"/>
              <w:rPr>
                <w:sz w:val="20"/>
                <w:szCs w:val="20"/>
                <w:vertAlign w:val="baseline"/>
              </w:rPr>
            </w:pPr>
            <w:r w:rsidDel="00000000" w:rsidR="00000000" w:rsidRPr="00000000">
              <w:rPr>
                <w:sz w:val="20"/>
                <w:szCs w:val="20"/>
                <w:vertAlign w:val="baseline"/>
                <w:rtl w:val="0"/>
              </w:rPr>
              <w:t xml:space="preserve">0,850</w:t>
            </w:r>
          </w:p>
        </w:tc>
        <w:tc>
          <w:tcPr>
            <w:tcBorders>
              <w:top w:color="c0c0c0" w:space="0" w:sz="4" w:val="single"/>
              <w:bottom w:color="c0c0c0" w:space="0" w:sz="4" w:val="single"/>
            </w:tcBorders>
            <w:vAlign w:val="center"/>
          </w:tcPr>
          <w:p w:rsidR="00000000" w:rsidDel="00000000" w:rsidP="00000000" w:rsidRDefault="00000000" w:rsidRPr="00000000" w14:paraId="00000064">
            <w:pPr>
              <w:jc w:val="center"/>
              <w:rPr>
                <w:sz w:val="20"/>
                <w:szCs w:val="20"/>
                <w:vertAlign w:val="baseline"/>
              </w:rPr>
            </w:pPr>
            <w:r w:rsidDel="00000000" w:rsidR="00000000" w:rsidRPr="00000000">
              <w:rPr>
                <w:sz w:val="20"/>
                <w:szCs w:val="20"/>
                <w:vertAlign w:val="baseline"/>
                <w:rtl w:val="0"/>
              </w:rPr>
              <w:t xml:space="preserve">18</w:t>
            </w:r>
          </w:p>
        </w:tc>
      </w:tr>
      <w:tr>
        <w:tc>
          <w:tcPr>
            <w:tcBorders>
              <w:top w:color="c0c0c0" w:space="0" w:sz="4" w:val="single"/>
              <w:bottom w:color="c0c0c0" w:space="0" w:sz="4" w:val="single"/>
            </w:tcBorders>
            <w:vAlign w:val="center"/>
          </w:tcPr>
          <w:p w:rsidR="00000000" w:rsidDel="00000000" w:rsidP="00000000" w:rsidRDefault="00000000" w:rsidRPr="00000000" w14:paraId="00000065">
            <w:pPr>
              <w:jc w:val="center"/>
              <w:rPr>
                <w:b w:val="0"/>
                <w:sz w:val="20"/>
                <w:szCs w:val="20"/>
                <w:vertAlign w:val="baseline"/>
              </w:rPr>
            </w:pPr>
            <w:r w:rsidDel="00000000" w:rsidR="00000000" w:rsidRPr="00000000">
              <w:rPr>
                <w:b w:val="1"/>
                <w:sz w:val="20"/>
                <w:szCs w:val="20"/>
                <w:vertAlign w:val="baseline"/>
                <w:rtl w:val="0"/>
              </w:rPr>
              <w:t xml:space="preserve">3</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6">
            <w:pPr>
              <w:jc w:val="center"/>
              <w:rPr>
                <w:sz w:val="20"/>
                <w:szCs w:val="20"/>
                <w:vertAlign w:val="baseline"/>
              </w:rPr>
            </w:pPr>
            <w:r w:rsidDel="00000000" w:rsidR="00000000" w:rsidRPr="00000000">
              <w:rPr>
                <w:sz w:val="20"/>
                <w:szCs w:val="20"/>
                <w:vertAlign w:val="baseline"/>
                <w:rtl w:val="0"/>
              </w:rPr>
              <w:t xml:space="preserve">0,346</w:t>
            </w:r>
          </w:p>
        </w:tc>
        <w:tc>
          <w:tcPr>
            <w:tcBorders>
              <w:top w:color="c0c0c0" w:space="0" w:sz="4" w:val="single"/>
              <w:bottom w:color="c0c0c0" w:space="0" w:sz="4" w:val="single"/>
            </w:tcBorders>
            <w:vAlign w:val="center"/>
          </w:tcPr>
          <w:p w:rsidR="00000000" w:rsidDel="00000000" w:rsidP="00000000" w:rsidRDefault="00000000" w:rsidRPr="00000000" w14:paraId="00000067">
            <w:pPr>
              <w:jc w:val="center"/>
              <w:rPr>
                <w:sz w:val="20"/>
                <w:szCs w:val="20"/>
                <w:vertAlign w:val="baseline"/>
              </w:rPr>
            </w:pPr>
            <w:r w:rsidDel="00000000" w:rsidR="00000000" w:rsidRPr="00000000">
              <w:rPr>
                <w:sz w:val="20"/>
                <w:szCs w:val="20"/>
                <w:vertAlign w:val="baseline"/>
                <w:rtl w:val="0"/>
              </w:rPr>
              <w:t xml:space="preserve">0,598</w:t>
            </w:r>
          </w:p>
        </w:tc>
        <w:tc>
          <w:tcPr>
            <w:tcBorders>
              <w:top w:color="c0c0c0" w:space="0" w:sz="4" w:val="single"/>
              <w:bottom w:color="c0c0c0" w:space="0" w:sz="4" w:val="single"/>
            </w:tcBorders>
            <w:vAlign w:val="center"/>
          </w:tcPr>
          <w:p w:rsidR="00000000" w:rsidDel="00000000" w:rsidP="00000000" w:rsidRDefault="00000000" w:rsidRPr="00000000" w14:paraId="00000068">
            <w:pPr>
              <w:jc w:val="center"/>
              <w:rPr>
                <w:sz w:val="20"/>
                <w:szCs w:val="20"/>
                <w:vertAlign w:val="baseline"/>
              </w:rPr>
            </w:pPr>
            <w:r w:rsidDel="00000000" w:rsidR="00000000" w:rsidRPr="00000000">
              <w:rPr>
                <w:sz w:val="20"/>
                <w:szCs w:val="20"/>
                <w:vertAlign w:val="baseline"/>
                <w:rtl w:val="0"/>
              </w:rPr>
              <w:t xml:space="preserve">23</w:t>
            </w:r>
          </w:p>
        </w:tc>
      </w:tr>
      <w:tr>
        <w:tc>
          <w:tcPr>
            <w:tcBorders>
              <w:top w:color="c0c0c0" w:space="0" w:sz="4" w:val="single"/>
              <w:bottom w:color="c0c0c0" w:space="0" w:sz="4" w:val="single"/>
            </w:tcBorders>
            <w:vAlign w:val="center"/>
          </w:tcPr>
          <w:p w:rsidR="00000000" w:rsidDel="00000000" w:rsidP="00000000" w:rsidRDefault="00000000" w:rsidRPr="00000000" w14:paraId="00000069">
            <w:pPr>
              <w:jc w:val="center"/>
              <w:rPr>
                <w:b w:val="0"/>
                <w:sz w:val="20"/>
                <w:szCs w:val="20"/>
                <w:vertAlign w:val="baseline"/>
              </w:rPr>
            </w:pPr>
            <w:r w:rsidDel="00000000" w:rsidR="00000000" w:rsidRPr="00000000">
              <w:rPr>
                <w:b w:val="1"/>
                <w:sz w:val="20"/>
                <w:szCs w:val="20"/>
                <w:vertAlign w:val="baseline"/>
                <w:rtl w:val="0"/>
              </w:rPr>
              <w:t xml:space="preserve">4</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A">
            <w:pPr>
              <w:jc w:val="center"/>
              <w:rPr>
                <w:sz w:val="20"/>
                <w:szCs w:val="20"/>
                <w:vertAlign w:val="baseline"/>
              </w:rPr>
            </w:pPr>
            <w:r w:rsidDel="00000000" w:rsidR="00000000" w:rsidRPr="00000000">
              <w:rPr>
                <w:sz w:val="20"/>
                <w:szCs w:val="20"/>
                <w:vertAlign w:val="baseline"/>
                <w:rtl w:val="0"/>
              </w:rPr>
              <w:t xml:space="preserve">0,094</w:t>
            </w:r>
          </w:p>
        </w:tc>
        <w:tc>
          <w:tcPr>
            <w:tcBorders>
              <w:top w:color="c0c0c0" w:space="0" w:sz="4" w:val="single"/>
              <w:bottom w:color="c0c0c0" w:space="0" w:sz="4" w:val="single"/>
            </w:tcBorders>
            <w:vAlign w:val="center"/>
          </w:tcPr>
          <w:p w:rsidR="00000000" w:rsidDel="00000000" w:rsidP="00000000" w:rsidRDefault="00000000" w:rsidRPr="00000000" w14:paraId="0000006B">
            <w:pPr>
              <w:jc w:val="center"/>
              <w:rPr>
                <w:sz w:val="20"/>
                <w:szCs w:val="20"/>
                <w:vertAlign w:val="baseline"/>
              </w:rPr>
            </w:pPr>
            <w:r w:rsidDel="00000000" w:rsidR="00000000" w:rsidRPr="00000000">
              <w:rPr>
                <w:sz w:val="20"/>
                <w:szCs w:val="20"/>
                <w:vertAlign w:val="baseline"/>
                <w:rtl w:val="0"/>
              </w:rPr>
              <w:t xml:space="preserve">0,364</w:t>
            </w:r>
          </w:p>
        </w:tc>
        <w:tc>
          <w:tcPr>
            <w:tcBorders>
              <w:top w:color="c0c0c0" w:space="0" w:sz="4" w:val="single"/>
              <w:bottom w:color="c0c0c0" w:space="0" w:sz="4" w:val="single"/>
            </w:tcBorders>
            <w:vAlign w:val="center"/>
          </w:tcPr>
          <w:p w:rsidR="00000000" w:rsidDel="00000000" w:rsidP="00000000" w:rsidRDefault="00000000" w:rsidRPr="00000000" w14:paraId="0000006C">
            <w:pPr>
              <w:jc w:val="center"/>
              <w:rPr>
                <w:sz w:val="20"/>
                <w:szCs w:val="20"/>
                <w:vertAlign w:val="baseline"/>
              </w:rPr>
            </w:pPr>
            <w:r w:rsidDel="00000000" w:rsidR="00000000" w:rsidRPr="00000000">
              <w:rPr>
                <w:sz w:val="20"/>
                <w:szCs w:val="20"/>
                <w:vertAlign w:val="baseline"/>
                <w:rtl w:val="0"/>
              </w:rPr>
              <w:t xml:space="preserve">34</w:t>
            </w:r>
          </w:p>
        </w:tc>
      </w:tr>
      <w:tr>
        <w:tc>
          <w:tcPr>
            <w:tcBorders>
              <w:top w:color="c0c0c0" w:space="0" w:sz="4" w:val="single"/>
              <w:bottom w:color="c0c0c0" w:space="0" w:sz="4" w:val="single"/>
            </w:tcBorders>
            <w:vAlign w:val="center"/>
          </w:tcPr>
          <w:p w:rsidR="00000000" w:rsidDel="00000000" w:rsidP="00000000" w:rsidRDefault="00000000" w:rsidRPr="00000000" w14:paraId="0000006D">
            <w:pPr>
              <w:jc w:val="center"/>
              <w:rPr>
                <w:b w:val="0"/>
                <w:sz w:val="20"/>
                <w:szCs w:val="20"/>
                <w:vertAlign w:val="baseline"/>
              </w:rPr>
            </w:pPr>
            <w:r w:rsidDel="00000000" w:rsidR="00000000" w:rsidRPr="00000000">
              <w:rPr>
                <w:b w:val="1"/>
                <w:sz w:val="20"/>
                <w:szCs w:val="20"/>
                <w:vertAlign w:val="baseline"/>
                <w:rtl w:val="0"/>
              </w:rPr>
              <w:t xml:space="preserve">5</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E">
            <w:pPr>
              <w:jc w:val="center"/>
              <w:rPr>
                <w:b w:val="0"/>
                <w:sz w:val="20"/>
                <w:szCs w:val="20"/>
                <w:vertAlign w:val="baseline"/>
              </w:rPr>
            </w:pPr>
            <w:r w:rsidDel="00000000" w:rsidR="00000000" w:rsidRPr="00000000">
              <w:rPr>
                <w:b w:val="1"/>
                <w:sz w:val="20"/>
                <w:szCs w:val="20"/>
                <w:vertAlign w:val="baseline"/>
                <w:rtl w:val="0"/>
              </w:rPr>
              <w:t xml:space="preserve">0,000</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F">
            <w:pPr>
              <w:jc w:val="center"/>
              <w:rPr>
                <w:sz w:val="20"/>
                <w:szCs w:val="20"/>
                <w:vertAlign w:val="baseline"/>
              </w:rPr>
            </w:pPr>
            <w:r w:rsidDel="00000000" w:rsidR="00000000" w:rsidRPr="00000000">
              <w:rPr>
                <w:sz w:val="20"/>
                <w:szCs w:val="20"/>
                <w:vertAlign w:val="baseline"/>
                <w:rtl w:val="0"/>
              </w:rPr>
              <w:t xml:space="preserve">0,094</w:t>
            </w:r>
          </w:p>
        </w:tc>
        <w:tc>
          <w:tcPr>
            <w:tcBorders>
              <w:top w:color="c0c0c0" w:space="0" w:sz="4" w:val="single"/>
              <w:bottom w:color="c0c0c0" w:space="0" w:sz="4" w:val="single"/>
            </w:tcBorders>
            <w:vAlign w:val="center"/>
          </w:tcPr>
          <w:p w:rsidR="00000000" w:rsidDel="00000000" w:rsidP="00000000" w:rsidRDefault="00000000" w:rsidRPr="00000000" w14:paraId="00000070">
            <w:pPr>
              <w:jc w:val="center"/>
              <w:rPr>
                <w:sz w:val="20"/>
                <w:szCs w:val="20"/>
                <w:vertAlign w:val="baseline"/>
              </w:rPr>
            </w:pPr>
            <w:r w:rsidDel="00000000" w:rsidR="00000000" w:rsidRPr="00000000">
              <w:rPr>
                <w:sz w:val="20"/>
                <w:szCs w:val="20"/>
                <w:vertAlign w:val="baseline"/>
                <w:rtl w:val="0"/>
              </w:rPr>
              <w:t xml:space="preserve">15</w:t>
            </w:r>
          </w:p>
        </w:tc>
      </w:tr>
      <w:tr>
        <w:tc>
          <w:tcPr>
            <w:tcBorders>
              <w:top w:color="c0c0c0" w:space="0" w:sz="4" w:val="single"/>
              <w:bottom w:color="000000" w:space="0" w:sz="8" w:val="single"/>
            </w:tcBorders>
            <w:vAlign w:val="center"/>
          </w:tcPr>
          <w:p w:rsidR="00000000" w:rsidDel="00000000" w:rsidP="00000000" w:rsidRDefault="00000000" w:rsidRPr="00000000" w14:paraId="00000071">
            <w:pPr>
              <w:jc w:val="center"/>
              <w:rPr>
                <w:b w:val="0"/>
                <w:sz w:val="20"/>
                <w:szCs w:val="20"/>
                <w:vertAlign w:val="baseline"/>
              </w:rPr>
            </w:pPr>
            <w:r w:rsidDel="00000000" w:rsidR="00000000" w:rsidRPr="00000000">
              <w:rPr>
                <w:b w:val="1"/>
                <w:sz w:val="20"/>
                <w:szCs w:val="20"/>
                <w:vertAlign w:val="baseline"/>
                <w:rtl w:val="0"/>
              </w:rPr>
              <w:t xml:space="preserve">6</w:t>
            </w:r>
            <w:r w:rsidDel="00000000" w:rsidR="00000000" w:rsidRPr="00000000">
              <w:rPr>
                <w:rtl w:val="0"/>
              </w:rPr>
            </w:r>
          </w:p>
        </w:tc>
        <w:tc>
          <w:tcPr>
            <w:gridSpan w:val="2"/>
            <w:tcBorders>
              <w:top w:color="c0c0c0" w:space="0" w:sz="4" w:val="single"/>
              <w:bottom w:color="000000" w:space="0" w:sz="8" w:val="single"/>
            </w:tcBorders>
            <w:vAlign w:val="center"/>
          </w:tcPr>
          <w:p w:rsidR="00000000" w:rsidDel="00000000" w:rsidP="00000000" w:rsidRDefault="00000000" w:rsidRPr="00000000" w14:paraId="00000072">
            <w:pPr>
              <w:jc w:val="center"/>
              <w:rPr>
                <w:sz w:val="20"/>
                <w:szCs w:val="20"/>
                <w:vertAlign w:val="baseline"/>
              </w:rPr>
            </w:pPr>
            <w:r w:rsidDel="00000000" w:rsidR="00000000" w:rsidRPr="00000000">
              <w:rPr>
                <w:sz w:val="20"/>
                <w:szCs w:val="20"/>
                <w:vertAlign w:val="baseline"/>
                <w:rtl w:val="0"/>
              </w:rPr>
              <w:t xml:space="preserve">Páginas no disponibles</w:t>
            </w:r>
          </w:p>
        </w:tc>
        <w:tc>
          <w:tcPr>
            <w:tcBorders>
              <w:top w:color="c0c0c0" w:space="0" w:sz="4" w:val="single"/>
              <w:bottom w:color="000000" w:space="0" w:sz="8" w:val="single"/>
            </w:tcBorders>
            <w:vAlign w:val="center"/>
          </w:tcPr>
          <w:p w:rsidR="00000000" w:rsidDel="00000000" w:rsidP="00000000" w:rsidRDefault="00000000" w:rsidRPr="00000000" w14:paraId="00000074">
            <w:pPr>
              <w:jc w:val="center"/>
              <w:rPr>
                <w:sz w:val="20"/>
                <w:szCs w:val="20"/>
                <w:vertAlign w:val="baseline"/>
              </w:rPr>
            </w:pPr>
            <w:r w:rsidDel="00000000" w:rsidR="00000000" w:rsidRPr="00000000">
              <w:rPr>
                <w:sz w:val="20"/>
                <w:szCs w:val="20"/>
                <w:vertAlign w:val="baseline"/>
                <w:rtl w:val="0"/>
              </w:rPr>
              <w:t xml:space="preserve">14</w:t>
            </w:r>
          </w:p>
        </w:tc>
      </w:tr>
    </w:tbl>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b w:val="0"/>
          <w:vertAlign w:val="baseline"/>
        </w:rPr>
      </w:pPr>
      <w:r w:rsidDel="00000000" w:rsidR="00000000" w:rsidRPr="00000000">
        <w:rPr>
          <w:b w:val="1"/>
          <w:vertAlign w:val="baseline"/>
          <w:rtl w:val="0"/>
        </w:rPr>
        <w:t xml:space="preserve">3.4 Figuras</w:t>
      </w: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vertAlign w:val="baseline"/>
          <w:rtl w:val="0"/>
        </w:rPr>
        <w:t xml:space="preserve">Como muestra el ejemplo, las figuras deben ser centradas horizontalmente en la página, diseñadas con un </w:t>
      </w:r>
      <w:r w:rsidDel="00000000" w:rsidR="00000000" w:rsidRPr="00000000">
        <w:rPr>
          <w:i w:val="1"/>
          <w:vertAlign w:val="baseline"/>
          <w:rtl w:val="0"/>
        </w:rPr>
        <w:t xml:space="preserve">software</w:t>
      </w:r>
      <w:r w:rsidDel="00000000" w:rsidR="00000000" w:rsidRPr="00000000">
        <w:rPr>
          <w:vertAlign w:val="baseline"/>
          <w:rtl w:val="0"/>
        </w:rPr>
        <w:t xml:space="preserve"> gráfico, numeradas secuencialmente y con un título informativo, centralizado abajo de la figura, en negrita. Un ejemplo, en la Figura 1. Dejar una línea en blanco entre el marco de la figura y el título. Si no tiene marco, no es necesario dejar una línea en blanco. El tamaño de todos los textos de la figura debe ser de 10 puntos y su fuente la misma utilizada en el artículo. Las figuras siempre deberán ser citadas en el texto.</w:t>
      </w:r>
    </w:p>
    <w:p w:rsidR="00000000" w:rsidDel="00000000" w:rsidP="00000000" w:rsidRDefault="00000000" w:rsidRPr="00000000" w14:paraId="00000079">
      <w:pPr>
        <w:jc w:val="center"/>
        <w:rPr>
          <w:vertAlign w:val="baseline"/>
        </w:rPr>
      </w:pPr>
      <w:r w:rsidDel="00000000" w:rsidR="00000000" w:rsidRPr="00000000">
        <w:rPr>
          <w:vertAlign w:val="baseline"/>
        </w:rPr>
        <w:pict>
          <v:shape id="_x0000_s0" style="width:240pt;height:145pt" type="#_x0000_t75">
            <v:imagedata r:id="rId1" o:title=""/>
          </v:shape>
          <o:OLEObject DrawAspect="Content" r:id="rId2" ObjectID="_567940932" ProgID="ED Figura do Microsoft Word" ShapeID="_x0000_s0" Type="Embed"/>
        </w:pict>
      </w:r>
      <w:r w:rsidDel="00000000" w:rsidR="00000000" w:rsidRPr="00000000">
        <w:rPr>
          <w:rtl w:val="0"/>
        </w:rPr>
      </w:r>
    </w:p>
    <w:p w:rsidR="00000000" w:rsidDel="00000000" w:rsidP="00000000" w:rsidRDefault="00000000" w:rsidRPr="00000000" w14:paraId="0000007A">
      <w:pPr>
        <w:jc w:val="center"/>
        <w:rPr>
          <w:vertAlign w:val="baseline"/>
        </w:rPr>
      </w:pPr>
      <w:r w:rsidDel="00000000" w:rsidR="00000000" w:rsidRPr="00000000">
        <w:rPr>
          <w:rtl w:val="0"/>
        </w:rPr>
      </w:r>
    </w:p>
    <w:p w:rsidR="00000000" w:rsidDel="00000000" w:rsidP="00000000" w:rsidRDefault="00000000" w:rsidRPr="00000000" w14:paraId="0000007B">
      <w:pPr>
        <w:jc w:val="center"/>
        <w:rPr>
          <w:b w:val="0"/>
          <w:sz w:val="20"/>
          <w:szCs w:val="20"/>
          <w:vertAlign w:val="baseline"/>
        </w:rPr>
      </w:pPr>
      <w:r w:rsidDel="00000000" w:rsidR="00000000" w:rsidRPr="00000000">
        <w:rPr>
          <w:b w:val="1"/>
          <w:sz w:val="20"/>
          <w:szCs w:val="20"/>
          <w:vertAlign w:val="baseline"/>
          <w:rtl w:val="0"/>
        </w:rPr>
        <w:t xml:space="preserve">Fig. 1 Propuestas de Agendas 21 Locales para las regiones brasileñas</w:t>
      </w: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rtl w:val="0"/>
        </w:rPr>
      </w:r>
    </w:p>
    <w:p w:rsidR="00000000" w:rsidDel="00000000" w:rsidP="00000000" w:rsidRDefault="00000000" w:rsidRPr="00000000" w14:paraId="0000007D">
      <w:pPr>
        <w:jc w:val="both"/>
        <w:rPr>
          <w:b w:val="0"/>
          <w:vertAlign w:val="baseline"/>
        </w:rPr>
      </w:pPr>
      <w:r w:rsidDel="00000000" w:rsidR="00000000" w:rsidRPr="00000000">
        <w:rPr>
          <w:b w:val="1"/>
          <w:vertAlign w:val="baseline"/>
          <w:rtl w:val="0"/>
        </w:rPr>
        <w:t xml:space="preserve">4 GUIA PARA LAS REFERENCIAS</w:t>
      </w: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Debe utilizarse el sistema </w:t>
      </w:r>
      <w:r w:rsidDel="00000000" w:rsidR="00000000" w:rsidRPr="00000000">
        <w:rPr>
          <w:i w:val="1"/>
          <w:vertAlign w:val="baseline"/>
          <w:rtl w:val="0"/>
        </w:rPr>
        <w:t xml:space="preserve">Harvard </w:t>
      </w:r>
      <w:r w:rsidDel="00000000" w:rsidR="00000000" w:rsidRPr="00000000">
        <w:rPr>
          <w:vertAlign w:val="baseline"/>
          <w:rtl w:val="0"/>
        </w:rPr>
        <w:t xml:space="preserve">de referencias (vea, por ejemplo, </w:t>
      </w:r>
      <w:r w:rsidDel="00000000" w:rsidR="00000000" w:rsidRPr="00000000">
        <w:rPr>
          <w:i w:val="1"/>
          <w:vertAlign w:val="baseline"/>
          <w:rtl w:val="0"/>
        </w:rPr>
        <w:t xml:space="preserve">Transportation Research</w:t>
      </w:r>
      <w:r w:rsidDel="00000000" w:rsidR="00000000" w:rsidRPr="00000000">
        <w:rPr>
          <w:vertAlign w:val="baseline"/>
          <w:rtl w:val="0"/>
        </w:rPr>
        <w:t xml:space="preserve">). En el cuerpo de los textos los artículos u otros documentos deberán ser referidos por el apellido de los autores con el año de la publicación entre paréntesis. Si el nombre del autor estuviese entre paréntesis, el año de la publicación debe ser separado por una coma del nombre del autor. Si la referencia tuviese más de dos autores, escribir solo el apellido del primer autor seguido por “</w:t>
      </w:r>
      <w:r w:rsidDel="00000000" w:rsidR="00000000" w:rsidRPr="00000000">
        <w:rPr>
          <w:i w:val="1"/>
          <w:vertAlign w:val="baseline"/>
          <w:rtl w:val="0"/>
        </w:rPr>
        <w:t xml:space="preserve">et al.</w:t>
      </w:r>
      <w:r w:rsidDel="00000000" w:rsidR="00000000" w:rsidRPr="00000000">
        <w:rPr>
          <w:vertAlign w:val="baseline"/>
          <w:rtl w:val="0"/>
        </w:rPr>
        <w:t xml:space="preserve">” (en itálico). En la lista de referencias al final do documento, debe ser indicado el nombre de todos los autores del artículo.</w:t>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Al final del texto, la lista completa de referencias debe ser presentada en orden alfabético por el apellido de los autores, incluido apellido e iniciales, separadas por coma, año de publicación entre paréntesis, título del artículo, título da revista, volumen con número del ejemplar entre paréntesis y la indicación de la primera y la última página. En el caso de libros, el título debe estar con la primera letra mayúscula, incluida la indicación de la editorial y ciudad de publicación. Se debe dejar una línea en blanco entre las referencias.</w:t>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Algunos ejemplos de referencias, en la sección 5 de esta guía, dispuestos en orden alfabético para su orientación.</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jc w:val="both"/>
        <w:rPr>
          <w:b w:val="0"/>
          <w:vertAlign w:val="baseline"/>
        </w:rPr>
      </w:pPr>
      <w:r w:rsidDel="00000000" w:rsidR="00000000" w:rsidRPr="00000000">
        <w:rPr>
          <w:b w:val="1"/>
          <w:vertAlign w:val="baseline"/>
          <w:rtl w:val="0"/>
        </w:rPr>
        <w:t xml:space="preserve">5 REFERENCIAS</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Bates, J. J. y Roberts, M. (1983) Recent Experience with Models Fitted to Stated Preference Data, </w:t>
      </w:r>
      <w:r w:rsidDel="00000000" w:rsidR="00000000" w:rsidRPr="00000000">
        <w:rPr>
          <w:b w:val="1"/>
          <w:vertAlign w:val="baseline"/>
          <w:rtl w:val="0"/>
        </w:rPr>
        <w:t xml:space="preserve">Proceedings 11th PTRC Summer Annual Meeting</w:t>
      </w:r>
      <w:r w:rsidDel="00000000" w:rsidR="00000000" w:rsidRPr="00000000">
        <w:rPr>
          <w:vertAlign w:val="baseline"/>
          <w:rtl w:val="0"/>
        </w:rPr>
        <w:t xml:space="preserve">, University of Sussex, England, 4-7 July 1983.</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Economic Software (1994) </w:t>
      </w:r>
      <w:r w:rsidDel="00000000" w:rsidR="00000000" w:rsidRPr="00000000">
        <w:rPr>
          <w:b w:val="1"/>
          <w:vertAlign w:val="baseline"/>
          <w:rtl w:val="0"/>
        </w:rPr>
        <w:t xml:space="preserve">LIMDEP (Version 6.0) User’s Manual and Reference Guide</w:t>
      </w:r>
      <w:r w:rsidDel="00000000" w:rsidR="00000000" w:rsidRPr="00000000">
        <w:rPr>
          <w:vertAlign w:val="baseline"/>
          <w:rtl w:val="0"/>
        </w:rPr>
        <w:t xml:space="preserve">, Econometric Software Inc., New York and Sydney.</w:t>
      </w:r>
    </w:p>
    <w:p w:rsidR="00000000" w:rsidDel="00000000" w:rsidP="00000000" w:rsidRDefault="00000000" w:rsidRPr="00000000" w14:paraId="0000008A">
      <w:pPr>
        <w:jc w:val="both"/>
        <w:rPr>
          <w:vertAlign w:val="baseline"/>
        </w:rPr>
      </w:pPr>
      <w:r w:rsidDel="00000000" w:rsidR="00000000" w:rsidRPr="00000000">
        <w:rPr>
          <w:rtl w:val="0"/>
        </w:rPr>
      </w:r>
    </w:p>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Green, W. H. (1993) </w:t>
      </w:r>
      <w:r w:rsidDel="00000000" w:rsidR="00000000" w:rsidRPr="00000000">
        <w:rPr>
          <w:b w:val="1"/>
          <w:vertAlign w:val="baseline"/>
          <w:rtl w:val="0"/>
        </w:rPr>
        <w:t xml:space="preserve">Econometric Analysis</w:t>
      </w:r>
      <w:r w:rsidDel="00000000" w:rsidR="00000000" w:rsidRPr="00000000">
        <w:rPr>
          <w:vertAlign w:val="baseline"/>
          <w:rtl w:val="0"/>
        </w:rPr>
        <w:t xml:space="preserve">, McMillan, New York.</w:t>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Johnson, L. W. (1990) Discrete Choice Analysis with Ordered Alternatives, en M. M. Fisher, P. Nijkamp y Y. Y. Papageorgiou (eds.), </w:t>
      </w:r>
      <w:r w:rsidDel="00000000" w:rsidR="00000000" w:rsidRPr="00000000">
        <w:rPr>
          <w:b w:val="1"/>
          <w:vertAlign w:val="baseline"/>
          <w:rtl w:val="0"/>
        </w:rPr>
        <w:t xml:space="preserve">Spatial Choices and Processes</w:t>
      </w:r>
      <w:r w:rsidDel="00000000" w:rsidR="00000000" w:rsidRPr="00000000">
        <w:rPr>
          <w:vertAlign w:val="baseline"/>
          <w:rtl w:val="0"/>
        </w:rPr>
        <w:t xml:space="preserve">, North Holland, Amsterdam.</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Kokur, G., Adlet, T., Hyman, W. y Aunet, B. (1982) Guide to Forecast Travel Demand with Direct Utility Assessment, </w:t>
      </w:r>
      <w:r w:rsidDel="00000000" w:rsidR="00000000" w:rsidRPr="00000000">
        <w:rPr>
          <w:b w:val="1"/>
          <w:vertAlign w:val="baseline"/>
          <w:rtl w:val="0"/>
        </w:rPr>
        <w:t xml:space="preserve">Report No. UMTA-NH-11-1-82</w:t>
      </w:r>
      <w:r w:rsidDel="00000000" w:rsidR="00000000" w:rsidRPr="00000000">
        <w:rPr>
          <w:vertAlign w:val="baseline"/>
          <w:rtl w:val="0"/>
        </w:rPr>
        <w:t xml:space="preserve">, US Department of Transport, Washington, DC.</w:t>
      </w:r>
    </w:p>
    <w:p w:rsidR="00000000" w:rsidDel="00000000" w:rsidP="00000000" w:rsidRDefault="00000000" w:rsidRPr="00000000" w14:paraId="00000090">
      <w:pPr>
        <w:jc w:val="both"/>
        <w:rPr>
          <w:vertAlign w:val="baseline"/>
        </w:rPr>
      </w:pPr>
      <w:r w:rsidDel="00000000" w:rsidR="00000000" w:rsidRPr="00000000">
        <w:rPr>
          <w:rtl w:val="0"/>
        </w:rPr>
      </w:r>
    </w:p>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McKelvey, R. D. y Zavoina, W. (1995) A Statistical Model for the Analysis of Ordinal Level Dependent Variables, </w:t>
      </w:r>
      <w:r w:rsidDel="00000000" w:rsidR="00000000" w:rsidRPr="00000000">
        <w:rPr>
          <w:b w:val="1"/>
          <w:vertAlign w:val="baseline"/>
          <w:rtl w:val="0"/>
        </w:rPr>
        <w:t xml:space="preserve">Journal of Mathematical Sociology</w:t>
      </w:r>
      <w:r w:rsidDel="00000000" w:rsidR="00000000" w:rsidRPr="00000000">
        <w:rPr>
          <w:vertAlign w:val="baseline"/>
          <w:rtl w:val="0"/>
        </w:rPr>
        <w:t xml:space="preserve">, 4(2), 103-120.</w:t>
      </w:r>
    </w:p>
    <w:p w:rsidR="00000000" w:rsidDel="00000000" w:rsidP="00000000" w:rsidRDefault="00000000" w:rsidRPr="00000000" w14:paraId="00000092">
      <w:pPr>
        <w:rPr>
          <w:vertAlign w:val="baseline"/>
        </w:rPr>
      </w:pPr>
      <w:r w:rsidDel="00000000" w:rsidR="00000000" w:rsidRPr="00000000">
        <w:rPr>
          <w:rtl w:val="0"/>
        </w:rPr>
      </w:r>
    </w:p>
    <w:sectPr>
      <w:headerReference r:id="rId9" w:type="first"/>
      <w:pgSz w:h="16840" w:w="11907"/>
      <w:pgMar w:bottom="1418" w:top="1418" w:left="1701"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789.0" w:type="dxa"/>
      <w:jc w:val="left"/>
      <w:tblInd w:w="0.0" w:type="dxa"/>
      <w:tblLayout w:type="fixed"/>
      <w:tblLook w:val="0000"/>
    </w:tblPr>
    <w:tblGrid>
      <w:gridCol w:w="6445"/>
      <w:gridCol w:w="2344"/>
      <w:tblGridChange w:id="0">
        <w:tblGrid>
          <w:gridCol w:w="6445"/>
          <w:gridCol w:w="2344"/>
        </w:tblGrid>
      </w:tblGridChange>
    </w:tblGrid>
    <w:tr>
      <w:tc>
        <w:tcPr>
          <w:tcBorders>
            <w:bottom w:color="000000" w:space="0" w:sz="4" w:val="single"/>
          </w:tcBorders>
          <w:vAlign w:val="top"/>
        </w:tcPr>
        <w:p w:rsidR="00000000" w:rsidDel="00000000" w:rsidP="00000000" w:rsidRDefault="00000000" w:rsidRPr="00000000" w14:paraId="00000094">
          <w:pPr>
            <w:rPr>
              <w:rFonts w:ascii="Calibri" w:cs="Calibri" w:eastAsia="Calibri" w:hAnsi="Calibri"/>
              <w:color w:val="767171"/>
              <w:sz w:val="20"/>
              <w:szCs w:val="20"/>
              <w:vertAlign w:val="baseline"/>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9</w:t>
          </w:r>
          <w:r w:rsidDel="00000000" w:rsidR="00000000" w:rsidRPr="00000000">
            <w:rPr>
              <w:rFonts w:ascii="Calibri" w:cs="Calibri" w:eastAsia="Calibri" w:hAnsi="Calibri"/>
              <w:b w:val="1"/>
              <w:color w:val="767171"/>
              <w:sz w:val="20"/>
              <w:szCs w:val="20"/>
              <w:highlight w:val="white"/>
              <w:vertAlign w:val="superscript"/>
              <w:rtl w:val="0"/>
            </w:rPr>
            <w:t xml:space="preserve">o</w:t>
          </w:r>
          <w:r w:rsidDel="00000000" w:rsidR="00000000" w:rsidRPr="00000000">
            <w:rPr>
              <w:rFonts w:ascii="Calibri" w:cs="Calibri" w:eastAsia="Calibri" w:hAnsi="Calibri"/>
              <w:b w:val="1"/>
              <w:color w:val="767171"/>
              <w:sz w:val="20"/>
              <w:szCs w:val="20"/>
              <w:highlight w:val="white"/>
              <w:vertAlign w:val="baseline"/>
              <w:rtl w:val="0"/>
            </w:rPr>
            <w:t xml:space="preserve"> </w:t>
          </w:r>
          <w:r w:rsidDel="00000000" w:rsidR="00000000" w:rsidRPr="00000000">
            <w:rPr>
              <w:rFonts w:ascii="Calibri" w:cs="Calibri" w:eastAsia="Calibri" w:hAnsi="Calibri"/>
              <w:b w:val="1"/>
              <w:smallCaps w:val="1"/>
              <w:color w:val="767171"/>
              <w:sz w:val="20"/>
              <w:szCs w:val="20"/>
              <w:vertAlign w:val="baseline"/>
              <w:rtl w:val="0"/>
            </w:rPr>
            <w:t xml:space="preserve">CONGRESSO LUSO-BRASILEIRO PARA O PLANEJAMENTO URBANO, </w:t>
          </w:r>
          <w:r w:rsidDel="00000000" w:rsidR="00000000" w:rsidRPr="00000000">
            <w:rPr>
              <w:rtl w:val="0"/>
            </w:rPr>
          </w:r>
        </w:p>
        <w:p w:rsidR="00000000" w:rsidDel="00000000" w:rsidP="00000000" w:rsidRDefault="00000000" w:rsidRPr="00000000" w14:paraId="00000096">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smallCaps w:val="1"/>
              <w:color w:val="767171"/>
              <w:sz w:val="20"/>
              <w:szCs w:val="20"/>
              <w:vertAlign w:val="baseline"/>
              <w:rtl w:val="0"/>
            </w:rPr>
            <w:t xml:space="preserve">REGIONAL, INTEGRADO E SUSTENTÁVEL (PLURIS 202</w:t>
          </w:r>
          <w:r w:rsidDel="00000000" w:rsidR="00000000" w:rsidRPr="00000000">
            <w:rPr>
              <w:rFonts w:ascii="Calibri" w:cs="Calibri" w:eastAsia="Calibri" w:hAnsi="Calibri"/>
              <w:b w:val="1"/>
              <w:smallCaps w:val="1"/>
              <w:color w:val="767171"/>
              <w:sz w:val="20"/>
              <w:szCs w:val="20"/>
              <w:rtl w:val="0"/>
            </w:rPr>
            <w:t xml:space="preserve">1</w:t>
          </w:r>
          <w:r w:rsidDel="00000000" w:rsidR="00000000" w:rsidRPr="00000000">
            <w:rPr>
              <w:rFonts w:ascii="Calibri" w:cs="Calibri" w:eastAsia="Calibri" w:hAnsi="Calibri"/>
              <w:b w:val="1"/>
              <w:smallCaps w:val="1"/>
              <w:color w:val="767171"/>
              <w:sz w:val="20"/>
              <w:szCs w:val="20"/>
              <w:vertAlign w:val="baseline"/>
              <w:rtl w:val="0"/>
            </w:rPr>
            <w:t xml:space="preserve">)</w:t>
          </w:r>
          <w:r w:rsidDel="00000000" w:rsidR="00000000" w:rsidRPr="00000000">
            <w:rPr>
              <w:rtl w:val="0"/>
            </w:rPr>
          </w:r>
        </w:p>
        <w:p w:rsidR="00000000" w:rsidDel="00000000" w:rsidP="00000000" w:rsidRDefault="00000000" w:rsidRPr="00000000" w14:paraId="00000097">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Pequenas cidades, grandes desafios, múltiplas oportunidades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0"/>
              <w:szCs w:val="20"/>
              <w:highlight w:val="white"/>
              <w:u w:val="none"/>
              <w:vertAlign w:val="baseline"/>
              <w:rtl w:val="0"/>
            </w:rPr>
            <w:t xml:space="preserve">Águas de Lindóia - SP - Brasil     07, 08 e 09 de </w:t>
          </w:r>
          <w:r w:rsidDel="00000000" w:rsidR="00000000" w:rsidRPr="00000000">
            <w:rPr>
              <w:rFonts w:ascii="Calibri" w:cs="Calibri" w:eastAsia="Calibri" w:hAnsi="Calibri"/>
              <w:color w:val="767171"/>
              <w:sz w:val="20"/>
              <w:szCs w:val="20"/>
              <w:highlight w:val="white"/>
              <w:rtl w:val="0"/>
            </w:rPr>
            <w:t xml:space="preserve">abril</w:t>
          </w:r>
          <w:r w:rsidDel="00000000" w:rsidR="00000000" w:rsidRPr="00000000">
            <w:rPr>
              <w:rFonts w:ascii="Calibri" w:cs="Calibri" w:eastAsia="Calibri" w:hAnsi="Calibri"/>
              <w:b w:val="0"/>
              <w:i w:val="0"/>
              <w:smallCaps w:val="0"/>
              <w:strike w:val="0"/>
              <w:color w:val="767171"/>
              <w:sz w:val="20"/>
              <w:szCs w:val="20"/>
              <w:highlight w:val="white"/>
              <w:u w:val="none"/>
              <w:vertAlign w:val="baseline"/>
              <w:rtl w:val="0"/>
            </w:rPr>
            <w:t xml:space="preserve"> de 202</w:t>
          </w:r>
          <w:r w:rsidDel="00000000" w:rsidR="00000000" w:rsidRPr="00000000">
            <w:rPr>
              <w:rFonts w:ascii="Calibri" w:cs="Calibri" w:eastAsia="Calibri" w:hAnsi="Calibri"/>
              <w:color w:val="767171"/>
              <w:sz w:val="20"/>
              <w:szCs w:val="20"/>
              <w:highlight w:val="white"/>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 w:val="center" w:pos="1650"/>
            </w:tabs>
            <w:spacing w:after="0" w:before="0" w:line="240" w:lineRule="auto"/>
            <w:ind w:left="0" w:right="0" w:firstLine="0"/>
            <w:jc w:val="righ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Pr>
            <w:drawing>
              <wp:inline distB="0" distT="0" distL="114300" distR="114300">
                <wp:extent cx="843915" cy="791210"/>
                <wp:effectExtent b="0" l="0" r="0" t="0"/>
                <wp:docPr id="1027"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843915" cy="791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pt-BR" w:val="pt-BR"/>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pt-BR" w:val="pt-BR"/>
    </w:r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Título3Char">
    <w:name w:val="Título 3 Char"/>
    <w:next w:val="Título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ítulo1Char">
    <w:name w:val="Título 1 Char"/>
    <w:next w:val="Título1Char"/>
    <w:autoRedefine w:val="0"/>
    <w:hidden w:val="0"/>
    <w:qFormat w:val="0"/>
    <w:rPr>
      <w:b w:val="1"/>
      <w:w w:val="100"/>
      <w:position w:val="-1"/>
      <w:sz w:val="24"/>
      <w:szCs w:val="24"/>
      <w:effect w:val="none"/>
      <w:vertAlign w:val="baseline"/>
      <w:cs w:val="0"/>
      <w:em w:val="none"/>
      <w:lang/>
    </w:rPr>
  </w:style>
  <w:style w:type="character" w:styleId="CorpodetextoChar">
    <w:name w:val="Corpo de texto Char"/>
    <w:next w:val="CorpodetextoChar"/>
    <w:autoRedefine w:val="0"/>
    <w:hidden w:val="0"/>
    <w:qFormat w:val="0"/>
    <w:rPr>
      <w:bCs w:val="1"/>
      <w:w w:val="100"/>
      <w:position w:val="-1"/>
      <w:sz w:val="24"/>
      <w:szCs w:val="24"/>
      <w:effect w:val="none"/>
      <w:vertAlign w:val="baseline"/>
      <w:cs w:val="0"/>
      <w:em w:val="none"/>
      <w:lang/>
    </w:rPr>
  </w:style>
  <w:style w:type="paragraph" w:styleId="Corpodetexto2">
    <w:name w:val="Corpo de texto 2"/>
    <w:basedOn w:val="Normal"/>
    <w:next w:val="Corpodetexto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orpodetexto2Char">
    <w:name w:val="Corpo de texto 2 Char"/>
    <w:next w:val="Corpodetexto2Char"/>
    <w:autoRedefine w:val="0"/>
    <w:hidden w:val="0"/>
    <w:qFormat w:val="0"/>
    <w:rPr>
      <w:w w:val="100"/>
      <w:position w:val="-1"/>
      <w:sz w:val="24"/>
      <w:szCs w:val="24"/>
      <w:effect w:val="none"/>
      <w:vertAlign w:val="baseline"/>
      <w:cs w:val="0"/>
      <w:em w:val="none"/>
      <w:lang/>
    </w:rPr>
  </w:style>
  <w:style w:type="paragraph" w:styleId="Corpodetexto3">
    <w:name w:val="Corpo de texto 3"/>
    <w:basedOn w:val="Normal"/>
    <w:next w:val="Corpodetexto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character" w:styleId="Corpodetexto3Char">
    <w:name w:val="Corpo de texto 3 Char"/>
    <w:next w:val="Corpodetexto3Char"/>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5MDfmO68n13XFkZiDSZhYEIG4g==">AMUW2mUPKERw6tkHfsWJPhaWqiZhf01OhwSx3d+PANBQzrd+uAwerl8B+QEiO0ZbXQAS+7u6M6AmXaWN3/XwmKwJChoxyYAtdJ0Z11L9UFxWsxrujN2X1/GBG0wOvto6BOprSskGVd42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2020-03-24T12:42:00Z</dcterms:created>
  <dc:creator>PLURIS2010</dc:creator>
</cp:coreProperties>
</file>