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ptos" w:hAnsi="Aptos" w:eastAsia="Aptos"/>
          <w:b/>
          <w:i w:val="0"/>
          <w:color w:val="000000"/>
          <w:sz w:val="38"/>
        </w:rPr>
        <w:t>Klucz odpowiedzi do arkuszy wyrównawczych</w:t>
      </w:r>
    </w:p>
    <w:p>
      <w:pPr>
        <w:keepNext w:val="0"/>
        <w:spacing w:before="0" w:after="160" w:line="252" w:lineRule="auto"/>
      </w:pPr>
      <w:r>
        <w:rPr>
          <w:rFonts w:ascii="Aptos" w:hAnsi="Aptos" w:eastAsia="Aptos"/>
          <w:b w:val="0"/>
          <w:i w:val="0"/>
          <w:color w:val="1F2937"/>
          <w:sz w:val="21"/>
        </w:rPr>
        <w:t>Klucz służy do wspólnego omawiania zadań. W odpowiedziach otwartych należy uznać inne sformułowania zgodne z tekstem i poleceniem.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Arkusz 1  Kiermasz dobrych pomysłów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8731"/>
      </w:tblGrid>
      <w:tr>
        <w:trPr>
          <w:tblHeader w:val="true"/>
        </w:trPr>
        <w:tc>
          <w:tcPr>
            <w:tcW w:type="dxa" w:w="964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Zadanie</w:t>
            </w:r>
          </w:p>
        </w:tc>
        <w:tc>
          <w:tcPr>
            <w:tcW w:type="dxa" w:w="8731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Odpowiedź lub kryterium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Klasa przygotowała stoisko na szkolny kiermasz, aby sprzedać własnoręcznie wykonane przedmioty i zebrać pieniądze na książki do biblioteki.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Sara.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3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3, 2, 1, 4 - w kolejności pozycji zapisanych w zadaniu.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4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Ustawiono je z przodu, żeby każdy mógł je zobaczyć.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5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Warto działać wspólnie, gdy pojawia się problem.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6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drobiazgi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7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Przykładowo: klasa, stoisko, kiermasz, pani, uczniowie, drobiazgi, Lena, zakładki, książki, Olek, figurki, masa, Sara, karteczki, ceny.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8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książki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9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figurka, obrus, stoisko, zakładka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10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Uczniowie byli dumni, ponieważ wspólnie rozwiązali problem.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Czy Sara przygotowała ceny?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Wypowiedź zawiera zaproszenie, miejsce, dzień i zachętę. Jest zrozumiała i poprawnie zakończona.</w:t>
            </w:r>
          </w:p>
        </w:tc>
      </w:tr>
    </w:tbl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Szybkie omówienie po pracy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1F2937"/>
          <w:sz w:val="19"/>
        </w:rPr>
        <w:t>Poproś uczniów, aby wskazali fragment tekstu potwierdzający odpowiedź, poprawili jedno zadanie i nazwali strategię, która im pomogła.</w:t>
      </w:r>
    </w:p>
    <w:p>
      <w:r>
        <w:br w:type="page"/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Arkusz 2  Klucz z numerem siedem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8731"/>
      </w:tblGrid>
      <w:tr>
        <w:trPr>
          <w:tblHeader w:val="true"/>
        </w:trPr>
        <w:tc>
          <w:tcPr>
            <w:tcW w:type="dxa" w:w="964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Zadanie</w:t>
            </w:r>
          </w:p>
        </w:tc>
        <w:tc>
          <w:tcPr>
            <w:tcW w:type="dxa" w:w="8731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Odpowiedź lub kryterium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Na szkolnym korytarzu, obok schodów.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Dwa spośród: lupy, miarki, kompasy.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3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Miał dobrą pamięć i przypomniał sobie o szafce.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4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F, P, P.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5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Na przykład: uczciwa - zaniosła znaleziony klucz do sekretariatu.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6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Tytuł powinien dotyczyć całej historii, na przykład Zagadka siódmej szuflady.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7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rzeczowniki: Maja, klucz; czasownik: znalazła; przymiotnik: mały.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8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klucze, szuflady, kamienie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9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drużyna, korytarz, mosiężny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10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Przykładowo: kluczyk, kluczowy. Należy uznać inne poprawne wyrazy pokrewne.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Przykładowo: Wczoraj rano Maja znalazła mały klucz na szkolnym korytarzu.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Opis obejmuje wygląd, miejsce znalezienia i zachowanie znalazcy. Ma 3-4 zdania.</w:t>
            </w:r>
          </w:p>
        </w:tc>
      </w:tr>
    </w:tbl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Szybkie omówienie po pracy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1F2937"/>
          <w:sz w:val="19"/>
        </w:rPr>
        <w:t>Poproś uczniów, aby wskazali fragment tekstu potwierdzający odpowiedź, poprawili jedno zadanie i nazwali strategię, która im pomogła.</w:t>
      </w:r>
    </w:p>
    <w:p>
      <w:r>
        <w:br w:type="page"/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Arkusz 3  Sen pomaga się uczyć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8731"/>
      </w:tblGrid>
      <w:tr>
        <w:trPr>
          <w:tblHeader w:val="true"/>
        </w:trPr>
        <w:tc>
          <w:tcPr>
            <w:tcW w:type="dxa" w:w="964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Zadanie</w:t>
            </w:r>
          </w:p>
        </w:tc>
        <w:tc>
          <w:tcPr>
            <w:tcW w:type="dxa" w:w="8731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Odpowiedź lub kryterium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Porządkuje informacje z całego dnia.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Dwie spośród: senność, rozdrażnienie, mniejsze skupienie.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3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przewietrzenie pokoju; przygotowanie rzeczy na rano; podobna pora zasypiania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4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Na przykład: może być senny, rozdrażniony i mniej skupiony.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5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Regularny sen pomaga w nauce i codziennym funkcjonowaniu.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6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Opinia, ponieważ wyraża osobistą ocenę i nie można jej sprawdzić tak samo u wszystkich.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7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Przykładowo: potrzebują, kładzie się, może, być, naprawi, odpoczywać.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8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Mózg porządkował informacje.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9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mózg, późno, przygotować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10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Dowolne dwa poprawne zdania zgodne z wymaganym typem.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wy-po-czę-ty; samogłoski: y, o, ę, y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Notatka ma tytuł, trzy czynności i zachowuje logiczną kolejność.</w:t>
            </w:r>
          </w:p>
        </w:tc>
      </w:tr>
    </w:tbl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Szybkie omówienie po pracy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1F2937"/>
          <w:sz w:val="19"/>
        </w:rPr>
        <w:t>Poproś uczniów, aby wskazali fragment tekstu potwierdzający odpowiedź, poprawili jedno zadanie i nazwali strategię, która im pomogła.</w:t>
      </w:r>
    </w:p>
    <w:p>
      <w:r>
        <w:br w:type="page"/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Arkusz 4  Droga do starego dębu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8731"/>
      </w:tblGrid>
      <w:tr>
        <w:trPr>
          <w:tblHeader w:val="true"/>
        </w:trPr>
        <w:tc>
          <w:tcPr>
            <w:tcW w:type="dxa" w:w="964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Zadanie</w:t>
            </w:r>
          </w:p>
        </w:tc>
        <w:tc>
          <w:tcPr>
            <w:tcW w:type="dxa" w:w="8731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Odpowiedź lub kryterium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Odnalezienie starego dębu i koperty z ostatnim zadaniem.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Wszystkie mijane miejsca.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3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fontanna; mały mostek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4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Tomek chciał wybrać niewłaściwą drogę, więc Maja sprawdziła instrukcję.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5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Uważne czytanie - Maja ponownie przeczytała instrukcję i wskazała właściwą drogę.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6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Drużyna dotarła do celu, nie gubiąc drogi i nie wybierając złych ścieżek.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7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Dowolne poprawne połączenia, na przykład: stary dąb, szeroka alejka, krótka instrukcja.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8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brama, dąb, fontanna, mostek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9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drużyna, ścieżka, wiewiórka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10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Na przykład: Proszę, idź prosto do fontanny.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Dowolne poprawne rozwinięcie o co najmniej cztery wyrazy, na przykład: Drużyna szybko dotarła do starego dębu w parku.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Instrukcja prowadzi od drzwi sali do wybranego miejsca i zawiera co najmniej trzy określenia kierunku.</w:t>
            </w:r>
          </w:p>
        </w:tc>
      </w:tr>
    </w:tbl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Szybkie omówienie po pracy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1F2937"/>
          <w:sz w:val="19"/>
        </w:rPr>
        <w:t>Poproś uczniów, aby wskazali fragment tekstu potwierdzający odpowiedź, poprawili jedno zadanie i nazwali strategię, która im pomogła.</w:t>
      </w:r>
    </w:p>
    <w:sectPr w:rsidR="00FC693F" w:rsidRPr="0006063C" w:rsidSect="00034616">
      <w:footerReference w:type="default" r:id="rId9"/>
      <w:pgSz w:w="11906" w:h="16838"/>
      <w:pgMar w:top="850" w:right="879" w:bottom="794" w:left="879" w:header="312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52" w:lineRule="auto"/>
      <w:jc w:val="center"/>
    </w:pPr>
    <w:r>
      <w:rPr>
        <w:rFonts w:ascii="Aptos" w:hAnsi="Aptos" w:eastAsia="Aptos"/>
        <w:b w:val="0"/>
        <w:i w:val="0"/>
        <w:color w:val="6B7280"/>
        <w:sz w:val="16"/>
      </w:rPr>
      <w:t>Klucz odpowiedzi  |  język polski  |  klasa IV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