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 w:eastAsia="Aptos"/>
          <w:b/>
          <w:i w:val="0"/>
          <w:color w:val="000000"/>
          <w:sz w:val="38"/>
        </w:rPr>
        <w:t>Arkusz 4  Droga do starego dębu</w:t>
      </w:r>
    </w:p>
    <w:p>
      <w:pPr>
        <w:keepNext w:val="0"/>
        <w:spacing w:before="0" w:after="140" w:line="252" w:lineRule="auto"/>
      </w:pPr>
      <w:r>
        <w:rPr>
          <w:rFonts w:ascii="Aptos" w:hAnsi="Aptos" w:eastAsia="Aptos"/>
          <w:b w:val="0"/>
          <w:i w:val="0"/>
          <w:color w:val="374151"/>
          <w:sz w:val="21"/>
        </w:rPr>
        <w:t>Instrukcja  plan działania  kierunki  przymiotnik  ortografia  opis trasy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5669"/>
            <w:shd w:fill="F3F4F6"/>
            <w:tcMar>
              <w:top w:w="85" w:type="dxa"/>
              <w:start w:w="110" w:type="dxa"/>
              <w:bottom w:w="150" w:type="dxa"/>
              <w:end w:w="110" w:type="dxa"/>
            </w:tcMar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4B5563"/>
                <w:sz w:val="17"/>
              </w:rPr>
              <w:t>Imię i nazwisko</w:t>
              <w:br/>
            </w:r>
            <w:r>
              <w:rPr>
                <w:rFonts w:ascii="Aptos" w:hAnsi="Aptos" w:eastAsia="Aptos"/>
                <w:b w:val="0"/>
                <w:i w:val="0"/>
                <w:color w:val="1F2937"/>
                <w:sz w:val="22"/>
              </w:rPr>
              <w:t xml:space="preserve">          </w:t>
            </w:r>
          </w:p>
        </w:tc>
        <w:tc>
          <w:tcPr>
            <w:tcW w:type="dxa" w:w="2268"/>
            <w:shd w:fill="F3F4F6"/>
            <w:tcMar>
              <w:top w:w="85" w:type="dxa"/>
              <w:start w:w="110" w:type="dxa"/>
              <w:bottom w:w="150" w:type="dxa"/>
              <w:end w:w="110" w:type="dxa"/>
            </w:tcMar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4B5563"/>
                <w:sz w:val="17"/>
              </w:rPr>
              <w:t>Data</w:t>
              <w:br/>
            </w:r>
            <w:r>
              <w:rPr>
                <w:rFonts w:ascii="Aptos" w:hAnsi="Aptos" w:eastAsia="Aptos"/>
                <w:b w:val="0"/>
                <w:i w:val="0"/>
                <w:color w:val="1F2937"/>
                <w:sz w:val="22"/>
              </w:rPr>
              <w:t xml:space="preserve">          </w:t>
            </w:r>
          </w:p>
        </w:tc>
        <w:tc>
          <w:tcPr>
            <w:tcW w:type="dxa" w:w="1928"/>
            <w:shd w:fill="F3F4F6"/>
            <w:tcMar>
              <w:top w:w="85" w:type="dxa"/>
              <w:start w:w="110" w:type="dxa"/>
              <w:bottom w:w="150" w:type="dxa"/>
              <w:end w:w="110" w:type="dxa"/>
            </w:tcMar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4B5563"/>
                <w:sz w:val="17"/>
              </w:rPr>
              <w:t>Grupa</w:t>
              <w:br/>
            </w:r>
            <w:r>
              <w:rPr>
                <w:rFonts w:ascii="Aptos" w:hAnsi="Aptos" w:eastAsia="Aptos"/>
                <w:b w:val="0"/>
                <w:i w:val="0"/>
                <w:color w:val="1F2937"/>
                <w:sz w:val="22"/>
              </w:rPr>
              <w:t xml:space="preserve">          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52" w:lineRule="auto"/>
      </w:pPr>
      <w:r>
        <w:rPr>
          <w:rFonts w:ascii="Aptos" w:hAnsi="Aptos" w:eastAsia="Aptos"/>
          <w:b/>
          <w:i w:val="0"/>
          <w:color w:val="1F4E78"/>
          <w:sz w:val="19"/>
        </w:rPr>
        <w:t xml:space="preserve">Jak pracować: </w:t>
      </w:r>
      <w:r>
        <w:rPr>
          <w:rFonts w:ascii="Aptos" w:hAnsi="Aptos" w:eastAsia="Aptos"/>
          <w:b w:val="0"/>
          <w:i w:val="0"/>
          <w:color w:val="1F2937"/>
          <w:sz w:val="19"/>
        </w:rPr>
        <w:t>najpierw przeczytaj cały tekst, potem wracaj do niego przy każdym pytaniu. Podkreślaj słowa, które pomagają znaleźć odpowiedź.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Przeczytaj tekst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Klasa IV wybrała się do parku na grę terenową. Każda drużyna otrzymała mapę i krótką instrukcję. Celem było odnalezienie starego dębu, a przy nim koperty z ostatnim zadaniem. Uczniowie mieli poruszać się razem i zaznaczać na mapie wszystkie mijane miejsca.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Instrukcja drużyny Mai brzmiała: Od bramy idź prosto do fontanny. Skręć w lewo i przejdź obok dwóch ławek. Za małym mostkiem wybierz ścieżkę po prawej stronie. Idź nią aż do tablicy z rysunkiem wiewiórki. Stary dąb rośnie dziesięć kroków za tablicą.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Przy mostku Tomek chciał skręcić w lewo, bo zobaczył szeroką alejkę. Maja ponownie przeczytała instrukcję i wskazała właściwą drogę. Drużyna dotarła do dębu bez błądzenia. W kopercie znalazła pytanie: Co było ważniejsze - szybki marsz czy uważne czytanie? Wszyscy zgodnie zapisali drugą odpowiedź.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Sprawdź, co rozumiesz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1. </w:t>
      </w:r>
      <w:r>
        <w:rPr>
          <w:rFonts w:ascii="Aptos" w:hAnsi="Aptos" w:eastAsia="Aptos"/>
          <w:b w:val="0"/>
          <w:i w:val="0"/>
          <w:color w:val="1F2937"/>
          <w:sz w:val="20"/>
        </w:rPr>
        <w:t>Jaki był cel gry terenowej?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2. </w:t>
      </w:r>
      <w:r>
        <w:rPr>
          <w:rFonts w:ascii="Aptos" w:hAnsi="Aptos" w:eastAsia="Aptos"/>
          <w:b w:val="0"/>
          <w:i w:val="0"/>
          <w:color w:val="1F2937"/>
          <w:sz w:val="20"/>
        </w:rPr>
        <w:t>Co uczniowie mieli zaznaczać na mapie?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3. </w:t>
      </w:r>
      <w:r>
        <w:rPr>
          <w:rFonts w:ascii="Aptos" w:hAnsi="Aptos" w:eastAsia="Aptos"/>
          <w:b w:val="0"/>
          <w:i w:val="0"/>
          <w:color w:val="1F2937"/>
          <w:sz w:val="20"/>
        </w:rPr>
        <w:t>Wpisz brakujące miejsca w planie drogi.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brama → ........................ → dwie ławki → ........................ → tablica z wiewiórką → stary dąb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4. </w:t>
      </w:r>
      <w:r>
        <w:rPr>
          <w:rFonts w:ascii="Aptos" w:hAnsi="Aptos" w:eastAsia="Aptos"/>
          <w:b w:val="0"/>
          <w:i w:val="0"/>
          <w:color w:val="1F2937"/>
          <w:sz w:val="20"/>
        </w:rPr>
        <w:t>Dlaczego Maja przeczytała instrukcję ponownie?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5. </w:t>
      </w:r>
      <w:r>
        <w:rPr>
          <w:rFonts w:ascii="Aptos" w:hAnsi="Aptos" w:eastAsia="Aptos"/>
          <w:b w:val="0"/>
          <w:i w:val="0"/>
          <w:color w:val="1F2937"/>
          <w:sz w:val="20"/>
        </w:rPr>
        <w:t>Która umiejętność pomogła drużynie dotrzeć do celu? Podaj odpowiedź i dowód z tekstu.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6. </w:t>
      </w:r>
      <w:r>
        <w:rPr>
          <w:rFonts w:ascii="Aptos" w:hAnsi="Aptos" w:eastAsia="Aptos"/>
          <w:b w:val="0"/>
          <w:i w:val="0"/>
          <w:color w:val="1F2937"/>
          <w:sz w:val="20"/>
        </w:rPr>
        <w:t>Wyjaśnij własnymi słowami wyrażenie dotarła bez błądzenia.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r>
        <w:br w:type="page"/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/>
          <w:i w:val="0"/>
          <w:color w:val="4B5563"/>
          <w:sz w:val="18"/>
        </w:rPr>
        <w:t>Arkusz 4  Droga do starego dębu  |  strona 2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Poćwicz język</w:t>
      </w:r>
    </w:p>
    <w:p>
      <w:pPr>
        <w:keepNext w:val="0"/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7. </w:t>
      </w:r>
      <w:r>
        <w:rPr>
          <w:rFonts w:ascii="Aptos" w:hAnsi="Aptos" w:eastAsia="Aptos"/>
          <w:b w:val="0"/>
          <w:i w:val="0"/>
          <w:color w:val="1F2937"/>
          <w:sz w:val="20"/>
        </w:rPr>
        <w:t>Dopisz po jednym przymiotniku do rzeczowników: dąb - .......................   alejka - .......................   instrukcja - .......................</w:t>
      </w:r>
    </w:p>
    <w:p>
      <w:pPr>
        <w:keepNext w:val="0"/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8. </w:t>
      </w:r>
      <w:r>
        <w:rPr>
          <w:rFonts w:ascii="Aptos" w:hAnsi="Aptos" w:eastAsia="Aptos"/>
          <w:b w:val="0"/>
          <w:i w:val="0"/>
          <w:color w:val="1F2937"/>
          <w:sz w:val="20"/>
        </w:rPr>
        <w:t>Ułóż w kolejności alfabetycznej: brama, mostek, dąb, fontanna.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9. </w:t>
      </w:r>
      <w:r>
        <w:rPr>
          <w:rFonts w:ascii="Aptos" w:hAnsi="Aptos" w:eastAsia="Aptos"/>
          <w:b w:val="0"/>
          <w:i w:val="0"/>
          <w:color w:val="1F2937"/>
          <w:sz w:val="20"/>
        </w:rPr>
        <w:t>Wybierz poprawny zapis: drużyna / drurzyna, ścieżka / ścieszka, wiewiórka / wiewjurka.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10. </w:t>
      </w:r>
      <w:r>
        <w:rPr>
          <w:rFonts w:ascii="Aptos" w:hAnsi="Aptos" w:eastAsia="Aptos"/>
          <w:b w:val="0"/>
          <w:i w:val="0"/>
          <w:color w:val="1F2937"/>
          <w:sz w:val="20"/>
        </w:rPr>
        <w:t>Zmień zdanie Idź prosto do fontanny na zdanie grzecznej prośby.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11. </w:t>
      </w:r>
      <w:r>
        <w:rPr>
          <w:rFonts w:ascii="Aptos" w:hAnsi="Aptos" w:eastAsia="Aptos"/>
          <w:b w:val="0"/>
          <w:i w:val="0"/>
          <w:color w:val="1F2937"/>
          <w:sz w:val="20"/>
        </w:rPr>
        <w:t>Rozwiń zdanie Drużyna dotarła, dodając co najmniej cztery wyrazy.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Napisz krótko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12. </w:t>
      </w:r>
      <w:r>
        <w:rPr>
          <w:rFonts w:ascii="Aptos" w:hAnsi="Aptos" w:eastAsia="Aptos"/>
          <w:b w:val="0"/>
          <w:i w:val="0"/>
          <w:color w:val="1F2937"/>
          <w:sz w:val="20"/>
        </w:rPr>
        <w:t>Napisz instrukcję dojścia od drzwi sali do wybranego miejsca w szkole. Użyj co najmniej trzech określeń kierunku, na przykład prosto, w lewo, obok.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9978"/>
            <w:shd w:fill="F4F8FB"/>
            <w:tcBorders>
              <w:top w:val="dashed" w:sz="10" w:space="0" w:color="1F4E78"/>
              <w:left w:val="dashed" w:sz="10" w:space="0" w:color="1F4E78"/>
              <w:bottom w:val="dashed" w:sz="10" w:space="0" w:color="1F4E78"/>
              <w:right w:val="dashed" w:sz="10" w:space="0" w:color="1F4E78"/>
              <w:insideH w:val="dashed" w:sz="10" w:space="0" w:color="1F4E78"/>
              <w:insideV w:val="dashed" w:sz="10" w:space="0" w:color="1F4E78"/>
            </w:tcBorders>
            <w:tcMar>
              <w:top w:w="120" w:type="dxa"/>
              <w:start w:w="180" w:type="dxa"/>
              <w:bottom w:w="140" w:type="dxa"/>
              <w:end w:w="180" w:type="dxa"/>
            </w:tcMar>
          </w:tcPr>
          <w:p>
            <w:pPr>
              <w:keepNext w:val="0"/>
              <w:spacing w:before="0" w:after="80" w:line="252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23"/>
              </w:rPr>
              <w:t xml:space="preserve">Po wspólnym sprawdzeniu </w:t>
            </w:r>
            <w:r>
              <w:rPr>
                <w:rFonts w:ascii="Aptos" w:hAnsi="Aptos" w:eastAsia="Aptos"/>
                <w:b w:val="0"/>
                <w:i w:val="0"/>
                <w:color w:val="4B5563"/>
                <w:sz w:val="19"/>
              </w:rPr>
              <w:t>- tę część robimy razem na końcu lekcji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20"/>
              </w:rPr>
              <w:t xml:space="preserve">1. Policz plusy.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Przy sprawdzaniu postaw + pod numerem każdego dobrze zrobionego zadania.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  <w:gridCol w:w="713"/>
            </w:tblGrid>
            <w:tr>
              <w:tc>
                <w:tcPr>
                  <w:tcW w:type="dxa" w:w="964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40" w:type="dxa"/>
                    <w:start w:w="40" w:type="dxa"/>
                    <w:bottom w:w="40" w:type="dxa"/>
                    <w:end w:w="40" w:type="dxa"/>
                  </w:tcMar>
                  <w:shd w:fill="EAF3F8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2937"/>
                      <w:sz w:val="19"/>
                    </w:rPr>
                    <w:t>zadanie</w:t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40" w:type="dxa"/>
                    <w:start w:w="40" w:type="dxa"/>
                    <w:bottom w:w="4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4E78"/>
                      <w:sz w:val="19"/>
                    </w:rPr>
                    <w:t>1</w:t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40" w:type="dxa"/>
                    <w:start w:w="40" w:type="dxa"/>
                    <w:bottom w:w="4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4E78"/>
                      <w:sz w:val="19"/>
                    </w:rPr>
                    <w:t>2</w:t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40" w:type="dxa"/>
                    <w:start w:w="40" w:type="dxa"/>
                    <w:bottom w:w="4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4E78"/>
                      <w:sz w:val="19"/>
                    </w:rPr>
                    <w:t>3</w:t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40" w:type="dxa"/>
                    <w:start w:w="40" w:type="dxa"/>
                    <w:bottom w:w="4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4E78"/>
                      <w:sz w:val="19"/>
                    </w:rPr>
                    <w:t>4</w:t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40" w:type="dxa"/>
                    <w:start w:w="40" w:type="dxa"/>
                    <w:bottom w:w="4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4E78"/>
                      <w:sz w:val="19"/>
                    </w:rPr>
                    <w:t>5</w:t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40" w:type="dxa"/>
                    <w:start w:w="40" w:type="dxa"/>
                    <w:bottom w:w="4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4E78"/>
                      <w:sz w:val="19"/>
                    </w:rPr>
                    <w:t>6</w:t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40" w:type="dxa"/>
                    <w:start w:w="40" w:type="dxa"/>
                    <w:bottom w:w="4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4E78"/>
                      <w:sz w:val="19"/>
                    </w:rPr>
                    <w:t>7</w:t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40" w:type="dxa"/>
                    <w:start w:w="40" w:type="dxa"/>
                    <w:bottom w:w="4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4E78"/>
                      <w:sz w:val="19"/>
                    </w:rPr>
                    <w:t>8</w:t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40" w:type="dxa"/>
                    <w:start w:w="40" w:type="dxa"/>
                    <w:bottom w:w="4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4E78"/>
                      <w:sz w:val="19"/>
                    </w:rPr>
                    <w:t>9</w:t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40" w:type="dxa"/>
                    <w:start w:w="40" w:type="dxa"/>
                    <w:bottom w:w="4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4E78"/>
                      <w:sz w:val="19"/>
                    </w:rPr>
                    <w:t>10</w:t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40" w:type="dxa"/>
                    <w:start w:w="40" w:type="dxa"/>
                    <w:bottom w:w="4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4E78"/>
                      <w:sz w:val="19"/>
                    </w:rPr>
                    <w:t>11</w:t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40" w:type="dxa"/>
                    <w:start w:w="40" w:type="dxa"/>
                    <w:bottom w:w="4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4E78"/>
                      <w:sz w:val="19"/>
                    </w:rPr>
                    <w:t>12</w:t>
                  </w:r>
                </w:p>
              </w:tc>
              <w:tc>
                <w:tcPr>
                  <w:tcW w:type="dxa" w:w="1077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40" w:type="dxa"/>
                    <w:start w:w="40" w:type="dxa"/>
                    <w:bottom w:w="40" w:type="dxa"/>
                    <w:end w:w="40" w:type="dxa"/>
                  </w:tcMar>
                  <w:shd w:fill="EAF3F8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2937"/>
                      <w:sz w:val="19"/>
                    </w:rPr>
                    <w:t>razem</w:t>
                  </w:r>
                </w:p>
              </w:tc>
            </w:tr>
            <w:tr>
              <w:tc>
                <w:tcPr>
                  <w:tcW w:type="dxa" w:w="964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110" w:type="dxa"/>
                    <w:start w:w="40" w:type="dxa"/>
                    <w:bottom w:w="110" w:type="dxa"/>
                    <w:end w:w="40" w:type="dxa"/>
                  </w:tcMar>
                  <w:shd w:fill="EAF3F8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2937"/>
                      <w:sz w:val="19"/>
                    </w:rPr>
                    <w:t>+</w:t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110" w:type="dxa"/>
                    <w:start w:w="40" w:type="dxa"/>
                    <w:bottom w:w="11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2937"/>
                      <w:sz w:val="19"/>
                    </w:rPr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110" w:type="dxa"/>
                    <w:start w:w="40" w:type="dxa"/>
                    <w:bottom w:w="11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2937"/>
                      <w:sz w:val="19"/>
                    </w:rPr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110" w:type="dxa"/>
                    <w:start w:w="40" w:type="dxa"/>
                    <w:bottom w:w="11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2937"/>
                      <w:sz w:val="19"/>
                    </w:rPr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110" w:type="dxa"/>
                    <w:start w:w="40" w:type="dxa"/>
                    <w:bottom w:w="11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2937"/>
                      <w:sz w:val="19"/>
                    </w:rPr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110" w:type="dxa"/>
                    <w:start w:w="40" w:type="dxa"/>
                    <w:bottom w:w="11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2937"/>
                      <w:sz w:val="19"/>
                    </w:rPr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110" w:type="dxa"/>
                    <w:start w:w="40" w:type="dxa"/>
                    <w:bottom w:w="11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2937"/>
                      <w:sz w:val="19"/>
                    </w:rPr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110" w:type="dxa"/>
                    <w:start w:w="40" w:type="dxa"/>
                    <w:bottom w:w="11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2937"/>
                      <w:sz w:val="19"/>
                    </w:rPr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110" w:type="dxa"/>
                    <w:start w:w="40" w:type="dxa"/>
                    <w:bottom w:w="11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2937"/>
                      <w:sz w:val="19"/>
                    </w:rPr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110" w:type="dxa"/>
                    <w:start w:w="40" w:type="dxa"/>
                    <w:bottom w:w="11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2937"/>
                      <w:sz w:val="19"/>
                    </w:rPr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110" w:type="dxa"/>
                    <w:start w:w="40" w:type="dxa"/>
                    <w:bottom w:w="11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2937"/>
                      <w:sz w:val="19"/>
                    </w:rPr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110" w:type="dxa"/>
                    <w:start w:w="40" w:type="dxa"/>
                    <w:bottom w:w="11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2937"/>
                      <w:sz w:val="19"/>
                    </w:rPr>
                  </w:r>
                </w:p>
              </w:tc>
              <w:tc>
                <w:tcPr>
                  <w:tcW w:type="dxa" w:w="539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110" w:type="dxa"/>
                    <w:start w:w="40" w:type="dxa"/>
                    <w:bottom w:w="11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1F2937"/>
                      <w:sz w:val="19"/>
                    </w:rPr>
                  </w:r>
                </w:p>
              </w:tc>
              <w:tc>
                <w:tcPr>
                  <w:tcW w:type="dxa" w:w="1077"/>
                  <w:tcBorders>
                    <w:top w:val="single" w:sz="7" w:space="0" w:color="9CA3AF"/>
                    <w:left w:val="single" w:sz="7" w:space="0" w:color="9CA3AF"/>
                    <w:bottom w:val="single" w:sz="7" w:space="0" w:color="9CA3AF"/>
                    <w:right w:val="single" w:sz="7" w:space="0" w:color="9CA3AF"/>
                    <w:insideH w:val="single" w:sz="7" w:space="0" w:color="9CA3AF"/>
                    <w:insideV w:val="single" w:sz="7" w:space="0" w:color="9CA3AF"/>
                  </w:tcBorders>
                  <w:tcMar>
                    <w:top w:w="110" w:type="dxa"/>
                    <w:start w:w="40" w:type="dxa"/>
                    <w:bottom w:w="110" w:type="dxa"/>
                    <w:end w:w="40" w:type="dxa"/>
                  </w:tcMar>
                  <w:shd w:fill="FFFFFF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19"/>
                    </w:rPr>
                    <w:t xml:space="preserve">    / 12</w:t>
                  </w:r>
                </w:p>
              </w:tc>
            </w:tr>
          </w:tbl>
          <w:p/>
          <w:p>
            <w:pPr>
              <w:keepNext w:val="0"/>
              <w:spacing w:before="80" w:after="8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 xml:space="preserve">4-8 zadań = </w:t>
            </w: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+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 xml:space="preserve">     9-10 zadań = </w:t>
            </w: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++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 xml:space="preserve">     11-12 zadań = </w:t>
            </w: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+++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 xml:space="preserve">          Moje plusy: </w:t>
            </w:r>
            <w:r>
              <w:rPr>
                <w:rFonts w:ascii="Aptos" w:hAnsi="Aptos" w:eastAsia="Aptos"/>
                <w:b w:val="0"/>
                <w:i w:val="0"/>
                <w:color w:val="9CA3AF"/>
                <w:sz w:val="19"/>
              </w:rPr>
              <w:t>..............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20"/>
              </w:rPr>
              <w:t>2. Zamaluj numer zadania, które teraz rozumiem lepiej.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831"/>
              <w:gridCol w:w="831"/>
              <w:gridCol w:w="831"/>
              <w:gridCol w:w="831"/>
              <w:gridCol w:w="831"/>
              <w:gridCol w:w="831"/>
              <w:gridCol w:w="831"/>
              <w:gridCol w:w="831"/>
              <w:gridCol w:w="831"/>
              <w:gridCol w:w="831"/>
              <w:gridCol w:w="831"/>
              <w:gridCol w:w="831"/>
            </w:tblGrid>
            <w:tr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1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2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3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4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5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6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7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8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9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10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11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12</w:t>
                  </w:r>
                </w:p>
              </w:tc>
            </w:tr>
          </w:tbl>
          <w:p/>
          <w:p>
            <w:pPr>
              <w:spacing w:after="0"/>
            </w:pPr>
          </w:p>
        </w:tc>
      </w:tr>
    </w:tbl>
    <w:sectPr w:rsidR="00FC693F" w:rsidRPr="0006063C" w:rsidSect="00034616">
      <w:footerReference w:type="default" r:id="rId9"/>
      <w:pgSz w:w="11906" w:h="16838"/>
      <w:pgMar w:top="765" w:right="879" w:bottom="709" w:left="879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52" w:lineRule="auto"/>
      <w:jc w:val="center"/>
    </w:pPr>
    <w:r>
      <w:rPr>
        <w:rFonts w:ascii="Aptos" w:hAnsi="Aptos" w:eastAsia="Aptos"/>
        <w:b w:val="0"/>
        <w:i w:val="0"/>
        <w:color w:val="6B7280"/>
        <w:sz w:val="16"/>
      </w:rPr>
      <w:t>Arkusz 4  |  język polski  |  klasa IV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