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8A5" w:rsidRDefault="00AD5406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640329" wp14:editId="5DDA328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D5406" w:rsidRDefault="00AD5406" w:rsidP="00AD5406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="00AD5406" w:rsidRPr="00231F2A" w:rsidRDefault="00AD5406" w:rsidP="00AD5406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Fase 2.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Documentación Técnica </w:t>
                              </w:r>
                            </w:p>
                            <w:p w:rsidR="00AD5406" w:rsidRPr="00231F2A" w:rsidRDefault="00AD5406" w:rsidP="00AD5406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40329" id="Grupo 53" o:spid="_x0000_s1026" style="position:absolute;margin-left:0;margin-top:-.05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AD5406" w:rsidRDefault="00AD5406" w:rsidP="00AD5406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="00AD5406" w:rsidRPr="00231F2A" w:rsidRDefault="00AD5406" w:rsidP="00AD5406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Fase 2.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Documentación Técnica </w:t>
                        </w:r>
                      </w:p>
                      <w:p w:rsidR="00AD5406" w:rsidRPr="00231F2A" w:rsidRDefault="00AD5406" w:rsidP="00AD5406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q8lcEA&#10;AADbAAAADwAAAGRycy9kb3ducmV2LnhtbESPwYoCMRBE78L+Q+gFb5pZQZHRKKsgeBJ29APapJ3M&#10;7qQzTKLGv98Igseiql5Ry3VyrbhRHxrPCr7GBQhi7U3DtYLTcTeagwgR2WDrmRQ8KMB69TFYYmn8&#10;nX/oVsVaZAiHEhXYGLtSyqAtOQxj3xFn7+J7hzHLvpamx3uGu1ZOimImHTacFyx2tLWk/6qrU9Bd&#10;0mSvN7vNozrOr/b3fJBJk1LDz/S9ABEpxXf41d4bBdMZPL/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KvJXBAAAA2wAAAA8AAAAAAAAAAAAAAAAAmAIAAGRycy9kb3du&#10;cmV2LnhtbFBLBQYAAAAABAAEAPUAAACGAwAAAAA=&#10;" fillcolor="#1f4d78 [1604]" stroked="f" strokeweight="1pt"/>
                <w10:wrap anchorx="margin"/>
              </v:group>
            </w:pict>
          </mc:Fallback>
        </mc:AlternateContent>
      </w:r>
    </w:p>
    <w:p w:rsidR="004D78A5" w:rsidRPr="004D78A5" w:rsidRDefault="004D78A5" w:rsidP="004D78A5"/>
    <w:p w:rsidR="004D78A5" w:rsidRPr="004D78A5" w:rsidRDefault="004D78A5" w:rsidP="004D78A5"/>
    <w:p w:rsidR="004D78A5" w:rsidRPr="004D78A5" w:rsidRDefault="004D78A5" w:rsidP="004D78A5"/>
    <w:p w:rsidR="004D78A5" w:rsidRPr="004D78A5" w:rsidRDefault="004D78A5" w:rsidP="004D78A5"/>
    <w:p w:rsidR="004D78A5" w:rsidRPr="004D78A5" w:rsidRDefault="004D78A5" w:rsidP="004D78A5"/>
    <w:p w:rsidR="004D78A5" w:rsidRDefault="004D78A5" w:rsidP="004D78A5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4D78A5" w:rsidTr="00A33896">
        <w:trPr>
          <w:trHeight w:val="440"/>
        </w:trPr>
        <w:tc>
          <w:tcPr>
            <w:tcW w:w="9781" w:type="dxa"/>
            <w:vAlign w:val="center"/>
          </w:tcPr>
          <w:p w:rsidR="004D78A5" w:rsidRPr="00BF2EA6" w:rsidRDefault="004D78A5" w:rsidP="00A33896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Documentación Inicial</w:t>
            </w:r>
          </w:p>
        </w:tc>
      </w:tr>
      <w:tr w:rsidR="004D78A5" w:rsidTr="00A33896">
        <w:trPr>
          <w:trHeight w:val="800"/>
        </w:trPr>
        <w:tc>
          <w:tcPr>
            <w:tcW w:w="9781" w:type="dxa"/>
            <w:shd w:val="clear" w:color="auto" w:fill="DEEAF6" w:themeFill="accent1" w:themeFillTint="33"/>
            <w:vAlign w:val="center"/>
          </w:tcPr>
          <w:p w:rsidR="004D78A5" w:rsidRDefault="004D78A5" w:rsidP="00A33896">
            <w:pPr>
              <w:pStyle w:val="Piedepgina"/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:rsidR="00EB75EA" w:rsidRPr="00386458" w:rsidRDefault="004D78A5" w:rsidP="00EB75EA">
            <w:pPr>
              <w:pStyle w:val="Piedepgina"/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747ECB">
              <w:rPr>
                <w:rFonts w:ascii="Calibri" w:hAnsi="Calibri"/>
                <w:color w:val="1F4E79" w:themeColor="accent1" w:themeShade="80"/>
              </w:rPr>
              <w:t>El objetivo de est</w:t>
            </w:r>
            <w:r>
              <w:rPr>
                <w:rFonts w:ascii="Calibri" w:hAnsi="Calibri"/>
                <w:color w:val="1F4E79" w:themeColor="accent1" w:themeShade="80"/>
              </w:rPr>
              <w:t>e</w:t>
            </w:r>
            <w:r w:rsidRPr="00747ECB">
              <w:rPr>
                <w:rFonts w:ascii="Calibri" w:hAnsi="Calibri"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color w:val="1F4E79" w:themeColor="accent1" w:themeShade="80"/>
              </w:rPr>
              <w:t>informe</w:t>
            </w:r>
            <w:r w:rsidRPr="00747ECB">
              <w:rPr>
                <w:rFonts w:ascii="Calibri" w:hAnsi="Calibri"/>
                <w:color w:val="1F4E79" w:themeColor="accent1" w:themeShade="80"/>
              </w:rPr>
              <w:t xml:space="preserve"> es </w:t>
            </w:r>
            <w:r w:rsidR="00EB75EA">
              <w:rPr>
                <w:rFonts w:ascii="Calibri" w:hAnsi="Calibri"/>
                <w:color w:val="1F4E79" w:themeColor="accent1" w:themeShade="80"/>
              </w:rPr>
              <w:t xml:space="preserve">presentar en breves palabras </w:t>
            </w:r>
          </w:p>
          <w:p w:rsidR="004D78A5" w:rsidRPr="00386458" w:rsidRDefault="004D78A5" w:rsidP="00A33896">
            <w:pPr>
              <w:pStyle w:val="Piedepgina"/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</w:p>
        </w:tc>
      </w:tr>
    </w:tbl>
    <w:p w:rsidR="004D78A5" w:rsidRDefault="004D78A5" w:rsidP="004D78A5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4D78A5" w:rsidRPr="00B4008E" w:rsidTr="00A33896">
        <w:trPr>
          <w:trHeight w:val="440"/>
        </w:trPr>
        <w:tc>
          <w:tcPr>
            <w:tcW w:w="3159" w:type="dxa"/>
            <w:vAlign w:val="center"/>
          </w:tcPr>
          <w:p w:rsidR="004D78A5" w:rsidRPr="00B4008E" w:rsidRDefault="004D78A5" w:rsidP="00A33896">
            <w:pPr>
              <w:rPr>
                <w:rFonts w:ascii="Calibri" w:hAnsi="Calibri"/>
                <w:color w:val="1F4E79" w:themeColor="accent1" w:themeShade="80"/>
              </w:rPr>
            </w:pPr>
            <w:r w:rsidRPr="00B4008E">
              <w:rPr>
                <w:rFonts w:ascii="Calibri" w:hAnsi="Calibri"/>
                <w:color w:val="1F4E79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:rsidR="004D78A5" w:rsidRPr="00193A9D" w:rsidRDefault="004D78A5" w:rsidP="00A33896">
            <w:pPr>
              <w:rPr>
                <w:b/>
              </w:rPr>
            </w:pPr>
            <w:r w:rsidRPr="00193A9D">
              <w:rPr>
                <w:rFonts w:ascii="Calibri" w:hAnsi="Calibri" w:cs="Arial"/>
                <w:szCs w:val="20"/>
                <w:lang w:eastAsia="es-CL"/>
              </w:rPr>
              <w:t>Tu Bolsillo.</w:t>
            </w:r>
          </w:p>
        </w:tc>
      </w:tr>
      <w:tr w:rsidR="004D78A5" w:rsidRPr="00B4008E" w:rsidTr="00A33896">
        <w:trPr>
          <w:trHeight w:val="418"/>
        </w:trPr>
        <w:tc>
          <w:tcPr>
            <w:tcW w:w="3159" w:type="dxa"/>
            <w:vAlign w:val="center"/>
          </w:tcPr>
          <w:p w:rsidR="004D78A5" w:rsidRPr="00B4008E" w:rsidRDefault="004D78A5" w:rsidP="00A33896">
            <w:pPr>
              <w:rPr>
                <w:rFonts w:ascii="Calibri" w:hAnsi="Calibri"/>
                <w:color w:val="1F4E79" w:themeColor="accent1" w:themeShade="80"/>
              </w:rPr>
            </w:pPr>
            <w:r w:rsidRPr="00B4008E">
              <w:rPr>
                <w:rFonts w:ascii="Calibri" w:hAnsi="Calibri"/>
                <w:color w:val="1F4E79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:rsidR="004D78A5" w:rsidRPr="00193A9D" w:rsidRDefault="00193A9D" w:rsidP="00A33896">
            <w:pPr>
              <w:rPr>
                <w:b/>
              </w:rPr>
            </w:pPr>
            <w:r>
              <w:t>Finanzas - Tecnología Financiera (</w:t>
            </w:r>
            <w:proofErr w:type="spellStart"/>
            <w:r>
              <w:t>FinTech</w:t>
            </w:r>
            <w:proofErr w:type="spellEnd"/>
            <w:r>
              <w:t>)</w:t>
            </w:r>
            <w:r w:rsidR="004D78A5" w:rsidRPr="00193A9D">
              <w:rPr>
                <w:rFonts w:ascii="Calibri" w:hAnsi="Calibri" w:cs="Arial"/>
                <w:szCs w:val="20"/>
                <w:lang w:eastAsia="es-CL"/>
              </w:rPr>
              <w:t>.</w:t>
            </w:r>
          </w:p>
        </w:tc>
      </w:tr>
    </w:tbl>
    <w:p w:rsidR="004D78A5" w:rsidRPr="00193A9D" w:rsidRDefault="004D78A5" w:rsidP="004D78A5">
      <w:pPr>
        <w:rPr>
          <w:rFonts w:cstheme="minorHAnsi"/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21"/>
        <w:gridCol w:w="9471"/>
      </w:tblGrid>
      <w:tr w:rsidR="004D78A5" w:rsidRPr="00193A9D" w:rsidTr="00A33896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:rsidR="004D78A5" w:rsidRPr="00193A9D" w:rsidRDefault="004D78A5" w:rsidP="00A33896">
            <w:pPr>
              <w:rPr>
                <w:rFonts w:cstheme="minorHAnsi"/>
                <w:b/>
              </w:rPr>
            </w:pPr>
            <w:r w:rsidRPr="00193A9D">
              <w:rPr>
                <w:rFonts w:cstheme="minorHAnsi"/>
                <w:b/>
                <w:color w:val="1F4E79" w:themeColor="accent1" w:themeShade="80"/>
              </w:rPr>
              <w:t>Contenidos del informe final</w:t>
            </w:r>
          </w:p>
        </w:tc>
      </w:tr>
      <w:tr w:rsidR="004D78A5" w:rsidRPr="00193A9D" w:rsidTr="00A87466">
        <w:trPr>
          <w:trHeight w:val="2266"/>
        </w:trPr>
        <w:tc>
          <w:tcPr>
            <w:tcW w:w="2268" w:type="dxa"/>
            <w:vAlign w:val="center"/>
          </w:tcPr>
          <w:p w:rsidR="004D78A5" w:rsidRPr="00193A9D" w:rsidRDefault="004D78A5" w:rsidP="00A33896">
            <w:pPr>
              <w:rPr>
                <w:rFonts w:cstheme="minorHAnsi"/>
                <w:color w:val="1F4E79" w:themeColor="accent1" w:themeShade="80"/>
              </w:rPr>
            </w:pPr>
            <w:r w:rsidRPr="00193A9D">
              <w:rPr>
                <w:rFonts w:cstheme="minorHAnsi"/>
                <w:color w:val="1F4E79" w:themeColor="accent1" w:themeShade="80"/>
              </w:rPr>
              <w:t xml:space="preserve">1. </w:t>
            </w:r>
            <w:r w:rsidRPr="00193A9D" w:rsidDel="008018E6">
              <w:rPr>
                <w:rFonts w:cstheme="minorHAnsi"/>
                <w:color w:val="1F4E79" w:themeColor="accent1" w:themeShade="80"/>
              </w:rPr>
              <w:t>Relevancia del proyecto APT</w:t>
            </w:r>
          </w:p>
        </w:tc>
        <w:tc>
          <w:tcPr>
            <w:tcW w:w="7513" w:type="dxa"/>
            <w:vAlign w:val="center"/>
          </w:tcPr>
          <w:p w:rsidR="00A87466" w:rsidRPr="00AB6090" w:rsidRDefault="00A87466" w:rsidP="00A8746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AB6090">
              <w:rPr>
                <w:rFonts w:eastAsia="Times New Roman" w:cstheme="minorHAnsi"/>
                <w:b/>
                <w:bCs/>
                <w:lang w:eastAsia="es-CL"/>
              </w:rPr>
              <w:t>Problema que buscó solucionar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El proyecto "Tu Bolsillo" surge de la necesidad de proporcionar a usuarios bancarios una plataforma digital moderna, segura e intuitiva para gestionar sus finanzas personales. En la actualidad, muchas personas enfrentan dificultades para:</w:t>
            </w:r>
          </w:p>
          <w:p w:rsidR="00A87466" w:rsidRPr="00AB6090" w:rsidRDefault="00A87466" w:rsidP="00A8746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Acceder de forma segura a sus servicios bancarios en línea</w:t>
            </w:r>
          </w:p>
          <w:p w:rsidR="00A87466" w:rsidRPr="00AB6090" w:rsidRDefault="00A87466" w:rsidP="00A8746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Visualizar de manera clara y comprensible su información financiera</w:t>
            </w:r>
          </w:p>
          <w:p w:rsidR="00A87466" w:rsidRPr="00AB6090" w:rsidRDefault="00A87466" w:rsidP="00A8746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Controlar y monitorear sus ingresos y gastos de forma autónoma</w:t>
            </w:r>
          </w:p>
          <w:p w:rsidR="00A87466" w:rsidRPr="00AB6090" w:rsidRDefault="00A87466" w:rsidP="00A8746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Mantener la seguridad de sus credenciales bancarias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AB6090">
              <w:rPr>
                <w:rFonts w:eastAsia="Times New Roman" w:cstheme="minorHAnsi"/>
                <w:b/>
                <w:bCs/>
                <w:lang w:eastAsia="es-CL"/>
              </w:rPr>
              <w:t>Relevancia para el campo laboral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Este tema es fundamental para el campo de la tecnología y desarrollo de software, específicamente en el sector financiero (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FinTech</w:t>
            </w:r>
            <w:proofErr w:type="spellEnd"/>
            <w:r w:rsidRPr="00AB6090">
              <w:rPr>
                <w:rFonts w:eastAsia="Times New Roman" w:cstheme="minorHAnsi"/>
                <w:lang w:eastAsia="es-CL"/>
              </w:rPr>
              <w:t>), porque:</w:t>
            </w:r>
          </w:p>
          <w:p w:rsidR="00A87466" w:rsidRPr="00AB6090" w:rsidRDefault="00A87466" w:rsidP="00A8746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Transformación Digital Bancaria:</w:t>
            </w:r>
            <w:r w:rsidRPr="00AB6090">
              <w:rPr>
                <w:rFonts w:eastAsia="Times New Roman" w:cstheme="minorHAnsi"/>
                <w:lang w:eastAsia="es-CL"/>
              </w:rPr>
              <w:t xml:space="preserve"> El sector bancario está en pleno proceso de digitalización, requiriendo profesionales capaces de desarrollar soluciones web seguras y funcionales.</w:t>
            </w:r>
          </w:p>
          <w:p w:rsidR="00A87466" w:rsidRPr="00AB6090" w:rsidRDefault="00A87466" w:rsidP="00A8746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Demanda del Mercado:</w:t>
            </w:r>
            <w:r w:rsidRPr="00AB6090">
              <w:rPr>
                <w:rFonts w:eastAsia="Times New Roman" w:cstheme="minorHAnsi"/>
                <w:lang w:eastAsia="es-CL"/>
              </w:rPr>
              <w:t xml:space="preserve"> Existe una creciente necesidad de aplicaciones bancarias que combinen seguridad, usabilidad y análisis de datos financieros.</w:t>
            </w:r>
          </w:p>
          <w:p w:rsidR="00A87466" w:rsidRPr="00AB6090" w:rsidRDefault="00A87466" w:rsidP="00A8746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lastRenderedPageBreak/>
              <w:t>Competencias Técnicas Actuales:</w:t>
            </w:r>
            <w:r w:rsidRPr="00AB6090">
              <w:rPr>
                <w:rFonts w:eastAsia="Times New Roman" w:cstheme="minorHAnsi"/>
                <w:lang w:eastAsia="es-CL"/>
              </w:rPr>
              <w:t xml:space="preserve"> El proyecto permite aplicar tecnologías web modernas (HTML5, CSS3, JavaScript) junto con herramientas de Business 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Intelligence</w:t>
            </w:r>
            <w:proofErr w:type="spellEnd"/>
            <w:r w:rsidRPr="00AB6090">
              <w:rPr>
                <w:rFonts w:eastAsia="Times New Roman" w:cstheme="minorHAnsi"/>
                <w:lang w:eastAsia="es-CL"/>
              </w:rPr>
              <w:t xml:space="preserve"> (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Power</w:t>
            </w:r>
            <w:proofErr w:type="spellEnd"/>
            <w:r w:rsidRPr="00AB6090">
              <w:rPr>
                <w:rFonts w:eastAsia="Times New Roman" w:cstheme="minorHAnsi"/>
                <w:lang w:eastAsia="es-CL"/>
              </w:rPr>
              <w:t xml:space="preserve"> BI), competencias altamente valoradas en el mercado laboral actual.</w:t>
            </w:r>
          </w:p>
          <w:p w:rsidR="00A87466" w:rsidRPr="00AB6090" w:rsidRDefault="00A87466" w:rsidP="00A8746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Experiencia de Usuario:</w:t>
            </w:r>
            <w:r w:rsidRPr="00AB6090">
              <w:rPr>
                <w:rFonts w:eastAsia="Times New Roman" w:cstheme="minorHAnsi"/>
                <w:lang w:eastAsia="es-CL"/>
              </w:rPr>
              <w:t xml:space="preserve"> La banca digital requiere interfaces intuitivas que faciliten la adopción tecnológica por parte de todos los segmentos de usuarios.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AB6090">
              <w:rPr>
                <w:rFonts w:eastAsia="Times New Roman" w:cstheme="minorHAnsi"/>
                <w:b/>
                <w:bCs/>
                <w:lang w:eastAsia="es-CL"/>
              </w:rPr>
              <w:t>Ubicación y características del contexto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 xml:space="preserve">El proyecto se ubica en </w:t>
            </w:r>
            <w:r w:rsidRPr="00193A9D">
              <w:rPr>
                <w:rFonts w:eastAsia="Times New Roman" w:cstheme="minorHAnsi"/>
                <w:b/>
                <w:bCs/>
                <w:lang w:eastAsia="es-CL"/>
              </w:rPr>
              <w:t>Chile</w:t>
            </w:r>
            <w:r w:rsidRPr="00AB6090">
              <w:rPr>
                <w:rFonts w:eastAsia="Times New Roman" w:cstheme="minorHAnsi"/>
                <w:lang w:eastAsia="es-CL"/>
              </w:rPr>
              <w:t>, específicamente diseñado para instituciones bancarias chilenas (simulando el caso de Banco de Chile / Banco Edwards). Las características principales de este contexto son:</w:t>
            </w:r>
          </w:p>
          <w:p w:rsidR="00A87466" w:rsidRPr="00AB6090" w:rsidRDefault="00A87466" w:rsidP="00A8746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 xml:space="preserve">Alto nivel de penetración de internet y 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smartphones</w:t>
            </w:r>
            <w:proofErr w:type="spellEnd"/>
          </w:p>
          <w:p w:rsidR="00A87466" w:rsidRPr="00AB6090" w:rsidRDefault="00A87466" w:rsidP="00A8746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Población con creciente adopción de servicios digitales</w:t>
            </w:r>
          </w:p>
          <w:p w:rsidR="00A87466" w:rsidRPr="00AB6090" w:rsidRDefault="00A87466" w:rsidP="00A8746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Marco regulatorio bancario robusto que exige altos estándares de seguridad</w:t>
            </w:r>
          </w:p>
          <w:p w:rsidR="00A87466" w:rsidRPr="00AB6090" w:rsidRDefault="00A87466" w:rsidP="00A87466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Competencia activa entre instituciones financieras por ofrecer mejores experiencias digitales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AB6090">
              <w:rPr>
                <w:rFonts w:eastAsia="Times New Roman" w:cstheme="minorHAnsi"/>
                <w:b/>
                <w:bCs/>
                <w:lang w:eastAsia="es-CL"/>
              </w:rPr>
              <w:t>Población impactada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El proyecto afecta e impacta a:</w:t>
            </w:r>
          </w:p>
          <w:p w:rsidR="00A87466" w:rsidRPr="00AB6090" w:rsidRDefault="00A87466" w:rsidP="00A8746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Usuarios bancarios adultos:</w:t>
            </w:r>
            <w:r w:rsidRPr="00AB6090">
              <w:rPr>
                <w:rFonts w:eastAsia="Times New Roman" w:cstheme="minorHAnsi"/>
                <w:lang w:eastAsia="es-CL"/>
              </w:rPr>
              <w:t xml:space="preserve"> Personas entre 25-65 años que utilizan servicios bancarios digitales</w:t>
            </w:r>
          </w:p>
          <w:p w:rsidR="00A87466" w:rsidRPr="00AB6090" w:rsidRDefault="00A87466" w:rsidP="00A8746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proofErr w:type="spellStart"/>
            <w:r w:rsidRPr="00193A9D">
              <w:rPr>
                <w:rFonts w:eastAsia="Times New Roman" w:cstheme="minorHAnsi"/>
                <w:b/>
                <w:bCs/>
                <w:lang w:eastAsia="es-CL"/>
              </w:rPr>
              <w:t>Millennials</w:t>
            </w:r>
            <w:proofErr w:type="spellEnd"/>
            <w:r w:rsidRPr="00193A9D">
              <w:rPr>
                <w:rFonts w:eastAsia="Times New Roman" w:cstheme="minorHAnsi"/>
                <w:b/>
                <w:bCs/>
                <w:lang w:eastAsia="es-CL"/>
              </w:rPr>
              <w:t xml:space="preserve"> y Generación Z:</w:t>
            </w:r>
            <w:r w:rsidRPr="00AB6090">
              <w:rPr>
                <w:rFonts w:eastAsia="Times New Roman" w:cstheme="minorHAnsi"/>
                <w:lang w:eastAsia="es-CL"/>
              </w:rPr>
              <w:t xml:space="preserve"> Usuarios nativos digitales que demandan experiencias fluidas y modernas</w:t>
            </w:r>
          </w:p>
          <w:p w:rsidR="00A87466" w:rsidRPr="00AB6090" w:rsidRDefault="00A87466" w:rsidP="00A8746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Pequeños empresarios:</w:t>
            </w:r>
            <w:r w:rsidRPr="00AB6090">
              <w:rPr>
                <w:rFonts w:eastAsia="Times New Roman" w:cstheme="minorHAnsi"/>
                <w:lang w:eastAsia="es-CL"/>
              </w:rPr>
              <w:t xml:space="preserve"> Que necesitan monitorear sus finanzas de forma eficiente</w:t>
            </w:r>
          </w:p>
          <w:p w:rsidR="00A87466" w:rsidRPr="00AB6090" w:rsidRDefault="00A87466" w:rsidP="00A87466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Personas con escasa educación financiera:</w:t>
            </w:r>
            <w:r w:rsidRPr="00AB6090">
              <w:rPr>
                <w:rFonts w:eastAsia="Times New Roman" w:cstheme="minorHAnsi"/>
                <w:lang w:eastAsia="es-CL"/>
              </w:rPr>
              <w:t xml:space="preserve"> Que requieren herramientas visuales para comprender sus patrones de gasto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AB6090">
              <w:rPr>
                <w:rFonts w:eastAsia="Times New Roman" w:cstheme="minorHAnsi"/>
                <w:b/>
                <w:bCs/>
                <w:lang w:eastAsia="es-CL"/>
              </w:rPr>
              <w:t>Aporte de valor del proyecto</w:t>
            </w:r>
          </w:p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>El aporte de valor del Proyecto APT "Tu Bolsillo" para el contexto laboral y social incluye:</w:t>
            </w:r>
          </w:p>
          <w:p w:rsidR="00A87466" w:rsidRPr="00AB6090" w:rsidRDefault="00A87466" w:rsidP="00A8746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Democratización del análisis financiero:</w:t>
            </w:r>
            <w:r w:rsidRPr="00AB6090">
              <w:rPr>
                <w:rFonts w:eastAsia="Times New Roman" w:cstheme="minorHAnsi"/>
                <w:lang w:eastAsia="es-CL"/>
              </w:rPr>
              <w:t xml:space="preserve"> Permite que cualquier usuario, independiente de su nivel de conocimientos financieros, pueda visualizar y entender sus finanzas.</w:t>
            </w:r>
          </w:p>
          <w:p w:rsidR="00A87466" w:rsidRPr="00AB6090" w:rsidRDefault="00A87466" w:rsidP="00A8746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Seguridad mejorada:</w:t>
            </w:r>
            <w:r w:rsidRPr="00AB6090">
              <w:rPr>
                <w:rFonts w:eastAsia="Times New Roman" w:cstheme="minorHAnsi"/>
                <w:lang w:eastAsia="es-CL"/>
              </w:rPr>
              <w:t xml:space="preserve"> Implementa validaciones robustas y mejores prácticas de seguridad para proteger información sensible.</w:t>
            </w:r>
          </w:p>
          <w:p w:rsidR="00A87466" w:rsidRPr="00AB6090" w:rsidRDefault="00A87466" w:rsidP="00A8746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Autonomía del usuario:</w:t>
            </w:r>
            <w:r w:rsidRPr="00AB6090">
              <w:rPr>
                <w:rFonts w:eastAsia="Times New Roman" w:cstheme="minorHAnsi"/>
                <w:lang w:eastAsia="es-CL"/>
              </w:rPr>
              <w:t xml:space="preserve"> Proporciona herramientas para que los usuarios tomen decisiones financieras informadas sin depender de asesores externos.</w:t>
            </w:r>
          </w:p>
          <w:p w:rsidR="00A87466" w:rsidRPr="00AB6090" w:rsidRDefault="00A87466" w:rsidP="00A87466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Integración con BI:</w:t>
            </w:r>
            <w:r w:rsidRPr="00AB6090">
              <w:rPr>
                <w:rFonts w:eastAsia="Times New Roman" w:cstheme="minorHAnsi"/>
                <w:lang w:eastAsia="es-CL"/>
              </w:rPr>
              <w:t xml:space="preserve"> Demuestra la capacidad de integrar herramientas de análisis empresarial (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Power</w:t>
            </w:r>
            <w:proofErr w:type="spellEnd"/>
            <w:r w:rsidRPr="00AB6090">
              <w:rPr>
                <w:rFonts w:eastAsia="Times New Roman" w:cstheme="minorHAnsi"/>
                <w:lang w:eastAsia="es-CL"/>
              </w:rPr>
              <w:t xml:space="preserve"> BI) en aplicaciones web, generando valor agregado.</w:t>
            </w:r>
          </w:p>
          <w:p w:rsidR="004D78A5" w:rsidRPr="00193A9D" w:rsidRDefault="00A87466" w:rsidP="00A87466">
            <w:pPr>
              <w:pStyle w:val="Prrafodelista"/>
              <w:jc w:val="both"/>
              <w:rPr>
                <w:rFonts w:cstheme="minorHAnsi"/>
                <w:i/>
                <w:color w:val="0070C0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Portfolio profesional:</w:t>
            </w:r>
            <w:r w:rsidRPr="00AB6090">
              <w:rPr>
                <w:rFonts w:eastAsia="Times New Roman" w:cstheme="minorHAnsi"/>
                <w:lang w:eastAsia="es-CL"/>
              </w:rPr>
              <w:t xml:space="preserve"> Constituye una evidencia concreta de capacidades técnicas para futuras oportunidades laborales en el sector tecnológico y financiero.</w:t>
            </w:r>
          </w:p>
        </w:tc>
      </w:tr>
      <w:tr w:rsidR="004D78A5" w:rsidRPr="00193A9D" w:rsidTr="00A87466">
        <w:trPr>
          <w:trHeight w:val="838"/>
        </w:trPr>
        <w:tc>
          <w:tcPr>
            <w:tcW w:w="2268" w:type="dxa"/>
            <w:vAlign w:val="center"/>
          </w:tcPr>
          <w:p w:rsidR="004D78A5" w:rsidRPr="00193A9D" w:rsidRDefault="004D78A5" w:rsidP="00A33896">
            <w:pPr>
              <w:rPr>
                <w:rFonts w:cstheme="minorHAnsi"/>
                <w:color w:val="1F4E79" w:themeColor="accent1" w:themeShade="80"/>
              </w:rPr>
            </w:pPr>
            <w:r w:rsidRPr="00193A9D">
              <w:rPr>
                <w:rFonts w:cstheme="minorHAnsi"/>
                <w:color w:val="1F4E79" w:themeColor="accent1" w:themeShade="80"/>
              </w:rPr>
              <w:lastRenderedPageBreak/>
              <w:t xml:space="preserve">2. Objetivos </w:t>
            </w:r>
          </w:p>
        </w:tc>
        <w:tc>
          <w:tcPr>
            <w:tcW w:w="7513" w:type="dxa"/>
            <w:vAlign w:val="center"/>
          </w:tcPr>
          <w:p w:rsidR="00A87466" w:rsidRPr="00AB6090" w:rsidRDefault="00A87466" w:rsidP="00A87466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AB6090">
              <w:rPr>
                <w:rFonts w:eastAsia="Times New Roman" w:cstheme="minorHAnsi"/>
                <w:lang w:eastAsia="es-CL"/>
              </w:rPr>
              <w:t xml:space="preserve">Desarrollar una plataforma web segura y funcional para la gestión de servicios bancarios en línea, que permita a los usuarios autenticar su identidad, visualizar información financiera mediante </w:t>
            </w:r>
            <w:proofErr w:type="spellStart"/>
            <w:r w:rsidRPr="00AB6090">
              <w:rPr>
                <w:rFonts w:eastAsia="Times New Roman" w:cstheme="minorHAnsi"/>
                <w:lang w:eastAsia="es-CL"/>
              </w:rPr>
              <w:t>dashboards</w:t>
            </w:r>
            <w:proofErr w:type="spellEnd"/>
            <w:r w:rsidRPr="00AB6090">
              <w:rPr>
                <w:rFonts w:eastAsia="Times New Roman" w:cstheme="minorHAnsi"/>
                <w:lang w:eastAsia="es-CL"/>
              </w:rPr>
              <w:t xml:space="preserve"> interactivos, y gestionar sus credenciales de acceso de forma segura.</w:t>
            </w:r>
          </w:p>
          <w:p w:rsidR="004D78A5" w:rsidRPr="00193A9D" w:rsidRDefault="004D78A5" w:rsidP="00A33896">
            <w:pPr>
              <w:pStyle w:val="Prrafodelista"/>
              <w:jc w:val="both"/>
              <w:rPr>
                <w:rFonts w:cstheme="minorHAnsi"/>
                <w:i/>
                <w:color w:val="0070C0"/>
                <w:lang w:eastAsia="es-CL"/>
              </w:rPr>
            </w:pPr>
          </w:p>
        </w:tc>
      </w:tr>
      <w:tr w:rsidR="004D78A5" w:rsidRPr="00193A9D" w:rsidTr="00A87466">
        <w:trPr>
          <w:trHeight w:val="2117"/>
        </w:trPr>
        <w:tc>
          <w:tcPr>
            <w:tcW w:w="2268" w:type="dxa"/>
            <w:vAlign w:val="center"/>
          </w:tcPr>
          <w:p w:rsidR="004D78A5" w:rsidRPr="00193A9D" w:rsidRDefault="00A87466" w:rsidP="00A33896">
            <w:pPr>
              <w:rPr>
                <w:rFonts w:cstheme="minorHAnsi"/>
                <w:color w:val="1F4E79" w:themeColor="accent1" w:themeShade="80"/>
              </w:rPr>
            </w:pPr>
            <w:r w:rsidRPr="00193A9D">
              <w:rPr>
                <w:rFonts w:cstheme="minorHAnsi"/>
                <w:color w:val="1F4E79" w:themeColor="accent1" w:themeShade="80"/>
              </w:rPr>
              <w:t>3</w:t>
            </w:r>
            <w:r w:rsidR="004D78A5" w:rsidRPr="00193A9D">
              <w:rPr>
                <w:rFonts w:cstheme="minorHAnsi"/>
                <w:color w:val="1F4E79" w:themeColor="accent1" w:themeShade="80"/>
              </w:rPr>
              <w:t>. Desarrollo</w:t>
            </w:r>
          </w:p>
        </w:tc>
        <w:tc>
          <w:tcPr>
            <w:tcW w:w="7513" w:type="dxa"/>
            <w:vAlign w:val="center"/>
          </w:tcPr>
          <w:p w:rsidR="00193A9D" w:rsidRPr="00193A9D" w:rsidRDefault="00193A9D" w:rsidP="00193A9D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4. DESARROLLO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Etapas y actividades desarrolladas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ETAPA 1: Planificación y Diseño</w:t>
            </w:r>
          </w:p>
          <w:p w:rsidR="00193A9D" w:rsidRPr="00193A9D" w:rsidRDefault="00193A9D" w:rsidP="00193A9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Análisis de requerimientos funcionales y no funcionales</w:t>
            </w:r>
          </w:p>
          <w:p w:rsidR="00193A9D" w:rsidRPr="00193A9D" w:rsidRDefault="00193A9D" w:rsidP="00193A9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Investigación de tecnologías y herramientas a utilizar</w:t>
            </w:r>
          </w:p>
          <w:p w:rsidR="00193A9D" w:rsidRPr="00193A9D" w:rsidRDefault="00193A9D" w:rsidP="00193A9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Diseño de arquitectura del sistema</w:t>
            </w:r>
          </w:p>
          <w:p w:rsidR="00193A9D" w:rsidRPr="00193A9D" w:rsidRDefault="00193A9D" w:rsidP="00193A9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Creación de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wireframes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y prototipos de interfaz</w:t>
            </w:r>
          </w:p>
          <w:p w:rsidR="00193A9D" w:rsidRPr="00193A9D" w:rsidRDefault="00193A9D" w:rsidP="00193A9D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Definición de estándares de código y convenciones de nombres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ETAPA 2: Configuración del Entorno</w:t>
            </w:r>
          </w:p>
          <w:p w:rsidR="00193A9D" w:rsidRPr="00193A9D" w:rsidRDefault="00193A9D" w:rsidP="00193A9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Instalación de herramientas de desarrollo</w:t>
            </w:r>
          </w:p>
          <w:p w:rsidR="00193A9D" w:rsidRPr="00193A9D" w:rsidRDefault="00193A9D" w:rsidP="00193A9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Configuración de repositorio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Git</w:t>
            </w:r>
            <w:proofErr w:type="spellEnd"/>
          </w:p>
          <w:p w:rsidR="00193A9D" w:rsidRPr="00193A9D" w:rsidRDefault="00193A9D" w:rsidP="00193A9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Creación de estructura de carpetas del proyecto</w:t>
            </w:r>
          </w:p>
          <w:p w:rsidR="00193A9D" w:rsidRPr="00193A9D" w:rsidRDefault="00193A9D" w:rsidP="00193A9D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Establecimiento del flujo de trabajo (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workflow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>)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 xml:space="preserve">ETAPA 3: Desarrollo del Módulo de </w:t>
            </w:r>
            <w:proofErr w:type="spellStart"/>
            <w:r w:rsidRPr="00193A9D">
              <w:rPr>
                <w:rFonts w:eastAsia="Times New Roman" w:cstheme="minorHAnsi"/>
                <w:b/>
                <w:bCs/>
                <w:lang w:eastAsia="es-CL"/>
              </w:rPr>
              <w:t>Login</w:t>
            </w:r>
            <w:proofErr w:type="spellEnd"/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Maquetado HTML del formulario de autenticación</w:t>
            </w:r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Aplicación de estilos CSS (diseño responsivo)</w:t>
            </w:r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Implementación de validaciones JavaScript</w:t>
            </w:r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Desarrollo de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carousel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 información</w:t>
            </w:r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Integración de iconos y recursos visuales</w:t>
            </w:r>
          </w:p>
          <w:p w:rsidR="00193A9D" w:rsidRPr="00193A9D" w:rsidRDefault="00193A9D" w:rsidP="00193A9D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proofErr w:type="spellStart"/>
            <w:r w:rsidRPr="00193A9D">
              <w:rPr>
                <w:rFonts w:eastAsia="Times New Roman" w:cstheme="minorHAnsi"/>
                <w:lang w:eastAsia="es-CL"/>
              </w:rPr>
              <w:t>Toggle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 visibilidad de contraseña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 xml:space="preserve">ETAPA 4: Desarrollo del </w:t>
            </w:r>
            <w:proofErr w:type="spellStart"/>
            <w:r w:rsidRPr="00193A9D">
              <w:rPr>
                <w:rFonts w:eastAsia="Times New Roman" w:cstheme="minorHAnsi"/>
                <w:b/>
                <w:bCs/>
                <w:lang w:eastAsia="es-CL"/>
              </w:rPr>
              <w:t>Dashboard</w:t>
            </w:r>
            <w:proofErr w:type="spellEnd"/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Creación del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sidebar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 navegación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Implementación del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header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con búsqueda y perfil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Desarrollo de tarjetas de resumen (saldo, ingresos, gastos)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 xml:space="preserve">Preparación del contenedor para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embed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Power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BI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Implementación de navegación entre secciones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Animaciones de valores numéricos</w:t>
            </w:r>
          </w:p>
          <w:p w:rsidR="00193A9D" w:rsidRPr="00193A9D" w:rsidRDefault="00193A9D" w:rsidP="00193A9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Botón de pantalla completa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ETAPA 5: Desarrollo del Módulo de Cambio de Contraseña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Formulario con tres campos (actual, nueva, confirmar)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lastRenderedPageBreak/>
              <w:t>Validaciones en tiempo real de requisitos de seguridad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proofErr w:type="spellStart"/>
            <w:r w:rsidRPr="00193A9D">
              <w:rPr>
                <w:rFonts w:eastAsia="Times New Roman" w:cstheme="minorHAnsi"/>
                <w:lang w:eastAsia="es-CL"/>
              </w:rPr>
              <w:t>Feedback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visual con indicadores de cumplimiento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Manejo de errores y mensajes informativos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Verificación de coincidencia de contraseñas</w:t>
            </w:r>
          </w:p>
          <w:p w:rsidR="00193A9D" w:rsidRPr="00193A9D" w:rsidRDefault="00193A9D" w:rsidP="00193A9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Validación de diferencia con contraseña actual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 xml:space="preserve">ETAPA 6: Integración y </w:t>
            </w:r>
            <w:proofErr w:type="spellStart"/>
            <w:r w:rsidRPr="00193A9D">
              <w:rPr>
                <w:rFonts w:eastAsia="Times New Roman" w:cstheme="minorHAnsi"/>
                <w:b/>
                <w:bCs/>
                <w:lang w:eastAsia="es-CL"/>
              </w:rPr>
              <w:t>Testing</w:t>
            </w:r>
            <w:proofErr w:type="spellEnd"/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Conexión de navegación entre páginas</w:t>
            </w:r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Pruebas de flujo completo de usuario</w:t>
            </w:r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proofErr w:type="spellStart"/>
            <w:r w:rsidRPr="00193A9D">
              <w:rPr>
                <w:rFonts w:eastAsia="Times New Roman" w:cstheme="minorHAnsi"/>
                <w:lang w:eastAsia="es-CL"/>
              </w:rPr>
              <w:t>Testing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responsividad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en diferentes dispositivos</w:t>
            </w:r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Validación de accesibilidad</w:t>
            </w:r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Corrección de bugs detectados</w:t>
            </w:r>
          </w:p>
          <w:p w:rsidR="00193A9D" w:rsidRPr="00193A9D" w:rsidRDefault="00193A9D" w:rsidP="00193A9D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Optimización de rendimiento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ETAPA 7: Documentación</w:t>
            </w:r>
          </w:p>
          <w:p w:rsidR="00193A9D" w:rsidRPr="00193A9D" w:rsidRDefault="00193A9D" w:rsidP="00193A9D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Creación de README del proyecto</w:t>
            </w:r>
          </w:p>
          <w:p w:rsidR="00193A9D" w:rsidRPr="00193A9D" w:rsidRDefault="00193A9D" w:rsidP="00193A9D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Documentación técnica de código</w:t>
            </w:r>
          </w:p>
          <w:p w:rsidR="00193A9D" w:rsidRPr="00193A9D" w:rsidRDefault="00193A9D" w:rsidP="00193A9D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Guías de instalación y uso</w:t>
            </w:r>
          </w:p>
          <w:p w:rsidR="00193A9D" w:rsidRPr="00193A9D" w:rsidRDefault="00193A9D" w:rsidP="00193A9D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Documentación de estructura de archivos</w:t>
            </w:r>
          </w:p>
          <w:p w:rsidR="00193A9D" w:rsidRPr="00193A9D" w:rsidRDefault="00193A9D" w:rsidP="00193A9D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lang w:eastAsia="es-CL"/>
              </w:rPr>
              <w:t>Preparación de presentación final</w:t>
            </w:r>
          </w:p>
          <w:p w:rsidR="00193A9D" w:rsidRPr="00193A9D" w:rsidRDefault="00193A9D" w:rsidP="00193A9D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Facilitadores en el desarrollo del proyecto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Conocimientos previos:</w:t>
            </w:r>
            <w:r w:rsidRPr="00193A9D">
              <w:rPr>
                <w:rFonts w:eastAsia="Times New Roman" w:cstheme="minorHAnsi"/>
                <w:lang w:eastAsia="es-CL"/>
              </w:rPr>
              <w:t xml:space="preserve"> Experiencia en HTML, CSS y JavaScript facilitó el desarrollo inicial.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Herramientas colaborativas:</w:t>
            </w:r>
            <w:r w:rsidRPr="00193A9D">
              <w:rPr>
                <w:rFonts w:eastAsia="Times New Roman" w:cstheme="minorHAnsi"/>
                <w:lang w:eastAsia="es-CL"/>
              </w:rPr>
              <w:t xml:space="preserve">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GitHub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y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Trello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permitieron coordinación eficiente del equipo.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Comunicación constante:</w:t>
            </w:r>
            <w:r w:rsidRPr="00193A9D">
              <w:rPr>
                <w:rFonts w:eastAsia="Times New Roman" w:cstheme="minorHAnsi"/>
                <w:lang w:eastAsia="es-CL"/>
              </w:rPr>
              <w:t xml:space="preserve"> Reuniones diarias mantuvieron al equipo alineado.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Recursos en línea:</w:t>
            </w:r>
            <w:r w:rsidRPr="00193A9D">
              <w:rPr>
                <w:rFonts w:eastAsia="Times New Roman" w:cstheme="minorHAnsi"/>
                <w:lang w:eastAsia="es-CL"/>
              </w:rPr>
              <w:t xml:space="preserve"> Documentación de MDN, tutoriales y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Stack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Overflow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fueron de gran ayuda.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Metodología clara:</w:t>
            </w:r>
            <w:r w:rsidRPr="00193A9D">
              <w:rPr>
                <w:rFonts w:eastAsia="Times New Roman" w:cstheme="minorHAnsi"/>
                <w:lang w:eastAsia="es-CL"/>
              </w:rPr>
              <w:t xml:space="preserve">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Scrum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proporcionó estructura y claridad en las tareas.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División de responsabilidades:</w:t>
            </w:r>
            <w:r w:rsidRPr="00193A9D">
              <w:rPr>
                <w:rFonts w:eastAsia="Times New Roman" w:cstheme="minorHAnsi"/>
                <w:lang w:eastAsia="es-CL"/>
              </w:rPr>
              <w:t xml:space="preserve"> Asignación clara de módulos a cada integrante evitó conflictos.</w:t>
            </w:r>
          </w:p>
          <w:p w:rsidR="00193A9D" w:rsidRPr="00193A9D" w:rsidRDefault="00193A9D" w:rsidP="00193A9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theme="minorHAnsi"/>
                <w:lang w:eastAsia="es-CL"/>
              </w:rPr>
            </w:pPr>
            <w:r w:rsidRPr="00193A9D">
              <w:rPr>
                <w:rFonts w:eastAsia="Times New Roman" w:cstheme="minorHAnsi"/>
                <w:b/>
                <w:bCs/>
                <w:lang w:eastAsia="es-CL"/>
              </w:rPr>
              <w:t>Apoyo docente:</w:t>
            </w:r>
            <w:r w:rsidRPr="00193A9D">
              <w:rPr>
                <w:rFonts w:eastAsia="Times New Roman" w:cstheme="minorHAnsi"/>
                <w:lang w:eastAsia="es-CL"/>
              </w:rPr>
              <w:t xml:space="preserve"> Orientación y </w:t>
            </w:r>
            <w:proofErr w:type="spellStart"/>
            <w:r w:rsidRPr="00193A9D">
              <w:rPr>
                <w:rFonts w:eastAsia="Times New Roman" w:cstheme="minorHAnsi"/>
                <w:lang w:eastAsia="es-CL"/>
              </w:rPr>
              <w:t>feedback</w:t>
            </w:r>
            <w:proofErr w:type="spellEnd"/>
            <w:r w:rsidRPr="00193A9D">
              <w:rPr>
                <w:rFonts w:eastAsia="Times New Roman" w:cstheme="minorHAnsi"/>
                <w:lang w:eastAsia="es-CL"/>
              </w:rPr>
              <w:t xml:space="preserve"> del profesor en momentos clave.</w:t>
            </w:r>
          </w:p>
          <w:p w:rsidR="004D78A5" w:rsidRPr="00193A9D" w:rsidRDefault="004D78A5" w:rsidP="00193A9D">
            <w:pPr>
              <w:rPr>
                <w:rFonts w:cstheme="minorHAnsi"/>
                <w:i/>
                <w:color w:val="0070C0"/>
                <w:lang w:eastAsia="es-CL"/>
              </w:rPr>
            </w:pPr>
            <w:r w:rsidRPr="00193A9D">
              <w:rPr>
                <w:rFonts w:cstheme="minorHAnsi"/>
                <w:i/>
                <w:color w:val="0070C0"/>
                <w:lang w:eastAsia="es-CL"/>
              </w:rPr>
              <w:t xml:space="preserve"> </w:t>
            </w:r>
          </w:p>
        </w:tc>
      </w:tr>
      <w:tr w:rsidR="004D78A5" w:rsidRPr="00193A9D" w:rsidTr="00A87466">
        <w:trPr>
          <w:trHeight w:val="1112"/>
        </w:trPr>
        <w:tc>
          <w:tcPr>
            <w:tcW w:w="2268" w:type="dxa"/>
            <w:vAlign w:val="center"/>
          </w:tcPr>
          <w:p w:rsidR="004D78A5" w:rsidRPr="00193A9D" w:rsidRDefault="00A87466" w:rsidP="00A33896">
            <w:pPr>
              <w:rPr>
                <w:rFonts w:cstheme="minorHAnsi"/>
                <w:color w:val="1F4E79" w:themeColor="accent1" w:themeShade="80"/>
              </w:rPr>
            </w:pPr>
            <w:r w:rsidRPr="00193A9D">
              <w:rPr>
                <w:rFonts w:cstheme="minorHAnsi"/>
                <w:color w:val="1F4E79" w:themeColor="accent1" w:themeShade="80"/>
              </w:rPr>
              <w:lastRenderedPageBreak/>
              <w:t>4</w:t>
            </w:r>
            <w:r w:rsidR="004D78A5" w:rsidRPr="00193A9D">
              <w:rPr>
                <w:rFonts w:cstheme="minorHAnsi"/>
                <w:color w:val="1F4E79" w:themeColor="accent1" w:themeShade="80"/>
              </w:rPr>
              <w:t>. Evidencias</w:t>
            </w:r>
          </w:p>
        </w:tc>
        <w:tc>
          <w:tcPr>
            <w:tcW w:w="7513" w:type="dxa"/>
            <w:vAlign w:val="center"/>
          </w:tcPr>
          <w:p w:rsidR="004D78A5" w:rsidRDefault="00193A9D" w:rsidP="00193A9D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</w:rPr>
            </w:pPr>
            <w:r w:rsidRPr="00193A9D">
              <w:rPr>
                <w:rFonts w:cstheme="minorHAnsi"/>
              </w:rPr>
              <w:t>Estructura de página web:</w:t>
            </w:r>
          </w:p>
          <w:p w:rsidR="00193A9D" w:rsidRPr="00193A9D" w:rsidRDefault="00193A9D" w:rsidP="00193A9D">
            <w:pPr>
              <w:ind w:left="405"/>
              <w:rPr>
                <w:rFonts w:cstheme="minorHAnsi"/>
              </w:rPr>
            </w:pPr>
            <w:r w:rsidRPr="00193A9D">
              <w:rPr>
                <w:rFonts w:cstheme="minorHAnsi"/>
              </w:rPr>
              <w:lastRenderedPageBreak/>
              <w:drawing>
                <wp:inline distT="0" distB="0" distL="0" distR="0" wp14:anchorId="41A454C0" wp14:editId="7614EDC7">
                  <wp:extent cx="3477110" cy="5639587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3A9D" w:rsidRDefault="00193A9D" w:rsidP="00193A9D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Index</w:t>
            </w:r>
            <w:proofErr w:type="spellEnd"/>
            <w:r>
              <w:rPr>
                <w:rFonts w:cstheme="minorHAnsi"/>
              </w:rPr>
              <w:t>:</w:t>
            </w:r>
          </w:p>
          <w:p w:rsidR="00E57F26" w:rsidRPr="00E57F26" w:rsidRDefault="00E57F26" w:rsidP="00E57F26">
            <w:pPr>
              <w:ind w:left="405"/>
              <w:rPr>
                <w:rFonts w:cstheme="minorHAnsi"/>
              </w:rPr>
            </w:pPr>
            <w:r w:rsidRPr="00E57F26">
              <w:rPr>
                <w:rFonts w:cstheme="minorHAnsi"/>
              </w:rPr>
              <w:lastRenderedPageBreak/>
              <w:drawing>
                <wp:inline distT="0" distB="0" distL="0" distR="0" wp14:anchorId="291E7961" wp14:editId="668A5659">
                  <wp:extent cx="5612130" cy="2816860"/>
                  <wp:effectExtent l="0" t="0" r="7620" b="254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3A9D" w:rsidRDefault="00193A9D" w:rsidP="00193A9D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Login</w:t>
            </w:r>
            <w:proofErr w:type="spellEnd"/>
            <w:r>
              <w:rPr>
                <w:rFonts w:cstheme="minorHAnsi"/>
              </w:rPr>
              <w:t>:</w:t>
            </w:r>
          </w:p>
          <w:p w:rsidR="00E57F26" w:rsidRPr="00E57F26" w:rsidRDefault="00D04950" w:rsidP="00E57F26">
            <w:pPr>
              <w:ind w:left="405"/>
              <w:rPr>
                <w:rFonts w:cstheme="minorHAnsi"/>
              </w:rPr>
            </w:pPr>
            <w:r w:rsidRPr="00D04950">
              <w:rPr>
                <w:rFonts w:cstheme="minorHAnsi"/>
              </w:rPr>
              <w:drawing>
                <wp:inline distT="0" distB="0" distL="0" distR="0" wp14:anchorId="64973494" wp14:editId="5B874790">
                  <wp:extent cx="5612130" cy="2369185"/>
                  <wp:effectExtent l="0" t="0" r="762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3A9D" w:rsidRDefault="00193A9D" w:rsidP="00193A9D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Página Principal:</w:t>
            </w:r>
          </w:p>
          <w:p w:rsidR="00D04950" w:rsidRPr="00D04950" w:rsidRDefault="003E4B62" w:rsidP="00D04950">
            <w:pPr>
              <w:ind w:left="405"/>
              <w:rPr>
                <w:rFonts w:cstheme="minorHAnsi"/>
              </w:rPr>
            </w:pPr>
            <w:r w:rsidRPr="003E4B62">
              <w:rPr>
                <w:rFonts w:cstheme="minorHAnsi"/>
              </w:rPr>
              <w:lastRenderedPageBreak/>
              <w:drawing>
                <wp:inline distT="0" distB="0" distL="0" distR="0" wp14:anchorId="38CC45A0" wp14:editId="53A2A91B">
                  <wp:extent cx="5612130" cy="2776855"/>
                  <wp:effectExtent l="0" t="0" r="7620" b="444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3A9D" w:rsidRDefault="003E4B62" w:rsidP="00193A9D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Cambio Clave:</w:t>
            </w:r>
          </w:p>
          <w:p w:rsidR="003E4B62" w:rsidRPr="003E4B62" w:rsidRDefault="00A94F6C" w:rsidP="003E4B62">
            <w:pPr>
              <w:ind w:left="405"/>
              <w:rPr>
                <w:rFonts w:cstheme="minorHAnsi"/>
              </w:rPr>
            </w:pPr>
            <w:r w:rsidRPr="00A94F6C">
              <w:rPr>
                <w:rFonts w:cstheme="minorHAnsi"/>
              </w:rPr>
              <w:drawing>
                <wp:inline distT="0" distB="0" distL="0" distR="0" wp14:anchorId="5E4A661B" wp14:editId="34AEEC3E">
                  <wp:extent cx="5612130" cy="2820670"/>
                  <wp:effectExtent l="0" t="0" r="762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8A5" w:rsidRPr="00193A9D" w:rsidTr="00A87466">
        <w:trPr>
          <w:trHeight w:val="2547"/>
        </w:trPr>
        <w:tc>
          <w:tcPr>
            <w:tcW w:w="2268" w:type="dxa"/>
            <w:vAlign w:val="center"/>
          </w:tcPr>
          <w:p w:rsidR="004D78A5" w:rsidRPr="00193A9D" w:rsidRDefault="004D78A5" w:rsidP="00A33896">
            <w:pPr>
              <w:rPr>
                <w:rFonts w:cstheme="minorHAnsi"/>
                <w:color w:val="1F4E79" w:themeColor="accent1" w:themeShade="80"/>
              </w:rPr>
            </w:pPr>
            <w:r w:rsidRPr="00193A9D">
              <w:rPr>
                <w:rFonts w:cstheme="minorHAnsi"/>
                <w:color w:val="1F4E79" w:themeColor="accent1" w:themeShade="80"/>
              </w:rPr>
              <w:lastRenderedPageBreak/>
              <w:t>6. Intereses y proyecciones profesionales</w:t>
            </w:r>
          </w:p>
        </w:tc>
        <w:tc>
          <w:tcPr>
            <w:tcW w:w="7513" w:type="dxa"/>
            <w:vAlign w:val="center"/>
          </w:tcPr>
          <w:p w:rsidR="00193A9D" w:rsidRPr="00193A9D" w:rsidRDefault="00193A9D" w:rsidP="00193A9D">
            <w:pPr>
              <w:pStyle w:val="Ttulo3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Reflexión sobre el aporte del Proyecto APT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El Proyecto APT "Tu Bolsillo" ha contribuido significativamente al desarrollo y clarificación de mis intereses profesionales de las siguientes maneras: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1. Confirmación de interés en Desarrollo Web</w:t>
            </w: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El proyecto reafirmó mi gusto por el desarrollo </w:t>
            </w:r>
            <w:proofErr w:type="spellStart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frontend</w:t>
            </w:r>
            <w:proofErr w:type="spellEnd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y la creación de interfaces de usuario. Disfruté especialmente el proceso de traducir diseños en código funcional y ver cómo las validaciones y animaciones mejoraban la experiencia del usuario.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 xml:space="preserve">2. Descubrimiento del sector </w:t>
            </w:r>
            <w:proofErr w:type="spellStart"/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FinTech</w:t>
            </w:r>
            <w:proofErr w:type="spellEnd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Antes del proyecto, no había considerado el sector financiero como área de especialización. El desarrollo de "Tu Bolsillo" me mostró lo interesante que puede ser </w:t>
            </w:r>
            <w:r w:rsidRPr="00193A9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aplicar tecnología para resolver problemas financieros y mejorar la relación de las personas con su dinero.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3. Valoración de la seguridad</w:t>
            </w: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Implementar validaciones robustas y pensar en aspectos de seguridad me hizo consciente de la importancia crítica de estos elementos en aplicaciones que manejan información sensible. Esto despertó interés en profundizar en </w:t>
            </w:r>
            <w:proofErr w:type="spellStart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ciberseguridad</w:t>
            </w:r>
            <w:proofErr w:type="spellEnd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4. Apreciación del trabajo en equipo</w:t>
            </w: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La metodología </w:t>
            </w:r>
            <w:proofErr w:type="spellStart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Scrum</w:t>
            </w:r>
            <w:proofErr w:type="spellEnd"/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y el trabajo colaborativo me demostraron que disfruto trabajar en equipo y que las mejores soluciones surgen de la colaboración.</w:t>
            </w:r>
          </w:p>
          <w:p w:rsidR="00193A9D" w:rsidRPr="00193A9D" w:rsidRDefault="00193A9D" w:rsidP="00193A9D">
            <w:pPr>
              <w:pStyle w:val="whitespace-normal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Cambios en intereses profesionales:</w:t>
            </w: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 xml:space="preserve"> Mis intereses profesionales han evolucionado pero no cambiado radicalmente. Inicialmente me interesaba el desarrollo web general, y ahora tengo un interés más específico en:</w:t>
            </w:r>
          </w:p>
          <w:p w:rsidR="00193A9D" w:rsidRPr="00193A9D" w:rsidRDefault="00193A9D" w:rsidP="00193A9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Fonts w:cstheme="minorHAnsi"/>
              </w:rPr>
              <w:t>Aplicaciones financieras (</w:t>
            </w:r>
            <w:proofErr w:type="spellStart"/>
            <w:r w:rsidRPr="00193A9D">
              <w:rPr>
                <w:rFonts w:cstheme="minorHAnsi"/>
              </w:rPr>
              <w:t>FinTech</w:t>
            </w:r>
            <w:proofErr w:type="spellEnd"/>
            <w:r w:rsidRPr="00193A9D">
              <w:rPr>
                <w:rFonts w:cstheme="minorHAnsi"/>
              </w:rPr>
              <w:t>)</w:t>
            </w:r>
          </w:p>
          <w:p w:rsidR="00193A9D" w:rsidRPr="00193A9D" w:rsidRDefault="00193A9D" w:rsidP="00193A9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Fonts w:cstheme="minorHAnsi"/>
              </w:rPr>
              <w:t>Seguridad en aplicaciones web</w:t>
            </w:r>
          </w:p>
          <w:p w:rsidR="00193A9D" w:rsidRPr="00193A9D" w:rsidRDefault="00193A9D" w:rsidP="00193A9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Fonts w:cstheme="minorHAnsi"/>
              </w:rPr>
              <w:t xml:space="preserve">Integración de herramientas de Business </w:t>
            </w:r>
            <w:proofErr w:type="spellStart"/>
            <w:r w:rsidRPr="00193A9D">
              <w:rPr>
                <w:rFonts w:cstheme="minorHAnsi"/>
              </w:rPr>
              <w:t>Intelligence</w:t>
            </w:r>
            <w:proofErr w:type="spellEnd"/>
          </w:p>
          <w:p w:rsidR="00193A9D" w:rsidRPr="00193A9D" w:rsidRDefault="00193A9D" w:rsidP="00193A9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Fonts w:cstheme="minorHAnsi"/>
              </w:rPr>
              <w:t>Experiencia de usuario (UX) en aplicaciones complejas</w:t>
            </w:r>
          </w:p>
          <w:p w:rsidR="00193A9D" w:rsidRPr="00193A9D" w:rsidRDefault="00193A9D" w:rsidP="00193A9D">
            <w:pPr>
              <w:pStyle w:val="Ttulo3"/>
              <w:rPr>
                <w:rFonts w:asciiTheme="minorHAnsi" w:hAnsiTheme="minorHAnsi" w:cstheme="minorHAnsi"/>
                <w:sz w:val="22"/>
                <w:szCs w:val="22"/>
              </w:rPr>
            </w:pPr>
            <w:r w:rsidRPr="00193A9D">
              <w:rPr>
                <w:rFonts w:asciiTheme="minorHAnsi" w:hAnsiTheme="minorHAnsi" w:cstheme="minorHAnsi"/>
                <w:sz w:val="22"/>
                <w:szCs w:val="22"/>
              </w:rPr>
              <w:t>Intereses profesionales a explorar o profundizar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 w:rsidRPr="00193A9D">
              <w:rPr>
                <w:rStyle w:val="Textoennegrita"/>
                <w:rFonts w:cstheme="minorHAnsi"/>
              </w:rPr>
              <w:t>Backend</w:t>
            </w:r>
            <w:proofErr w:type="spellEnd"/>
            <w:r w:rsidRPr="00193A9D">
              <w:rPr>
                <w:rStyle w:val="Textoennegrita"/>
                <w:rFonts w:cstheme="minorHAnsi"/>
              </w:rPr>
              <w:t xml:space="preserve"> </w:t>
            </w:r>
            <w:proofErr w:type="spellStart"/>
            <w:r w:rsidRPr="00193A9D">
              <w:rPr>
                <w:rStyle w:val="Textoennegrita"/>
                <w:rFonts w:cstheme="minorHAnsi"/>
              </w:rPr>
              <w:t>Development</w:t>
            </w:r>
            <w:proofErr w:type="spellEnd"/>
            <w:r w:rsidRPr="00193A9D">
              <w:rPr>
                <w:rStyle w:val="Textoennegrita"/>
                <w:rFonts w:cstheme="minorHAnsi"/>
              </w:rPr>
              <w:t>:</w:t>
            </w:r>
            <w:r w:rsidRPr="00193A9D">
              <w:rPr>
                <w:rFonts w:cstheme="minorHAnsi"/>
              </w:rPr>
              <w:t xml:space="preserve"> Aprender a desarrollar </w:t>
            </w:r>
            <w:proofErr w:type="spellStart"/>
            <w:r w:rsidRPr="00193A9D">
              <w:rPr>
                <w:rFonts w:cstheme="minorHAnsi"/>
              </w:rPr>
              <w:t>APIs</w:t>
            </w:r>
            <w:proofErr w:type="spellEnd"/>
            <w:r w:rsidRPr="00193A9D">
              <w:rPr>
                <w:rFonts w:cstheme="minorHAnsi"/>
              </w:rPr>
              <w:t xml:space="preserve"> REST con Node.js, Python (Django/</w:t>
            </w:r>
            <w:proofErr w:type="spellStart"/>
            <w:r w:rsidRPr="00193A9D">
              <w:rPr>
                <w:rFonts w:cstheme="minorHAnsi"/>
              </w:rPr>
              <w:t>Flask</w:t>
            </w:r>
            <w:proofErr w:type="spellEnd"/>
            <w:r w:rsidRPr="00193A9D">
              <w:rPr>
                <w:rFonts w:cstheme="minorHAnsi"/>
              </w:rPr>
              <w:t xml:space="preserve">) o Java para complementar mis habilidades de </w:t>
            </w:r>
            <w:proofErr w:type="spellStart"/>
            <w:r w:rsidRPr="00193A9D">
              <w:rPr>
                <w:rFonts w:cstheme="minorHAnsi"/>
              </w:rPr>
              <w:t>frontend</w:t>
            </w:r>
            <w:proofErr w:type="spellEnd"/>
            <w:r w:rsidRPr="00193A9D">
              <w:rPr>
                <w:rFonts w:cstheme="minorHAnsi"/>
              </w:rPr>
              <w:t>.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Style w:val="Textoennegrita"/>
                <w:rFonts w:cstheme="minorHAnsi"/>
              </w:rPr>
              <w:t>Bases de Datos:</w:t>
            </w:r>
            <w:r w:rsidRPr="00193A9D">
              <w:rPr>
                <w:rFonts w:cstheme="minorHAnsi"/>
              </w:rPr>
              <w:t xml:space="preserve"> Profundizar en </w:t>
            </w:r>
            <w:proofErr w:type="spellStart"/>
            <w:r w:rsidRPr="00193A9D">
              <w:rPr>
                <w:rFonts w:cstheme="minorHAnsi"/>
              </w:rPr>
              <w:t>PostgreSQL</w:t>
            </w:r>
            <w:proofErr w:type="spellEnd"/>
            <w:r w:rsidRPr="00193A9D">
              <w:rPr>
                <w:rFonts w:cstheme="minorHAnsi"/>
              </w:rPr>
              <w:t xml:space="preserve">, </w:t>
            </w:r>
            <w:proofErr w:type="spellStart"/>
            <w:r w:rsidRPr="00193A9D">
              <w:rPr>
                <w:rFonts w:cstheme="minorHAnsi"/>
              </w:rPr>
              <w:t>MongoDB</w:t>
            </w:r>
            <w:proofErr w:type="spellEnd"/>
            <w:r w:rsidRPr="00193A9D">
              <w:rPr>
                <w:rFonts w:cstheme="minorHAnsi"/>
              </w:rPr>
              <w:t xml:space="preserve"> y manejo eficiente de grandes volúmenes de datos financieros.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Style w:val="Textoennegrita"/>
                <w:rFonts w:cstheme="minorHAnsi"/>
              </w:rPr>
              <w:t>Seguridad Web:</w:t>
            </w:r>
            <w:r w:rsidRPr="00193A9D">
              <w:rPr>
                <w:rFonts w:cstheme="minorHAnsi"/>
              </w:rPr>
              <w:t xml:space="preserve"> Estudiar certificaciones como OWASP, aprender sobre JWT, </w:t>
            </w:r>
            <w:proofErr w:type="spellStart"/>
            <w:r w:rsidRPr="00193A9D">
              <w:rPr>
                <w:rFonts w:cstheme="minorHAnsi"/>
              </w:rPr>
              <w:t>OAuth</w:t>
            </w:r>
            <w:proofErr w:type="spellEnd"/>
            <w:r w:rsidRPr="00193A9D">
              <w:rPr>
                <w:rFonts w:cstheme="minorHAnsi"/>
              </w:rPr>
              <w:t>, y mejores prácticas de seguridad en aplicaciones web.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r w:rsidRPr="00193A9D">
              <w:rPr>
                <w:rStyle w:val="Textoennegrita"/>
                <w:rFonts w:cstheme="minorHAnsi"/>
              </w:rPr>
              <w:t xml:space="preserve">Business </w:t>
            </w:r>
            <w:proofErr w:type="spellStart"/>
            <w:r w:rsidRPr="00193A9D">
              <w:rPr>
                <w:rStyle w:val="Textoennegrita"/>
                <w:rFonts w:cstheme="minorHAnsi"/>
              </w:rPr>
              <w:t>Intelligence</w:t>
            </w:r>
            <w:proofErr w:type="spellEnd"/>
            <w:r w:rsidRPr="00193A9D">
              <w:rPr>
                <w:rStyle w:val="Textoennegrita"/>
                <w:rFonts w:cstheme="minorHAnsi"/>
              </w:rPr>
              <w:t>:</w:t>
            </w:r>
            <w:r w:rsidRPr="00193A9D">
              <w:rPr>
                <w:rFonts w:cstheme="minorHAnsi"/>
              </w:rPr>
              <w:t xml:space="preserve"> Dominar </w:t>
            </w:r>
            <w:proofErr w:type="spellStart"/>
            <w:r w:rsidRPr="00193A9D">
              <w:rPr>
                <w:rFonts w:cstheme="minorHAnsi"/>
              </w:rPr>
              <w:t>Power</w:t>
            </w:r>
            <w:proofErr w:type="spellEnd"/>
            <w:r w:rsidRPr="00193A9D">
              <w:rPr>
                <w:rFonts w:cstheme="minorHAnsi"/>
              </w:rPr>
              <w:t xml:space="preserve"> BI, </w:t>
            </w:r>
            <w:proofErr w:type="spellStart"/>
            <w:r w:rsidRPr="00193A9D">
              <w:rPr>
                <w:rFonts w:cstheme="minorHAnsi"/>
              </w:rPr>
              <w:t>Tableau</w:t>
            </w:r>
            <w:proofErr w:type="spellEnd"/>
            <w:r w:rsidRPr="00193A9D">
              <w:rPr>
                <w:rFonts w:cstheme="minorHAnsi"/>
              </w:rPr>
              <w:t xml:space="preserve"> y técnicas de visualización de datos para crear </w:t>
            </w:r>
            <w:proofErr w:type="spellStart"/>
            <w:r w:rsidRPr="00193A9D">
              <w:rPr>
                <w:rFonts w:cstheme="minorHAnsi"/>
              </w:rPr>
              <w:t>dashboards</w:t>
            </w:r>
            <w:proofErr w:type="spellEnd"/>
            <w:r w:rsidRPr="00193A9D">
              <w:rPr>
                <w:rFonts w:cstheme="minorHAnsi"/>
              </w:rPr>
              <w:t xml:space="preserve"> más sofisticados.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 w:rsidRPr="00193A9D">
              <w:rPr>
                <w:rStyle w:val="Textoennegrita"/>
                <w:rFonts w:cstheme="minorHAnsi"/>
              </w:rPr>
              <w:t>DevOps</w:t>
            </w:r>
            <w:proofErr w:type="spellEnd"/>
            <w:r w:rsidRPr="00193A9D">
              <w:rPr>
                <w:rStyle w:val="Textoennegrita"/>
                <w:rFonts w:cstheme="minorHAnsi"/>
              </w:rPr>
              <w:t>:</w:t>
            </w:r>
            <w:r w:rsidRPr="00193A9D">
              <w:rPr>
                <w:rFonts w:cstheme="minorHAnsi"/>
              </w:rPr>
              <w:t xml:space="preserve"> Aprender sobre CI/CD, </w:t>
            </w:r>
            <w:proofErr w:type="spellStart"/>
            <w:r w:rsidRPr="00193A9D">
              <w:rPr>
                <w:rFonts w:cstheme="minorHAnsi"/>
              </w:rPr>
              <w:t>Docker</w:t>
            </w:r>
            <w:proofErr w:type="spellEnd"/>
            <w:r w:rsidRPr="00193A9D">
              <w:rPr>
                <w:rFonts w:cstheme="minorHAnsi"/>
              </w:rPr>
              <w:t xml:space="preserve">, </w:t>
            </w:r>
            <w:proofErr w:type="spellStart"/>
            <w:r w:rsidRPr="00193A9D">
              <w:rPr>
                <w:rFonts w:cstheme="minorHAnsi"/>
              </w:rPr>
              <w:t>Kubernetes</w:t>
            </w:r>
            <w:proofErr w:type="spellEnd"/>
            <w:r w:rsidRPr="00193A9D">
              <w:rPr>
                <w:rFonts w:cstheme="minorHAnsi"/>
              </w:rPr>
              <w:t xml:space="preserve"> y despliegue automatizado de aplicaciones.</w:t>
            </w:r>
          </w:p>
          <w:p w:rsidR="00193A9D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 w:rsidRPr="00193A9D">
              <w:rPr>
                <w:rStyle w:val="Textoennegrita"/>
                <w:rFonts w:cstheme="minorHAnsi"/>
              </w:rPr>
              <w:t>Frameworks</w:t>
            </w:r>
            <w:proofErr w:type="spellEnd"/>
            <w:r w:rsidRPr="00193A9D">
              <w:rPr>
                <w:rStyle w:val="Textoennegrita"/>
                <w:rFonts w:cstheme="minorHAnsi"/>
              </w:rPr>
              <w:t xml:space="preserve"> </w:t>
            </w:r>
            <w:proofErr w:type="spellStart"/>
            <w:r w:rsidRPr="00193A9D">
              <w:rPr>
                <w:rStyle w:val="Textoennegrita"/>
                <w:rFonts w:cstheme="minorHAnsi"/>
              </w:rPr>
              <w:t>Frontend</w:t>
            </w:r>
            <w:proofErr w:type="spellEnd"/>
            <w:r w:rsidRPr="00193A9D">
              <w:rPr>
                <w:rStyle w:val="Textoennegrita"/>
                <w:rFonts w:cstheme="minorHAnsi"/>
              </w:rPr>
              <w:t>:</w:t>
            </w:r>
            <w:r w:rsidRPr="00193A9D">
              <w:rPr>
                <w:rFonts w:cstheme="minorHAnsi"/>
              </w:rPr>
              <w:t xml:space="preserve"> Profundizar en </w:t>
            </w:r>
            <w:proofErr w:type="spellStart"/>
            <w:r w:rsidRPr="00193A9D">
              <w:rPr>
                <w:rFonts w:cstheme="minorHAnsi"/>
              </w:rPr>
              <w:t>React</w:t>
            </w:r>
            <w:proofErr w:type="spellEnd"/>
            <w:r w:rsidRPr="00193A9D">
              <w:rPr>
                <w:rFonts w:cstheme="minorHAnsi"/>
              </w:rPr>
              <w:t>, Vue.js o Angular para desarrollar aplicaciones más complejas y escalables.</w:t>
            </w:r>
          </w:p>
          <w:p w:rsidR="004D78A5" w:rsidRPr="00193A9D" w:rsidRDefault="00193A9D" w:rsidP="00193A9D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theme="minorHAnsi"/>
              </w:rPr>
            </w:pPr>
            <w:proofErr w:type="spellStart"/>
            <w:r w:rsidRPr="00193A9D">
              <w:rPr>
                <w:rStyle w:val="Textoennegrita"/>
                <w:rFonts w:cstheme="minorHAnsi"/>
              </w:rPr>
              <w:t>Testing</w:t>
            </w:r>
            <w:proofErr w:type="spellEnd"/>
            <w:r w:rsidRPr="00193A9D">
              <w:rPr>
                <w:rStyle w:val="Textoennegrita"/>
                <w:rFonts w:cstheme="minorHAnsi"/>
              </w:rPr>
              <w:t xml:space="preserve"> Automatizado:</w:t>
            </w:r>
            <w:r w:rsidRPr="00193A9D">
              <w:rPr>
                <w:rFonts w:cstheme="minorHAnsi"/>
              </w:rPr>
              <w:t xml:space="preserve"> Aprender </w:t>
            </w:r>
            <w:proofErr w:type="spellStart"/>
            <w:r w:rsidRPr="00193A9D">
              <w:rPr>
                <w:rFonts w:cstheme="minorHAnsi"/>
              </w:rPr>
              <w:t>Jest</w:t>
            </w:r>
            <w:proofErr w:type="spellEnd"/>
            <w:r w:rsidRPr="00193A9D">
              <w:rPr>
                <w:rFonts w:cstheme="minorHAnsi"/>
              </w:rPr>
              <w:t xml:space="preserve">, </w:t>
            </w:r>
            <w:proofErr w:type="spellStart"/>
            <w:r w:rsidRPr="00193A9D">
              <w:rPr>
                <w:rFonts w:cstheme="minorHAnsi"/>
              </w:rPr>
              <w:t>Cypress</w:t>
            </w:r>
            <w:proofErr w:type="spellEnd"/>
            <w:r w:rsidRPr="00193A9D">
              <w:rPr>
                <w:rFonts w:cstheme="minorHAnsi"/>
              </w:rPr>
              <w:t xml:space="preserve"> o </w:t>
            </w:r>
            <w:proofErr w:type="spellStart"/>
            <w:r w:rsidRPr="00193A9D">
              <w:rPr>
                <w:rFonts w:cstheme="minorHAnsi"/>
              </w:rPr>
              <w:t>Selenium</w:t>
            </w:r>
            <w:proofErr w:type="spellEnd"/>
            <w:r w:rsidRPr="00193A9D">
              <w:rPr>
                <w:rFonts w:cstheme="minorHAnsi"/>
              </w:rPr>
              <w:t xml:space="preserve"> para implementar pruebas automatizadas.</w:t>
            </w:r>
          </w:p>
        </w:tc>
      </w:tr>
    </w:tbl>
    <w:p w:rsidR="004D78A5" w:rsidRPr="00193A9D" w:rsidRDefault="004D78A5" w:rsidP="004D78A5">
      <w:pPr>
        <w:rPr>
          <w:rFonts w:cstheme="minorHAnsi"/>
          <w:b/>
        </w:rPr>
      </w:pPr>
    </w:p>
    <w:p w:rsidR="004D78A5" w:rsidRPr="00193A9D" w:rsidRDefault="004D78A5" w:rsidP="004D78A5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</w:rPr>
      </w:pPr>
    </w:p>
    <w:p w:rsidR="004D78A5" w:rsidRPr="00193A9D" w:rsidRDefault="004D78A5" w:rsidP="004D78A5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</w:rPr>
      </w:pPr>
    </w:p>
    <w:p w:rsidR="004D78A5" w:rsidRPr="00193A9D" w:rsidRDefault="004D78A5" w:rsidP="004D78A5">
      <w:pPr>
        <w:rPr>
          <w:rFonts w:cstheme="minorHAnsi"/>
        </w:rPr>
      </w:pPr>
    </w:p>
    <w:p w:rsidR="00C47AA6" w:rsidRPr="00193A9D" w:rsidRDefault="00C47AA6" w:rsidP="004D78A5">
      <w:pPr>
        <w:tabs>
          <w:tab w:val="left" w:pos="1455"/>
        </w:tabs>
        <w:rPr>
          <w:rFonts w:cstheme="minorHAnsi"/>
        </w:rPr>
      </w:pPr>
    </w:p>
    <w:sectPr w:rsidR="00C47AA6" w:rsidRPr="00193A9D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365" w:rsidRDefault="00307365" w:rsidP="00AD5406">
      <w:pPr>
        <w:spacing w:after="0" w:line="240" w:lineRule="auto"/>
      </w:pPr>
      <w:r>
        <w:separator/>
      </w:r>
    </w:p>
  </w:endnote>
  <w:endnote w:type="continuationSeparator" w:id="0">
    <w:p w:rsidR="00307365" w:rsidRDefault="00307365" w:rsidP="00AD5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365" w:rsidRDefault="00307365" w:rsidP="00AD5406">
      <w:pPr>
        <w:spacing w:after="0" w:line="240" w:lineRule="auto"/>
      </w:pPr>
      <w:r>
        <w:separator/>
      </w:r>
    </w:p>
  </w:footnote>
  <w:footnote w:type="continuationSeparator" w:id="0">
    <w:p w:rsidR="00307365" w:rsidRDefault="00307365" w:rsidP="00AD5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AD5406" w:rsidRPr="00A7239E" w:rsidTr="00A33896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AD5406" w:rsidRPr="005673ED" w:rsidRDefault="00AD5406" w:rsidP="00AD540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Documentación Técnica – 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AD5406" w:rsidRPr="00A7239E" w:rsidRDefault="00AD5406" w:rsidP="00AD540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0C53E92C" wp14:editId="0A24E52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AD5406" w:rsidRPr="00AD5406" w:rsidRDefault="00AD5406" w:rsidP="00AD540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C638C4"/>
    <w:multiLevelType w:val="multilevel"/>
    <w:tmpl w:val="F25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910E0"/>
    <w:multiLevelType w:val="multilevel"/>
    <w:tmpl w:val="251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59B3"/>
    <w:multiLevelType w:val="multilevel"/>
    <w:tmpl w:val="E67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41F9C"/>
    <w:multiLevelType w:val="multilevel"/>
    <w:tmpl w:val="AB0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181A"/>
    <w:multiLevelType w:val="multilevel"/>
    <w:tmpl w:val="831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10D02"/>
    <w:multiLevelType w:val="multilevel"/>
    <w:tmpl w:val="719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F2E80"/>
    <w:multiLevelType w:val="multilevel"/>
    <w:tmpl w:val="317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76320"/>
    <w:multiLevelType w:val="multilevel"/>
    <w:tmpl w:val="021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81DB9"/>
    <w:multiLevelType w:val="multilevel"/>
    <w:tmpl w:val="D8D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F70D7"/>
    <w:multiLevelType w:val="multilevel"/>
    <w:tmpl w:val="7EC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A37A0"/>
    <w:multiLevelType w:val="multilevel"/>
    <w:tmpl w:val="71C6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2739B"/>
    <w:multiLevelType w:val="multilevel"/>
    <w:tmpl w:val="84B2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D0B81"/>
    <w:multiLevelType w:val="hybridMultilevel"/>
    <w:tmpl w:val="FBDE3F4A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CC3D3E"/>
    <w:multiLevelType w:val="multilevel"/>
    <w:tmpl w:val="4272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732A28"/>
    <w:multiLevelType w:val="multilevel"/>
    <w:tmpl w:val="075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3094A"/>
    <w:multiLevelType w:val="multilevel"/>
    <w:tmpl w:val="392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6"/>
  </w:num>
  <w:num w:numId="4">
    <w:abstractNumId w:val="15"/>
  </w:num>
  <w:num w:numId="5">
    <w:abstractNumId w:val="3"/>
  </w:num>
  <w:num w:numId="6">
    <w:abstractNumId w:val="4"/>
  </w:num>
  <w:num w:numId="7">
    <w:abstractNumId w:val="8"/>
  </w:num>
  <w:num w:numId="8">
    <w:abstractNumId w:val="5"/>
  </w:num>
  <w:num w:numId="9">
    <w:abstractNumId w:val="18"/>
  </w:num>
  <w:num w:numId="10">
    <w:abstractNumId w:val="6"/>
  </w:num>
  <w:num w:numId="11">
    <w:abstractNumId w:val="7"/>
  </w:num>
  <w:num w:numId="12">
    <w:abstractNumId w:val="9"/>
  </w:num>
  <w:num w:numId="13">
    <w:abstractNumId w:val="2"/>
  </w:num>
  <w:num w:numId="14">
    <w:abstractNumId w:val="10"/>
  </w:num>
  <w:num w:numId="15">
    <w:abstractNumId w:val="1"/>
  </w:num>
  <w:num w:numId="16">
    <w:abstractNumId w:val="11"/>
  </w:num>
  <w:num w:numId="17">
    <w:abstractNumId w:val="17"/>
  </w:num>
  <w:num w:numId="18">
    <w:abstractNumId w:val="1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406"/>
    <w:rsid w:val="00193A9D"/>
    <w:rsid w:val="002A0C0D"/>
    <w:rsid w:val="00307365"/>
    <w:rsid w:val="003E4B62"/>
    <w:rsid w:val="004D78A5"/>
    <w:rsid w:val="00A301B8"/>
    <w:rsid w:val="00A87466"/>
    <w:rsid w:val="00A94F6C"/>
    <w:rsid w:val="00AD5406"/>
    <w:rsid w:val="00AE1E48"/>
    <w:rsid w:val="00C47AA6"/>
    <w:rsid w:val="00D04950"/>
    <w:rsid w:val="00E41CA4"/>
    <w:rsid w:val="00E57F26"/>
    <w:rsid w:val="00E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716A9-D43B-4BD9-B3E9-605E2B0C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406"/>
  </w:style>
  <w:style w:type="paragraph" w:styleId="Ttulo2">
    <w:name w:val="heading 2"/>
    <w:basedOn w:val="Normal"/>
    <w:link w:val="Ttulo2Car"/>
    <w:uiPriority w:val="9"/>
    <w:qFormat/>
    <w:rsid w:val="00193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93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5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406"/>
  </w:style>
  <w:style w:type="paragraph" w:styleId="Piedepgina">
    <w:name w:val="footer"/>
    <w:basedOn w:val="Normal"/>
    <w:link w:val="PiedepginaCar"/>
    <w:uiPriority w:val="99"/>
    <w:unhideWhenUsed/>
    <w:rsid w:val="00AD54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406"/>
  </w:style>
  <w:style w:type="table" w:customStyle="1" w:styleId="Tablaconcuadrcula1">
    <w:name w:val="Tabla con cuadrícula1"/>
    <w:basedOn w:val="Tablanormal"/>
    <w:next w:val="Tablaconcuadrcula"/>
    <w:uiPriority w:val="39"/>
    <w:rsid w:val="00AD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D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4D78A5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4D78A5"/>
  </w:style>
  <w:style w:type="paragraph" w:customStyle="1" w:styleId="paragraph">
    <w:name w:val="paragraph"/>
    <w:basedOn w:val="Normal"/>
    <w:rsid w:val="004D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D78A5"/>
  </w:style>
  <w:style w:type="character" w:customStyle="1" w:styleId="eop">
    <w:name w:val="eop"/>
    <w:basedOn w:val="Fuentedeprrafopredeter"/>
    <w:rsid w:val="004D78A5"/>
  </w:style>
  <w:style w:type="character" w:customStyle="1" w:styleId="Ttulo2Car">
    <w:name w:val="Título 2 Car"/>
    <w:basedOn w:val="Fuentedeprrafopredeter"/>
    <w:link w:val="Ttulo2"/>
    <w:uiPriority w:val="9"/>
    <w:rsid w:val="00193A9D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93A9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customStyle="1" w:styleId="whitespace-normal">
    <w:name w:val="whitespace-normal"/>
    <w:basedOn w:val="Normal"/>
    <w:rsid w:val="00193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93A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A589F-4585-4F69-94A9-33B5E897B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8</Pages>
  <Words>1389</Words>
  <Characters>7640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2025-10-22T23:30:00Z</dcterms:created>
  <dcterms:modified xsi:type="dcterms:W3CDTF">2025-10-24T01:33:00Z</dcterms:modified>
</cp:coreProperties>
</file>