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3894B" w14:textId="77777777" w:rsidR="00C83FE1" w:rsidRPr="00864AAF" w:rsidRDefault="00C83FE1" w:rsidP="00446B5F">
      <w:pPr>
        <w:spacing w:before="240"/>
      </w:pPr>
    </w:p>
    <w:p w14:paraId="7026D75D" w14:textId="77777777" w:rsidR="00C83FE1" w:rsidRPr="00864AAF" w:rsidRDefault="00C83FE1" w:rsidP="00446B5F">
      <w:pPr>
        <w:spacing w:before="240"/>
      </w:pPr>
    </w:p>
    <w:p w14:paraId="1D20F1D0" w14:textId="77777777" w:rsidR="00C83FE1" w:rsidRPr="00864AAF" w:rsidRDefault="00C83FE1" w:rsidP="00446B5F">
      <w:pPr>
        <w:spacing w:before="240"/>
      </w:pPr>
    </w:p>
    <w:p w14:paraId="5FCB2590" w14:textId="77777777" w:rsidR="00C83FE1" w:rsidRDefault="00C83FE1" w:rsidP="00446B5F">
      <w:pPr>
        <w:spacing w:before="240"/>
      </w:pPr>
    </w:p>
    <w:p w14:paraId="426B9CE7" w14:textId="77777777" w:rsidR="00446B5F" w:rsidRPr="00864AAF" w:rsidRDefault="00446B5F" w:rsidP="00446B5F">
      <w:pPr>
        <w:spacing w:before="240"/>
      </w:pPr>
    </w:p>
    <w:p w14:paraId="5FF8BE7C" w14:textId="48F61F3B" w:rsidR="00C83FE1" w:rsidRPr="00446B5F" w:rsidRDefault="00BF48BA" w:rsidP="00446B5F">
      <w:pPr>
        <w:spacing w:before="240"/>
        <w:ind w:right="-1"/>
        <w:jc w:val="center"/>
        <w:rPr>
          <w:b/>
          <w:sz w:val="72"/>
        </w:rPr>
      </w:pPr>
      <w:r>
        <w:rPr>
          <w:b/>
          <w:sz w:val="72"/>
        </w:rPr>
        <w:t>OWASP Security Report</w:t>
      </w:r>
    </w:p>
    <w:p w14:paraId="10E032BA" w14:textId="636932E1" w:rsidR="00C83FE1" w:rsidRPr="00446B5F" w:rsidRDefault="00C83FE1" w:rsidP="00446B5F">
      <w:pPr>
        <w:spacing w:before="240"/>
        <w:ind w:right="-1" w:firstLine="708"/>
        <w:jc w:val="center"/>
        <w:rPr>
          <w:b/>
          <w:i/>
          <w:sz w:val="52"/>
        </w:rPr>
      </w:pPr>
      <w:bookmarkStart w:id="0" w:name="_Toc327581041"/>
      <w:proofErr w:type="spellStart"/>
      <w:r w:rsidRPr="00864AAF">
        <w:rPr>
          <w:b/>
          <w:i/>
          <w:sz w:val="52"/>
        </w:rPr>
        <w:t>CareNest</w:t>
      </w:r>
      <w:bookmarkEnd w:id="0"/>
      <w:proofErr w:type="spellEnd"/>
    </w:p>
    <w:p w14:paraId="0406D434" w14:textId="77777777" w:rsidR="00C83FE1" w:rsidRPr="00864AAF" w:rsidRDefault="00C83FE1" w:rsidP="00446B5F">
      <w:pPr>
        <w:spacing w:before="240"/>
        <w:ind w:right="-1"/>
        <w:jc w:val="center"/>
        <w:rPr>
          <w:i/>
          <w:sz w:val="52"/>
        </w:rPr>
      </w:pPr>
      <w:r w:rsidRPr="00864AAF">
        <w:rPr>
          <w:i/>
          <w:sz w:val="52"/>
        </w:rPr>
        <w:t>People for People NGO</w:t>
      </w:r>
    </w:p>
    <w:p w14:paraId="15077F13" w14:textId="77777777" w:rsidR="00C83FE1" w:rsidRPr="00864AAF" w:rsidRDefault="00C83FE1" w:rsidP="00446B5F">
      <w:pPr>
        <w:spacing w:before="240"/>
        <w:jc w:val="center"/>
      </w:pPr>
    </w:p>
    <w:p w14:paraId="07B55FDD" w14:textId="36FE6146" w:rsidR="00C83FE1" w:rsidRPr="00864AAF" w:rsidRDefault="00C83FE1" w:rsidP="00446B5F">
      <w:pPr>
        <w:spacing w:before="240"/>
        <w:jc w:val="center"/>
      </w:pPr>
      <w:r w:rsidRPr="00864AAF">
        <w:rPr>
          <w:noProof/>
        </w:rPr>
        <w:drawing>
          <wp:inline distT="0" distB="0" distL="0" distR="0" wp14:anchorId="13762698" wp14:editId="36B3477F">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542B50CA" w14:textId="77777777" w:rsidR="00C83FE1" w:rsidRPr="00864AAF" w:rsidRDefault="00C83FE1" w:rsidP="00446B5F">
      <w:pPr>
        <w:spacing w:before="240"/>
      </w:pPr>
    </w:p>
    <w:p w14:paraId="1CC7355E" w14:textId="77777777" w:rsidR="00C83FE1" w:rsidRPr="00864AAF" w:rsidRDefault="00C83FE1" w:rsidP="00446B5F">
      <w:pPr>
        <w:spacing w:before="240"/>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C83FE1" w:rsidRPr="00864AAF" w14:paraId="272AA0AA" w14:textId="77777777" w:rsidTr="00AF15BF">
        <w:trPr>
          <w:trHeight w:val="283"/>
        </w:trPr>
        <w:tc>
          <w:tcPr>
            <w:tcW w:w="9323" w:type="dxa"/>
            <w:shd w:val="clear" w:color="auto" w:fill="auto"/>
            <w:vAlign w:val="center"/>
          </w:tcPr>
          <w:p w14:paraId="215724C7" w14:textId="581B07F9"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Date</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r>
            <w:r w:rsidR="0009597B">
              <w:rPr>
                <w:rFonts w:cs="Arial"/>
                <w:b/>
                <w:color w:val="353F49"/>
                <w:szCs w:val="20"/>
                <w:lang w:val="en-GB"/>
              </w:rPr>
              <w:t>20</w:t>
            </w:r>
            <w:r w:rsidRPr="00864AAF">
              <w:rPr>
                <w:rFonts w:cs="Arial"/>
                <w:b/>
                <w:color w:val="353F49"/>
                <w:szCs w:val="20"/>
                <w:lang w:val="en-GB"/>
              </w:rPr>
              <w:t>.1</w:t>
            </w:r>
            <w:r w:rsidR="0009597B">
              <w:rPr>
                <w:rFonts w:cs="Arial"/>
                <w:b/>
                <w:color w:val="353F49"/>
                <w:szCs w:val="20"/>
                <w:lang w:val="en-GB"/>
              </w:rPr>
              <w:t>2</w:t>
            </w:r>
            <w:r w:rsidRPr="00864AAF">
              <w:rPr>
                <w:rFonts w:cs="Arial"/>
                <w:b/>
                <w:color w:val="353F49"/>
                <w:szCs w:val="20"/>
                <w:lang w:val="en-GB"/>
              </w:rPr>
              <w:t>.2024</w:t>
            </w:r>
          </w:p>
        </w:tc>
      </w:tr>
      <w:tr w:rsidR="00C83FE1" w:rsidRPr="00864AAF" w14:paraId="3E16C77E" w14:textId="77777777" w:rsidTr="00AF15BF">
        <w:trPr>
          <w:trHeight w:val="283"/>
        </w:trPr>
        <w:tc>
          <w:tcPr>
            <w:tcW w:w="9323" w:type="dxa"/>
            <w:shd w:val="clear" w:color="auto" w:fill="auto"/>
            <w:vAlign w:val="center"/>
          </w:tcPr>
          <w:p w14:paraId="29626058"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Version</w:t>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1.0</w:t>
            </w:r>
          </w:p>
        </w:tc>
      </w:tr>
      <w:tr w:rsidR="00C83FE1" w:rsidRPr="00864AAF" w14:paraId="32E7817B" w14:textId="77777777" w:rsidTr="00AF15BF">
        <w:trPr>
          <w:trHeight w:val="283"/>
        </w:trPr>
        <w:tc>
          <w:tcPr>
            <w:tcW w:w="9323" w:type="dxa"/>
            <w:shd w:val="clear" w:color="auto" w:fill="auto"/>
            <w:vAlign w:val="center"/>
          </w:tcPr>
          <w:p w14:paraId="0AEFF71B"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State</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Beginning</w:t>
            </w:r>
          </w:p>
        </w:tc>
      </w:tr>
      <w:tr w:rsidR="00C83FE1" w:rsidRPr="00864AAF" w14:paraId="36BA2AB2" w14:textId="77777777" w:rsidTr="00AF15BF">
        <w:trPr>
          <w:trHeight w:val="283"/>
        </w:trPr>
        <w:tc>
          <w:tcPr>
            <w:tcW w:w="9323" w:type="dxa"/>
            <w:shd w:val="clear" w:color="auto" w:fill="auto"/>
            <w:vAlign w:val="center"/>
          </w:tcPr>
          <w:p w14:paraId="765F07C6"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Author</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Bianca Cristea</w:t>
            </w:r>
          </w:p>
        </w:tc>
      </w:tr>
    </w:tbl>
    <w:p w14:paraId="1F04BA92" w14:textId="77777777" w:rsidR="00C83FE1" w:rsidRPr="00864AAF" w:rsidRDefault="00C83FE1" w:rsidP="00446B5F">
      <w:pPr>
        <w:spacing w:before="240"/>
      </w:pPr>
    </w:p>
    <w:p w14:paraId="4DB3B631" w14:textId="77777777" w:rsidR="002123DB" w:rsidRPr="00864AAF" w:rsidRDefault="002123DB" w:rsidP="00446B5F">
      <w:pPr>
        <w:spacing w:before="240"/>
      </w:pPr>
    </w:p>
    <w:sdt>
      <w:sdtPr>
        <w:rPr>
          <w:rFonts w:ascii="Arial" w:eastAsiaTheme="minorHAnsi" w:hAnsi="Arial" w:cs="Times New Roman"/>
          <w:color w:val="auto"/>
          <w:sz w:val="24"/>
          <w:szCs w:val="20"/>
          <w:lang w:val="en-GB"/>
        </w:rPr>
        <w:id w:val="-171655667"/>
        <w:docPartObj>
          <w:docPartGallery w:val="Table of Contents"/>
          <w:docPartUnique/>
        </w:docPartObj>
      </w:sdtPr>
      <w:sdtEndPr>
        <w:rPr>
          <w:b/>
          <w:bCs/>
          <w:noProof/>
        </w:rPr>
      </w:sdtEndPr>
      <w:sdtContent>
        <w:p w14:paraId="15D95D58" w14:textId="77777777" w:rsidR="00C83FE1" w:rsidRPr="00864AAF" w:rsidRDefault="00C83FE1" w:rsidP="00446B5F">
          <w:pPr>
            <w:pStyle w:val="TOCHeading"/>
            <w:rPr>
              <w:lang w:val="en-GB"/>
            </w:rPr>
            <w:sectPr w:rsidR="00C83FE1" w:rsidRPr="00864AAF">
              <w:pgSz w:w="11906" w:h="16838"/>
              <w:pgMar w:top="1440" w:right="1440" w:bottom="1440" w:left="1440" w:header="720" w:footer="720" w:gutter="0"/>
              <w:cols w:space="720"/>
              <w:docGrid w:linePitch="360"/>
            </w:sectPr>
          </w:pPr>
        </w:p>
        <w:p w14:paraId="2F5FE57F" w14:textId="3D04C84E" w:rsidR="00C83FE1" w:rsidRPr="00864AAF" w:rsidRDefault="00C83FE1" w:rsidP="00446B5F">
          <w:pPr>
            <w:pStyle w:val="TOCHeading"/>
            <w:rPr>
              <w:lang w:val="en-GB"/>
            </w:rPr>
          </w:pPr>
          <w:r w:rsidRPr="00864AAF">
            <w:rPr>
              <w:lang w:val="en-GB"/>
            </w:rPr>
            <w:lastRenderedPageBreak/>
            <w:t>Table of Contents</w:t>
          </w:r>
        </w:p>
        <w:p w14:paraId="34A407BE" w14:textId="0BA2F297" w:rsidR="00047C74" w:rsidRDefault="00C83FE1">
          <w:pPr>
            <w:pStyle w:val="TOC1"/>
            <w:tabs>
              <w:tab w:val="left" w:pos="480"/>
              <w:tab w:val="right" w:leader="dot" w:pos="9016"/>
            </w:tabs>
            <w:rPr>
              <w:rFonts w:asciiTheme="minorHAnsi" w:eastAsiaTheme="minorEastAsia" w:hAnsiTheme="minorHAnsi" w:cstheme="minorBidi"/>
              <w:noProof/>
              <w:kern w:val="2"/>
              <w:szCs w:val="24"/>
              <w14:ligatures w14:val="standardContextual"/>
            </w:rPr>
          </w:pPr>
          <w:r w:rsidRPr="00864AAF">
            <w:fldChar w:fldCharType="begin"/>
          </w:r>
          <w:r w:rsidRPr="00864AAF">
            <w:instrText xml:space="preserve"> TOC \o "1-3" \h \z \u </w:instrText>
          </w:r>
          <w:r w:rsidRPr="00864AAF">
            <w:fldChar w:fldCharType="separate"/>
          </w:r>
          <w:hyperlink w:anchor="_Toc185596196" w:history="1">
            <w:r w:rsidR="00047C74" w:rsidRPr="003719DE">
              <w:rPr>
                <w:rStyle w:val="Hyperlink"/>
                <w:noProof/>
              </w:rPr>
              <w:t>1.</w:t>
            </w:r>
            <w:r w:rsidR="00047C74">
              <w:rPr>
                <w:rFonts w:asciiTheme="minorHAnsi" w:eastAsiaTheme="minorEastAsia" w:hAnsiTheme="minorHAnsi" w:cstheme="minorBidi"/>
                <w:noProof/>
                <w:kern w:val="2"/>
                <w:szCs w:val="24"/>
                <w14:ligatures w14:val="standardContextual"/>
              </w:rPr>
              <w:tab/>
            </w:r>
            <w:r w:rsidR="00047C74" w:rsidRPr="003719DE">
              <w:rPr>
                <w:rStyle w:val="Hyperlink"/>
                <w:noProof/>
              </w:rPr>
              <w:t>Introduction</w:t>
            </w:r>
            <w:r w:rsidR="00047C74">
              <w:rPr>
                <w:noProof/>
                <w:webHidden/>
              </w:rPr>
              <w:tab/>
            </w:r>
            <w:r w:rsidR="00047C74">
              <w:rPr>
                <w:noProof/>
                <w:webHidden/>
              </w:rPr>
              <w:fldChar w:fldCharType="begin"/>
            </w:r>
            <w:r w:rsidR="00047C74">
              <w:rPr>
                <w:noProof/>
                <w:webHidden/>
              </w:rPr>
              <w:instrText xml:space="preserve"> PAGEREF _Toc185596196 \h </w:instrText>
            </w:r>
            <w:r w:rsidR="00047C74">
              <w:rPr>
                <w:noProof/>
                <w:webHidden/>
              </w:rPr>
            </w:r>
            <w:r w:rsidR="00047C74">
              <w:rPr>
                <w:noProof/>
                <w:webHidden/>
              </w:rPr>
              <w:fldChar w:fldCharType="separate"/>
            </w:r>
            <w:r w:rsidR="00064893">
              <w:rPr>
                <w:noProof/>
                <w:webHidden/>
              </w:rPr>
              <w:t>3</w:t>
            </w:r>
            <w:r w:rsidR="00047C74">
              <w:rPr>
                <w:noProof/>
                <w:webHidden/>
              </w:rPr>
              <w:fldChar w:fldCharType="end"/>
            </w:r>
          </w:hyperlink>
        </w:p>
        <w:p w14:paraId="13C9D074" w14:textId="032C3D35" w:rsidR="00047C74" w:rsidRDefault="00047C74">
          <w:pPr>
            <w:pStyle w:val="TOC1"/>
            <w:tabs>
              <w:tab w:val="left" w:pos="480"/>
              <w:tab w:val="right" w:leader="dot" w:pos="9016"/>
            </w:tabs>
            <w:rPr>
              <w:rFonts w:asciiTheme="minorHAnsi" w:eastAsiaTheme="minorEastAsia" w:hAnsiTheme="minorHAnsi" w:cstheme="minorBidi"/>
              <w:noProof/>
              <w:kern w:val="2"/>
              <w:szCs w:val="24"/>
              <w14:ligatures w14:val="standardContextual"/>
            </w:rPr>
          </w:pPr>
          <w:hyperlink w:anchor="_Toc185596197" w:history="1">
            <w:r w:rsidRPr="003719DE">
              <w:rPr>
                <w:rStyle w:val="Hyperlink"/>
                <w:noProof/>
              </w:rPr>
              <w:t>2.</w:t>
            </w:r>
            <w:r>
              <w:rPr>
                <w:rFonts w:asciiTheme="minorHAnsi" w:eastAsiaTheme="minorEastAsia" w:hAnsiTheme="minorHAnsi" w:cstheme="minorBidi"/>
                <w:noProof/>
                <w:kern w:val="2"/>
                <w:szCs w:val="24"/>
                <w14:ligatures w14:val="standardContextual"/>
              </w:rPr>
              <w:tab/>
            </w:r>
            <w:r w:rsidRPr="003719DE">
              <w:rPr>
                <w:rStyle w:val="Hyperlink"/>
                <w:noProof/>
              </w:rPr>
              <w:t>OWASP top ten</w:t>
            </w:r>
            <w:r>
              <w:rPr>
                <w:noProof/>
                <w:webHidden/>
              </w:rPr>
              <w:tab/>
            </w:r>
            <w:r>
              <w:rPr>
                <w:noProof/>
                <w:webHidden/>
              </w:rPr>
              <w:fldChar w:fldCharType="begin"/>
            </w:r>
            <w:r>
              <w:rPr>
                <w:noProof/>
                <w:webHidden/>
              </w:rPr>
              <w:instrText xml:space="preserve"> PAGEREF _Toc185596197 \h </w:instrText>
            </w:r>
            <w:r>
              <w:rPr>
                <w:noProof/>
                <w:webHidden/>
              </w:rPr>
            </w:r>
            <w:r>
              <w:rPr>
                <w:noProof/>
                <w:webHidden/>
              </w:rPr>
              <w:fldChar w:fldCharType="separate"/>
            </w:r>
            <w:r w:rsidR="00064893">
              <w:rPr>
                <w:noProof/>
                <w:webHidden/>
              </w:rPr>
              <w:t>4</w:t>
            </w:r>
            <w:r>
              <w:rPr>
                <w:noProof/>
                <w:webHidden/>
              </w:rPr>
              <w:fldChar w:fldCharType="end"/>
            </w:r>
          </w:hyperlink>
        </w:p>
        <w:p w14:paraId="404EB01B" w14:textId="2966CBE6" w:rsidR="00047C74" w:rsidRDefault="00047C74">
          <w:pPr>
            <w:pStyle w:val="TOC1"/>
            <w:tabs>
              <w:tab w:val="left" w:pos="480"/>
              <w:tab w:val="right" w:leader="dot" w:pos="9016"/>
            </w:tabs>
            <w:rPr>
              <w:rFonts w:asciiTheme="minorHAnsi" w:eastAsiaTheme="minorEastAsia" w:hAnsiTheme="minorHAnsi" w:cstheme="minorBidi"/>
              <w:noProof/>
              <w:kern w:val="2"/>
              <w:szCs w:val="24"/>
              <w14:ligatures w14:val="standardContextual"/>
            </w:rPr>
          </w:pPr>
          <w:hyperlink w:anchor="_Toc185596198" w:history="1">
            <w:r w:rsidRPr="003719DE">
              <w:rPr>
                <w:rStyle w:val="Hyperlink"/>
                <w:noProof/>
              </w:rPr>
              <w:t>3.</w:t>
            </w:r>
            <w:r>
              <w:rPr>
                <w:rFonts w:asciiTheme="minorHAnsi" w:eastAsiaTheme="minorEastAsia" w:hAnsiTheme="minorHAnsi" w:cstheme="minorBidi"/>
                <w:noProof/>
                <w:kern w:val="2"/>
                <w:szCs w:val="24"/>
                <w14:ligatures w14:val="standardContextual"/>
              </w:rPr>
              <w:tab/>
            </w:r>
            <w:r w:rsidRPr="003719DE">
              <w:rPr>
                <w:rStyle w:val="Hyperlink"/>
                <w:noProof/>
              </w:rPr>
              <w:t>Project Analysis</w:t>
            </w:r>
            <w:r>
              <w:rPr>
                <w:noProof/>
                <w:webHidden/>
              </w:rPr>
              <w:tab/>
            </w:r>
            <w:r>
              <w:rPr>
                <w:noProof/>
                <w:webHidden/>
              </w:rPr>
              <w:fldChar w:fldCharType="begin"/>
            </w:r>
            <w:r>
              <w:rPr>
                <w:noProof/>
                <w:webHidden/>
              </w:rPr>
              <w:instrText xml:space="preserve"> PAGEREF _Toc185596198 \h </w:instrText>
            </w:r>
            <w:r>
              <w:rPr>
                <w:noProof/>
                <w:webHidden/>
              </w:rPr>
            </w:r>
            <w:r>
              <w:rPr>
                <w:noProof/>
                <w:webHidden/>
              </w:rPr>
              <w:fldChar w:fldCharType="separate"/>
            </w:r>
            <w:r w:rsidR="00064893">
              <w:rPr>
                <w:noProof/>
                <w:webHidden/>
              </w:rPr>
              <w:t>5</w:t>
            </w:r>
            <w:r>
              <w:rPr>
                <w:noProof/>
                <w:webHidden/>
              </w:rPr>
              <w:fldChar w:fldCharType="end"/>
            </w:r>
          </w:hyperlink>
        </w:p>
        <w:p w14:paraId="25C6DDF7" w14:textId="579CB5C4" w:rsidR="00047C74" w:rsidRDefault="00047C74">
          <w:pPr>
            <w:pStyle w:val="TOC1"/>
            <w:tabs>
              <w:tab w:val="left" w:pos="480"/>
              <w:tab w:val="right" w:leader="dot" w:pos="9016"/>
            </w:tabs>
            <w:rPr>
              <w:rFonts w:asciiTheme="minorHAnsi" w:eastAsiaTheme="minorEastAsia" w:hAnsiTheme="minorHAnsi" w:cstheme="minorBidi"/>
              <w:noProof/>
              <w:kern w:val="2"/>
              <w:szCs w:val="24"/>
              <w14:ligatures w14:val="standardContextual"/>
            </w:rPr>
          </w:pPr>
          <w:hyperlink w:anchor="_Toc185596199" w:history="1">
            <w:r w:rsidRPr="003719DE">
              <w:rPr>
                <w:rStyle w:val="Hyperlink"/>
                <w:noProof/>
              </w:rPr>
              <w:t>4.</w:t>
            </w:r>
            <w:r>
              <w:rPr>
                <w:rFonts w:asciiTheme="minorHAnsi" w:eastAsiaTheme="minorEastAsia" w:hAnsiTheme="minorHAnsi" w:cstheme="minorBidi"/>
                <w:noProof/>
                <w:kern w:val="2"/>
                <w:szCs w:val="24"/>
                <w14:ligatures w14:val="standardContextual"/>
              </w:rPr>
              <w:tab/>
            </w:r>
            <w:r w:rsidRPr="003719DE">
              <w:rPr>
                <w:rStyle w:val="Hyperlink"/>
                <w:noProof/>
              </w:rPr>
              <w:t>Reasoning</w:t>
            </w:r>
            <w:r>
              <w:rPr>
                <w:noProof/>
                <w:webHidden/>
              </w:rPr>
              <w:tab/>
            </w:r>
            <w:r>
              <w:rPr>
                <w:noProof/>
                <w:webHidden/>
              </w:rPr>
              <w:fldChar w:fldCharType="begin"/>
            </w:r>
            <w:r>
              <w:rPr>
                <w:noProof/>
                <w:webHidden/>
              </w:rPr>
              <w:instrText xml:space="preserve"> PAGEREF _Toc185596199 \h </w:instrText>
            </w:r>
            <w:r>
              <w:rPr>
                <w:noProof/>
                <w:webHidden/>
              </w:rPr>
            </w:r>
            <w:r>
              <w:rPr>
                <w:noProof/>
                <w:webHidden/>
              </w:rPr>
              <w:fldChar w:fldCharType="separate"/>
            </w:r>
            <w:r w:rsidR="00064893">
              <w:rPr>
                <w:noProof/>
                <w:webHidden/>
              </w:rPr>
              <w:t>7</w:t>
            </w:r>
            <w:r>
              <w:rPr>
                <w:noProof/>
                <w:webHidden/>
              </w:rPr>
              <w:fldChar w:fldCharType="end"/>
            </w:r>
          </w:hyperlink>
        </w:p>
        <w:p w14:paraId="593E249F" w14:textId="44A8C81E" w:rsidR="00047C74" w:rsidRDefault="00047C74">
          <w:pPr>
            <w:pStyle w:val="TOC1"/>
            <w:tabs>
              <w:tab w:val="left" w:pos="480"/>
              <w:tab w:val="right" w:leader="dot" w:pos="9016"/>
            </w:tabs>
            <w:rPr>
              <w:rFonts w:asciiTheme="minorHAnsi" w:eastAsiaTheme="minorEastAsia" w:hAnsiTheme="minorHAnsi" w:cstheme="minorBidi"/>
              <w:noProof/>
              <w:kern w:val="2"/>
              <w:szCs w:val="24"/>
              <w14:ligatures w14:val="standardContextual"/>
            </w:rPr>
          </w:pPr>
          <w:hyperlink w:anchor="_Toc185596200" w:history="1">
            <w:r w:rsidRPr="003719DE">
              <w:rPr>
                <w:rStyle w:val="Hyperlink"/>
                <w:noProof/>
              </w:rPr>
              <w:t>5.</w:t>
            </w:r>
            <w:r>
              <w:rPr>
                <w:rFonts w:asciiTheme="minorHAnsi" w:eastAsiaTheme="minorEastAsia" w:hAnsiTheme="minorHAnsi" w:cstheme="minorBidi"/>
                <w:noProof/>
                <w:kern w:val="2"/>
                <w:szCs w:val="24"/>
                <w14:ligatures w14:val="standardContextual"/>
              </w:rPr>
              <w:tab/>
            </w:r>
            <w:r w:rsidRPr="003719DE">
              <w:rPr>
                <w:rStyle w:val="Hyperlink"/>
                <w:noProof/>
              </w:rPr>
              <w:t>Conclusion</w:t>
            </w:r>
            <w:r>
              <w:rPr>
                <w:noProof/>
                <w:webHidden/>
              </w:rPr>
              <w:tab/>
            </w:r>
            <w:r>
              <w:rPr>
                <w:noProof/>
                <w:webHidden/>
              </w:rPr>
              <w:fldChar w:fldCharType="begin"/>
            </w:r>
            <w:r>
              <w:rPr>
                <w:noProof/>
                <w:webHidden/>
              </w:rPr>
              <w:instrText xml:space="preserve"> PAGEREF _Toc185596200 \h </w:instrText>
            </w:r>
            <w:r>
              <w:rPr>
                <w:noProof/>
                <w:webHidden/>
              </w:rPr>
            </w:r>
            <w:r>
              <w:rPr>
                <w:noProof/>
                <w:webHidden/>
              </w:rPr>
              <w:fldChar w:fldCharType="separate"/>
            </w:r>
            <w:r w:rsidR="00064893">
              <w:rPr>
                <w:noProof/>
                <w:webHidden/>
              </w:rPr>
              <w:t>9</w:t>
            </w:r>
            <w:r>
              <w:rPr>
                <w:noProof/>
                <w:webHidden/>
              </w:rPr>
              <w:fldChar w:fldCharType="end"/>
            </w:r>
          </w:hyperlink>
        </w:p>
        <w:p w14:paraId="0CF40E7C" w14:textId="400FC413" w:rsidR="00C83FE1" w:rsidRPr="00864AAF" w:rsidRDefault="00C83FE1" w:rsidP="00446B5F">
          <w:pPr>
            <w:spacing w:before="240"/>
          </w:pPr>
          <w:r w:rsidRPr="00864AAF">
            <w:rPr>
              <w:b/>
              <w:bCs/>
              <w:noProof/>
            </w:rPr>
            <w:fldChar w:fldCharType="end"/>
          </w:r>
        </w:p>
      </w:sdtContent>
    </w:sdt>
    <w:p w14:paraId="553ED06C" w14:textId="77777777" w:rsidR="00C83FE1" w:rsidRPr="00864AAF" w:rsidRDefault="00C83FE1" w:rsidP="00446B5F">
      <w:pPr>
        <w:spacing w:before="240"/>
      </w:pPr>
    </w:p>
    <w:p w14:paraId="4EAA2D2C" w14:textId="77777777" w:rsidR="00C83FE1" w:rsidRPr="00864AAF" w:rsidRDefault="00C83FE1" w:rsidP="00446B5F">
      <w:pPr>
        <w:spacing w:before="240"/>
      </w:pPr>
    </w:p>
    <w:p w14:paraId="4FF53A03" w14:textId="77777777" w:rsidR="00C83FE1" w:rsidRPr="00864AAF" w:rsidRDefault="00C83FE1" w:rsidP="00446B5F">
      <w:pPr>
        <w:spacing w:before="240"/>
      </w:pPr>
    </w:p>
    <w:p w14:paraId="007EAF96" w14:textId="77777777" w:rsidR="00C83FE1" w:rsidRPr="00864AAF" w:rsidRDefault="00C83FE1" w:rsidP="00446B5F">
      <w:pPr>
        <w:spacing w:before="240"/>
      </w:pPr>
    </w:p>
    <w:p w14:paraId="2C3D712A" w14:textId="77777777" w:rsidR="00C83FE1" w:rsidRPr="00864AAF" w:rsidRDefault="00C83FE1" w:rsidP="00446B5F">
      <w:pPr>
        <w:spacing w:before="240"/>
      </w:pPr>
    </w:p>
    <w:p w14:paraId="2D2FAD38" w14:textId="19151B9B" w:rsidR="00C83FE1" w:rsidRPr="00864AAF" w:rsidRDefault="00C83FE1" w:rsidP="00446B5F">
      <w:pPr>
        <w:tabs>
          <w:tab w:val="left" w:pos="3585"/>
        </w:tabs>
        <w:spacing w:before="240"/>
      </w:pPr>
      <w:r w:rsidRPr="00864AAF">
        <w:tab/>
      </w:r>
    </w:p>
    <w:p w14:paraId="08D96BEF" w14:textId="77777777" w:rsidR="00C83FE1" w:rsidRPr="00864AAF" w:rsidRDefault="00C83FE1" w:rsidP="00446B5F">
      <w:pPr>
        <w:tabs>
          <w:tab w:val="left" w:pos="3585"/>
        </w:tabs>
        <w:spacing w:before="240"/>
      </w:pPr>
    </w:p>
    <w:p w14:paraId="78F36A70" w14:textId="77777777" w:rsidR="00C83FE1" w:rsidRPr="00864AAF" w:rsidRDefault="00C83FE1" w:rsidP="00446B5F">
      <w:pPr>
        <w:tabs>
          <w:tab w:val="left" w:pos="3585"/>
        </w:tabs>
        <w:spacing w:before="240"/>
      </w:pPr>
    </w:p>
    <w:p w14:paraId="7533D381" w14:textId="77777777" w:rsidR="009E5145" w:rsidRPr="00864AAF" w:rsidRDefault="009E5145" w:rsidP="00446B5F">
      <w:pPr>
        <w:pStyle w:val="Heading1"/>
        <w:numPr>
          <w:ilvl w:val="0"/>
          <w:numId w:val="2"/>
        </w:numPr>
        <w:spacing w:before="240"/>
        <w:sectPr w:rsidR="009E5145" w:rsidRPr="00864AAF">
          <w:pgSz w:w="11906" w:h="16838"/>
          <w:pgMar w:top="1440" w:right="1440" w:bottom="1440" w:left="1440" w:header="720" w:footer="720" w:gutter="0"/>
          <w:cols w:space="720"/>
          <w:docGrid w:linePitch="360"/>
        </w:sectPr>
      </w:pPr>
    </w:p>
    <w:p w14:paraId="602296F6" w14:textId="07DA1D72" w:rsidR="009E5145" w:rsidRPr="00864AAF" w:rsidRDefault="009E5145" w:rsidP="00446B5F">
      <w:pPr>
        <w:pStyle w:val="Heading1"/>
        <w:numPr>
          <w:ilvl w:val="0"/>
          <w:numId w:val="2"/>
        </w:numPr>
        <w:spacing w:before="240"/>
      </w:pPr>
      <w:bookmarkStart w:id="1" w:name="_Toc185596196"/>
      <w:r w:rsidRPr="00864AAF">
        <w:lastRenderedPageBreak/>
        <w:t>Introduction</w:t>
      </w:r>
      <w:bookmarkEnd w:id="1"/>
    </w:p>
    <w:p w14:paraId="72DC5BC7" w14:textId="77777777" w:rsidR="00864AAF" w:rsidRPr="00864AAF" w:rsidRDefault="00864AAF" w:rsidP="00446B5F">
      <w:pPr>
        <w:spacing w:before="240"/>
      </w:pPr>
      <w:r w:rsidRPr="00864AAF">
        <w:t>In today’s world, online security is one of the most important aspect a user is looking for when using an application, needing to have their data protected and trust the party they engage with.</w:t>
      </w:r>
    </w:p>
    <w:p w14:paraId="38803BE8" w14:textId="77777777" w:rsidR="00864AAF" w:rsidRPr="00864AAF" w:rsidRDefault="00864AAF" w:rsidP="00446B5F">
      <w:pPr>
        <w:spacing w:before="240"/>
      </w:pPr>
      <w:proofErr w:type="spellStart"/>
      <w:r w:rsidRPr="00864AAF">
        <w:rPr>
          <w:i/>
          <w:iCs/>
        </w:rPr>
        <w:t>CareNest</w:t>
      </w:r>
      <w:proofErr w:type="spellEnd"/>
      <w:r w:rsidRPr="00864AAF">
        <w:t>, a web platform connecting elderly and sick individuals with caretakers, handles sensitive information such as personal details, medical data, and service requests. This makes the platform a critical target for potential cyber threats.</w:t>
      </w:r>
    </w:p>
    <w:p w14:paraId="6045EF7A" w14:textId="4257AEC6" w:rsidR="00864AAF" w:rsidRPr="00864AAF" w:rsidRDefault="00864AAF" w:rsidP="00446B5F">
      <w:pPr>
        <w:spacing w:before="240"/>
        <w:sectPr w:rsidR="00864AAF" w:rsidRPr="00864AAF">
          <w:pgSz w:w="11906" w:h="16838"/>
          <w:pgMar w:top="1440" w:right="1440" w:bottom="1440" w:left="1440" w:header="720" w:footer="720" w:gutter="0"/>
          <w:cols w:space="720"/>
          <w:docGrid w:linePitch="360"/>
        </w:sectPr>
      </w:pPr>
      <w:r w:rsidRPr="00864AAF">
        <w:t xml:space="preserve">The Open Web Application Security Project (OWASP) provides a globally recognized source of information for identifying and mitigating current security risks that people commonly confront. With a view to this guideline, this report evaluates the level of security in </w:t>
      </w:r>
      <w:proofErr w:type="spellStart"/>
      <w:r w:rsidRPr="00864AAF">
        <w:rPr>
          <w:i/>
          <w:iCs/>
        </w:rPr>
        <w:t>CareNest</w:t>
      </w:r>
      <w:proofErr w:type="spellEnd"/>
      <w:r w:rsidRPr="00864AAF">
        <w:t xml:space="preserve"> application, highlighting vulnerabilities, analysin</w:t>
      </w:r>
      <w:r>
        <w:t>g current implementations and prospects of improvement.</w:t>
      </w:r>
    </w:p>
    <w:p w14:paraId="252F7DD8" w14:textId="77777777" w:rsidR="009E5145" w:rsidRDefault="009E5145" w:rsidP="00446B5F">
      <w:pPr>
        <w:pStyle w:val="Heading1"/>
        <w:numPr>
          <w:ilvl w:val="0"/>
          <w:numId w:val="2"/>
        </w:numPr>
        <w:spacing w:before="240"/>
      </w:pPr>
      <w:bookmarkStart w:id="2" w:name="_Toc185596197"/>
      <w:r w:rsidRPr="00864AAF">
        <w:lastRenderedPageBreak/>
        <w:t>OWASP top ten</w:t>
      </w:r>
      <w:bookmarkEnd w:id="2"/>
    </w:p>
    <w:p w14:paraId="1F13F325" w14:textId="77777777" w:rsidR="00864AAF" w:rsidRDefault="00864AAF" w:rsidP="00446B5F">
      <w:pPr>
        <w:spacing w:before="240"/>
      </w:pPr>
    </w:p>
    <w:p w14:paraId="4D7F2C5D" w14:textId="77777777" w:rsidR="00864AAF" w:rsidRDefault="0009597B" w:rsidP="00446B5F">
      <w:pPr>
        <w:spacing w:before="240"/>
      </w:pPr>
      <w:r>
        <w:t>According to the movements and evolutions of technologies that our world faces, it is obvious that risks our applications are prone to, can also change in time. As for now, OWASP has channelled their efforts into keeping this ranking of online dangers up to date, and this is a list of their last study:</w:t>
      </w:r>
    </w:p>
    <w:p w14:paraId="0E4C3E7F" w14:textId="77777777" w:rsidR="0009597B" w:rsidRDefault="0009597B" w:rsidP="00446B5F">
      <w:pPr>
        <w:pStyle w:val="ListParagraph"/>
        <w:numPr>
          <w:ilvl w:val="0"/>
          <w:numId w:val="4"/>
        </w:numPr>
        <w:spacing w:before="240"/>
      </w:pPr>
      <w:r>
        <w:t>Broken-Access control</w:t>
      </w:r>
    </w:p>
    <w:p w14:paraId="7457B414" w14:textId="77777777" w:rsidR="0009597B" w:rsidRDefault="0009597B" w:rsidP="00446B5F">
      <w:pPr>
        <w:pStyle w:val="ListParagraph"/>
        <w:numPr>
          <w:ilvl w:val="0"/>
          <w:numId w:val="4"/>
        </w:numPr>
        <w:spacing w:before="240"/>
      </w:pPr>
      <w:r w:rsidRPr="0009597B">
        <w:t>Cryptographic Failures</w:t>
      </w:r>
    </w:p>
    <w:p w14:paraId="788980FA" w14:textId="77777777" w:rsidR="0009597B" w:rsidRDefault="0009597B" w:rsidP="00446B5F">
      <w:pPr>
        <w:pStyle w:val="ListParagraph"/>
        <w:numPr>
          <w:ilvl w:val="0"/>
          <w:numId w:val="4"/>
        </w:numPr>
        <w:spacing w:before="240"/>
      </w:pPr>
      <w:r>
        <w:t>Injection</w:t>
      </w:r>
    </w:p>
    <w:p w14:paraId="78BDBDC0" w14:textId="77777777" w:rsidR="0009597B" w:rsidRDefault="0009597B" w:rsidP="00446B5F">
      <w:pPr>
        <w:pStyle w:val="ListParagraph"/>
        <w:numPr>
          <w:ilvl w:val="0"/>
          <w:numId w:val="4"/>
        </w:numPr>
        <w:spacing w:before="240"/>
      </w:pPr>
      <w:r>
        <w:t>Insecure Design</w:t>
      </w:r>
    </w:p>
    <w:p w14:paraId="7A6759B7" w14:textId="77777777" w:rsidR="0009597B" w:rsidRDefault="0009597B" w:rsidP="00446B5F">
      <w:pPr>
        <w:pStyle w:val="ListParagraph"/>
        <w:numPr>
          <w:ilvl w:val="0"/>
          <w:numId w:val="4"/>
        </w:numPr>
        <w:spacing w:before="240"/>
      </w:pPr>
      <w:r>
        <w:t>Security misconfiguration</w:t>
      </w:r>
    </w:p>
    <w:p w14:paraId="3B9D0C6A" w14:textId="77777777" w:rsidR="0009597B" w:rsidRDefault="0009597B" w:rsidP="00446B5F">
      <w:pPr>
        <w:pStyle w:val="ListParagraph"/>
        <w:numPr>
          <w:ilvl w:val="0"/>
          <w:numId w:val="4"/>
        </w:numPr>
        <w:spacing w:before="240"/>
      </w:pPr>
      <w:r w:rsidRPr="0009597B">
        <w:t>Vulnerable and Outdated Components</w:t>
      </w:r>
    </w:p>
    <w:p w14:paraId="7054AD5F" w14:textId="77777777" w:rsidR="0009597B" w:rsidRDefault="0009597B" w:rsidP="00446B5F">
      <w:pPr>
        <w:pStyle w:val="ListParagraph"/>
        <w:numPr>
          <w:ilvl w:val="0"/>
          <w:numId w:val="4"/>
        </w:numPr>
        <w:spacing w:before="240"/>
      </w:pPr>
      <w:r w:rsidRPr="0009597B">
        <w:t>Identification and Authentication Failures</w:t>
      </w:r>
    </w:p>
    <w:p w14:paraId="5296F574" w14:textId="77777777" w:rsidR="0009597B" w:rsidRDefault="0009597B" w:rsidP="00446B5F">
      <w:pPr>
        <w:pStyle w:val="ListParagraph"/>
        <w:numPr>
          <w:ilvl w:val="0"/>
          <w:numId w:val="4"/>
        </w:numPr>
        <w:spacing w:before="240"/>
      </w:pPr>
      <w:r w:rsidRPr="0009597B">
        <w:t>Software and Data Integrity Failures</w:t>
      </w:r>
    </w:p>
    <w:p w14:paraId="3808FA1A" w14:textId="77777777" w:rsidR="0009597B" w:rsidRDefault="0009597B" w:rsidP="00446B5F">
      <w:pPr>
        <w:pStyle w:val="ListParagraph"/>
        <w:numPr>
          <w:ilvl w:val="0"/>
          <w:numId w:val="4"/>
        </w:numPr>
        <w:spacing w:before="240"/>
      </w:pPr>
      <w:r w:rsidRPr="0009597B">
        <w:t>Security Logging and Monitoring Failures</w:t>
      </w:r>
    </w:p>
    <w:p w14:paraId="7600FFA5" w14:textId="66DEEBCB" w:rsidR="0009597B" w:rsidRPr="00864AAF" w:rsidRDefault="0009597B" w:rsidP="00446B5F">
      <w:pPr>
        <w:pStyle w:val="ListParagraph"/>
        <w:numPr>
          <w:ilvl w:val="0"/>
          <w:numId w:val="4"/>
        </w:numPr>
        <w:spacing w:before="240"/>
        <w:sectPr w:rsidR="0009597B" w:rsidRPr="00864AAF">
          <w:pgSz w:w="11906" w:h="16838"/>
          <w:pgMar w:top="1440" w:right="1440" w:bottom="1440" w:left="1440" w:header="720" w:footer="720" w:gutter="0"/>
          <w:cols w:space="720"/>
          <w:docGrid w:linePitch="360"/>
        </w:sectPr>
      </w:pPr>
      <w:r w:rsidRPr="0009597B">
        <w:t>Server-Side Request Forgery</w:t>
      </w:r>
    </w:p>
    <w:p w14:paraId="491254B2" w14:textId="4DEEAA30" w:rsidR="009E5145" w:rsidRPr="00864AAF" w:rsidRDefault="009E5145" w:rsidP="00446B5F">
      <w:pPr>
        <w:pStyle w:val="Heading1"/>
        <w:numPr>
          <w:ilvl w:val="0"/>
          <w:numId w:val="2"/>
        </w:numPr>
        <w:spacing w:before="240"/>
      </w:pPr>
      <w:bookmarkStart w:id="3" w:name="_Toc185596198"/>
      <w:r w:rsidRPr="00864AAF">
        <w:lastRenderedPageBreak/>
        <w:t>Project Analysis</w:t>
      </w:r>
      <w:bookmarkEnd w:id="3"/>
    </w:p>
    <w:tbl>
      <w:tblPr>
        <w:tblStyle w:val="GridTable5Dark-Accent4"/>
        <w:tblW w:w="14061" w:type="dxa"/>
        <w:tblLook w:val="04A0" w:firstRow="1" w:lastRow="0" w:firstColumn="1" w:lastColumn="0" w:noHBand="0" w:noVBand="1"/>
      </w:tblPr>
      <w:tblGrid>
        <w:gridCol w:w="2723"/>
        <w:gridCol w:w="2265"/>
        <w:gridCol w:w="2267"/>
        <w:gridCol w:w="2267"/>
        <w:gridCol w:w="2268"/>
        <w:gridCol w:w="2271"/>
      </w:tblGrid>
      <w:tr w:rsidR="0009597B" w14:paraId="4921BC74" w14:textId="77777777" w:rsidTr="003E6CD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1F047051" w14:textId="77777777" w:rsidR="0009597B" w:rsidRDefault="0009597B" w:rsidP="00446B5F">
            <w:pPr>
              <w:spacing w:before="240"/>
            </w:pPr>
          </w:p>
        </w:tc>
        <w:tc>
          <w:tcPr>
            <w:tcW w:w="2266" w:type="dxa"/>
          </w:tcPr>
          <w:p w14:paraId="08559272" w14:textId="43002C9A"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Likelihood</w:t>
            </w:r>
          </w:p>
        </w:tc>
        <w:tc>
          <w:tcPr>
            <w:tcW w:w="2268" w:type="dxa"/>
          </w:tcPr>
          <w:p w14:paraId="55DFC9AC" w14:textId="1A2F6952"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Impact</w:t>
            </w:r>
          </w:p>
        </w:tc>
        <w:tc>
          <w:tcPr>
            <w:tcW w:w="2268" w:type="dxa"/>
          </w:tcPr>
          <w:p w14:paraId="0548B669" w14:textId="35835322"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Risk</w:t>
            </w:r>
          </w:p>
        </w:tc>
        <w:tc>
          <w:tcPr>
            <w:tcW w:w="2268" w:type="dxa"/>
          </w:tcPr>
          <w:p w14:paraId="518A9556" w14:textId="4A235297"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Actions possible</w:t>
            </w:r>
          </w:p>
        </w:tc>
        <w:tc>
          <w:tcPr>
            <w:tcW w:w="2268" w:type="dxa"/>
          </w:tcPr>
          <w:p w14:paraId="4C8FF11D" w14:textId="37FAE9AD"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Planned</w:t>
            </w:r>
          </w:p>
        </w:tc>
      </w:tr>
      <w:tr w:rsidR="0009597B" w14:paraId="64603F48" w14:textId="77777777" w:rsidTr="003E6CD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723" w:type="dxa"/>
          </w:tcPr>
          <w:p w14:paraId="2E477C98" w14:textId="20E7C03C" w:rsidR="0009597B" w:rsidRDefault="003E6CDE" w:rsidP="00446B5F">
            <w:pPr>
              <w:spacing w:before="240"/>
            </w:pPr>
            <w:r w:rsidRPr="003E6CDE">
              <w:t>Broken-Access control</w:t>
            </w:r>
          </w:p>
        </w:tc>
        <w:tc>
          <w:tcPr>
            <w:tcW w:w="2266" w:type="dxa"/>
          </w:tcPr>
          <w:p w14:paraId="07838D84" w14:textId="23BCF769" w:rsidR="0009597B" w:rsidRDefault="00492AA9" w:rsidP="00446B5F">
            <w:pPr>
              <w:spacing w:before="240"/>
              <w:cnfStyle w:val="000000100000" w:firstRow="0" w:lastRow="0" w:firstColumn="0" w:lastColumn="0" w:oddVBand="0" w:evenVBand="0" w:oddHBand="1" w:evenHBand="0" w:firstRowFirstColumn="0" w:firstRowLastColumn="0" w:lastRowFirstColumn="0" w:lastRowLastColumn="0"/>
            </w:pPr>
            <w:proofErr w:type="spellStart"/>
            <w:r>
              <w:t>Madium</w:t>
            </w:r>
            <w:proofErr w:type="spellEnd"/>
          </w:p>
        </w:tc>
        <w:tc>
          <w:tcPr>
            <w:tcW w:w="2268" w:type="dxa"/>
          </w:tcPr>
          <w:p w14:paraId="5CD8C091" w14:textId="449725A8" w:rsidR="0009597B" w:rsidRDefault="003E6CDE"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02605CB0" w14:textId="3F21124E" w:rsidR="0009597B" w:rsidRDefault="003E6CDE" w:rsidP="00446B5F">
            <w:pPr>
              <w:spacing w:before="240"/>
              <w:cnfStyle w:val="000000100000" w:firstRow="0" w:lastRow="0" w:firstColumn="0" w:lastColumn="0" w:oddVBand="0" w:evenVBand="0" w:oddHBand="1" w:evenHBand="0" w:firstRowFirstColumn="0" w:firstRowLastColumn="0" w:lastRowFirstColumn="0" w:lastRowLastColumn="0"/>
            </w:pPr>
            <w:r>
              <w:t>Moderate</w:t>
            </w:r>
          </w:p>
        </w:tc>
        <w:tc>
          <w:tcPr>
            <w:tcW w:w="2268" w:type="dxa"/>
          </w:tcPr>
          <w:p w14:paraId="45D06F87" w14:textId="1C3B6130" w:rsidR="0009597B" w:rsidRDefault="00446B5F" w:rsidP="00446B5F">
            <w:pPr>
              <w:spacing w:before="240"/>
              <w:cnfStyle w:val="000000100000" w:firstRow="0" w:lastRow="0" w:firstColumn="0" w:lastColumn="0" w:oddVBand="0" w:evenVBand="0" w:oddHBand="1" w:evenHBand="0" w:firstRowFirstColumn="0" w:firstRowLastColumn="0" w:lastRowFirstColumn="0" w:lastRowLastColumn="0"/>
            </w:pPr>
            <w:r>
              <w:t>Continue monitoring for possible misconfigurations, ensuring all roles are permitted only designated actions</w:t>
            </w:r>
          </w:p>
        </w:tc>
        <w:tc>
          <w:tcPr>
            <w:tcW w:w="2268" w:type="dxa"/>
          </w:tcPr>
          <w:p w14:paraId="68537299" w14:textId="43244547" w:rsidR="0009597B" w:rsidRDefault="00446B5F" w:rsidP="00446B5F">
            <w:pPr>
              <w:spacing w:before="240"/>
              <w:cnfStyle w:val="000000100000" w:firstRow="0" w:lastRow="0" w:firstColumn="0" w:lastColumn="0" w:oddVBand="0" w:evenVBand="0" w:oddHBand="1" w:evenHBand="0" w:firstRowFirstColumn="0" w:firstRowLastColumn="0" w:lastRowFirstColumn="0" w:lastRowLastColumn="0"/>
            </w:pPr>
            <w:r>
              <w:t xml:space="preserve">Verify permissions in </w:t>
            </w:r>
            <w:proofErr w:type="spellStart"/>
            <w:r>
              <w:t>WebSecurityConfig</w:t>
            </w:r>
            <w:proofErr w:type="spellEnd"/>
            <w:r>
              <w:t xml:space="preserve"> file, as well as roles permitted to access endpoints</w:t>
            </w:r>
          </w:p>
        </w:tc>
      </w:tr>
      <w:tr w:rsidR="0009597B" w14:paraId="0568860B"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5B6895FB" w14:textId="7C8389BC" w:rsidR="0009597B" w:rsidRDefault="003E6CDE" w:rsidP="00446B5F">
            <w:pPr>
              <w:spacing w:before="240"/>
            </w:pPr>
            <w:r w:rsidRPr="0009597B">
              <w:t>Cryptographic Failures</w:t>
            </w:r>
          </w:p>
        </w:tc>
        <w:tc>
          <w:tcPr>
            <w:tcW w:w="2266" w:type="dxa"/>
          </w:tcPr>
          <w:p w14:paraId="564E9C71" w14:textId="69836CF0"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20D48839" w14:textId="2F432A1D" w:rsidR="0009597B" w:rsidRDefault="00446B5F"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147ABF23" w14:textId="5B9215BC"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44035FAE" w14:textId="7EEA8384"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rsidRPr="00820D65">
              <w:t>HTTPS can be configured by obtaining an SSL/TLS certificate and updating the server to enforce HTTPS for all traffic.</w:t>
            </w:r>
          </w:p>
        </w:tc>
        <w:tc>
          <w:tcPr>
            <w:tcW w:w="2268" w:type="dxa"/>
          </w:tcPr>
          <w:p w14:paraId="507A785E" w14:textId="43EF7FB9"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Only if time permits</w:t>
            </w:r>
          </w:p>
        </w:tc>
      </w:tr>
      <w:tr w:rsidR="0009597B" w14:paraId="77FB78A3"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6BF9C31" w14:textId="77777777" w:rsidR="003E6CDE" w:rsidRPr="003E6CDE" w:rsidRDefault="003E6CDE" w:rsidP="00446B5F">
            <w:pPr>
              <w:spacing w:before="240"/>
            </w:pPr>
            <w:r w:rsidRPr="003E6CDE">
              <w:t>Injection</w:t>
            </w:r>
          </w:p>
          <w:p w14:paraId="15EB09F3" w14:textId="77777777" w:rsidR="0009597B" w:rsidRDefault="0009597B" w:rsidP="00446B5F">
            <w:pPr>
              <w:spacing w:before="240"/>
            </w:pPr>
          </w:p>
        </w:tc>
        <w:tc>
          <w:tcPr>
            <w:tcW w:w="2266" w:type="dxa"/>
          </w:tcPr>
          <w:p w14:paraId="74E95A5C" w14:textId="3CB1D433" w:rsidR="0009597B" w:rsidRDefault="00492AA9"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373C6645" w14:textId="1182B69D"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232C3FCF" w14:textId="7A2884F4"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 xml:space="preserve">Moderate </w:t>
            </w:r>
          </w:p>
        </w:tc>
        <w:tc>
          <w:tcPr>
            <w:tcW w:w="2268" w:type="dxa"/>
          </w:tcPr>
          <w:p w14:paraId="73989A66" w14:textId="67661CA2"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Regularly review input validation rules and ensure queries use parameters correctly.</w:t>
            </w:r>
          </w:p>
        </w:tc>
        <w:tc>
          <w:tcPr>
            <w:tcW w:w="2268" w:type="dxa"/>
          </w:tcPr>
          <w:p w14:paraId="40682FB8" w14:textId="5C6E867A"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Double check that all validations are correct</w:t>
            </w:r>
          </w:p>
        </w:tc>
      </w:tr>
      <w:tr w:rsidR="0009597B" w14:paraId="1CB728FE" w14:textId="77777777" w:rsidTr="003E6CDE">
        <w:trPr>
          <w:trHeight w:val="378"/>
        </w:trPr>
        <w:tc>
          <w:tcPr>
            <w:cnfStyle w:val="001000000000" w:firstRow="0" w:lastRow="0" w:firstColumn="1" w:lastColumn="0" w:oddVBand="0" w:evenVBand="0" w:oddHBand="0" w:evenHBand="0" w:firstRowFirstColumn="0" w:firstRowLastColumn="0" w:lastRowFirstColumn="0" w:lastRowLastColumn="0"/>
            <w:tcW w:w="2723" w:type="dxa"/>
          </w:tcPr>
          <w:p w14:paraId="61BAAD23" w14:textId="77777777" w:rsidR="003E6CDE" w:rsidRPr="003E6CDE" w:rsidRDefault="003E6CDE" w:rsidP="00446B5F">
            <w:pPr>
              <w:spacing w:before="240"/>
            </w:pPr>
            <w:r w:rsidRPr="003E6CDE">
              <w:t>Insecure Design</w:t>
            </w:r>
          </w:p>
          <w:p w14:paraId="054FFA68" w14:textId="77777777" w:rsidR="0009597B" w:rsidRDefault="0009597B" w:rsidP="00446B5F">
            <w:pPr>
              <w:spacing w:before="240"/>
            </w:pPr>
          </w:p>
        </w:tc>
        <w:tc>
          <w:tcPr>
            <w:tcW w:w="2266" w:type="dxa"/>
          </w:tcPr>
          <w:p w14:paraId="68461E8D" w14:textId="69E04FBB"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650EFEF5" w14:textId="23A340AD"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0B57E0E3" w14:textId="407AF932"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455B1CD0" w14:textId="1DBA1906"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 xml:space="preserve">Define secure coding standards and regularly adapt </w:t>
            </w:r>
            <w:r>
              <w:lastRenderedPageBreak/>
              <w:t>SonarQube to include coverage for OWASP security risks</w:t>
            </w:r>
          </w:p>
        </w:tc>
        <w:tc>
          <w:tcPr>
            <w:tcW w:w="2268" w:type="dxa"/>
          </w:tcPr>
          <w:p w14:paraId="536D21D1" w14:textId="5B69DAA2"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lastRenderedPageBreak/>
              <w:t>No</w:t>
            </w:r>
          </w:p>
        </w:tc>
      </w:tr>
      <w:tr w:rsidR="0009597B" w14:paraId="61BA0840"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691A92CC" w14:textId="77777777" w:rsidR="003E6CDE" w:rsidRPr="003E6CDE" w:rsidRDefault="003E6CDE" w:rsidP="00446B5F">
            <w:pPr>
              <w:spacing w:before="240"/>
            </w:pPr>
            <w:r w:rsidRPr="003E6CDE">
              <w:t>Security misconfiguration</w:t>
            </w:r>
          </w:p>
          <w:p w14:paraId="39AC587D" w14:textId="77777777" w:rsidR="0009597B" w:rsidRDefault="0009597B" w:rsidP="00446B5F">
            <w:pPr>
              <w:spacing w:before="240"/>
            </w:pPr>
          </w:p>
        </w:tc>
        <w:tc>
          <w:tcPr>
            <w:tcW w:w="2266" w:type="dxa"/>
          </w:tcPr>
          <w:p w14:paraId="23CB8070" w14:textId="1BA0E5D9"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Low</w:t>
            </w:r>
          </w:p>
        </w:tc>
        <w:tc>
          <w:tcPr>
            <w:tcW w:w="2268" w:type="dxa"/>
          </w:tcPr>
          <w:p w14:paraId="510B1809" w14:textId="3C11B45A"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31A5F8D2" w14:textId="031B2A3F"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Moderate</w:t>
            </w:r>
          </w:p>
        </w:tc>
        <w:tc>
          <w:tcPr>
            <w:tcW w:w="2268" w:type="dxa"/>
          </w:tcPr>
          <w:p w14:paraId="47476B2D" w14:textId="7928A641"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Move sensitive variables to secure secrets management</w:t>
            </w:r>
          </w:p>
        </w:tc>
        <w:tc>
          <w:tcPr>
            <w:tcW w:w="2268" w:type="dxa"/>
          </w:tcPr>
          <w:p w14:paraId="19E783DA" w14:textId="731F5A4D"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No, risk accepted</w:t>
            </w:r>
          </w:p>
        </w:tc>
      </w:tr>
      <w:tr w:rsidR="0009597B" w14:paraId="5A30ED72"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976A34A" w14:textId="77777777" w:rsidR="003E6CDE" w:rsidRPr="003E6CDE" w:rsidRDefault="003E6CDE" w:rsidP="00446B5F">
            <w:pPr>
              <w:spacing w:before="240"/>
            </w:pPr>
            <w:r w:rsidRPr="003E6CDE">
              <w:t>Vulnerable and Outdated Components</w:t>
            </w:r>
          </w:p>
          <w:p w14:paraId="38DB7916" w14:textId="77777777" w:rsidR="0009597B" w:rsidRDefault="0009597B" w:rsidP="00446B5F">
            <w:pPr>
              <w:spacing w:before="240"/>
            </w:pPr>
          </w:p>
        </w:tc>
        <w:tc>
          <w:tcPr>
            <w:tcW w:w="2266" w:type="dxa"/>
          </w:tcPr>
          <w:p w14:paraId="56C101CE" w14:textId="5525CFDD"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456F1A3F" w14:textId="72448BF1"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524EB7A1" w14:textId="4D575814"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Critical</w:t>
            </w:r>
          </w:p>
        </w:tc>
        <w:tc>
          <w:tcPr>
            <w:tcW w:w="2268" w:type="dxa"/>
          </w:tcPr>
          <w:p w14:paraId="30E7860A" w14:textId="25E87DC0"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rsidRPr="001635E9">
              <w:t>Regularly update dependencies, scan for vulnerabilities in libraries and frameworks.</w:t>
            </w:r>
          </w:p>
        </w:tc>
        <w:tc>
          <w:tcPr>
            <w:tcW w:w="2268" w:type="dxa"/>
          </w:tcPr>
          <w:p w14:paraId="3D0DEC59" w14:textId="045D88C4"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Yes</w:t>
            </w:r>
          </w:p>
        </w:tc>
      </w:tr>
      <w:tr w:rsidR="0009597B" w14:paraId="76DF9CB4"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2B2D367" w14:textId="77777777" w:rsidR="003E6CDE" w:rsidRPr="003E6CDE" w:rsidRDefault="003E6CDE" w:rsidP="00446B5F">
            <w:pPr>
              <w:spacing w:before="240"/>
            </w:pPr>
            <w:r w:rsidRPr="003E6CDE">
              <w:t>Identification and Authentication Failures</w:t>
            </w:r>
          </w:p>
          <w:p w14:paraId="22120376" w14:textId="77777777" w:rsidR="0009597B" w:rsidRDefault="0009597B" w:rsidP="00446B5F">
            <w:pPr>
              <w:spacing w:before="240"/>
            </w:pPr>
          </w:p>
        </w:tc>
        <w:tc>
          <w:tcPr>
            <w:tcW w:w="2266" w:type="dxa"/>
          </w:tcPr>
          <w:p w14:paraId="281B7F90" w14:textId="027E258C"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41F98BE8" w14:textId="19B3E4D7"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1D791FE5" w14:textId="1F5C07F8"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4AC95B26" w14:textId="44408181"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Monitor authentication and password reset for abuse and enforce 2 factor authentication.</w:t>
            </w:r>
          </w:p>
        </w:tc>
        <w:tc>
          <w:tcPr>
            <w:tcW w:w="2268" w:type="dxa"/>
          </w:tcPr>
          <w:p w14:paraId="29BA9B2B" w14:textId="0D61F1A8"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No, risk accepted</w:t>
            </w:r>
          </w:p>
        </w:tc>
      </w:tr>
      <w:tr w:rsidR="0009597B" w14:paraId="0E695E27"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1F577E46" w14:textId="77777777" w:rsidR="003E6CDE" w:rsidRPr="003E6CDE" w:rsidRDefault="003E6CDE" w:rsidP="00446B5F">
            <w:pPr>
              <w:spacing w:before="240"/>
            </w:pPr>
            <w:r w:rsidRPr="003E6CDE">
              <w:t>Software and Data Integrity Failures</w:t>
            </w:r>
          </w:p>
          <w:p w14:paraId="7B8BAEA8" w14:textId="77777777" w:rsidR="0009597B" w:rsidRDefault="0009597B" w:rsidP="00446B5F">
            <w:pPr>
              <w:spacing w:before="240"/>
            </w:pPr>
          </w:p>
        </w:tc>
        <w:tc>
          <w:tcPr>
            <w:tcW w:w="2266" w:type="dxa"/>
          </w:tcPr>
          <w:p w14:paraId="38B85A3E" w14:textId="499CC04F"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136AD611" w14:textId="7A2CA060"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04A2FFFA" w14:textId="2FB36B1F"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7C42DD54" w14:textId="12C532FB"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Ensure all third-party dependencies are verified, use integrity checks for file uploads</w:t>
            </w:r>
          </w:p>
        </w:tc>
        <w:tc>
          <w:tcPr>
            <w:tcW w:w="2268" w:type="dxa"/>
          </w:tcPr>
          <w:p w14:paraId="2C31D29B" w14:textId="7155CC0E"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Partially</w:t>
            </w:r>
          </w:p>
        </w:tc>
      </w:tr>
      <w:tr w:rsidR="0009597B" w14:paraId="3F8FC818"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7B4DA979" w14:textId="306C2155" w:rsidR="0009597B" w:rsidRDefault="003E6CDE" w:rsidP="00446B5F">
            <w:pPr>
              <w:spacing w:before="240"/>
            </w:pPr>
            <w:r w:rsidRPr="0009597B">
              <w:t>Security Logging and Monitoring Failures</w:t>
            </w:r>
          </w:p>
        </w:tc>
        <w:tc>
          <w:tcPr>
            <w:tcW w:w="2266" w:type="dxa"/>
          </w:tcPr>
          <w:p w14:paraId="6D6B86B5" w14:textId="362456F9"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511BC26B" w14:textId="361B521A"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30FE55AB" w14:textId="047D6430"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28294FF3" w14:textId="3B88F1D9"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rsidRPr="008E7EA9">
              <w:t xml:space="preserve">Log all security-relevant events, </w:t>
            </w:r>
            <w:r w:rsidRPr="008E7EA9">
              <w:lastRenderedPageBreak/>
              <w:t>monitor logs for suspicious activities, and ensure log integrity.</w:t>
            </w:r>
          </w:p>
        </w:tc>
        <w:tc>
          <w:tcPr>
            <w:tcW w:w="2268" w:type="dxa"/>
          </w:tcPr>
          <w:p w14:paraId="53ECD40D" w14:textId="1C0176C3"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lastRenderedPageBreak/>
              <w:t>No, risk accepted</w:t>
            </w:r>
          </w:p>
        </w:tc>
      </w:tr>
      <w:tr w:rsidR="0009597B" w14:paraId="282D64E9"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09FC249A" w14:textId="1F63ED11" w:rsidR="0009597B" w:rsidRDefault="003E6CDE" w:rsidP="00446B5F">
            <w:pPr>
              <w:spacing w:before="240"/>
            </w:pPr>
            <w:r>
              <w:t>Server-side Request Forgery</w:t>
            </w:r>
          </w:p>
        </w:tc>
        <w:tc>
          <w:tcPr>
            <w:tcW w:w="2266" w:type="dxa"/>
          </w:tcPr>
          <w:p w14:paraId="2914E04B" w14:textId="6ECB3008"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20ED6781" w14:textId="4F38BEF6"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4EA87390" w14:textId="745974F2"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2F6641E4" w14:textId="57A7287A"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rsidRPr="008E7EA9">
              <w:t>Validate and whitelist URLs for outgoing requests, restrict access to internal resources.</w:t>
            </w:r>
          </w:p>
        </w:tc>
        <w:tc>
          <w:tcPr>
            <w:tcW w:w="2268" w:type="dxa"/>
          </w:tcPr>
          <w:p w14:paraId="00FA94DC" w14:textId="4A2C4111"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No, actions have already been taken</w:t>
            </w:r>
          </w:p>
        </w:tc>
      </w:tr>
    </w:tbl>
    <w:p w14:paraId="7F2A7DAA" w14:textId="549E4F69" w:rsidR="009E5145" w:rsidRDefault="009E5145" w:rsidP="00446B5F">
      <w:pPr>
        <w:pStyle w:val="Heading1"/>
        <w:numPr>
          <w:ilvl w:val="0"/>
          <w:numId w:val="2"/>
        </w:numPr>
        <w:spacing w:before="240"/>
      </w:pPr>
      <w:bookmarkStart w:id="4" w:name="_Toc185596199"/>
      <w:r w:rsidRPr="00864AAF">
        <w:t>Reasoning</w:t>
      </w:r>
      <w:bookmarkEnd w:id="4"/>
    </w:p>
    <w:p w14:paraId="7503F533" w14:textId="3B3DACF6" w:rsidR="00446B5F" w:rsidRDefault="00446B5F" w:rsidP="00446B5F">
      <w:pPr>
        <w:pStyle w:val="Subtitle"/>
        <w:spacing w:before="240"/>
      </w:pPr>
      <w:r>
        <w:t>Broken Access Control</w:t>
      </w:r>
    </w:p>
    <w:p w14:paraId="25551BAB" w14:textId="4C5A9151" w:rsidR="00446B5F" w:rsidRDefault="00446B5F" w:rsidP="00446B5F">
      <w:pPr>
        <w:spacing w:before="240"/>
      </w:pPr>
      <w:r>
        <w:t>Every endpoint is restricted in the backend to users that are permitted to perform specific actions, and the frontend dynamically changes according to the role of the logged in user. Checks are also made, so that sensitive data that belongs to a user cannot be displayed for another user to see.</w:t>
      </w:r>
    </w:p>
    <w:p w14:paraId="23B67976" w14:textId="77777777" w:rsidR="00820D65" w:rsidRDefault="00820D65" w:rsidP="00446B5F">
      <w:pPr>
        <w:spacing w:before="240"/>
      </w:pPr>
    </w:p>
    <w:p w14:paraId="687442F0" w14:textId="77777777" w:rsidR="00446B5F" w:rsidRDefault="00446B5F" w:rsidP="00446B5F">
      <w:pPr>
        <w:pStyle w:val="Subtitle"/>
      </w:pPr>
      <w:r w:rsidRPr="0009597B">
        <w:t>Cryptographic Failures</w:t>
      </w:r>
    </w:p>
    <w:p w14:paraId="568E792F" w14:textId="77777777" w:rsidR="00820D65" w:rsidRPr="00820D65" w:rsidRDefault="00820D65" w:rsidP="00820D65"/>
    <w:p w14:paraId="39D30A30" w14:textId="77777777" w:rsidR="00446B5F" w:rsidRDefault="00820D65" w:rsidP="00446B5F">
      <w:r>
        <w:t xml:space="preserve">Currently, no sensitive data is stored in the database as plain text, and no data is decrypted during validation checks. However, communication between browser and API remains unencrypted, making it susceptible to interceptions from malicious users in a production environment. Enabling HTTPS </w:t>
      </w:r>
      <w:r w:rsidR="00A277A8">
        <w:t>would ensure</w:t>
      </w:r>
      <w:r>
        <w:t xml:space="preserve"> a safe communication with the </w:t>
      </w:r>
      <w:r w:rsidR="00A277A8">
        <w:t>intended server but given that the application is still in a developmental phase, this is not yet a priority. If time permits, actions will be taken in this sense.</w:t>
      </w:r>
    </w:p>
    <w:p w14:paraId="7052430C" w14:textId="77777777" w:rsidR="00A277A8" w:rsidRDefault="00A277A8" w:rsidP="00446B5F"/>
    <w:p w14:paraId="6926AA1B" w14:textId="77777777" w:rsidR="00A277A8" w:rsidRDefault="00A277A8" w:rsidP="00A277A8">
      <w:pPr>
        <w:pStyle w:val="Subtitle"/>
      </w:pPr>
      <w:r>
        <w:t>Injections</w:t>
      </w:r>
    </w:p>
    <w:p w14:paraId="48EC87B7" w14:textId="77777777" w:rsidR="00A277A8" w:rsidRDefault="00A277A8" w:rsidP="00A277A8">
      <w:r>
        <w:t xml:space="preserve">All user inputs are validated before being processed, but human error is possible, and certain aspects might have been overlooked.  This is why I plan on running tests, trying to break the application </w:t>
      </w:r>
      <w:r w:rsidR="00A81F25">
        <w:t>and ensure</w:t>
      </w:r>
      <w:r>
        <w:t xml:space="preserve"> that no malicious data is sent to the system I developed.</w:t>
      </w:r>
    </w:p>
    <w:p w14:paraId="0E937C0D" w14:textId="77777777" w:rsidR="00A81F25" w:rsidRDefault="00A81F25" w:rsidP="00A277A8"/>
    <w:p w14:paraId="3E5BAA56" w14:textId="77777777" w:rsidR="00A81F25" w:rsidRDefault="00A81F25" w:rsidP="00A81F25">
      <w:pPr>
        <w:pStyle w:val="Subtitle"/>
      </w:pPr>
      <w:r>
        <w:t>Insecure Design</w:t>
      </w:r>
    </w:p>
    <w:p w14:paraId="2C9A8FC3" w14:textId="77777777" w:rsidR="00A81F25" w:rsidRDefault="00A81F25" w:rsidP="00A81F25">
      <w:r>
        <w:t>The application is already designed in a layered structure (controller, service and persistence layers)</w:t>
      </w:r>
      <w:r w:rsidR="00794994">
        <w:t xml:space="preserve">, and includes tests that cover at least 80% of the business layer, as well as tests on controller layer (using  </w:t>
      </w:r>
      <w:r>
        <w:t xml:space="preserve"> </w:t>
      </w:r>
      <w:r w:rsidR="00794994">
        <w:t xml:space="preserve"> authentication). A pipeline that has SonarQube as a step is configured for this project so that the application cannot be deployed toa production environment before it meets the set standards of the quality gate.  For the level of this application, I believe that enough measures have been taken to prevent this risk from happening.</w:t>
      </w:r>
    </w:p>
    <w:p w14:paraId="058DC97D" w14:textId="77777777" w:rsidR="00794994" w:rsidRDefault="00794994" w:rsidP="00A81F25"/>
    <w:p w14:paraId="4D51A0FD" w14:textId="745D9B5B" w:rsidR="00794994" w:rsidRDefault="00794994" w:rsidP="003105B9">
      <w:pPr>
        <w:pStyle w:val="Subtitle"/>
      </w:pPr>
      <w:r>
        <w:t>Security misconfiguration</w:t>
      </w:r>
    </w:p>
    <w:p w14:paraId="290A8CDF" w14:textId="30BCE6C6" w:rsidR="003105B9" w:rsidRDefault="003105B9" w:rsidP="00794994">
      <w:r>
        <w:t>My current configurations are not necessarily vulnerable, but they can be improved. Even though actions are restricted, additional measures could be taken to align with best practices in the industry.</w:t>
      </w:r>
    </w:p>
    <w:p w14:paraId="4B684E87" w14:textId="77777777" w:rsidR="001635E9" w:rsidRDefault="001635E9" w:rsidP="00794994"/>
    <w:p w14:paraId="33247689" w14:textId="77777777" w:rsidR="001635E9" w:rsidRDefault="001635E9" w:rsidP="001635E9">
      <w:pPr>
        <w:pStyle w:val="Subtitle"/>
      </w:pPr>
      <w:r>
        <w:t>Vulnerable and outdated components</w:t>
      </w:r>
    </w:p>
    <w:p w14:paraId="36942A4C" w14:textId="77777777" w:rsidR="001635E9" w:rsidRDefault="001635E9" w:rsidP="001635E9">
      <w:r>
        <w:t xml:space="preserve">This risk is ranked as critical because my application relies on a considerable number of dependencies that need to be kept updated, which implies regular maintenance: any delay in that sense can make the application a target for attacks. To lower this risk, a </w:t>
      </w:r>
      <w:r w:rsidRPr="001635E9">
        <w:t xml:space="preserve">dependency vulnerability scanner </w:t>
      </w:r>
      <w:r>
        <w:t>can be implemented</w:t>
      </w:r>
      <w:r w:rsidRPr="001635E9">
        <w:t xml:space="preserve"> in the CI pipeline</w:t>
      </w:r>
      <w:r>
        <w:t xml:space="preserve"> for both frontend and backend (the backend already uses SonarQube as a tool that detects vulnerabilities).</w:t>
      </w:r>
    </w:p>
    <w:p w14:paraId="1D4053B6" w14:textId="77777777" w:rsidR="00290FD7" w:rsidRDefault="00290FD7" w:rsidP="001635E9"/>
    <w:p w14:paraId="1AA8D844" w14:textId="77777777" w:rsidR="00290FD7" w:rsidRDefault="00290FD7" w:rsidP="00290FD7">
      <w:pPr>
        <w:pStyle w:val="Subtitle"/>
      </w:pPr>
      <w:r>
        <w:t>Identification and Authentication Failures</w:t>
      </w:r>
    </w:p>
    <w:p w14:paraId="34715325" w14:textId="77777777" w:rsidR="00290FD7" w:rsidRDefault="00290FD7" w:rsidP="00290FD7">
      <w:r>
        <w:t xml:space="preserve">Although I have implemented a mechanism to reset the password using a generated reset code with an expiry time, this is still vulnerable, even if it is a from of mitigation. An attacker might gain access to a user’s email address, and therefore lead to account takeover. At the same time, log in attempts could be monitored so that </w:t>
      </w:r>
      <w:r w:rsidR="00316307">
        <w:t xml:space="preserve">unusual activity is detected and blocked. </w:t>
      </w:r>
    </w:p>
    <w:p w14:paraId="71220B06" w14:textId="77777777" w:rsidR="008E7EA9" w:rsidRDefault="008E7EA9" w:rsidP="00290FD7"/>
    <w:p w14:paraId="25457A4A" w14:textId="77777777" w:rsidR="008E7EA9" w:rsidRDefault="008E7EA9" w:rsidP="008E7EA9">
      <w:pPr>
        <w:pStyle w:val="Subtitle"/>
      </w:pPr>
      <w:r w:rsidRPr="008E7EA9">
        <w:t>Software and Data Integrity Failures</w:t>
      </w:r>
    </w:p>
    <w:p w14:paraId="2A0851C8" w14:textId="29942FA9" w:rsidR="008E7EA9" w:rsidRDefault="008E7EA9" w:rsidP="008E7EA9">
      <w:r>
        <w:t xml:space="preserve">The current state of the application includes security measures like JWT </w:t>
      </w:r>
      <w:r w:rsidR="00047C74">
        <w:t>t</w:t>
      </w:r>
      <w:r>
        <w:t xml:space="preserve">okens </w:t>
      </w:r>
      <w:proofErr w:type="gramStart"/>
      <w:r>
        <w:t>and  SonarQube</w:t>
      </w:r>
      <w:proofErr w:type="gramEnd"/>
      <w:r>
        <w:t xml:space="preserve"> checks in the pipeline,  but it could benefit from improvements like  third party dependency checks and integrity checks on uploaded files (a validation that I plan on implementing more strictly, as  now it only verifies that only supported file forms are uploaded).</w:t>
      </w:r>
    </w:p>
    <w:p w14:paraId="36AD37E9" w14:textId="6B53B3D1" w:rsidR="008E7EA9" w:rsidRPr="008E7EA9" w:rsidRDefault="008E7EA9" w:rsidP="008E7EA9">
      <w:pPr>
        <w:sectPr w:rsidR="008E7EA9" w:rsidRPr="008E7EA9" w:rsidSect="00446B5F">
          <w:pgSz w:w="16838" w:h="11906" w:orient="landscape"/>
          <w:pgMar w:top="1440" w:right="1440" w:bottom="1440" w:left="1440" w:header="720" w:footer="720" w:gutter="0"/>
          <w:cols w:space="720"/>
          <w:docGrid w:linePitch="360"/>
        </w:sectPr>
      </w:pPr>
    </w:p>
    <w:p w14:paraId="419E6A48" w14:textId="79B202D5" w:rsidR="009E5145" w:rsidRDefault="009E5145" w:rsidP="00446B5F">
      <w:pPr>
        <w:pStyle w:val="Heading1"/>
        <w:numPr>
          <w:ilvl w:val="0"/>
          <w:numId w:val="2"/>
        </w:numPr>
        <w:spacing w:before="240"/>
      </w:pPr>
      <w:bookmarkStart w:id="5" w:name="_Toc185596200"/>
      <w:r w:rsidRPr="00864AAF">
        <w:lastRenderedPageBreak/>
        <w:t>Conclusion</w:t>
      </w:r>
      <w:bookmarkEnd w:id="5"/>
    </w:p>
    <w:p w14:paraId="012738D6" w14:textId="77777777" w:rsidR="00047C74" w:rsidRDefault="008E7EA9" w:rsidP="008E7EA9">
      <w:r>
        <w:t xml:space="preserve">The </w:t>
      </w:r>
      <w:proofErr w:type="spellStart"/>
      <w:r w:rsidRPr="008E7EA9">
        <w:rPr>
          <w:i/>
          <w:iCs/>
        </w:rPr>
        <w:t>CareNest</w:t>
      </w:r>
      <w:proofErr w:type="spellEnd"/>
      <w:r>
        <w:t xml:space="preserve"> application has committed to providing its users with a reliable platform that securely serves their needs by </w:t>
      </w:r>
      <w:r w:rsidR="00047C74">
        <w:t>implementing measures such as role-based access control, JWT token authentication, password reset mechanisms and SonarQube integration</w:t>
      </w:r>
      <w:r>
        <w:t xml:space="preserve"> </w:t>
      </w:r>
      <w:r w:rsidR="00047C74">
        <w:t xml:space="preserve">in the CI pipeline. These efforts demonstrate that the application was designed with a view to the quality of a user’ s experience, trying to avoid vulnerable gateways. </w:t>
      </w:r>
    </w:p>
    <w:p w14:paraId="1FE1A980" w14:textId="059CEA51" w:rsidR="008E7EA9" w:rsidRPr="008E7EA9" w:rsidRDefault="00047C74" w:rsidP="008E7EA9">
      <w:r>
        <w:t xml:space="preserve">For </w:t>
      </w:r>
      <w:proofErr w:type="spellStart"/>
      <w:r>
        <w:t>CareNest</w:t>
      </w:r>
      <w:proofErr w:type="spellEnd"/>
      <w:r>
        <w:t xml:space="preserve"> to remain a trusted platform during development and after deploying production as well, further actions need to be taken </w:t>
      </w:r>
      <w:proofErr w:type="gramStart"/>
      <w:r>
        <w:t>in order to</w:t>
      </w:r>
      <w:proofErr w:type="gramEnd"/>
      <w:r>
        <w:t xml:space="preserve"> strengthen security and limit the risks. Mitigation, prevention and continuous monitoring will ensure that cyber threats remain an abstract notion for this project.</w:t>
      </w:r>
    </w:p>
    <w:sectPr w:rsidR="008E7EA9" w:rsidRPr="008E7EA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1BE74" w14:textId="77777777" w:rsidR="0093259B" w:rsidRDefault="0093259B" w:rsidP="0009597B">
      <w:r>
        <w:separator/>
      </w:r>
    </w:p>
  </w:endnote>
  <w:endnote w:type="continuationSeparator" w:id="0">
    <w:p w14:paraId="37117274" w14:textId="77777777" w:rsidR="0093259B" w:rsidRDefault="0093259B" w:rsidP="0009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3A4D8" w14:textId="77777777" w:rsidR="0093259B" w:rsidRDefault="0093259B" w:rsidP="0009597B">
      <w:r>
        <w:separator/>
      </w:r>
    </w:p>
  </w:footnote>
  <w:footnote w:type="continuationSeparator" w:id="0">
    <w:p w14:paraId="6F70660D" w14:textId="77777777" w:rsidR="0093259B" w:rsidRDefault="0093259B" w:rsidP="00095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C7337"/>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FB79F5"/>
    <w:multiLevelType w:val="hybridMultilevel"/>
    <w:tmpl w:val="D8060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77D21"/>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600A32"/>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7C4A31"/>
    <w:multiLevelType w:val="hybridMultilevel"/>
    <w:tmpl w:val="E58603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75F66EC"/>
    <w:multiLevelType w:val="hybridMultilevel"/>
    <w:tmpl w:val="7AACAD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9054582"/>
    <w:multiLevelType w:val="hybridMultilevel"/>
    <w:tmpl w:val="72CC5E86"/>
    <w:lvl w:ilvl="0" w:tplc="37449E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34015B"/>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0E51A9"/>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49125C"/>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2826795">
    <w:abstractNumId w:val="5"/>
  </w:num>
  <w:num w:numId="2" w16cid:durableId="821237248">
    <w:abstractNumId w:val="4"/>
  </w:num>
  <w:num w:numId="3" w16cid:durableId="154802529">
    <w:abstractNumId w:val="1"/>
  </w:num>
  <w:num w:numId="4" w16cid:durableId="1210069223">
    <w:abstractNumId w:val="6"/>
  </w:num>
  <w:num w:numId="5" w16cid:durableId="359547385">
    <w:abstractNumId w:val="9"/>
  </w:num>
  <w:num w:numId="6" w16cid:durableId="159349447">
    <w:abstractNumId w:val="8"/>
  </w:num>
  <w:num w:numId="7" w16cid:durableId="712730199">
    <w:abstractNumId w:val="2"/>
  </w:num>
  <w:num w:numId="8" w16cid:durableId="995718016">
    <w:abstractNumId w:val="7"/>
  </w:num>
  <w:num w:numId="9" w16cid:durableId="1496922995">
    <w:abstractNumId w:val="3"/>
  </w:num>
  <w:num w:numId="10" w16cid:durableId="169295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F"/>
    <w:rsid w:val="00030FD0"/>
    <w:rsid w:val="00047C74"/>
    <w:rsid w:val="00064893"/>
    <w:rsid w:val="0009597B"/>
    <w:rsid w:val="001635E9"/>
    <w:rsid w:val="002123DB"/>
    <w:rsid w:val="00290FD7"/>
    <w:rsid w:val="003105B9"/>
    <w:rsid w:val="00316307"/>
    <w:rsid w:val="003E6CDE"/>
    <w:rsid w:val="00446B5F"/>
    <w:rsid w:val="00492AA9"/>
    <w:rsid w:val="0061696F"/>
    <w:rsid w:val="006E7F3D"/>
    <w:rsid w:val="00794994"/>
    <w:rsid w:val="00820D65"/>
    <w:rsid w:val="00864AAF"/>
    <w:rsid w:val="008B0AB2"/>
    <w:rsid w:val="008E7EA9"/>
    <w:rsid w:val="0093259B"/>
    <w:rsid w:val="009E5145"/>
    <w:rsid w:val="00A277A8"/>
    <w:rsid w:val="00A81F25"/>
    <w:rsid w:val="00A83524"/>
    <w:rsid w:val="00BA724E"/>
    <w:rsid w:val="00BF3267"/>
    <w:rsid w:val="00BF48BA"/>
    <w:rsid w:val="00C83FE1"/>
    <w:rsid w:val="00D30DDF"/>
    <w:rsid w:val="00E84D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4974"/>
  <w15:chartTrackingRefBased/>
  <w15:docId w15:val="{5A59CA78-31EC-4BAC-B5C8-3411ECBD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sz w:val="24"/>
        <w:lang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E1"/>
    <w:rPr>
      <w:lang w:val="en-GB"/>
    </w:rPr>
  </w:style>
  <w:style w:type="paragraph" w:styleId="Heading1">
    <w:name w:val="heading 1"/>
    <w:basedOn w:val="Normal"/>
    <w:next w:val="Normal"/>
    <w:link w:val="Heading1Char"/>
    <w:uiPriority w:val="9"/>
    <w:qFormat/>
    <w:rsid w:val="00616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9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9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69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696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696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696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696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96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1696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1696F"/>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1696F"/>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1696F"/>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61696F"/>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1696F"/>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61696F"/>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1696F"/>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6169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96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169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96F"/>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1696F"/>
    <w:pPr>
      <w:spacing w:before="160"/>
      <w:jc w:val="center"/>
    </w:pPr>
    <w:rPr>
      <w:i/>
      <w:iCs/>
      <w:color w:val="404040" w:themeColor="text1" w:themeTint="BF"/>
    </w:rPr>
  </w:style>
  <w:style w:type="character" w:customStyle="1" w:styleId="QuoteChar">
    <w:name w:val="Quote Char"/>
    <w:basedOn w:val="DefaultParagraphFont"/>
    <w:link w:val="Quote"/>
    <w:uiPriority w:val="29"/>
    <w:rsid w:val="0061696F"/>
    <w:rPr>
      <w:i/>
      <w:iCs/>
      <w:color w:val="404040" w:themeColor="text1" w:themeTint="BF"/>
      <w:lang w:val="en-GB"/>
    </w:rPr>
  </w:style>
  <w:style w:type="paragraph" w:styleId="ListParagraph">
    <w:name w:val="List Paragraph"/>
    <w:basedOn w:val="Normal"/>
    <w:uiPriority w:val="34"/>
    <w:qFormat/>
    <w:rsid w:val="0061696F"/>
    <w:pPr>
      <w:ind w:left="720"/>
      <w:contextualSpacing/>
    </w:pPr>
  </w:style>
  <w:style w:type="character" w:styleId="IntenseEmphasis">
    <w:name w:val="Intense Emphasis"/>
    <w:basedOn w:val="DefaultParagraphFont"/>
    <w:uiPriority w:val="21"/>
    <w:qFormat/>
    <w:rsid w:val="0061696F"/>
    <w:rPr>
      <w:i/>
      <w:iCs/>
      <w:color w:val="0F4761" w:themeColor="accent1" w:themeShade="BF"/>
    </w:rPr>
  </w:style>
  <w:style w:type="paragraph" w:styleId="IntenseQuote">
    <w:name w:val="Intense Quote"/>
    <w:basedOn w:val="Normal"/>
    <w:next w:val="Normal"/>
    <w:link w:val="IntenseQuoteChar"/>
    <w:uiPriority w:val="30"/>
    <w:qFormat/>
    <w:rsid w:val="00616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96F"/>
    <w:rPr>
      <w:i/>
      <w:iCs/>
      <w:color w:val="0F4761" w:themeColor="accent1" w:themeShade="BF"/>
      <w:lang w:val="en-GB"/>
    </w:rPr>
  </w:style>
  <w:style w:type="character" w:styleId="IntenseReference">
    <w:name w:val="Intense Reference"/>
    <w:basedOn w:val="DefaultParagraphFont"/>
    <w:uiPriority w:val="32"/>
    <w:qFormat/>
    <w:rsid w:val="0061696F"/>
    <w:rPr>
      <w:b/>
      <w:bCs/>
      <w:smallCaps/>
      <w:color w:val="0F4761" w:themeColor="accent1" w:themeShade="BF"/>
      <w:spacing w:val="5"/>
    </w:rPr>
  </w:style>
  <w:style w:type="paragraph" w:styleId="NoSpacing">
    <w:name w:val="No Spacing"/>
    <w:uiPriority w:val="1"/>
    <w:qFormat/>
    <w:rsid w:val="00C83FE1"/>
    <w:rPr>
      <w:rFonts w:cstheme="minorBidi"/>
      <w:sz w:val="20"/>
      <w:szCs w:val="22"/>
      <w:lang w:val="nl-NL"/>
    </w:rPr>
  </w:style>
  <w:style w:type="paragraph" w:styleId="TOCHeading">
    <w:name w:val="TOC Heading"/>
    <w:basedOn w:val="Heading1"/>
    <w:next w:val="Normal"/>
    <w:uiPriority w:val="39"/>
    <w:unhideWhenUsed/>
    <w:qFormat/>
    <w:rsid w:val="00C83FE1"/>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9E5145"/>
    <w:pPr>
      <w:spacing w:after="100"/>
    </w:pPr>
  </w:style>
  <w:style w:type="character" w:styleId="Hyperlink">
    <w:name w:val="Hyperlink"/>
    <w:basedOn w:val="DefaultParagraphFont"/>
    <w:uiPriority w:val="99"/>
    <w:unhideWhenUsed/>
    <w:rsid w:val="009E5145"/>
    <w:rPr>
      <w:color w:val="467886" w:themeColor="hyperlink"/>
      <w:u w:val="single"/>
    </w:rPr>
  </w:style>
  <w:style w:type="table" w:styleId="TableGrid">
    <w:name w:val="Table Grid"/>
    <w:basedOn w:val="TableNormal"/>
    <w:uiPriority w:val="39"/>
    <w:rsid w:val="00095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97B"/>
    <w:pPr>
      <w:tabs>
        <w:tab w:val="center" w:pos="4513"/>
        <w:tab w:val="right" w:pos="9026"/>
      </w:tabs>
    </w:pPr>
  </w:style>
  <w:style w:type="character" w:customStyle="1" w:styleId="HeaderChar">
    <w:name w:val="Header Char"/>
    <w:basedOn w:val="DefaultParagraphFont"/>
    <w:link w:val="Header"/>
    <w:uiPriority w:val="99"/>
    <w:rsid w:val="0009597B"/>
    <w:rPr>
      <w:lang w:val="en-GB"/>
    </w:rPr>
  </w:style>
  <w:style w:type="paragraph" w:styleId="Footer">
    <w:name w:val="footer"/>
    <w:basedOn w:val="Normal"/>
    <w:link w:val="FooterChar"/>
    <w:uiPriority w:val="99"/>
    <w:unhideWhenUsed/>
    <w:rsid w:val="0009597B"/>
    <w:pPr>
      <w:tabs>
        <w:tab w:val="center" w:pos="4513"/>
        <w:tab w:val="right" w:pos="9026"/>
      </w:tabs>
    </w:pPr>
  </w:style>
  <w:style w:type="character" w:customStyle="1" w:styleId="FooterChar">
    <w:name w:val="Footer Char"/>
    <w:basedOn w:val="DefaultParagraphFont"/>
    <w:link w:val="Footer"/>
    <w:uiPriority w:val="99"/>
    <w:rsid w:val="0009597B"/>
    <w:rPr>
      <w:lang w:val="en-GB"/>
    </w:rPr>
  </w:style>
  <w:style w:type="table" w:styleId="GridTable5Dark-Accent4">
    <w:name w:val="Grid Table 5 Dark Accent 4"/>
    <w:basedOn w:val="TableNormal"/>
    <w:uiPriority w:val="50"/>
    <w:rsid w:val="003E6C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C402-3622-4610-A36D-37282887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Cristea,Bianca B.M.</dc:creator>
  <cp:keywords/>
  <dc:description/>
  <cp:lastModifiedBy>Cristea,Bianca B.M.</cp:lastModifiedBy>
  <cp:revision>9</cp:revision>
  <cp:lastPrinted>2025-01-16T20:12:00Z</cp:lastPrinted>
  <dcterms:created xsi:type="dcterms:W3CDTF">2024-12-20T10:40:00Z</dcterms:created>
  <dcterms:modified xsi:type="dcterms:W3CDTF">2025-01-16T20:12:00Z</dcterms:modified>
</cp:coreProperties>
</file>