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3C" w:rsidRDefault="00065514" w:rsidP="00065514">
      <w:pPr>
        <w:pStyle w:val="Item2"/>
        <w:numPr>
          <w:ilvl w:val="0"/>
          <w:numId w:val="0"/>
        </w:numPr>
        <w:ind w:left="792" w:hanging="432"/>
      </w:pPr>
      <w:r>
        <w:t>INSTITUTO FEDERAL DE EDUCAÇÃO, CIÊNCIA E TECNOLOGIA DE SÃO PAULO</w:t>
      </w:r>
    </w:p>
    <w:p w:rsidR="00574B3C" w:rsidRDefault="00065514">
      <w:pPr>
        <w:spacing w:line="360" w:lineRule="auto"/>
        <w:jc w:val="center"/>
        <w:rPr>
          <w:rFonts w:cs="Times New Roman"/>
          <w:b/>
          <w:sz w:val="30"/>
          <w:szCs w:val="30"/>
        </w:rPr>
      </w:pPr>
      <w:r>
        <w:rPr>
          <w:rFonts w:cs="Times New Roman"/>
          <w:b/>
          <w:sz w:val="30"/>
          <w:szCs w:val="30"/>
        </w:rPr>
        <w:t>CAMPUS ARARAQUARA</w:t>
      </w:r>
    </w:p>
    <w:p w:rsidR="00574B3C" w:rsidRDefault="00574B3C">
      <w:pPr>
        <w:spacing w:line="360" w:lineRule="auto"/>
        <w:rPr>
          <w:rFonts w:cs="Times New Roman"/>
          <w:b/>
          <w:szCs w:val="24"/>
          <w:lang w:eastAsia="pt-BR"/>
        </w:rPr>
      </w:pPr>
    </w:p>
    <w:p w:rsidR="00574B3C" w:rsidRDefault="00574B3C">
      <w:pPr>
        <w:spacing w:line="360" w:lineRule="auto"/>
        <w:jc w:val="center"/>
        <w:rPr>
          <w:rFonts w:cs="Times New Roman"/>
          <w:b/>
          <w:szCs w:val="24"/>
        </w:rPr>
      </w:pPr>
    </w:p>
    <w:p w:rsidR="00574B3C" w:rsidRDefault="00574B3C">
      <w:pPr>
        <w:tabs>
          <w:tab w:val="left" w:pos="5460"/>
        </w:tabs>
        <w:spacing w:line="360" w:lineRule="auto"/>
        <w:rPr>
          <w:rFonts w:cs="Times New Roman"/>
          <w:b/>
          <w:szCs w:val="24"/>
        </w:rPr>
      </w:pPr>
    </w:p>
    <w:p w:rsidR="00574B3C" w:rsidRDefault="00574B3C">
      <w:pPr>
        <w:spacing w:line="360" w:lineRule="auto"/>
        <w:jc w:val="center"/>
        <w:rPr>
          <w:rFonts w:cs="Times New Roman"/>
          <w:b/>
          <w:szCs w:val="24"/>
        </w:rPr>
      </w:pPr>
    </w:p>
    <w:p w:rsidR="00574B3C" w:rsidRDefault="00065514">
      <w:pPr>
        <w:spacing w:line="360" w:lineRule="auto"/>
        <w:jc w:val="center"/>
        <w:rPr>
          <w:rFonts w:cs="Times New Roman"/>
          <w:b/>
          <w:szCs w:val="24"/>
        </w:rPr>
      </w:pPr>
      <w:r>
        <w:rPr>
          <w:rFonts w:cs="Times New Roman"/>
          <w:b/>
          <w:szCs w:val="24"/>
        </w:rPr>
        <w:t>Akyza Revly Santos de Jesus</w:t>
      </w:r>
    </w:p>
    <w:p w:rsidR="00574B3C" w:rsidRDefault="00065514">
      <w:pPr>
        <w:spacing w:line="360" w:lineRule="auto"/>
        <w:jc w:val="center"/>
        <w:rPr>
          <w:rFonts w:cs="Times New Roman"/>
          <w:b/>
          <w:szCs w:val="24"/>
        </w:rPr>
      </w:pPr>
      <w:r>
        <w:rPr>
          <w:rFonts w:cs="Times New Roman"/>
          <w:b/>
          <w:szCs w:val="24"/>
        </w:rPr>
        <w:t>Bianca Santos Pastos</w:t>
      </w:r>
    </w:p>
    <w:p w:rsidR="00574B3C" w:rsidRDefault="00574B3C">
      <w:pPr>
        <w:spacing w:line="360" w:lineRule="auto"/>
        <w:jc w:val="both"/>
        <w:rPr>
          <w:rFonts w:cs="Times New Roman"/>
          <w:szCs w:val="24"/>
        </w:rPr>
      </w:pPr>
    </w:p>
    <w:p w:rsidR="00574B3C" w:rsidRDefault="00574B3C">
      <w:pPr>
        <w:spacing w:line="360" w:lineRule="auto"/>
        <w:jc w:val="both"/>
        <w:rPr>
          <w:rFonts w:cs="Times New Roman"/>
          <w:szCs w:val="24"/>
        </w:rPr>
      </w:pPr>
    </w:p>
    <w:p w:rsidR="00574B3C" w:rsidRDefault="00574B3C">
      <w:pPr>
        <w:spacing w:line="360" w:lineRule="auto"/>
        <w:jc w:val="both"/>
        <w:rPr>
          <w:rFonts w:cs="Times New Roman"/>
          <w:szCs w:val="24"/>
        </w:rPr>
      </w:pPr>
    </w:p>
    <w:p w:rsidR="00574B3C" w:rsidRDefault="00574B3C">
      <w:pPr>
        <w:spacing w:line="360" w:lineRule="auto"/>
        <w:jc w:val="both"/>
        <w:rPr>
          <w:rFonts w:cs="Times New Roman"/>
          <w:szCs w:val="24"/>
        </w:rPr>
      </w:pPr>
    </w:p>
    <w:p w:rsidR="00574B3C" w:rsidRDefault="00065514">
      <w:pPr>
        <w:spacing w:line="360" w:lineRule="auto"/>
        <w:jc w:val="center"/>
        <w:rPr>
          <w:rFonts w:cs="Times New Roman"/>
          <w:szCs w:val="24"/>
        </w:rPr>
      </w:pPr>
      <w:r>
        <w:rPr>
          <w:rFonts w:cs="Times New Roman"/>
          <w:b/>
          <w:sz w:val="46"/>
          <w:szCs w:val="46"/>
        </w:rPr>
        <w:t>Mapeamento dos casos da dengue da cidade de Araraquara</w:t>
      </w:r>
    </w:p>
    <w:p w:rsidR="00574B3C" w:rsidRDefault="00574B3C">
      <w:pPr>
        <w:spacing w:line="360" w:lineRule="auto"/>
        <w:jc w:val="both"/>
        <w:rPr>
          <w:rFonts w:cs="Times New Roman"/>
          <w:szCs w:val="24"/>
        </w:rPr>
      </w:pPr>
    </w:p>
    <w:p w:rsidR="00574B3C" w:rsidRDefault="00574B3C">
      <w:pPr>
        <w:spacing w:line="360" w:lineRule="auto"/>
        <w:jc w:val="both"/>
        <w:rPr>
          <w:rFonts w:cs="Times New Roman"/>
          <w:szCs w:val="24"/>
        </w:rPr>
      </w:pPr>
    </w:p>
    <w:p w:rsidR="00574B3C" w:rsidRDefault="00574B3C">
      <w:pPr>
        <w:spacing w:line="360" w:lineRule="auto"/>
        <w:jc w:val="both"/>
        <w:rPr>
          <w:rFonts w:cs="Times New Roman"/>
          <w:szCs w:val="24"/>
        </w:rPr>
      </w:pPr>
    </w:p>
    <w:p w:rsidR="00574B3C" w:rsidRDefault="00574B3C">
      <w:pPr>
        <w:spacing w:line="360" w:lineRule="auto"/>
        <w:jc w:val="both"/>
        <w:rPr>
          <w:rFonts w:cs="Times New Roman"/>
          <w:szCs w:val="24"/>
        </w:rPr>
      </w:pPr>
    </w:p>
    <w:p w:rsidR="00574B3C" w:rsidRDefault="00065514">
      <w:pPr>
        <w:spacing w:line="360" w:lineRule="auto"/>
        <w:jc w:val="center"/>
        <w:rPr>
          <w:rFonts w:cs="Times New Roman"/>
          <w:b/>
          <w:szCs w:val="24"/>
        </w:rPr>
      </w:pPr>
      <w:r>
        <w:rPr>
          <w:rFonts w:cs="Times New Roman"/>
          <w:b/>
          <w:szCs w:val="24"/>
        </w:rPr>
        <w:t>ARARAQUARA</w:t>
      </w:r>
    </w:p>
    <w:p w:rsidR="00574B3C" w:rsidRDefault="00065514">
      <w:pPr>
        <w:spacing w:line="360" w:lineRule="auto"/>
        <w:jc w:val="center"/>
        <w:rPr>
          <w:rFonts w:cs="Times New Roman"/>
          <w:b/>
          <w:szCs w:val="24"/>
        </w:rPr>
      </w:pPr>
      <w:r>
        <w:rPr>
          <w:rFonts w:cs="Times New Roman"/>
          <w:b/>
          <w:szCs w:val="24"/>
        </w:rPr>
        <w:t>2018</w:t>
      </w:r>
    </w:p>
    <w:p w:rsidR="00574B3C" w:rsidRDefault="00574B3C">
      <w:pPr>
        <w:pStyle w:val="PargrafodaLista1"/>
        <w:spacing w:line="360" w:lineRule="auto"/>
        <w:rPr>
          <w:rFonts w:cs="Times New Roman"/>
          <w:b/>
        </w:rPr>
      </w:pPr>
    </w:p>
    <w:p w:rsidR="00574B3C" w:rsidRDefault="00065514">
      <w:pPr>
        <w:spacing w:line="360" w:lineRule="auto"/>
        <w:jc w:val="center"/>
        <w:rPr>
          <w:rFonts w:cs="Times New Roman"/>
          <w:b/>
          <w:sz w:val="30"/>
          <w:szCs w:val="30"/>
        </w:rPr>
      </w:pPr>
      <w:r>
        <w:rPr>
          <w:rFonts w:cs="Times New Roman"/>
          <w:b/>
          <w:noProof/>
          <w:sz w:val="30"/>
          <w:szCs w:val="30"/>
          <w:lang w:eastAsia="pt-BR"/>
        </w:rPr>
        <w:lastRenderedPageBreak/>
        <mc:AlternateContent>
          <mc:Choice Requires="wps">
            <w:drawing>
              <wp:anchor distT="0" distB="0" distL="114300" distR="114300" simplePos="0" relativeHeight="251660288" behindDoc="0" locked="1" layoutInCell="1" allowOverlap="1">
                <wp:simplePos x="0" y="0"/>
                <wp:positionH relativeFrom="column">
                  <wp:posOffset>5635625</wp:posOffset>
                </wp:positionH>
                <wp:positionV relativeFrom="paragraph">
                  <wp:posOffset>-499110</wp:posOffset>
                </wp:positionV>
                <wp:extent cx="294640" cy="374015"/>
                <wp:effectExtent l="0" t="0" r="0" b="6985"/>
                <wp:wrapNone/>
                <wp:docPr id="12" name="Caixa de texto 12"/>
                <wp:cNvGraphicFramePr/>
                <a:graphic xmlns:a="http://schemas.openxmlformats.org/drawingml/2006/main">
                  <a:graphicData uri="http://schemas.microsoft.com/office/word/2010/wordprocessingShape">
                    <wps:wsp>
                      <wps:cNvSpPr txBox="1"/>
                      <wps:spPr>
                        <a:xfrm>
                          <a:off x="0" y="0"/>
                          <a:ext cx="29464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4B3C" w:rsidRDefault="00574B3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Caixa de texto 12" o:spid="_x0000_s1026" type="#_x0000_t202" style="position:absolute;left:0;text-align:left;margin-left:443.75pt;margin-top:-39.3pt;width:23.2pt;height:29.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" fillcolor="white [3201]" stroked="f" strokeweight=".5pt">
                <v:textbox>
                  <w:txbxContent>
                    <w:p w:rsidR="00574B3C" w:rsidRDefault="00574B3C"/>
                  </w:txbxContent>
                </v:textbox>
                <w10:anchorlock/>
              </v:shape>
            </w:pict>
          </mc:Fallback>
        </mc:AlternateContent>
      </w:r>
      <w:r>
        <w:rPr>
          <w:rFonts w:cs="Times New Roman"/>
          <w:b/>
          <w:noProof/>
          <w:sz w:val="30"/>
          <w:szCs w:val="30"/>
          <w:lang w:eastAsia="pt-BR"/>
        </w:rPr>
        <mc:AlternateContent>
          <mc:Choice Requires="wps">
            <w:drawing>
              <wp:anchor distT="0" distB="0" distL="114300" distR="114300" simplePos="0" relativeHeight="251659264" behindDoc="0" locked="1" layoutInCell="1" allowOverlap="1">
                <wp:simplePos x="0" y="0"/>
                <wp:positionH relativeFrom="column">
                  <wp:posOffset>5635625</wp:posOffset>
                </wp:positionH>
                <wp:positionV relativeFrom="paragraph">
                  <wp:posOffset>-465455</wp:posOffset>
                </wp:positionV>
                <wp:extent cx="294640" cy="374015"/>
                <wp:effectExtent l="0" t="0" r="0" b="6985"/>
                <wp:wrapNone/>
                <wp:docPr id="13" name="Caixa de texto 13"/>
                <wp:cNvGraphicFramePr/>
                <a:graphic xmlns:a="http://schemas.openxmlformats.org/drawingml/2006/main">
                  <a:graphicData uri="http://schemas.microsoft.com/office/word/2010/wordprocessingShape">
                    <wps:wsp>
                      <wps:cNvSpPr txBox="1"/>
                      <wps:spPr>
                        <a:xfrm>
                          <a:off x="0" y="0"/>
                          <a:ext cx="29464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4B3C" w:rsidRDefault="00574B3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aixa de texto 13" o:spid="_x0000_s1027" type="#_x0000_t202" style="position:absolute;left:0;text-align:left;margin-left:443.75pt;margin-top:-36.65pt;width:23.2pt;height:29.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" fillcolor="white [3201]" stroked="f" strokeweight=".5pt">
                <v:textbox>
                  <w:txbxContent>
                    <w:p w:rsidR="00574B3C" w:rsidRDefault="00574B3C"/>
                  </w:txbxContent>
                </v:textbox>
                <w10:anchorlock/>
              </v:shape>
            </w:pict>
          </mc:Fallback>
        </mc:AlternateContent>
      </w:r>
      <w:r>
        <w:rPr>
          <w:rFonts w:cs="Times New Roman"/>
          <w:b/>
          <w:sz w:val="30"/>
          <w:szCs w:val="30"/>
          <w:lang w:eastAsia="pt-BR"/>
        </w:rPr>
        <w:t>INSTITUTO FEDERAL DE EDUCAÇÃO, CIÊNCIA E TECNOLOGIA DE SÃO PAULO</w:t>
      </w:r>
    </w:p>
    <w:p w:rsidR="00574B3C" w:rsidRDefault="00065514">
      <w:pPr>
        <w:spacing w:line="360" w:lineRule="auto"/>
        <w:jc w:val="center"/>
        <w:rPr>
          <w:rFonts w:cs="Times New Roman"/>
          <w:b/>
          <w:sz w:val="30"/>
          <w:szCs w:val="30"/>
        </w:rPr>
      </w:pPr>
      <w:r>
        <w:rPr>
          <w:rFonts w:cs="Times New Roman"/>
          <w:b/>
          <w:sz w:val="30"/>
          <w:szCs w:val="30"/>
        </w:rPr>
        <w:t>CAMPUS ARARAQUARA</w:t>
      </w:r>
    </w:p>
    <w:p w:rsidR="00574B3C" w:rsidRDefault="00574B3C">
      <w:pPr>
        <w:spacing w:line="360" w:lineRule="auto"/>
        <w:jc w:val="center"/>
        <w:rPr>
          <w:rFonts w:cs="Times New Roman"/>
          <w:b/>
          <w:szCs w:val="24"/>
          <w:shd w:val="clear" w:color="auto" w:fill="BFBFBF" w:themeFill="background1" w:themeFillShade="BF"/>
        </w:rPr>
      </w:pPr>
    </w:p>
    <w:p w:rsidR="00574B3C" w:rsidRDefault="00574B3C">
      <w:pPr>
        <w:spacing w:line="360" w:lineRule="auto"/>
        <w:jc w:val="center"/>
        <w:rPr>
          <w:rFonts w:cs="Times New Roman"/>
          <w:b/>
          <w:szCs w:val="24"/>
          <w:shd w:val="clear" w:color="auto" w:fill="BFBFBF" w:themeFill="background1" w:themeFillShade="BF"/>
        </w:rPr>
      </w:pPr>
    </w:p>
    <w:p w:rsidR="00574B3C" w:rsidRDefault="00065514">
      <w:pPr>
        <w:spacing w:line="360" w:lineRule="auto"/>
        <w:jc w:val="center"/>
        <w:rPr>
          <w:rFonts w:cs="Times New Roman"/>
          <w:b/>
          <w:szCs w:val="24"/>
        </w:rPr>
      </w:pPr>
      <w:r>
        <w:rPr>
          <w:rFonts w:cs="Times New Roman"/>
          <w:b/>
          <w:szCs w:val="24"/>
        </w:rPr>
        <w:t>Técnico em Informática Integrado ao Ensino Médio</w:t>
      </w:r>
    </w:p>
    <w:p w:rsidR="00574B3C" w:rsidRDefault="00065514">
      <w:pPr>
        <w:tabs>
          <w:tab w:val="left" w:pos="5025"/>
          <w:tab w:val="left" w:pos="6000"/>
        </w:tabs>
        <w:spacing w:line="360" w:lineRule="auto"/>
        <w:rPr>
          <w:rFonts w:cs="Times New Roman"/>
          <w:b/>
          <w:szCs w:val="24"/>
        </w:rPr>
      </w:pPr>
      <w:r>
        <w:rPr>
          <w:rFonts w:cs="Times New Roman"/>
          <w:b/>
          <w:szCs w:val="24"/>
        </w:rPr>
        <w:tab/>
      </w:r>
      <w:r>
        <w:rPr>
          <w:rFonts w:cs="Times New Roman"/>
          <w:b/>
          <w:szCs w:val="24"/>
        </w:rPr>
        <w:tab/>
      </w:r>
    </w:p>
    <w:p w:rsidR="00574B3C" w:rsidRDefault="00065514">
      <w:pPr>
        <w:spacing w:line="360" w:lineRule="auto"/>
        <w:jc w:val="center"/>
        <w:rPr>
          <w:rFonts w:cs="Times New Roman"/>
          <w:b/>
          <w:szCs w:val="24"/>
        </w:rPr>
      </w:pPr>
      <w:r>
        <w:rPr>
          <w:rFonts w:cs="Times New Roman"/>
          <w:b/>
          <w:szCs w:val="24"/>
        </w:rPr>
        <w:t>Akyza Revly Santos de Jesus</w:t>
      </w:r>
    </w:p>
    <w:p w:rsidR="00574B3C" w:rsidRDefault="00065514">
      <w:pPr>
        <w:spacing w:line="360" w:lineRule="auto"/>
        <w:jc w:val="center"/>
        <w:rPr>
          <w:rFonts w:cs="Times New Roman"/>
          <w:b/>
          <w:szCs w:val="24"/>
        </w:rPr>
      </w:pPr>
      <w:r>
        <w:rPr>
          <w:rFonts w:cs="Times New Roman"/>
          <w:b/>
          <w:szCs w:val="24"/>
        </w:rPr>
        <w:t>Bianca Santos Pastos</w:t>
      </w:r>
    </w:p>
    <w:p w:rsidR="00574B3C" w:rsidRDefault="00574B3C">
      <w:pPr>
        <w:spacing w:line="360" w:lineRule="auto"/>
        <w:jc w:val="center"/>
        <w:rPr>
          <w:rFonts w:cs="Times New Roman"/>
          <w:szCs w:val="24"/>
        </w:rPr>
      </w:pPr>
    </w:p>
    <w:p w:rsidR="00574B3C" w:rsidRDefault="00065514">
      <w:pPr>
        <w:spacing w:line="360" w:lineRule="auto"/>
        <w:jc w:val="center"/>
        <w:rPr>
          <w:rFonts w:cs="Times New Roman"/>
          <w:b/>
          <w:sz w:val="46"/>
          <w:szCs w:val="46"/>
        </w:rPr>
      </w:pPr>
      <w:r>
        <w:rPr>
          <w:rFonts w:cs="Times New Roman"/>
          <w:b/>
          <w:sz w:val="46"/>
          <w:szCs w:val="46"/>
        </w:rPr>
        <w:t>Mapeamento dos casos da dengue da cidade de Araraquara</w:t>
      </w:r>
    </w:p>
    <w:p w:rsidR="00574B3C" w:rsidRDefault="00065514">
      <w:pPr>
        <w:pStyle w:val="Rosto3-Descrio"/>
        <w:spacing w:after="0" w:line="360" w:lineRule="auto"/>
      </w:pPr>
      <w:r>
        <w:t xml:space="preserve">Proposta de Projeto Integrador desenvolvida na Disciplina do Curso Técnico em Informática Integrado ao Ensino Médio do Instituto Federal de Educação, Ciência e Tecnologia de São Paulo – Campus Araraquara. Orientador(a): Prof. Dr. </w:t>
      </w:r>
      <w:r>
        <w:rPr>
          <w:color w:val="FF0000"/>
        </w:rPr>
        <w:t>.</w:t>
      </w:r>
    </w:p>
    <w:p w:rsidR="00574B3C" w:rsidRDefault="00574B3C">
      <w:pPr>
        <w:spacing w:line="360" w:lineRule="auto"/>
        <w:jc w:val="both"/>
        <w:rPr>
          <w:rFonts w:cs="Times New Roman"/>
          <w:szCs w:val="24"/>
        </w:rPr>
      </w:pPr>
    </w:p>
    <w:p w:rsidR="00574B3C" w:rsidRDefault="00574B3C">
      <w:pPr>
        <w:spacing w:line="360" w:lineRule="auto"/>
        <w:jc w:val="both"/>
        <w:rPr>
          <w:rFonts w:cs="Times New Roman"/>
          <w:szCs w:val="24"/>
        </w:rPr>
      </w:pPr>
    </w:p>
    <w:p w:rsidR="00574B3C" w:rsidRDefault="00065514">
      <w:pPr>
        <w:spacing w:line="360" w:lineRule="auto"/>
        <w:jc w:val="center"/>
        <w:rPr>
          <w:rFonts w:cs="Times New Roman"/>
          <w:b/>
          <w:szCs w:val="24"/>
        </w:rPr>
      </w:pPr>
      <w:r>
        <w:rPr>
          <w:rFonts w:cs="Times New Roman"/>
          <w:b/>
          <w:szCs w:val="24"/>
        </w:rPr>
        <w:t>ARARAQUARA</w:t>
      </w:r>
    </w:p>
    <w:p w:rsidR="00574B3C" w:rsidRDefault="00065514">
      <w:pPr>
        <w:spacing w:line="360" w:lineRule="auto"/>
        <w:jc w:val="center"/>
        <w:rPr>
          <w:rFonts w:cs="Times New Roman"/>
          <w:b/>
          <w:szCs w:val="24"/>
        </w:rPr>
      </w:pPr>
      <w:r>
        <w:rPr>
          <w:rFonts w:cs="Times New Roman"/>
          <w:b/>
          <w:szCs w:val="24"/>
        </w:rPr>
        <w:t>2018</w:t>
      </w:r>
    </w:p>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Pr>
        <w:jc w:val="center"/>
        <w:rPr>
          <w:rFonts w:cs="Times New Roman"/>
          <w:szCs w:val="24"/>
        </w:rPr>
      </w:pPr>
    </w:p>
    <w:p w:rsidR="00574B3C" w:rsidRDefault="00065514">
      <w:pPr>
        <w:rPr>
          <w:rFonts w:cs="Times New Roman"/>
          <w:szCs w:val="24"/>
        </w:rPr>
      </w:pPr>
      <w:r>
        <w:rPr>
          <w:rFonts w:cs="Times New Roman"/>
          <w:szCs w:val="24"/>
        </w:rPr>
        <w:t>Ficha Catalográfica elaborada pela Biblioteca do IFSP – Campus Araraquara</w:t>
      </w:r>
    </w:p>
    <w:tbl>
      <w:tblPr>
        <w:tblW w:w="0" w:type="auto"/>
        <w:jc w:val="center"/>
        <w:tblLayout w:type="fixed"/>
        <w:tblCellMar>
          <w:left w:w="0" w:type="dxa"/>
          <w:right w:w="0" w:type="dxa"/>
        </w:tblCellMar>
        <w:tblLook w:val="0000" w:firstRow="0" w:lastRow="0" w:firstColumn="0" w:lastColumn="0" w:noHBand="0" w:noVBand="0"/>
      </w:tblPr>
      <w:tblGrid>
        <w:gridCol w:w="1418"/>
        <w:gridCol w:w="5522"/>
      </w:tblGrid>
      <w:tr w:rsidR="00574B3C">
        <w:trPr>
          <w:jc w:val="center"/>
        </w:trPr>
        <w:tc>
          <w:tcPr>
            <w:tcW w:w="1418" w:type="dxa"/>
            <w:tcBorders>
              <w:top w:val="single" w:sz="6" w:space="0" w:color="000000"/>
              <w:left w:val="single" w:sz="6" w:space="0" w:color="000000"/>
              <w:bottom w:val="single" w:sz="6" w:space="0" w:color="000000"/>
            </w:tcBorders>
          </w:tcPr>
          <w:p w:rsidR="00574B3C" w:rsidRDefault="00574B3C">
            <w:pPr>
              <w:jc w:val="both"/>
              <w:rPr>
                <w:rFonts w:cs="Times New Roman"/>
                <w:szCs w:val="24"/>
              </w:rPr>
            </w:pPr>
          </w:p>
          <w:p w:rsidR="00574B3C" w:rsidRDefault="00574B3C">
            <w:pPr>
              <w:jc w:val="both"/>
              <w:rPr>
                <w:rFonts w:cs="Times New Roman"/>
                <w:szCs w:val="24"/>
              </w:rPr>
            </w:pPr>
          </w:p>
          <w:p w:rsidR="00574B3C" w:rsidRDefault="00065514">
            <w:pPr>
              <w:jc w:val="both"/>
              <w:rPr>
                <w:rFonts w:cs="Times New Roman"/>
                <w:szCs w:val="24"/>
              </w:rPr>
            </w:pPr>
            <w:r>
              <w:rPr>
                <w:rFonts w:cs="Times New Roman"/>
                <w:szCs w:val="24"/>
              </w:rPr>
              <w:t xml:space="preserve">    01/2014</w:t>
            </w:r>
          </w:p>
        </w:tc>
        <w:tc>
          <w:tcPr>
            <w:tcW w:w="5522" w:type="dxa"/>
            <w:tcBorders>
              <w:top w:val="single" w:sz="6" w:space="0" w:color="000000"/>
              <w:bottom w:val="single" w:sz="6" w:space="0" w:color="000000"/>
              <w:right w:val="single" w:sz="6" w:space="0" w:color="000000"/>
            </w:tcBorders>
          </w:tcPr>
          <w:p w:rsidR="00574B3C" w:rsidRDefault="00065514">
            <w:pPr>
              <w:rPr>
                <w:rFonts w:cs="Times New Roman"/>
                <w:szCs w:val="24"/>
              </w:rPr>
            </w:pPr>
            <w:r>
              <w:rPr>
                <w:rFonts w:cs="Times New Roman"/>
                <w:szCs w:val="24"/>
              </w:rPr>
              <w:t xml:space="preserve">Sobrenome, Nome </w:t>
            </w:r>
          </w:p>
          <w:p w:rsidR="00574B3C" w:rsidRDefault="00065514">
            <w:pPr>
              <w:rPr>
                <w:rFonts w:cs="Times New Roman"/>
                <w:szCs w:val="24"/>
              </w:rPr>
            </w:pPr>
            <w:r>
              <w:rPr>
                <w:rFonts w:cs="Times New Roman"/>
                <w:szCs w:val="24"/>
              </w:rPr>
              <w:t>Título / Nome completo. -- Araraquara: [s.n.], ano.</w:t>
            </w:r>
          </w:p>
          <w:p w:rsidR="00574B3C" w:rsidRDefault="00065514">
            <w:pPr>
              <w:rPr>
                <w:rFonts w:cs="Times New Roman"/>
                <w:szCs w:val="24"/>
              </w:rPr>
            </w:pPr>
            <w:r>
              <w:rPr>
                <w:rFonts w:cs="Times New Roman"/>
                <w:szCs w:val="24"/>
              </w:rPr>
              <w:t xml:space="preserve">     Orientador:    </w:t>
            </w:r>
          </w:p>
          <w:p w:rsidR="00574B3C" w:rsidRDefault="00065514">
            <w:pPr>
              <w:rPr>
                <w:rFonts w:cs="Times New Roman"/>
                <w:szCs w:val="24"/>
              </w:rPr>
            </w:pPr>
            <w:r>
              <w:rPr>
                <w:rFonts w:cs="Times New Roman"/>
                <w:szCs w:val="24"/>
              </w:rPr>
              <w:t xml:space="preserve">     Monografia (Trabalho de Conclusão de Curso) - Instituto Federal de Educação, Ciência e Tecnologia de São Paulo – Campus Araraquara.</w:t>
            </w:r>
          </w:p>
          <w:p w:rsidR="00574B3C" w:rsidRDefault="00574B3C">
            <w:pPr>
              <w:rPr>
                <w:rFonts w:cs="Times New Roman"/>
                <w:szCs w:val="24"/>
              </w:rPr>
            </w:pPr>
          </w:p>
          <w:p w:rsidR="00574B3C" w:rsidRDefault="00065514">
            <w:pPr>
              <w:rPr>
                <w:rFonts w:cs="Times New Roman"/>
                <w:szCs w:val="24"/>
              </w:rPr>
            </w:pPr>
            <w:r>
              <w:rPr>
                <w:rFonts w:cs="Times New Roman"/>
                <w:szCs w:val="24"/>
              </w:rPr>
              <w:t xml:space="preserve">     1. Palavra-chave. 2. Palavra-chave.  3. Palavra-chave.   4.        I. Título.</w:t>
            </w:r>
          </w:p>
        </w:tc>
      </w:tr>
    </w:tbl>
    <w:p w:rsidR="00574B3C" w:rsidRDefault="00065514">
      <w:pPr>
        <w:tabs>
          <w:tab w:val="left" w:pos="2385"/>
        </w:tabs>
        <w:spacing w:after="0"/>
        <w:jc w:val="center"/>
        <w:rPr>
          <w:rFonts w:cs="Times New Roman"/>
          <w:b/>
          <w:sz w:val="32"/>
          <w:szCs w:val="32"/>
        </w:rPr>
        <w:sectPr w:rsidR="00574B3C">
          <w:pgSz w:w="11906" w:h="16838"/>
          <w:pgMar w:top="1417" w:right="1701" w:bottom="1417" w:left="1701" w:header="708" w:footer="708" w:gutter="0"/>
          <w:cols w:space="708"/>
          <w:docGrid w:linePitch="360"/>
        </w:sectPr>
      </w:pPr>
      <w:r>
        <w:rPr>
          <w:rFonts w:cs="Times New Roman"/>
          <w:b/>
          <w:sz w:val="32"/>
          <w:szCs w:val="32"/>
        </w:rPr>
        <w:lastRenderedPageBreak/>
        <w:t>INSTITUTO FEDERAL DE EDUCAÇÃO, CIÊNCIA E TECNOLOGIA DE SÃO PAULO CAMPUS ARARAQUARA</w:t>
      </w:r>
    </w:p>
    <w:p w:rsidR="00574B3C" w:rsidRDefault="00574B3C">
      <w:pPr>
        <w:tabs>
          <w:tab w:val="left" w:pos="2385"/>
        </w:tabs>
        <w:spacing w:after="1440"/>
        <w:jc w:val="center"/>
        <w:rPr>
          <w:rFonts w:cs="Times New Roman"/>
          <w:b/>
          <w:sz w:val="32"/>
          <w:szCs w:val="32"/>
        </w:rPr>
      </w:pPr>
    </w:p>
    <w:p w:rsidR="00574B3C" w:rsidRDefault="00065514">
      <w:pPr>
        <w:tabs>
          <w:tab w:val="left" w:pos="2385"/>
        </w:tabs>
        <w:spacing w:after="0"/>
        <w:jc w:val="center"/>
        <w:rPr>
          <w:rFonts w:cs="Times New Roman"/>
          <w:b/>
          <w:sz w:val="32"/>
          <w:szCs w:val="32"/>
        </w:rPr>
      </w:pPr>
      <w:r>
        <w:rPr>
          <w:rFonts w:cs="Times New Roman"/>
          <w:b/>
          <w:sz w:val="32"/>
          <w:szCs w:val="32"/>
        </w:rPr>
        <w:t>Akyza Revly Santos de Jesus</w:t>
      </w:r>
    </w:p>
    <w:p w:rsidR="00574B3C" w:rsidRDefault="00065514">
      <w:pPr>
        <w:tabs>
          <w:tab w:val="left" w:pos="2385"/>
        </w:tabs>
        <w:spacing w:after="0"/>
        <w:jc w:val="center"/>
        <w:rPr>
          <w:rFonts w:cs="Times New Roman"/>
          <w:b/>
          <w:sz w:val="32"/>
          <w:szCs w:val="32"/>
        </w:rPr>
      </w:pPr>
      <w:r>
        <w:rPr>
          <w:rFonts w:cs="Times New Roman"/>
          <w:b/>
          <w:sz w:val="32"/>
          <w:szCs w:val="32"/>
        </w:rPr>
        <w:t>Bianca Santos Pastos</w:t>
      </w:r>
    </w:p>
    <w:p w:rsidR="00574B3C" w:rsidRDefault="00574B3C">
      <w:pPr>
        <w:tabs>
          <w:tab w:val="left" w:pos="2385"/>
        </w:tabs>
        <w:spacing w:after="0"/>
        <w:jc w:val="center"/>
        <w:rPr>
          <w:rFonts w:cs="Times New Roman"/>
          <w:b/>
          <w:sz w:val="32"/>
          <w:szCs w:val="32"/>
        </w:rPr>
      </w:pPr>
    </w:p>
    <w:p w:rsidR="00574B3C" w:rsidRDefault="00574B3C">
      <w:pPr>
        <w:tabs>
          <w:tab w:val="left" w:pos="2385"/>
        </w:tabs>
        <w:spacing w:after="0"/>
        <w:jc w:val="center"/>
        <w:rPr>
          <w:rFonts w:cs="Times New Roman"/>
          <w:b/>
          <w:sz w:val="32"/>
          <w:szCs w:val="32"/>
        </w:rPr>
      </w:pPr>
    </w:p>
    <w:p w:rsidR="00574B3C" w:rsidRDefault="00574B3C">
      <w:pPr>
        <w:tabs>
          <w:tab w:val="left" w:pos="2385"/>
        </w:tabs>
        <w:spacing w:after="0"/>
        <w:jc w:val="center"/>
        <w:rPr>
          <w:rFonts w:cs="Times New Roman"/>
          <w:b/>
          <w:sz w:val="32"/>
          <w:szCs w:val="32"/>
        </w:rPr>
      </w:pPr>
    </w:p>
    <w:p w:rsidR="00574B3C" w:rsidRDefault="00574B3C">
      <w:pPr>
        <w:tabs>
          <w:tab w:val="left" w:pos="2385"/>
        </w:tabs>
        <w:spacing w:after="0"/>
        <w:jc w:val="center"/>
        <w:rPr>
          <w:rFonts w:cs="Times New Roman"/>
          <w:b/>
          <w:sz w:val="32"/>
          <w:szCs w:val="32"/>
        </w:rPr>
      </w:pPr>
    </w:p>
    <w:p w:rsidR="00574B3C" w:rsidRDefault="00574B3C">
      <w:pPr>
        <w:tabs>
          <w:tab w:val="left" w:pos="2385"/>
        </w:tabs>
        <w:spacing w:after="0"/>
        <w:jc w:val="center"/>
        <w:rPr>
          <w:rFonts w:cs="Times New Roman"/>
          <w:b/>
          <w:sz w:val="32"/>
          <w:szCs w:val="32"/>
        </w:rPr>
      </w:pPr>
    </w:p>
    <w:p w:rsidR="00574B3C" w:rsidRDefault="00574B3C">
      <w:pPr>
        <w:tabs>
          <w:tab w:val="left" w:pos="2385"/>
        </w:tabs>
        <w:spacing w:after="0"/>
        <w:jc w:val="center"/>
        <w:rPr>
          <w:rFonts w:cs="Times New Roman"/>
          <w:b/>
          <w:sz w:val="32"/>
          <w:szCs w:val="32"/>
        </w:rPr>
      </w:pPr>
    </w:p>
    <w:p w:rsidR="00574B3C" w:rsidRDefault="00574B3C">
      <w:pPr>
        <w:tabs>
          <w:tab w:val="left" w:pos="2385"/>
        </w:tabs>
        <w:spacing w:after="0"/>
        <w:jc w:val="center"/>
        <w:rPr>
          <w:rFonts w:cs="Times New Roman"/>
          <w:b/>
          <w:sz w:val="32"/>
          <w:szCs w:val="32"/>
        </w:rPr>
      </w:pPr>
    </w:p>
    <w:p w:rsidR="00574B3C" w:rsidRDefault="00065514">
      <w:pPr>
        <w:tabs>
          <w:tab w:val="left" w:pos="2385"/>
        </w:tabs>
        <w:spacing w:after="0"/>
        <w:jc w:val="center"/>
        <w:rPr>
          <w:rFonts w:cs="Times New Roman"/>
          <w:b/>
          <w:sz w:val="32"/>
          <w:szCs w:val="24"/>
        </w:rPr>
        <w:sectPr w:rsidR="00574B3C">
          <w:type w:val="continuous"/>
          <w:pgSz w:w="11906" w:h="16838"/>
          <w:pgMar w:top="1417" w:right="1701" w:bottom="1417" w:left="1701" w:header="708" w:footer="708" w:gutter="0"/>
          <w:cols w:space="708"/>
          <w:docGrid w:linePitch="360"/>
        </w:sectPr>
      </w:pPr>
      <w:r>
        <w:rPr>
          <w:rFonts w:cs="Times New Roman"/>
          <w:b/>
          <w:sz w:val="32"/>
          <w:szCs w:val="24"/>
        </w:rPr>
        <w:t>Mapeamento dos casos da dengue na cidade de Araraquara</w:t>
      </w:r>
    </w:p>
    <w:p w:rsidR="00574B3C" w:rsidRDefault="00065514">
      <w:pPr>
        <w:spacing w:after="0" w:line="360" w:lineRule="auto"/>
        <w:jc w:val="both"/>
        <w:rPr>
          <w:szCs w:val="24"/>
        </w:rPr>
      </w:pPr>
      <w:r>
        <w:rPr>
          <w:szCs w:val="24"/>
        </w:rPr>
        <w:lastRenderedPageBreak/>
        <w:t>A banca Examinadora composta pelos membros abaixo aprovou esta Monografia:</w:t>
      </w:r>
    </w:p>
    <w:p w:rsidR="00574B3C" w:rsidRDefault="00574B3C">
      <w:pPr>
        <w:spacing w:after="0" w:line="360" w:lineRule="auto"/>
        <w:jc w:val="both"/>
        <w:rPr>
          <w:rFonts w:eastAsia="Times New Roman" w:cs="Times New Roman"/>
          <w:b/>
          <w:bCs/>
          <w:color w:val="000000"/>
          <w:sz w:val="20"/>
          <w:szCs w:val="20"/>
          <w:lang w:eastAsia="pt-BR"/>
        </w:rPr>
      </w:pPr>
    </w:p>
    <w:p w:rsidR="00574B3C" w:rsidRDefault="00065514">
      <w:pPr>
        <w:pStyle w:val="Aprovao-texto"/>
      </w:pPr>
      <w:r>
        <w:t>___________________________</w:t>
      </w:r>
    </w:p>
    <w:p w:rsidR="00574B3C" w:rsidRDefault="00065514">
      <w:pPr>
        <w:pStyle w:val="Aprovao-texto"/>
      </w:pPr>
      <w:r>
        <w:t>Orientador</w:t>
      </w:r>
    </w:p>
    <w:p w:rsidR="00574B3C" w:rsidRDefault="00065514">
      <w:pPr>
        <w:pStyle w:val="Aprovao-texto"/>
      </w:pPr>
      <w:r>
        <w:t>Título/Instituição</w:t>
      </w:r>
    </w:p>
    <w:p w:rsidR="00574B3C" w:rsidRDefault="00574B3C">
      <w:pPr>
        <w:spacing w:after="0" w:line="240" w:lineRule="auto"/>
        <w:rPr>
          <w:rFonts w:cs="Times New Roman"/>
        </w:rPr>
      </w:pPr>
    </w:p>
    <w:p w:rsidR="00574B3C" w:rsidRDefault="00574B3C">
      <w:pPr>
        <w:spacing w:after="0" w:line="240" w:lineRule="auto"/>
        <w:rPr>
          <w:rFonts w:cs="Times New Roman"/>
        </w:rPr>
      </w:pPr>
    </w:p>
    <w:p w:rsidR="00574B3C" w:rsidRDefault="00574B3C">
      <w:pPr>
        <w:spacing w:after="0" w:line="240" w:lineRule="auto"/>
        <w:rPr>
          <w:rFonts w:cs="Times New Roman"/>
        </w:rPr>
      </w:pPr>
    </w:p>
    <w:p w:rsidR="00574B3C" w:rsidRDefault="00065514">
      <w:pPr>
        <w:pStyle w:val="Aprovao-texto"/>
      </w:pPr>
      <w:r>
        <w:t>___________________________</w:t>
      </w:r>
    </w:p>
    <w:p w:rsidR="00574B3C" w:rsidRDefault="00065514">
      <w:pPr>
        <w:pStyle w:val="Aprovao-texto"/>
      </w:pPr>
      <w:r>
        <w:t>Examinador</w:t>
      </w:r>
    </w:p>
    <w:p w:rsidR="00574B3C" w:rsidRDefault="00065514">
      <w:pPr>
        <w:pStyle w:val="Aprovao-texto"/>
      </w:pPr>
      <w:r>
        <w:t>Título/Instituição</w:t>
      </w:r>
    </w:p>
    <w:p w:rsidR="00574B3C" w:rsidRDefault="00574B3C">
      <w:pPr>
        <w:spacing w:after="0" w:line="240" w:lineRule="auto"/>
        <w:rPr>
          <w:rFonts w:cs="Times New Roman"/>
        </w:rPr>
      </w:pPr>
    </w:p>
    <w:p w:rsidR="00574B3C" w:rsidRDefault="00574B3C">
      <w:pPr>
        <w:spacing w:after="0" w:line="240" w:lineRule="auto"/>
        <w:rPr>
          <w:rFonts w:cs="Times New Roman"/>
        </w:rPr>
      </w:pPr>
    </w:p>
    <w:p w:rsidR="00574B3C" w:rsidRDefault="00574B3C">
      <w:pPr>
        <w:spacing w:after="0" w:line="240" w:lineRule="auto"/>
        <w:rPr>
          <w:rFonts w:cs="Times New Roman"/>
        </w:rPr>
      </w:pPr>
    </w:p>
    <w:p w:rsidR="00574B3C" w:rsidRDefault="00065514">
      <w:pPr>
        <w:pStyle w:val="Aprovao-texto"/>
      </w:pPr>
      <w:r>
        <w:t>___________________________</w:t>
      </w:r>
    </w:p>
    <w:p w:rsidR="00574B3C" w:rsidRDefault="00065514">
      <w:pPr>
        <w:pStyle w:val="Aprovao-texto"/>
      </w:pPr>
      <w:r>
        <w:t>Examinador</w:t>
      </w:r>
    </w:p>
    <w:p w:rsidR="00574B3C" w:rsidRDefault="00065514">
      <w:pPr>
        <w:pStyle w:val="Aprovao-texto"/>
      </w:pPr>
      <w:r>
        <w:t>Título/Instituição</w:t>
      </w:r>
    </w:p>
    <w:p w:rsidR="00574B3C" w:rsidRDefault="00574B3C">
      <w:pPr>
        <w:spacing w:after="0" w:line="360" w:lineRule="auto"/>
        <w:jc w:val="both"/>
        <w:rPr>
          <w:szCs w:val="24"/>
        </w:rPr>
      </w:pPr>
    </w:p>
    <w:p w:rsidR="00574B3C" w:rsidRDefault="00574B3C">
      <w:pPr>
        <w:spacing w:line="360" w:lineRule="auto"/>
        <w:jc w:val="both"/>
        <w:rPr>
          <w:szCs w:val="24"/>
        </w:rPr>
      </w:pPr>
    </w:p>
    <w:p w:rsidR="00574B3C" w:rsidRDefault="00574B3C">
      <w:pPr>
        <w:spacing w:line="360" w:lineRule="auto"/>
        <w:jc w:val="both"/>
        <w:rPr>
          <w:szCs w:val="24"/>
        </w:rPr>
      </w:pPr>
    </w:p>
    <w:p w:rsidR="00574B3C" w:rsidRDefault="00065514">
      <w:pPr>
        <w:spacing w:after="0" w:line="240" w:lineRule="auto"/>
        <w:jc w:val="center"/>
        <w:rPr>
          <w:b/>
          <w:szCs w:val="24"/>
        </w:rPr>
      </w:pPr>
      <w:r>
        <w:rPr>
          <w:noProof/>
          <w:szCs w:val="24"/>
          <w:lang w:eastAsia="pt-BR"/>
        </w:rPr>
        <mc:AlternateContent>
          <mc:Choice Requires="wps">
            <w:drawing>
              <wp:anchor distT="0" distB="0" distL="114300" distR="114300" simplePos="0" relativeHeight="251662336" behindDoc="0" locked="0" layoutInCell="1" allowOverlap="1">
                <wp:simplePos x="0" y="0"/>
                <wp:positionH relativeFrom="column">
                  <wp:posOffset>317500</wp:posOffset>
                </wp:positionH>
                <wp:positionV relativeFrom="paragraph">
                  <wp:posOffset>-189230</wp:posOffset>
                </wp:positionV>
                <wp:extent cx="5405755" cy="1266825"/>
                <wp:effectExtent l="0" t="0" r="23495" b="2857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755" cy="1266825"/>
                        </a:xfrm>
                        <a:prstGeom prst="rect">
                          <a:avLst/>
                        </a:prstGeom>
                        <a:solidFill>
                          <a:srgbClr val="FFFFFF"/>
                        </a:solidFill>
                        <a:ln w="9525">
                          <a:solidFill>
                            <a:srgbClr val="000000"/>
                          </a:solidFill>
                          <a:miter lim="800000"/>
                          <a:headEnd/>
                          <a:tailEnd/>
                        </a:ln>
                      </wps:spPr>
                      <wps:txbx>
                        <w:txbxContent>
                          <w:p w:rsidR="00574B3C" w:rsidRDefault="00065514">
                            <w:pPr>
                              <w:jc w:val="center"/>
                            </w:pPr>
                            <w:r>
                              <w:t>Submetida a defesa pública em sessão realizada em: ___/___/___.</w:t>
                            </w:r>
                          </w:p>
                          <w:p w:rsidR="00574B3C" w:rsidRDefault="00065514">
                            <w:pPr>
                              <w:jc w:val="center"/>
                            </w:pPr>
                            <w:r>
                              <w:t>______________________________________________________</w:t>
                            </w:r>
                          </w:p>
                          <w:p w:rsidR="00574B3C" w:rsidRDefault="00065514">
                            <w:pPr>
                              <w:jc w:val="center"/>
                            </w:pPr>
                            <w:r>
                              <w:t>Prof. Dr. Nome</w:t>
                            </w:r>
                          </w:p>
                          <w:p w:rsidR="00574B3C" w:rsidRDefault="00065514">
                            <w:pPr>
                              <w:jc w:val="center"/>
                            </w:pPr>
                            <w:r>
                              <w:t>Coordenador do Curso de 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5pt;margin-top:-14.9pt;width:425.6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">
                <v:textbox>
                  <w:txbxContent>
                    <w:p w:rsidR="00574B3C" w:rsidRDefault="00065514">
                      <w:pPr>
                        <w:jc w:val="center"/>
                      </w:pPr>
                      <w:r>
                        <w:t>Submetida a defesa pública em sessão realizada em: ___/___/___.</w:t>
                      </w:r>
                    </w:p>
                    <w:p w:rsidR="00574B3C" w:rsidRDefault="00065514">
                      <w:pPr>
                        <w:jc w:val="center"/>
                      </w:pPr>
                      <w:r>
                        <w:t>______________________________________________________</w:t>
                      </w:r>
                    </w:p>
                    <w:p w:rsidR="00574B3C" w:rsidRDefault="00065514">
                      <w:pPr>
                        <w:jc w:val="center"/>
                      </w:pPr>
                      <w:r>
                        <w:t>Prof. Dr. Nome</w:t>
                      </w:r>
                    </w:p>
                    <w:p w:rsidR="00574B3C" w:rsidRDefault="00065514">
                      <w:pPr>
                        <w:jc w:val="center"/>
                      </w:pPr>
                      <w:r>
                        <w:t>Coordenador do Curso de XX</w:t>
                      </w:r>
                    </w:p>
                  </w:txbxContent>
                </v:textbox>
              </v:shape>
            </w:pict>
          </mc:Fallback>
        </mc:AlternateContent>
      </w:r>
    </w:p>
    <w:p w:rsidR="00574B3C" w:rsidRDefault="00065514">
      <w:pPr>
        <w:spacing w:after="0" w:line="240" w:lineRule="auto"/>
        <w:jc w:val="center"/>
        <w:rPr>
          <w:b/>
          <w:szCs w:val="24"/>
        </w:rPr>
      </w:pPr>
      <w:r>
        <w:rPr>
          <w:b/>
          <w:szCs w:val="24"/>
        </w:rPr>
        <w:t>ARARAQUARA</w:t>
      </w:r>
    </w:p>
    <w:p w:rsidR="00574B3C" w:rsidRDefault="00065514">
      <w:pPr>
        <w:spacing w:after="0" w:line="240" w:lineRule="auto"/>
        <w:jc w:val="center"/>
        <w:rPr>
          <w:b/>
          <w:szCs w:val="24"/>
        </w:rPr>
      </w:pPr>
      <w:r>
        <w:rPr>
          <w:b/>
          <w:szCs w:val="24"/>
        </w:rPr>
        <w:t>Setembro/2013</w:t>
      </w:r>
    </w:p>
    <w:p w:rsidR="00574B3C" w:rsidRDefault="00574B3C">
      <w:pPr>
        <w:tabs>
          <w:tab w:val="left" w:pos="2385"/>
        </w:tabs>
        <w:spacing w:after="0"/>
        <w:jc w:val="center"/>
        <w:rPr>
          <w:rFonts w:cs="Times New Roman"/>
          <w:b/>
          <w:sz w:val="32"/>
          <w:szCs w:val="32"/>
        </w:rPr>
      </w:pPr>
    </w:p>
    <w:p w:rsidR="00574B3C" w:rsidRDefault="00574B3C">
      <w:pPr>
        <w:tabs>
          <w:tab w:val="left" w:pos="2385"/>
        </w:tabs>
        <w:spacing w:after="0"/>
        <w:jc w:val="center"/>
      </w:pPr>
    </w:p>
    <w:p w:rsidR="00574B3C" w:rsidRDefault="00574B3C"/>
    <w:p w:rsidR="00574B3C" w:rsidRDefault="00065514">
      <w:r>
        <w:br w:type="page"/>
      </w:r>
    </w:p>
    <w:p w:rsidR="00574B3C" w:rsidRDefault="00065514">
      <w:pPr>
        <w:pStyle w:val="Item1"/>
        <w:numPr>
          <w:ilvl w:val="0"/>
          <w:numId w:val="0"/>
        </w:numPr>
        <w:jc w:val="center"/>
      </w:pPr>
      <w:bookmarkStart w:id="0" w:name="_Toc517176831"/>
      <w:r>
        <w:lastRenderedPageBreak/>
        <w:t>RESUMO</w:t>
      </w:r>
      <w:bookmarkEnd w:id="0"/>
    </w:p>
    <w:p w:rsidR="00574B3C" w:rsidRDefault="00574B3C">
      <w:pPr>
        <w:autoSpaceDE w:val="0"/>
        <w:autoSpaceDN w:val="0"/>
        <w:adjustRightInd w:val="0"/>
      </w:pPr>
    </w:p>
    <w:p w:rsidR="00574B3C" w:rsidRPr="00065514" w:rsidRDefault="00065514">
      <w:pPr>
        <w:widowControl w:val="0"/>
        <w:pBdr>
          <w:top w:val="nil"/>
          <w:left w:val="nil"/>
          <w:bottom w:val="nil"/>
          <w:right w:val="nil"/>
          <w:between w:val="nil"/>
        </w:pBdr>
        <w:spacing w:after="100"/>
        <w:jc w:val="both"/>
        <w:rPr>
          <w:rFonts w:ascii="Times" w:eastAsia="Times" w:hAnsi="Times" w:cs="Times"/>
          <w:color w:val="FF0000"/>
          <w:szCs w:val="24"/>
        </w:rPr>
      </w:pPr>
      <w:r w:rsidRPr="00065514">
        <w:rPr>
          <w:rFonts w:ascii="Times" w:eastAsia="Times" w:hAnsi="Times" w:cs="Times"/>
          <w:color w:val="FF0000"/>
          <w:szCs w:val="24"/>
        </w:rPr>
        <w:t>Tendo em vista os muitos casos de dengue</w:t>
      </w:r>
      <w:r w:rsidRPr="00065514">
        <w:rPr>
          <w:rFonts w:ascii="Times" w:eastAsia="Times" w:hAnsi="Times" w:cs="Times"/>
          <w:b/>
          <w:color w:val="FF0000"/>
          <w:sz w:val="32"/>
          <w:szCs w:val="32"/>
        </w:rPr>
        <w:t xml:space="preserve"> </w:t>
      </w:r>
      <w:r w:rsidRPr="00065514">
        <w:rPr>
          <w:rFonts w:ascii="Times" w:eastAsia="Times" w:hAnsi="Times" w:cs="Times"/>
          <w:color w:val="FF0000"/>
          <w:szCs w:val="24"/>
        </w:rPr>
        <w:t>na região de Araraquara nos últimos anos, surgiu a ideia de realizar este projeto. A proposta do trabalho é desenvolver um aplicativo que tenha como objetivo mapear geograficamente os casos de dengue na cidade de Araraquara.</w:t>
      </w:r>
      <w:r w:rsidRPr="00065514">
        <w:rPr>
          <w:rFonts w:ascii="Times" w:eastAsia="Times" w:hAnsi="Times" w:cs="Times"/>
          <w:b/>
          <w:color w:val="FF0000"/>
          <w:sz w:val="32"/>
          <w:szCs w:val="32"/>
        </w:rPr>
        <w:t xml:space="preserve"> </w:t>
      </w:r>
      <w:r w:rsidRPr="00065514">
        <w:rPr>
          <w:rFonts w:ascii="Times" w:eastAsia="Times" w:hAnsi="Times" w:cs="Times"/>
          <w:color w:val="FF0000"/>
          <w:szCs w:val="24"/>
        </w:rPr>
        <w:t>Os dados foram adquiridos por meio der pesquisas nos sites da prefeitura da cidade, do IBGE, do Ministério da saúde e de alguns autores da região que discorreram sobre o assunto; além de informações dadas pela própria população. O aplicativo irá fornecer aos usuários dicas sobre a prevenção da dengue e deixar as pessoas informadas em relação às áreas em que houve casos de dengue. O principal resultado esperado é ajudar a população na diminuição dos casos da doença. Com o aplicativo as informações sobre a doença podem ser disseminadas de maneira mais rápida e abrangente, além de ter a divulgação de campanhas e dicas sobre como prevenir a doença.</w:t>
      </w:r>
    </w:p>
    <w:p w:rsidR="00574B3C" w:rsidRDefault="00574B3C">
      <w:pPr>
        <w:spacing w:after="0" w:line="240" w:lineRule="auto"/>
        <w:jc w:val="both"/>
        <w:rPr>
          <w:rFonts w:ascii="Arial" w:hAnsi="Arial" w:cs="Arial"/>
          <w:szCs w:val="24"/>
        </w:rPr>
      </w:pPr>
    </w:p>
    <w:p w:rsidR="00574B3C" w:rsidRDefault="00065514">
      <w:pPr>
        <w:pStyle w:val="Recuodecorpodetexto"/>
        <w:pBdr>
          <w:left w:val="none" w:sz="0" w:space="0" w:color="auto"/>
        </w:pBdr>
        <w:ind w:left="0"/>
        <w:rPr>
          <w:rFonts w:ascii="Arial" w:hAnsi="Arial" w:cs="Arial"/>
          <w:sz w:val="24"/>
          <w:szCs w:val="24"/>
        </w:rPr>
      </w:pPr>
      <w:r>
        <w:rPr>
          <w:b/>
          <w:i w:val="0"/>
          <w:sz w:val="24"/>
        </w:rPr>
        <w:t xml:space="preserve">Palavras-chave: </w:t>
      </w:r>
      <w:r>
        <w:rPr>
          <w:i w:val="0"/>
          <w:sz w:val="24"/>
        </w:rPr>
        <w:t>Dengue, aplicativo, informar sobre a dengue, Araraquara.</w:t>
      </w:r>
    </w:p>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065514">
      <w:pPr>
        <w:spacing w:after="0" w:line="360" w:lineRule="auto"/>
        <w:jc w:val="center"/>
        <w:rPr>
          <w:b/>
          <w:sz w:val="28"/>
          <w:szCs w:val="28"/>
          <w:lang w:val="en-US"/>
        </w:rPr>
      </w:pPr>
      <w:r>
        <w:rPr>
          <w:b/>
          <w:sz w:val="28"/>
          <w:szCs w:val="28"/>
          <w:lang w:val="en-US"/>
        </w:rPr>
        <w:t>ABSTRACT</w:t>
      </w:r>
    </w:p>
    <w:p w:rsidR="00574B3C" w:rsidRPr="00065514" w:rsidRDefault="00065514">
      <w:pPr>
        <w:spacing w:after="0" w:line="240" w:lineRule="auto"/>
        <w:jc w:val="both"/>
        <w:rPr>
          <w:rFonts w:cs="Times New Roman"/>
          <w:color w:val="FF0000"/>
          <w:szCs w:val="24"/>
          <w:lang w:val="en-US"/>
        </w:rPr>
      </w:pPr>
      <w:r w:rsidRPr="00065514">
        <w:rPr>
          <w:rFonts w:cs="Times New Roman"/>
          <w:color w:val="FF0000"/>
          <w:szCs w:val="24"/>
          <w:lang w:val="en-US"/>
        </w:rPr>
        <w:t>Considering the many cases of dengue in the region of Araraquara in recent years, the idea of carrying out this project came up. The purpose of this work is to develop an application geographically mapping the cases of dengue in the city of Araraquara. The data were acquired by means of surveys on the websites of the city government, the IBGE, the Ministry of Health and some authors of the region who spoke on the subject; besides information given by the population itself. The application will provide users with tips on preventing dengue and making people aware of areas where dengue has occurred. The main expected result is to help the population in reducing cases of the disease. With the application the information about the disease can be disseminated more quickly and comprehensively, as well as publicizing campaigns and tips on how to prevent the disease.</w:t>
      </w:r>
    </w:p>
    <w:p w:rsidR="00574B3C" w:rsidRDefault="00574B3C">
      <w:pPr>
        <w:spacing w:after="0" w:line="240" w:lineRule="auto"/>
        <w:jc w:val="both"/>
        <w:rPr>
          <w:rFonts w:cs="Times New Roman"/>
          <w:szCs w:val="24"/>
          <w:lang w:val="en-US"/>
        </w:rPr>
      </w:pPr>
    </w:p>
    <w:p w:rsidR="00574B3C" w:rsidRDefault="00065514">
      <w:pPr>
        <w:rPr>
          <w:rFonts w:cs="Times New Roman"/>
          <w:szCs w:val="24"/>
          <w:lang w:val="en-US"/>
        </w:rPr>
      </w:pPr>
      <w:r>
        <w:rPr>
          <w:rFonts w:cs="Times New Roman"/>
          <w:b/>
          <w:szCs w:val="24"/>
          <w:lang w:val="en-US"/>
        </w:rPr>
        <w:t xml:space="preserve">Keywords: </w:t>
      </w:r>
      <w:r>
        <w:rPr>
          <w:rFonts w:cs="Times New Roman"/>
          <w:szCs w:val="24"/>
          <w:lang w:val="en-US"/>
        </w:rPr>
        <w:t>Dengue, app, report on dengue, Araraquara.</w:t>
      </w:r>
    </w:p>
    <w:p w:rsidR="00574B3C" w:rsidRDefault="00574B3C">
      <w:pPr>
        <w:rPr>
          <w:rFonts w:cs="Times New Roman"/>
          <w:szCs w:val="24"/>
          <w:lang w:val="en-US"/>
        </w:rPr>
      </w:pPr>
    </w:p>
    <w:p w:rsidR="00574B3C" w:rsidRDefault="00574B3C">
      <w:pPr>
        <w:rPr>
          <w:rFonts w:cs="Times New Roman"/>
          <w:szCs w:val="24"/>
          <w:lang w:val="en-US"/>
        </w:rPr>
      </w:pPr>
    </w:p>
    <w:p w:rsidR="00574B3C" w:rsidRDefault="00574B3C">
      <w:pPr>
        <w:rPr>
          <w:rFonts w:cs="Times New Roman"/>
          <w:szCs w:val="24"/>
          <w:lang w:val="en-US"/>
        </w:rPr>
      </w:pPr>
    </w:p>
    <w:p w:rsidR="00574B3C" w:rsidRDefault="00574B3C">
      <w:pPr>
        <w:rPr>
          <w:rFonts w:cs="Times New Roman"/>
          <w:szCs w:val="24"/>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574B3C">
      <w:pPr>
        <w:rPr>
          <w:lang w:val="en-US"/>
        </w:rPr>
      </w:pPr>
    </w:p>
    <w:p w:rsidR="00574B3C" w:rsidRDefault="00065514">
      <w:r>
        <w:t>Lista de figuras</w:t>
      </w:r>
    </w:p>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065514">
      <w:r>
        <w:t>Lista de tabelas</w:t>
      </w:r>
    </w:p>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065514">
      <w:r>
        <w:lastRenderedPageBreak/>
        <w:t>Lista de abreviações</w:t>
      </w:r>
    </w:p>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sdt>
      <w:sdtPr>
        <w:rPr>
          <w:rFonts w:ascii="Times New Roman" w:eastAsiaTheme="minorHAnsi" w:hAnsi="Times New Roman" w:cstheme="minorBidi"/>
          <w:color w:val="auto"/>
          <w:sz w:val="24"/>
          <w:szCs w:val="22"/>
          <w:lang w:eastAsia="en-US"/>
        </w:rPr>
        <w:id w:val="-1046909611"/>
        <w:docPartObj>
          <w:docPartGallery w:val="Table of Contents"/>
          <w:docPartUnique/>
        </w:docPartObj>
      </w:sdtPr>
      <w:sdtEndPr>
        <w:rPr>
          <w:b/>
          <w:bCs/>
        </w:rPr>
      </w:sdtEndPr>
      <w:sdtContent>
        <w:p w:rsidR="00065514" w:rsidRDefault="00065514">
          <w:pPr>
            <w:pStyle w:val="CabealhodoSumrio"/>
          </w:pPr>
          <w:r>
            <w:t>Sumário</w:t>
          </w:r>
        </w:p>
        <w:p w:rsidR="00065514" w:rsidRDefault="00065514">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868381" w:history="1">
            <w:r w:rsidRPr="00DB5738">
              <w:rPr>
                <w:rStyle w:val="Hyperlink"/>
                <w:rFonts w:ascii="Cambria" w:eastAsia="Times New Roman" w:hAnsi="Cambria" w:cs="Times New Roman"/>
                <w:b/>
                <w:bCs/>
                <w:noProof/>
                <w:kern w:val="32"/>
              </w:rPr>
              <w:t>REFERÊNCIAS</w:t>
            </w:r>
            <w:r>
              <w:rPr>
                <w:noProof/>
                <w:webHidden/>
              </w:rPr>
              <w:tab/>
            </w:r>
            <w:r>
              <w:rPr>
                <w:noProof/>
                <w:webHidden/>
              </w:rPr>
              <w:fldChar w:fldCharType="begin"/>
            </w:r>
            <w:r>
              <w:rPr>
                <w:noProof/>
                <w:webHidden/>
              </w:rPr>
              <w:instrText xml:space="preserve"> PAGEREF _Toc868381 \h </w:instrText>
            </w:r>
            <w:r>
              <w:rPr>
                <w:noProof/>
                <w:webHidden/>
              </w:rPr>
            </w:r>
            <w:r>
              <w:rPr>
                <w:noProof/>
                <w:webHidden/>
              </w:rPr>
              <w:fldChar w:fldCharType="separate"/>
            </w:r>
            <w:r>
              <w:rPr>
                <w:noProof/>
                <w:webHidden/>
              </w:rPr>
              <w:t>18</w:t>
            </w:r>
            <w:r>
              <w:rPr>
                <w:noProof/>
                <w:webHidden/>
              </w:rPr>
              <w:fldChar w:fldCharType="end"/>
            </w:r>
          </w:hyperlink>
        </w:p>
        <w:p w:rsidR="00065514" w:rsidRDefault="00065514">
          <w:r>
            <w:rPr>
              <w:b/>
              <w:bCs/>
            </w:rPr>
            <w:fldChar w:fldCharType="end"/>
          </w:r>
        </w:p>
      </w:sdtContent>
    </w:sdt>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Pr="00065514" w:rsidRDefault="00065514" w:rsidP="00065514">
      <w:pPr>
        <w:pStyle w:val="Item1"/>
        <w:numPr>
          <w:ilvl w:val="0"/>
          <w:numId w:val="8"/>
        </w:numPr>
      </w:pPr>
      <w:bookmarkStart w:id="1" w:name="_Toc517176832"/>
      <w:r w:rsidRPr="00065514">
        <w:t>INTRODUÇÃO</w:t>
      </w:r>
      <w:bookmarkEnd w:id="1"/>
      <w:r w:rsidRPr="00065514">
        <w:t xml:space="preserve"> </w:t>
      </w:r>
    </w:p>
    <w:p w:rsidR="00574B3C" w:rsidRPr="008057D3" w:rsidRDefault="00F079D9" w:rsidP="008057D3">
      <w:pPr>
        <w:ind w:firstLine="360"/>
        <w:jc w:val="both"/>
        <w:rPr>
          <w:rFonts w:eastAsia="Times New Roman" w:cs="Times New Roman"/>
          <w:szCs w:val="24"/>
        </w:rPr>
      </w:pPr>
      <w:r>
        <w:rPr>
          <w:rFonts w:eastAsia="Times New Roman" w:cs="Times New Roman"/>
          <w:szCs w:val="24"/>
        </w:rPr>
        <w:t xml:space="preserve">Segundo a Organização Mundial de </w:t>
      </w:r>
      <w:r w:rsidR="008057D3">
        <w:rPr>
          <w:rFonts w:eastAsia="Times New Roman" w:cs="Times New Roman"/>
          <w:szCs w:val="24"/>
        </w:rPr>
        <w:t>Saúde (</w:t>
      </w:r>
      <w:r>
        <w:rPr>
          <w:rFonts w:eastAsia="Times New Roman" w:cs="Times New Roman"/>
          <w:szCs w:val="24"/>
        </w:rPr>
        <w:t>OMS) a dengue é considerada um dos maiores problemas de saúde pública.</w:t>
      </w:r>
      <w:r w:rsidR="000B1ADD">
        <w:rPr>
          <w:rFonts w:eastAsia="Times New Roman" w:cs="Times New Roman"/>
          <w:szCs w:val="24"/>
        </w:rPr>
        <w:t xml:space="preserve"> </w:t>
      </w:r>
      <w:r w:rsidR="00FA5A4B">
        <w:rPr>
          <w:rFonts w:eastAsia="Times New Roman" w:cs="Times New Roman"/>
          <w:szCs w:val="24"/>
        </w:rPr>
        <w:t xml:space="preserve">A doença também </w:t>
      </w:r>
      <w:r w:rsidR="00C13AC6">
        <w:rPr>
          <w:rFonts w:eastAsia="Times New Roman" w:cs="Times New Roman"/>
          <w:szCs w:val="24"/>
        </w:rPr>
        <w:t>é considerada reemergente.</w:t>
      </w:r>
      <w:r w:rsidR="00FA5A4B">
        <w:rPr>
          <w:rFonts w:eastAsia="Times New Roman" w:cs="Times New Roman"/>
          <w:szCs w:val="24"/>
        </w:rPr>
        <w:t xml:space="preserve"> N</w:t>
      </w:r>
      <w:r w:rsidR="000B1ADD">
        <w:rPr>
          <w:rFonts w:eastAsia="Times New Roman" w:cs="Times New Roman"/>
          <w:szCs w:val="24"/>
        </w:rPr>
        <w:t>o Brasil, há um aumento nos</w:t>
      </w:r>
      <w:r w:rsidR="00FA5A4B">
        <w:rPr>
          <w:rFonts w:eastAsia="Times New Roman" w:cs="Times New Roman"/>
          <w:szCs w:val="24"/>
        </w:rPr>
        <w:t xml:space="preserve"> casos de dengue preocupando as autoridades </w:t>
      </w:r>
      <w:r w:rsidR="008057D3">
        <w:rPr>
          <w:rFonts w:eastAsia="Times New Roman" w:cs="Times New Roman"/>
          <w:szCs w:val="24"/>
        </w:rPr>
        <w:t>públicas</w:t>
      </w:r>
      <w:r w:rsidR="00FA5A4B">
        <w:rPr>
          <w:rFonts w:eastAsia="Times New Roman" w:cs="Times New Roman"/>
          <w:szCs w:val="24"/>
        </w:rPr>
        <w:t>, principalmente as municipais.</w:t>
      </w:r>
      <w:r w:rsidR="008057D3">
        <w:rPr>
          <w:rFonts w:eastAsia="Times New Roman" w:cs="Times New Roman"/>
          <w:szCs w:val="24"/>
        </w:rPr>
        <w:t xml:space="preserve"> De acordo com</w:t>
      </w:r>
      <w:r w:rsidR="00065514" w:rsidRPr="008057D3">
        <w:rPr>
          <w:rFonts w:eastAsia="Times New Roman" w:cs="Times New Roman"/>
          <w:b/>
          <w:szCs w:val="24"/>
          <w:highlight w:val="white"/>
        </w:rPr>
        <w:t xml:space="preserve"> </w:t>
      </w:r>
      <w:r w:rsidR="00065514" w:rsidRPr="008057D3">
        <w:rPr>
          <w:rFonts w:eastAsia="Times New Roman" w:cs="Times New Roman"/>
          <w:szCs w:val="24"/>
          <w:highlight w:val="white"/>
        </w:rPr>
        <w:t>Ferreira, Chiaravalloti e Mondini (2018)</w:t>
      </w:r>
      <w:r w:rsidR="008057D3" w:rsidRPr="008057D3">
        <w:rPr>
          <w:rFonts w:eastAsia="Times New Roman" w:cs="Times New Roman"/>
          <w:szCs w:val="24"/>
          <w:highlight w:val="white"/>
        </w:rPr>
        <w:t xml:space="preserve">, </w:t>
      </w:r>
      <w:r w:rsidR="008057D3" w:rsidRPr="008057D3">
        <w:rPr>
          <w:rFonts w:cs="Times New Roman"/>
          <w:szCs w:val="24"/>
        </w:rPr>
        <w:t>e</w:t>
      </w:r>
      <w:r w:rsidR="00065514" w:rsidRPr="008057D3">
        <w:rPr>
          <w:rFonts w:cs="Times New Roman"/>
          <w:szCs w:val="24"/>
        </w:rPr>
        <w:t xml:space="preserve">ntre 1991 e 2015, </w:t>
      </w:r>
      <w:r w:rsidR="00065514" w:rsidRPr="008057D3">
        <w:rPr>
          <w:rFonts w:cs="Times New Roman"/>
          <w:szCs w:val="24"/>
          <w:shd w:val="clear" w:color="auto" w:fill="FFFFFF"/>
        </w:rPr>
        <w:t xml:space="preserve">foram confirmados 16.431 casos de dengue em Araraquara, SP, na faixa etária entre os 20 e 59 anos. </w:t>
      </w:r>
    </w:p>
    <w:p w:rsidR="008057D3" w:rsidRDefault="008057D3">
      <w:pPr>
        <w:widowControl w:val="0"/>
        <w:pBdr>
          <w:between w:val="nil"/>
        </w:pBdr>
        <w:spacing w:after="100"/>
        <w:jc w:val="both"/>
        <w:rPr>
          <w:rFonts w:eastAsia="Times" w:cs="Times New Roman"/>
          <w:szCs w:val="24"/>
        </w:rPr>
      </w:pPr>
      <w:r>
        <w:rPr>
          <w:rFonts w:eastAsia="Times" w:cs="Times New Roman"/>
          <w:szCs w:val="24"/>
        </w:rPr>
        <w:t>Tendo em vista o problema</w:t>
      </w:r>
      <w:r w:rsidR="00065514" w:rsidRPr="008057D3">
        <w:rPr>
          <w:rFonts w:eastAsia="Times" w:cs="Times New Roman"/>
          <w:szCs w:val="24"/>
        </w:rPr>
        <w:t xml:space="preserve"> </w:t>
      </w:r>
      <w:r w:rsidR="002973E8">
        <w:rPr>
          <w:rFonts w:eastAsia="Times" w:cs="Times New Roman"/>
          <w:szCs w:val="24"/>
        </w:rPr>
        <w:t>citado</w:t>
      </w:r>
      <w:r w:rsidR="00065514" w:rsidRPr="008057D3">
        <w:rPr>
          <w:rFonts w:eastAsia="Times" w:cs="Times New Roman"/>
          <w:szCs w:val="24"/>
        </w:rPr>
        <w:t>,</w:t>
      </w:r>
      <w:r>
        <w:rPr>
          <w:rFonts w:eastAsia="Times" w:cs="Times New Roman"/>
          <w:szCs w:val="24"/>
        </w:rPr>
        <w:t xml:space="preserve"> surgiram muitos aplicativos e desenvolvimentos web</w:t>
      </w:r>
      <w:r w:rsidR="00F67C75">
        <w:rPr>
          <w:rFonts w:eastAsia="Times" w:cs="Times New Roman"/>
          <w:szCs w:val="24"/>
        </w:rPr>
        <w:t xml:space="preserve"> que visam auxiliar no combate à dengue por meio da informação à população. Além de projetos que integram tecnologias já existentes a novas pesquisas </w:t>
      </w:r>
      <w:r w:rsidR="00F67C75" w:rsidRPr="002973E8">
        <w:rPr>
          <w:rFonts w:eastAsia="Times" w:cs="Times New Roman"/>
          <w:szCs w:val="24"/>
        </w:rPr>
        <w:t>que ajudam a mostrar os vetores causadores da doença.</w:t>
      </w:r>
    </w:p>
    <w:p w:rsidR="000F1646" w:rsidRPr="002973E8" w:rsidRDefault="002973E8">
      <w:pPr>
        <w:widowControl w:val="0"/>
        <w:pBdr>
          <w:between w:val="nil"/>
        </w:pBdr>
        <w:spacing w:after="100"/>
        <w:jc w:val="both"/>
        <w:rPr>
          <w:rFonts w:eastAsia="Times" w:cs="Times New Roman"/>
          <w:szCs w:val="24"/>
        </w:rPr>
      </w:pPr>
      <w:r>
        <w:rPr>
          <w:rFonts w:eastAsia="Times" w:cs="Times New Roman"/>
          <w:szCs w:val="24"/>
        </w:rPr>
        <w:t>Contudo essas tecnologias têm algumas limitações como não</w:t>
      </w:r>
      <w:r w:rsidR="00C13AC6">
        <w:rPr>
          <w:rFonts w:eastAsia="Times" w:cs="Times New Roman"/>
          <w:szCs w:val="24"/>
        </w:rPr>
        <w:t xml:space="preserve"> disponibilizar as informações para todos os usuários, só para os cadastrados, não atingindo toda a população. Comentários no fórum não respondidos. Mapas confusos e não claros.</w:t>
      </w:r>
      <w:bookmarkStart w:id="2" w:name="_GoBack"/>
      <w:bookmarkEnd w:id="2"/>
      <w:r w:rsidR="00C13AC6">
        <w:rPr>
          <w:rFonts w:eastAsia="Times" w:cs="Times New Roman"/>
          <w:szCs w:val="24"/>
        </w:rPr>
        <w:t xml:space="preserve">  </w:t>
      </w:r>
    </w:p>
    <w:p w:rsidR="002973E8" w:rsidRPr="002973E8" w:rsidRDefault="00F67C75">
      <w:pPr>
        <w:widowControl w:val="0"/>
        <w:pBdr>
          <w:between w:val="nil"/>
        </w:pBdr>
        <w:spacing w:after="100"/>
        <w:jc w:val="both"/>
        <w:rPr>
          <w:rFonts w:eastAsia="Times" w:cs="Times New Roman"/>
          <w:szCs w:val="24"/>
        </w:rPr>
      </w:pPr>
      <w:r w:rsidRPr="002973E8">
        <w:rPr>
          <w:rFonts w:eastAsia="Times" w:cs="Times New Roman"/>
          <w:szCs w:val="24"/>
        </w:rPr>
        <w:t>Diante das informações</w:t>
      </w:r>
      <w:r w:rsidR="002973E8">
        <w:rPr>
          <w:rFonts w:eastAsia="Times" w:cs="Times New Roman"/>
          <w:szCs w:val="24"/>
        </w:rPr>
        <w:t xml:space="preserve"> apresentadas</w:t>
      </w:r>
      <w:r w:rsidRPr="002973E8">
        <w:rPr>
          <w:rFonts w:eastAsia="Times" w:cs="Times New Roman"/>
          <w:szCs w:val="24"/>
        </w:rPr>
        <w:t xml:space="preserve"> </w:t>
      </w:r>
      <w:r w:rsidR="002973E8">
        <w:rPr>
          <w:rFonts w:eastAsia="Times" w:cs="Times New Roman"/>
          <w:szCs w:val="24"/>
        </w:rPr>
        <w:t xml:space="preserve">anteriormente </w:t>
      </w:r>
      <w:r w:rsidR="00065514" w:rsidRPr="002973E8">
        <w:rPr>
          <w:rFonts w:eastAsia="Times" w:cs="Times New Roman"/>
          <w:szCs w:val="24"/>
        </w:rPr>
        <w:t>o projeto tem a finalidade de</w:t>
      </w:r>
      <w:r w:rsidR="002973E8" w:rsidRPr="002973E8">
        <w:rPr>
          <w:rFonts w:eastAsia="Times" w:cs="Times New Roman"/>
          <w:szCs w:val="24"/>
        </w:rPr>
        <w:t xml:space="preserve"> </w:t>
      </w:r>
      <w:r w:rsidR="00C13AC6">
        <w:rPr>
          <w:rFonts w:eastAsia="Times" w:cs="Times New Roman"/>
          <w:szCs w:val="24"/>
        </w:rPr>
        <w:t>conciliar</w:t>
      </w:r>
      <w:r w:rsidR="002973E8" w:rsidRPr="002973E8">
        <w:rPr>
          <w:rFonts w:eastAsia="Times" w:cs="Times New Roman"/>
          <w:szCs w:val="24"/>
        </w:rPr>
        <w:t xml:space="preserve"> as duas propostas anteriores, ou seja, desenvolver</w:t>
      </w:r>
      <w:r w:rsidR="00065514" w:rsidRPr="002973E8">
        <w:rPr>
          <w:rFonts w:eastAsia="Times" w:cs="Times New Roman"/>
          <w:szCs w:val="24"/>
        </w:rPr>
        <w:t xml:space="preserve"> um </w:t>
      </w:r>
      <w:r w:rsidR="0000350C" w:rsidRPr="002973E8">
        <w:rPr>
          <w:rFonts w:eastAsia="Times" w:cs="Times New Roman"/>
          <w:szCs w:val="24"/>
        </w:rPr>
        <w:t>sistema</w:t>
      </w:r>
      <w:r w:rsidR="00065514" w:rsidRPr="002973E8">
        <w:rPr>
          <w:rFonts w:eastAsia="Times" w:cs="Times New Roman"/>
          <w:szCs w:val="24"/>
        </w:rPr>
        <w:t xml:space="preserve"> que auxiliará na prevenção e combate à dengue</w:t>
      </w:r>
      <w:r w:rsidR="002973E8" w:rsidRPr="002973E8">
        <w:rPr>
          <w:rFonts w:eastAsia="Times" w:cs="Times New Roman"/>
          <w:szCs w:val="24"/>
        </w:rPr>
        <w:t xml:space="preserve"> com base </w:t>
      </w:r>
      <w:r w:rsidR="002973E8">
        <w:rPr>
          <w:rFonts w:eastAsia="Times" w:cs="Times New Roman"/>
          <w:szCs w:val="24"/>
        </w:rPr>
        <w:t>no mapeamento dos casos da doença no município de Araraquara.</w:t>
      </w:r>
    </w:p>
    <w:p w:rsidR="002973E8" w:rsidRDefault="002973E8">
      <w:pPr>
        <w:widowControl w:val="0"/>
        <w:pBdr>
          <w:between w:val="nil"/>
        </w:pBdr>
        <w:spacing w:after="100"/>
        <w:jc w:val="both"/>
        <w:rPr>
          <w:rFonts w:eastAsia="Times" w:cs="Times New Roman"/>
          <w:color w:val="FF0000"/>
          <w:szCs w:val="24"/>
        </w:rPr>
      </w:pPr>
    </w:p>
    <w:p w:rsidR="00574B3C" w:rsidRPr="00065514" w:rsidRDefault="00065514">
      <w:pPr>
        <w:widowControl w:val="0"/>
        <w:pBdr>
          <w:between w:val="nil"/>
        </w:pBdr>
        <w:spacing w:after="100"/>
        <w:jc w:val="both"/>
        <w:rPr>
          <w:rFonts w:eastAsia="Times" w:cs="Times New Roman"/>
          <w:color w:val="FF0000"/>
          <w:szCs w:val="24"/>
        </w:rPr>
      </w:pPr>
      <w:r w:rsidRPr="00065514">
        <w:rPr>
          <w:rFonts w:eastAsia="Times" w:cs="Times New Roman"/>
          <w:color w:val="FF0000"/>
          <w:szCs w:val="24"/>
        </w:rPr>
        <w:t xml:space="preserve">Para isso, serão mapeadas regiões com alta incidência da doença e postos de saúdes próximos, com a intenção de fornecer as informações para a prefeitura fazer as ações necessárias para as regiões indicadas. </w:t>
      </w:r>
    </w:p>
    <w:p w:rsidR="00574B3C" w:rsidRPr="00065514" w:rsidRDefault="00065514">
      <w:pPr>
        <w:widowControl w:val="0"/>
        <w:pBdr>
          <w:between w:val="nil"/>
        </w:pBdr>
        <w:spacing w:after="100"/>
        <w:jc w:val="both"/>
        <w:rPr>
          <w:rFonts w:eastAsia="Times" w:cs="Times New Roman"/>
          <w:color w:val="FF0000"/>
          <w:szCs w:val="24"/>
        </w:rPr>
      </w:pPr>
      <w:r w:rsidRPr="00065514">
        <w:rPr>
          <w:rFonts w:eastAsia="Times" w:cs="Times New Roman"/>
          <w:color w:val="FF0000"/>
          <w:szCs w:val="24"/>
        </w:rPr>
        <w:t>Apresentando os dados organizados em forma de gráficos informativos, permitindo criar “dicas do dia” e campanhas de conscientização sobre a doença.</w:t>
      </w:r>
    </w:p>
    <w:p w:rsidR="00574B3C" w:rsidRPr="00065514" w:rsidRDefault="00065514">
      <w:pPr>
        <w:widowControl w:val="0"/>
        <w:pBdr>
          <w:between w:val="nil"/>
        </w:pBdr>
        <w:jc w:val="both"/>
        <w:rPr>
          <w:color w:val="FF0000"/>
        </w:rPr>
      </w:pPr>
      <w:r w:rsidRPr="00065514">
        <w:rPr>
          <w:color w:val="FF0000"/>
          <w:szCs w:val="24"/>
        </w:rPr>
        <w:t>N</w:t>
      </w:r>
      <w:r w:rsidRPr="00065514">
        <w:rPr>
          <w:rFonts w:cs="Times New Roman"/>
          <w:color w:val="FF0000"/>
          <w:szCs w:val="24"/>
        </w:rPr>
        <w:t>o desenvolvimento do aplicativo pretende-se utilizar  as linguagens de programação</w:t>
      </w:r>
      <w:r w:rsidRPr="00065514">
        <w:rPr>
          <w:color w:val="FF0000"/>
          <w:szCs w:val="24"/>
        </w:rPr>
        <w:t xml:space="preserve"> PHP, MySQL HTML</w:t>
      </w:r>
      <w:r w:rsidRPr="00065514">
        <w:rPr>
          <w:color w:val="FF0000"/>
        </w:rPr>
        <w:t>, Java Script, Ajax e Bootstrap.</w:t>
      </w:r>
    </w:p>
    <w:p w:rsidR="00574B3C" w:rsidRPr="00065514" w:rsidRDefault="00574B3C">
      <w:pPr>
        <w:widowControl w:val="0"/>
        <w:pBdr>
          <w:between w:val="nil"/>
        </w:pBdr>
        <w:jc w:val="both"/>
        <w:rPr>
          <w:rFonts w:cs="Times New Roman"/>
          <w:color w:val="FF0000"/>
          <w:szCs w:val="24"/>
        </w:rPr>
      </w:pPr>
    </w:p>
    <w:p w:rsidR="00574B3C" w:rsidRPr="00065514" w:rsidRDefault="00574B3C">
      <w:pPr>
        <w:rPr>
          <w:rFonts w:eastAsia="Times New Roman" w:cs="Times New Roman"/>
          <w:color w:val="FF0000"/>
          <w:szCs w:val="24"/>
        </w:rPr>
      </w:pPr>
    </w:p>
    <w:p w:rsidR="00574B3C" w:rsidRPr="00065514" w:rsidRDefault="00574B3C">
      <w:pPr>
        <w:rPr>
          <w:rFonts w:eastAsia="Times New Roman" w:cs="Times New Roman"/>
          <w:color w:val="FF0000"/>
          <w:szCs w:val="24"/>
        </w:rPr>
      </w:pPr>
    </w:p>
    <w:p w:rsidR="00574B3C" w:rsidRPr="00065514" w:rsidRDefault="00574B3C">
      <w:pPr>
        <w:pStyle w:val="Item2"/>
        <w:numPr>
          <w:ilvl w:val="0"/>
          <w:numId w:val="0"/>
        </w:numPr>
        <w:ind w:left="792"/>
        <w:rPr>
          <w:color w:val="FF0000"/>
        </w:rPr>
      </w:pPr>
    </w:p>
    <w:p w:rsidR="00574B3C" w:rsidRPr="00065514" w:rsidRDefault="00574B3C">
      <w:pPr>
        <w:pStyle w:val="Item2"/>
        <w:numPr>
          <w:ilvl w:val="0"/>
          <w:numId w:val="0"/>
        </w:numPr>
        <w:ind w:left="792"/>
        <w:rPr>
          <w:color w:val="FF0000"/>
        </w:rPr>
      </w:pPr>
    </w:p>
    <w:p w:rsidR="00574B3C" w:rsidRPr="00065514" w:rsidRDefault="00574B3C" w:rsidP="00C13AC6">
      <w:pPr>
        <w:pStyle w:val="Item2"/>
        <w:numPr>
          <w:ilvl w:val="0"/>
          <w:numId w:val="0"/>
        </w:numPr>
        <w:rPr>
          <w:color w:val="FF0000"/>
        </w:rPr>
      </w:pPr>
    </w:p>
    <w:p w:rsidR="00574B3C" w:rsidRPr="00065514" w:rsidRDefault="00574B3C">
      <w:pPr>
        <w:pStyle w:val="Item2"/>
        <w:numPr>
          <w:ilvl w:val="0"/>
          <w:numId w:val="0"/>
        </w:numPr>
        <w:ind w:left="792"/>
        <w:rPr>
          <w:color w:val="FF0000"/>
        </w:rPr>
      </w:pPr>
    </w:p>
    <w:p w:rsidR="00574B3C" w:rsidRDefault="00065514">
      <w:pPr>
        <w:pStyle w:val="Item1"/>
      </w:pPr>
      <w:bookmarkStart w:id="3" w:name="_Toc507936089"/>
      <w:bookmarkStart w:id="4" w:name="_Toc528355814"/>
      <w:bookmarkStart w:id="5" w:name="_Toc530838560"/>
      <w:r>
        <w:t>Capítulo II – Revisão Bibliográfica</w:t>
      </w:r>
      <w:bookmarkEnd w:id="3"/>
      <w:bookmarkEnd w:id="4"/>
      <w:bookmarkEnd w:id="5"/>
    </w:p>
    <w:p w:rsidR="00574B3C" w:rsidRDefault="00065514">
      <w:pPr>
        <w:pStyle w:val="Item2"/>
      </w:pPr>
      <w:bookmarkStart w:id="6" w:name="_Toc507936090"/>
      <w:bookmarkStart w:id="7" w:name="_Toc528355815"/>
      <w:bookmarkStart w:id="8" w:name="_Ref529277675"/>
      <w:bookmarkStart w:id="9" w:name="_Toc530838561"/>
      <w:r>
        <w:t>CONSIDERAÇÕES INICIAIS</w:t>
      </w:r>
      <w:bookmarkEnd w:id="6"/>
      <w:bookmarkEnd w:id="7"/>
      <w:bookmarkEnd w:id="8"/>
      <w:bookmarkEnd w:id="9"/>
    </w:p>
    <w:p w:rsidR="00574B3C" w:rsidRDefault="00065514">
      <w:r>
        <w:t>Neste capítulo serão abordados alguns conceitos importantes para a elaboração do trabalho, sendo estes: trabalhos relacionados, o que é dengue, transmissão, sintomas, prevenção, tratamento, diagnóstico e linguagens de programação que serão utilizadas no desenvolvimento do aplicativo.</w:t>
      </w:r>
    </w:p>
    <w:p w:rsidR="00574B3C" w:rsidRDefault="00065514">
      <w:pPr>
        <w:pStyle w:val="Item2"/>
      </w:pPr>
      <w:bookmarkStart w:id="10" w:name="_Toc530838562"/>
      <w:bookmarkStart w:id="11" w:name="_Toc528355817"/>
      <w:r>
        <w:t>O que é dengue?</w:t>
      </w:r>
      <w:bookmarkEnd w:id="10"/>
      <w:bookmarkEnd w:id="11"/>
    </w:p>
    <w:p w:rsidR="00574B3C" w:rsidRDefault="00065514">
      <w:pPr>
        <w:pStyle w:val="NormalWeb"/>
        <w:shd w:val="clear" w:color="auto" w:fill="FFFFFF"/>
        <w:jc w:val="both"/>
        <w:rPr>
          <w:color w:val="222222"/>
        </w:rPr>
      </w:pPr>
      <w:r>
        <w:rPr>
          <w:rFonts w:eastAsia="Times"/>
          <w:color w:val="000000"/>
        </w:rPr>
        <w:t xml:space="preserve">A Dengue é uma doença transmitida pelo mosquito </w:t>
      </w:r>
      <w:r>
        <w:rPr>
          <w:rFonts w:eastAsia="Times"/>
          <w:i/>
          <w:color w:val="000000"/>
        </w:rPr>
        <w:t>Aedes Aegypti</w:t>
      </w:r>
      <w:r>
        <w:rPr>
          <w:rFonts w:eastAsia="Times"/>
          <w:color w:val="000000"/>
        </w:rPr>
        <w:t xml:space="preserve">. Esse tipo de doença apresenta sintomas leves e autolimitados. Apesar disso, os casos podem evoluir para uma doença mais grave. Sendo um dos vírus mais contagiosos do mundo, faz com que 2,5 bilhões de pessoas no mundo vivam em áreas de risco de infecção. Isso resulta em algo em torno de 50 e 100 milhões de casos reais, com aproximadamente 20 mil óbitos anuais. A dengue tem quatro diferentes sorotipos presentes no país, (DENV 1, 2, 3 e 4) isso representa um risco em potencial, uma vez que, ao ser contagiado por um sorotipo, esse paciente fica exposto à contaminação de outros três tipos diferentes do vírus, caso o contágio se concretize, ele pode desenvolver um tipo mais grave da doença. </w:t>
      </w:r>
      <w:r>
        <w:rPr>
          <w:b/>
          <w:bCs/>
          <w:color w:val="222222"/>
        </w:rPr>
        <w:t> </w:t>
      </w:r>
      <w:r>
        <w:rPr>
          <w:color w:val="222222"/>
        </w:rPr>
        <w:t>(MINISTÉRIO DA SAUDE. FUNDAÇÃO NACIONAL DE SAÚDE, 2000)</w:t>
      </w:r>
    </w:p>
    <w:p w:rsidR="00574B3C" w:rsidRDefault="00065514">
      <w:pPr>
        <w:pBdr>
          <w:bottom w:val="single" w:sz="6" w:space="1" w:color="auto"/>
        </w:pBdr>
        <w:spacing w:after="0" w:line="240" w:lineRule="auto"/>
        <w:jc w:val="center"/>
        <w:rPr>
          <w:rFonts w:ascii="Arial" w:eastAsia="Times New Roman" w:hAnsi="Arial" w:cs="Arial"/>
          <w:vanish/>
          <w:sz w:val="16"/>
          <w:szCs w:val="16"/>
          <w:lang w:eastAsia="pt-BR"/>
        </w:rPr>
      </w:pPr>
      <w:r>
        <w:rPr>
          <w:rFonts w:ascii="Arial" w:eastAsia="Times New Roman" w:hAnsi="Arial" w:cs="Arial"/>
          <w:vanish/>
          <w:sz w:val="16"/>
          <w:szCs w:val="16"/>
          <w:lang w:eastAsia="pt-BR"/>
        </w:rPr>
        <w:t>Parte superior do formulário</w:t>
      </w:r>
    </w:p>
    <w:p w:rsidR="00574B3C" w:rsidRDefault="00065514">
      <w:pPr>
        <w:keepNext/>
        <w:suppressAutoHyphens/>
        <w:spacing w:before="240" w:after="60"/>
        <w:outlineLvl w:val="0"/>
        <w:rPr>
          <w:rFonts w:ascii="Cambria" w:eastAsia="Times New Roman" w:hAnsi="Cambria" w:cs="Times New Roman"/>
          <w:b/>
          <w:bCs/>
          <w:kern w:val="32"/>
          <w:sz w:val="32"/>
          <w:szCs w:val="32"/>
        </w:rPr>
      </w:pPr>
      <w:r>
        <w:t xml:space="preserve"> </w:t>
      </w:r>
    </w:p>
    <w:p w:rsidR="00574B3C" w:rsidRDefault="00065514">
      <w:pPr>
        <w:pStyle w:val="Item2"/>
      </w:pPr>
      <w:bookmarkStart w:id="12" w:name="_Toc528355818"/>
      <w:bookmarkStart w:id="13" w:name="_Toc530838563"/>
      <w:r>
        <w:rPr>
          <w:rFonts w:ascii="Cambria" w:eastAsia="Times New Roman" w:hAnsi="Cambria"/>
          <w:bCs/>
          <w:kern w:val="32"/>
          <w:sz w:val="32"/>
          <w:szCs w:val="32"/>
        </w:rPr>
        <w:t>Transmissão</w:t>
      </w:r>
      <w:bookmarkEnd w:id="12"/>
      <w:bookmarkEnd w:id="13"/>
    </w:p>
    <w:p w:rsidR="00574B3C" w:rsidRDefault="00065514">
      <w:pPr>
        <w:jc w:val="both"/>
        <w:rPr>
          <w:rFonts w:cs="Times New Roman"/>
          <w:color w:val="000000"/>
          <w:spacing w:val="2"/>
          <w:szCs w:val="24"/>
        </w:rPr>
      </w:pPr>
      <w:r>
        <w:rPr>
          <w:rFonts w:cs="Times New Roman"/>
          <w:szCs w:val="24"/>
        </w:rPr>
        <w:t xml:space="preserve">A dengue é transmitida pela picada do mosquito </w:t>
      </w:r>
      <w:r>
        <w:rPr>
          <w:rFonts w:cs="Times New Roman"/>
          <w:i/>
          <w:szCs w:val="24"/>
        </w:rPr>
        <w:t>Aedes Aegypti</w:t>
      </w:r>
      <w:r>
        <w:rPr>
          <w:rFonts w:cs="Times New Roman"/>
          <w:szCs w:val="24"/>
        </w:rPr>
        <w:t>. A transmissão do vírus se dará, a partir da picada da fêmea infectada com um dos quatro sorotipos do vírus. A forma de transmissão pode também se dá por meio da transfusão sanguínea também. A dengue não é transmissível através do contato.</w:t>
      </w:r>
      <w:r>
        <w:rPr>
          <w:rFonts w:cs="Times New Roman"/>
          <w:color w:val="000000"/>
          <w:spacing w:val="2"/>
          <w:szCs w:val="24"/>
          <w:shd w:val="clear" w:color="auto" w:fill="FFFFFF"/>
        </w:rPr>
        <w:t xml:space="preserve"> Não há transmissão da mulher grávida para o feto, mas caso haja infecção pode levar a mãe a abortar ou ter um parto prematuro, além da gestante estar mais exposta para desenvolver o quadro grave da doença, que pode levar à morte.</w:t>
      </w:r>
      <w:r>
        <w:rPr>
          <w:rFonts w:cs="Times New Roman"/>
          <w:color w:val="000000"/>
          <w:spacing w:val="2"/>
          <w:szCs w:val="24"/>
        </w:rPr>
        <w:t xml:space="preserve"> Em crianças e idosos com mais de 65 anos, o vírus da dengue pode interagir com doenças pré-existentes e levar ao quadro grave ou gerar maiores complicações nas condições de saúde da pessoa.</w:t>
      </w:r>
      <w:r>
        <w:rPr>
          <w:rFonts w:cs="Times New Roman"/>
          <w:color w:val="222222"/>
        </w:rPr>
        <w:t xml:space="preserve"> (MINISTÉRIO DA SAUDE. FUNDAÇÃO NACIONAL DE SAÚDE, 2000).</w:t>
      </w:r>
    </w:p>
    <w:p w:rsidR="00574B3C" w:rsidRDefault="00065514">
      <w:pPr>
        <w:pStyle w:val="Item2"/>
      </w:pPr>
      <w:bookmarkStart w:id="14" w:name="_Toc528355819"/>
      <w:bookmarkStart w:id="15" w:name="_Toc530838564"/>
      <w:r>
        <w:t>Sintomas</w:t>
      </w:r>
      <w:bookmarkEnd w:id="14"/>
      <w:bookmarkEnd w:id="15"/>
    </w:p>
    <w:p w:rsidR="00574B3C" w:rsidRDefault="00065514">
      <w:pPr>
        <w:shd w:val="clear" w:color="auto" w:fill="FFFFFF"/>
        <w:spacing w:after="60" w:line="240" w:lineRule="auto"/>
        <w:jc w:val="both"/>
        <w:textAlignment w:val="baseline"/>
        <w:rPr>
          <w:rFonts w:eastAsia="Times New Roman" w:cs="Times New Roman"/>
          <w:color w:val="000000"/>
          <w:szCs w:val="24"/>
          <w:lang w:eastAsia="pt-BR"/>
        </w:rPr>
      </w:pPr>
      <w:r>
        <w:rPr>
          <w:rFonts w:eastAsia="Times" w:cs="Times New Roman"/>
          <w:szCs w:val="24"/>
        </w:rPr>
        <w:t xml:space="preserve">A infecção da doença pode ocorrer sem manifestar sintoma algum. Normalmente, se apresenta primeiro febre alta (39° a 40°C) que dura de 2 a 7 dias, acompanhada de dor de cabeça, dores no corpo e nas articulações, além de prostração, fraqueza, dor atrás dos olhos, erupção e coceira na pele. Outros sintomas comuns são perda de peso, náuseas, </w:t>
      </w:r>
      <w:r>
        <w:rPr>
          <w:rFonts w:eastAsia="Times" w:cs="Times New Roman"/>
          <w:szCs w:val="24"/>
        </w:rPr>
        <w:lastRenderedPageBreak/>
        <w:t xml:space="preserve">vômitos, </w:t>
      </w:r>
      <w:r>
        <w:rPr>
          <w:rFonts w:cs="Times New Roman"/>
          <w:color w:val="000000"/>
          <w:szCs w:val="24"/>
          <w:shd w:val="clear" w:color="auto" w:fill="FFFFFF"/>
        </w:rPr>
        <w:t>manchas vermelhas no corpo e d</w:t>
      </w:r>
      <w:r>
        <w:rPr>
          <w:rFonts w:eastAsia="Times New Roman" w:cs="Times New Roman"/>
          <w:color w:val="000000"/>
          <w:szCs w:val="24"/>
          <w:lang w:eastAsia="pt-BR"/>
        </w:rPr>
        <w:t xml:space="preserve">ores musculares intensas. </w:t>
      </w:r>
      <w:r>
        <w:rPr>
          <w:rFonts w:eastAsia="Times" w:cs="Times New Roman"/>
        </w:rPr>
        <w:t>Na forma mais grave da doença ocorrem dores abdominais intensas e contínuas, além de vômitos persistentes e sangramento de mucosas, Acumulação de líquidos (ascites, derrame pleural, derrame pericárdico), Aumento progressivo do hematócrito, Queda abrupta das plaquetas.</w:t>
      </w:r>
      <w:r>
        <w:rPr>
          <w:rFonts w:eastAsia="Times New Roman" w:cs="Times New Roman"/>
          <w:color w:val="000000"/>
          <w:szCs w:val="24"/>
          <w:lang w:eastAsia="pt-BR"/>
        </w:rPr>
        <w:t xml:space="preserve"> </w:t>
      </w:r>
      <w:r>
        <w:rPr>
          <w:rFonts w:eastAsia="Times" w:cs="Times New Roman"/>
        </w:rPr>
        <w:t>É importante procurar serviço de saúde para o diagnóstico e o tratamento da doença.</w:t>
      </w:r>
    </w:p>
    <w:p w:rsidR="00574B3C" w:rsidRDefault="00065514">
      <w:pPr>
        <w:widowControl w:val="0"/>
        <w:spacing w:after="0"/>
        <w:contextualSpacing/>
        <w:jc w:val="both"/>
        <w:rPr>
          <w:rFonts w:eastAsia="Times" w:cs="Times New Roman"/>
        </w:rPr>
      </w:pPr>
      <w:r>
        <w:rPr>
          <w:rFonts w:cs="Times New Roman"/>
          <w:color w:val="222222"/>
        </w:rPr>
        <w:t>(MINISTÉRIO DA SAUDE. FUNDAÇÃO NACIONAL DE SAÚDE, 2000).</w:t>
      </w:r>
      <w:r>
        <w:rPr>
          <w:rFonts w:eastAsia="Times" w:cs="Times New Roman"/>
        </w:rPr>
        <w:t xml:space="preserve"> </w:t>
      </w:r>
    </w:p>
    <w:p w:rsidR="00574B3C" w:rsidRDefault="00574B3C">
      <w:pPr>
        <w:pStyle w:val="Item2"/>
        <w:numPr>
          <w:ilvl w:val="0"/>
          <w:numId w:val="0"/>
        </w:numPr>
        <w:ind w:left="792" w:hanging="432"/>
      </w:pPr>
    </w:p>
    <w:p w:rsidR="00574B3C" w:rsidRDefault="00065514">
      <w:pPr>
        <w:pStyle w:val="Item2"/>
      </w:pPr>
      <w:bookmarkStart w:id="16" w:name="_Toc528355820"/>
      <w:bookmarkStart w:id="17" w:name="_Toc530838565"/>
      <w:r>
        <w:t xml:space="preserve">Prevenção </w:t>
      </w:r>
    </w:p>
    <w:p w:rsidR="00574B3C" w:rsidRDefault="00065514">
      <w:pPr>
        <w:widowControl w:val="0"/>
        <w:spacing w:after="0"/>
        <w:contextualSpacing/>
        <w:jc w:val="both"/>
        <w:rPr>
          <w:rFonts w:eastAsia="Times" w:cs="Times New Roman"/>
        </w:rPr>
      </w:pPr>
      <w:r>
        <w:rPr>
          <w:color w:val="000000"/>
          <w:spacing w:val="2"/>
        </w:rPr>
        <w:t>A melhor forma de prevenção da dengue é evitar a proliferação do mosquito Aedes Aegypti, eliminando água armazenada que podem se tornar possíveis criadouros, como em vasos de plantas, lagões de água, pneus, garrafas plásticas, piscinas sem uso e sem manutenção, e até mesmo em recipientes pequenos, como tampas de garrafas. Roupas que minimizem a exposição da pele durante o dia - quando os mosquitos são mais ativos - proporcionam alguma proteção às picadas e podem ser uma das medidas adotadas, principalmente durante surtos. Repelentes e inseticidas também podem ser usados, seguindo as instruções do rótulo. Mosquiteiros proporcionam boa proteção para aqueles que dormem durante o dia, como bebês, pessoas acamadas e trabalhadores noturnos.</w:t>
      </w:r>
      <w:r>
        <w:rPr>
          <w:rFonts w:cs="Times New Roman"/>
          <w:color w:val="222222"/>
        </w:rPr>
        <w:t xml:space="preserve"> (MINISTÉRIO DA SAUDE. FUNDAÇÃO NACIONAL DE SAÚDE, 2000).</w:t>
      </w:r>
      <w:r>
        <w:rPr>
          <w:rFonts w:eastAsia="Times" w:cs="Times New Roman"/>
        </w:rPr>
        <w:t xml:space="preserve"> </w:t>
      </w:r>
    </w:p>
    <w:p w:rsidR="00574B3C" w:rsidRDefault="00574B3C">
      <w:pPr>
        <w:pStyle w:val="NormalWeb"/>
        <w:shd w:val="clear" w:color="auto" w:fill="FFFFFF"/>
        <w:spacing w:before="0" w:beforeAutospacing="0" w:after="240" w:afterAutospacing="0"/>
        <w:jc w:val="both"/>
        <w:textAlignment w:val="baseline"/>
        <w:rPr>
          <w:color w:val="000000"/>
          <w:spacing w:val="2"/>
        </w:rPr>
      </w:pPr>
    </w:p>
    <w:p w:rsidR="00574B3C" w:rsidRDefault="00065514">
      <w:pPr>
        <w:pStyle w:val="Item2"/>
      </w:pPr>
      <w:r>
        <w:t xml:space="preserve"> Tratamento</w:t>
      </w:r>
      <w:bookmarkEnd w:id="16"/>
      <w:bookmarkEnd w:id="17"/>
    </w:p>
    <w:p w:rsidR="00574B3C" w:rsidRDefault="00065514">
      <w:pPr>
        <w:widowControl w:val="0"/>
        <w:spacing w:after="0"/>
        <w:contextualSpacing/>
        <w:jc w:val="both"/>
        <w:rPr>
          <w:rFonts w:eastAsia="Times" w:cs="Times New Roman"/>
        </w:rPr>
      </w:pPr>
      <w:r>
        <w:rPr>
          <w:color w:val="000000"/>
          <w:spacing w:val="2"/>
        </w:rPr>
        <w:t>Não existe tratamento específico para a dengue. Em caso de suspeita é fundamental procurar um profissional de saúde para o correto diagnóstico. A assistência em saúde é feita para aliviar os sintomas. Estão entre as formas de tratamento: fazer repouso, ingerir bastante líquido (água), não tomar medicamentos por conta própria, a hidratação pode ser por via oral (ingestão de líquidos pela boca) ou por via intravenosa (com uso de soro, por exemplo), o tratamento é feito de forma sintomática, sempre de acordo com avaliação do profissional de saúde, conforme cada caso.</w:t>
      </w:r>
      <w:r>
        <w:rPr>
          <w:rFonts w:cs="Times New Roman"/>
          <w:color w:val="222222"/>
        </w:rPr>
        <w:t xml:space="preserve"> (MINISTÉRIO DA SAUDE. FUNDAÇÃO NACIONAL DE SAÚDE, 2000).</w:t>
      </w:r>
      <w:r>
        <w:rPr>
          <w:rFonts w:eastAsia="Times" w:cs="Times New Roman"/>
        </w:rPr>
        <w:t xml:space="preserve"> </w:t>
      </w:r>
    </w:p>
    <w:p w:rsidR="00574B3C" w:rsidRDefault="00574B3C">
      <w:pPr>
        <w:shd w:val="clear" w:color="auto" w:fill="FFFFFF"/>
        <w:spacing w:after="240" w:line="240" w:lineRule="auto"/>
        <w:textAlignment w:val="baseline"/>
        <w:rPr>
          <w:color w:val="000000"/>
          <w:spacing w:val="2"/>
        </w:rPr>
      </w:pPr>
    </w:p>
    <w:p w:rsidR="00574B3C" w:rsidRDefault="00065514">
      <w:pPr>
        <w:pStyle w:val="Item2"/>
      </w:pPr>
      <w:r>
        <w:t>Diagnostico</w:t>
      </w:r>
    </w:p>
    <w:p w:rsidR="00574B3C" w:rsidRDefault="00065514">
      <w:pPr>
        <w:widowControl w:val="0"/>
        <w:spacing w:after="0"/>
        <w:contextualSpacing/>
        <w:jc w:val="both"/>
        <w:rPr>
          <w:rFonts w:eastAsia="Times" w:cs="Times New Roman"/>
        </w:rPr>
      </w:pPr>
      <w:r>
        <w:rPr>
          <w:color w:val="000000"/>
          <w:spacing w:val="2"/>
        </w:rPr>
        <w:t xml:space="preserve">O diagnóstico da dengue é clínico e feito por um médico. É confirmado com exames laboratoriais de sorologia, de biologia molecular e de isolamento viral, ou confirmado com teste rápido (usado para triagem). A sorologia é feita pela técnica MAC ELISA, por PCR, isolamento viral e teste rápido. Todos os exames estão disponíveis no Sistema Único de Saúde (SUS). Em caso de confirmação da doença, a notificação deve ser feita ao Ministério da Saúde em até 24 horas. </w:t>
      </w:r>
      <w:r>
        <w:rPr>
          <w:rFonts w:cs="Times New Roman"/>
          <w:color w:val="222222"/>
        </w:rPr>
        <w:t>(MINISTÉRIO DA SAUDE. FUNDAÇÃO NACIONAL DE SAÚDE, 2000).</w:t>
      </w:r>
      <w:r>
        <w:rPr>
          <w:rFonts w:eastAsia="Times" w:cs="Times New Roman"/>
        </w:rPr>
        <w:t xml:space="preserve"> </w:t>
      </w:r>
    </w:p>
    <w:p w:rsidR="00574B3C" w:rsidRDefault="00574B3C">
      <w:pPr>
        <w:pStyle w:val="NormalWeb"/>
        <w:shd w:val="clear" w:color="auto" w:fill="FFFFFF"/>
        <w:spacing w:before="0" w:beforeAutospacing="0" w:after="240" w:afterAutospacing="0"/>
        <w:jc w:val="both"/>
        <w:textAlignment w:val="baseline"/>
        <w:rPr>
          <w:color w:val="FF0000"/>
          <w:spacing w:val="2"/>
        </w:rPr>
      </w:pPr>
    </w:p>
    <w:p w:rsidR="00574B3C" w:rsidRDefault="00574B3C">
      <w:pPr>
        <w:pStyle w:val="NormalWeb"/>
        <w:shd w:val="clear" w:color="auto" w:fill="FFFFFF"/>
        <w:spacing w:before="0" w:beforeAutospacing="0" w:after="240" w:afterAutospacing="0"/>
        <w:jc w:val="both"/>
        <w:textAlignment w:val="baseline"/>
        <w:rPr>
          <w:color w:val="FF0000"/>
          <w:spacing w:val="2"/>
        </w:rPr>
      </w:pPr>
    </w:p>
    <w:p w:rsidR="00574B3C" w:rsidRDefault="00065514">
      <w:pPr>
        <w:pStyle w:val="Item2"/>
      </w:pPr>
      <w:r>
        <w:t>Linguagens a serem utilizadas</w:t>
      </w:r>
    </w:p>
    <w:p w:rsidR="00574B3C" w:rsidRDefault="00065514">
      <w:r>
        <w:t>As Linguagens de programação que serão utilizadas serão PHP e HTML para o desenvolvimento do código,  MySql para o desenvolvimento do banco de dados,  Java Script, Ajax e Bootstrap para a estilização do aplicativo.</w:t>
      </w:r>
    </w:p>
    <w:p w:rsidR="00574B3C" w:rsidRDefault="00574B3C"/>
    <w:p w:rsidR="00574B3C" w:rsidRDefault="00065514">
      <w:pPr>
        <w:pStyle w:val="Item2"/>
      </w:pPr>
      <w:r>
        <w:t>CONSIDERAÇÕES FINAIS</w:t>
      </w:r>
    </w:p>
    <w:p w:rsidR="00574B3C" w:rsidRDefault="00065514">
      <w:r>
        <w:t>Neste capítulo foram apresentados conceitos importantes para a realização do projeto. São eles: o que é dengue, transmissão, sintomas, prevenção, tratamento, diagnóstico e as linguagens de programação a serem utilizadas para o desenvolvimento do projeto.</w:t>
      </w:r>
    </w:p>
    <w:p w:rsidR="00574B3C" w:rsidRDefault="00574B3C"/>
    <w:p w:rsidR="00574B3C" w:rsidRDefault="00065514">
      <w:pPr>
        <w:pStyle w:val="Item1"/>
      </w:pPr>
      <w:bookmarkStart w:id="18" w:name="_Toc507936094"/>
      <w:bookmarkStart w:id="19" w:name="_Toc528355823"/>
      <w:bookmarkStart w:id="20" w:name="_Toc530838568"/>
      <w:r>
        <w:rPr>
          <w:sz w:val="28"/>
        </w:rPr>
        <w:t>Capítulo</w:t>
      </w:r>
      <w:r>
        <w:t xml:space="preserve"> III - Desenvolvimento</w:t>
      </w:r>
      <w:bookmarkEnd w:id="18"/>
      <w:bookmarkEnd w:id="19"/>
      <w:bookmarkEnd w:id="20"/>
    </w:p>
    <w:p w:rsidR="00574B3C" w:rsidRDefault="00065514">
      <w:pPr>
        <w:pStyle w:val="Item2"/>
      </w:pPr>
      <w:bookmarkStart w:id="21" w:name="_Toc507936095"/>
      <w:bookmarkStart w:id="22" w:name="_Toc528355824"/>
      <w:bookmarkStart w:id="23" w:name="_Toc530838569"/>
      <w:r>
        <w:t>CONSIDERAÇÕES INICIAIS</w:t>
      </w:r>
      <w:bookmarkEnd w:id="21"/>
      <w:bookmarkEnd w:id="22"/>
      <w:bookmarkEnd w:id="23"/>
    </w:p>
    <w:p w:rsidR="00574B3C" w:rsidRDefault="00065514">
      <w:pPr>
        <w:pStyle w:val="Item2"/>
      </w:pPr>
      <w:bookmarkStart w:id="24" w:name="_Toc507936097"/>
      <w:bookmarkStart w:id="25" w:name="_Toc528355826"/>
      <w:bookmarkStart w:id="26" w:name="_Toc530838571"/>
      <w:r>
        <w:t>MODELAGEM DO BANCO DE DADOS</w:t>
      </w:r>
      <w:bookmarkEnd w:id="24"/>
      <w:bookmarkEnd w:id="25"/>
      <w:bookmarkEnd w:id="26"/>
      <w:r>
        <w:t xml:space="preserve"> </w:t>
      </w:r>
    </w:p>
    <w:p w:rsidR="00574B3C" w:rsidRDefault="00065514">
      <w:pPr>
        <w:pStyle w:val="Item2"/>
      </w:pPr>
      <w:bookmarkStart w:id="27" w:name="_Toc507936100"/>
      <w:bookmarkStart w:id="28" w:name="_Toc528355827"/>
      <w:bookmarkStart w:id="29" w:name="_Toc530838572"/>
      <w:r>
        <w:t>DESENVOLVIMENTO DO PROTÓTIPO</w:t>
      </w:r>
    </w:p>
    <w:bookmarkEnd w:id="27"/>
    <w:bookmarkEnd w:id="28"/>
    <w:bookmarkEnd w:id="29"/>
    <w:p w:rsidR="00574B3C" w:rsidRDefault="00065514">
      <w:pPr>
        <w:pStyle w:val="Item2"/>
      </w:pPr>
      <w:r>
        <w:t>TESTES E VALIDAÇÃO DO SISTEMA</w:t>
      </w:r>
    </w:p>
    <w:p w:rsidR="00574B3C" w:rsidRDefault="00065514">
      <w:pPr>
        <w:pStyle w:val="Item3"/>
      </w:pPr>
      <w:r>
        <w:t>ELABORAÇÃO E EXECUÇÃO DOS TESTES COM USUÁRIO</w:t>
      </w:r>
    </w:p>
    <w:p w:rsidR="00574B3C" w:rsidRDefault="00065514">
      <w:pPr>
        <w:pStyle w:val="Item3"/>
      </w:pPr>
      <w:r>
        <w:t>COLETA, ANÁLISE E RESULTADOS DOS TESTES</w:t>
      </w:r>
    </w:p>
    <w:p w:rsidR="00574B3C" w:rsidRDefault="00065514">
      <w:pPr>
        <w:pStyle w:val="Item1"/>
      </w:pPr>
      <w:bookmarkStart w:id="30" w:name="_Toc528355828"/>
      <w:bookmarkStart w:id="31" w:name="_Toc530838573"/>
      <w:r>
        <w:t>RESULTADOS E DISCUSSÕES</w:t>
      </w:r>
      <w:bookmarkEnd w:id="30"/>
      <w:bookmarkEnd w:id="31"/>
    </w:p>
    <w:p w:rsidR="00574B3C" w:rsidRDefault="00065514">
      <w:pPr>
        <w:pStyle w:val="Item1"/>
      </w:pPr>
      <w:bookmarkStart w:id="32" w:name="_Toc528355829"/>
      <w:bookmarkStart w:id="33" w:name="_Toc530838574"/>
      <w:r>
        <w:t>CONSIDERAÇÕES FINAIS OU CONCLUSÃO</w:t>
      </w:r>
      <w:bookmarkEnd w:id="32"/>
      <w:bookmarkEnd w:id="33"/>
    </w:p>
    <w:p w:rsidR="00574B3C" w:rsidRDefault="00065514">
      <w:pPr>
        <w:pStyle w:val="Item1"/>
      </w:pPr>
      <w:bookmarkStart w:id="34" w:name="_Toc528355830"/>
      <w:bookmarkStart w:id="35" w:name="_Toc530838575"/>
      <w:r>
        <w:t>SUGESTÕES PARA TRABALHOS FUTUROS</w:t>
      </w:r>
      <w:bookmarkEnd w:id="34"/>
      <w:bookmarkEnd w:id="35"/>
    </w:p>
    <w:p w:rsidR="00574B3C" w:rsidRDefault="00574B3C">
      <w:pPr>
        <w:pStyle w:val="Item1"/>
        <w:numPr>
          <w:ilvl w:val="0"/>
          <w:numId w:val="0"/>
        </w:numPr>
        <w:ind w:left="360"/>
      </w:pPr>
    </w:p>
    <w:p w:rsidR="00574B3C" w:rsidRDefault="00574B3C">
      <w:pPr>
        <w:keepNext/>
        <w:spacing w:before="240" w:after="60"/>
        <w:ind w:left="360"/>
        <w:outlineLvl w:val="0"/>
        <w:rPr>
          <w:rFonts w:ascii="Cambria" w:eastAsia="Times New Roman" w:hAnsi="Cambria" w:cs="Times New Roman"/>
          <w:b/>
          <w:bCs/>
          <w:kern w:val="32"/>
          <w:sz w:val="32"/>
          <w:szCs w:val="32"/>
        </w:rPr>
      </w:pPr>
      <w:bookmarkStart w:id="36" w:name="_Toc507936101"/>
      <w:bookmarkStart w:id="37" w:name="_Toc528355831"/>
      <w:bookmarkStart w:id="38" w:name="_Toc530838576"/>
    </w:p>
    <w:p w:rsidR="00574B3C" w:rsidRDefault="00574B3C">
      <w:pPr>
        <w:keepNext/>
        <w:spacing w:before="240" w:after="60"/>
        <w:ind w:left="360"/>
        <w:outlineLvl w:val="0"/>
        <w:rPr>
          <w:rFonts w:ascii="Cambria" w:eastAsia="Times New Roman" w:hAnsi="Cambria" w:cs="Times New Roman"/>
          <w:b/>
          <w:bCs/>
          <w:kern w:val="32"/>
          <w:sz w:val="32"/>
          <w:szCs w:val="32"/>
        </w:rPr>
      </w:pPr>
    </w:p>
    <w:p w:rsidR="00574B3C" w:rsidRDefault="00065514">
      <w:pPr>
        <w:keepNext/>
        <w:spacing w:before="240" w:after="60"/>
        <w:ind w:left="360"/>
        <w:outlineLvl w:val="0"/>
        <w:rPr>
          <w:rFonts w:ascii="Cambria" w:eastAsia="Times New Roman" w:hAnsi="Cambria" w:cs="Times New Roman"/>
          <w:b/>
          <w:bCs/>
          <w:kern w:val="32"/>
          <w:sz w:val="32"/>
          <w:szCs w:val="32"/>
        </w:rPr>
      </w:pPr>
      <w:bookmarkStart w:id="39" w:name="_Toc868381"/>
      <w:r>
        <w:rPr>
          <w:rFonts w:ascii="Cambria" w:eastAsia="Times New Roman" w:hAnsi="Cambria" w:cs="Times New Roman"/>
          <w:b/>
          <w:bCs/>
          <w:kern w:val="32"/>
          <w:sz w:val="32"/>
          <w:szCs w:val="32"/>
        </w:rPr>
        <w:t>REFERÊNCIAS</w:t>
      </w:r>
      <w:bookmarkEnd w:id="36"/>
      <w:bookmarkEnd w:id="37"/>
      <w:bookmarkEnd w:id="38"/>
      <w:bookmarkEnd w:id="39"/>
      <w:r>
        <w:rPr>
          <w:rFonts w:ascii="Cambria" w:eastAsia="Times New Roman" w:hAnsi="Cambria" w:cs="Times New Roman"/>
          <w:b/>
          <w:bCs/>
          <w:kern w:val="32"/>
          <w:sz w:val="32"/>
          <w:szCs w:val="32"/>
        </w:rPr>
        <w:t xml:space="preserve"> </w:t>
      </w:r>
    </w:p>
    <w:p w:rsidR="00574B3C" w:rsidRDefault="00574B3C">
      <w:pPr>
        <w:keepNext/>
        <w:spacing w:before="240" w:after="60"/>
        <w:ind w:left="360"/>
        <w:outlineLvl w:val="0"/>
        <w:rPr>
          <w:rFonts w:ascii="Cambria" w:eastAsia="Times New Roman" w:hAnsi="Cambria" w:cs="Times New Roman"/>
          <w:b/>
          <w:bCs/>
          <w:kern w:val="32"/>
          <w:sz w:val="32"/>
          <w:szCs w:val="32"/>
        </w:rPr>
      </w:pPr>
    </w:p>
    <w:p w:rsidR="00574B3C" w:rsidRDefault="00065514">
      <w:pPr>
        <w:widowControl w:val="0"/>
        <w:pBdr>
          <w:between w:val="nil"/>
        </w:pBdr>
        <w:spacing w:after="100"/>
        <w:jc w:val="both"/>
        <w:rPr>
          <w:rFonts w:ascii="Roboto" w:eastAsia="Roboto" w:hAnsi="Roboto" w:cs="Roboto"/>
          <w:color w:val="222222"/>
          <w:szCs w:val="24"/>
          <w:highlight w:val="white"/>
        </w:rPr>
      </w:pPr>
      <w:r>
        <w:rPr>
          <w:rFonts w:ascii="Roboto" w:eastAsia="Roboto" w:hAnsi="Roboto" w:cs="Roboto"/>
          <w:color w:val="222222"/>
          <w:szCs w:val="24"/>
          <w:highlight w:val="white"/>
        </w:rPr>
        <w:t xml:space="preserve">FERREIRA, Aline Chimello; CHIARAVALLOTI, Francisco; MONDINI, Adriano. Dengue em Araraquara, SP: epidemiologia, clima e infestação por Aedes aegypti. </w:t>
      </w:r>
      <w:r>
        <w:rPr>
          <w:rFonts w:ascii="Roboto" w:eastAsia="Roboto" w:hAnsi="Roboto" w:cs="Roboto"/>
          <w:b/>
          <w:color w:val="222222"/>
          <w:szCs w:val="24"/>
          <w:highlight w:val="white"/>
        </w:rPr>
        <w:t>Revista de Saúde Pública</w:t>
      </w:r>
      <w:r>
        <w:rPr>
          <w:rFonts w:ascii="Roboto" w:eastAsia="Roboto" w:hAnsi="Roboto" w:cs="Roboto"/>
          <w:color w:val="222222"/>
          <w:szCs w:val="24"/>
          <w:highlight w:val="white"/>
        </w:rPr>
        <w:t>, São Paulo, v. 52, p.1-10, 07 fev. 2018. Disponível em: &lt;http://www.scielo.br/scielo.php?script=sci_arttext&amp;pid=S0034-89102018000100218&amp;lng=pt&amp;nrm=iso&amp;tlng=pt&gt; . Acesso em: 22 jul. 2018.</w:t>
      </w:r>
    </w:p>
    <w:p w:rsidR="00574B3C" w:rsidRDefault="00574B3C">
      <w:pPr>
        <w:widowControl w:val="0"/>
        <w:pBdr>
          <w:between w:val="nil"/>
        </w:pBdr>
        <w:spacing w:after="100"/>
        <w:jc w:val="both"/>
        <w:rPr>
          <w:rFonts w:ascii="Roboto" w:eastAsia="Roboto" w:hAnsi="Roboto" w:cs="Roboto"/>
          <w:color w:val="222222"/>
          <w:szCs w:val="24"/>
          <w:highlight w:val="white"/>
        </w:rPr>
      </w:pPr>
    </w:p>
    <w:p w:rsidR="00574B3C" w:rsidRDefault="00065514">
      <w:pPr>
        <w:pStyle w:val="NormalWeb"/>
        <w:shd w:val="clear" w:color="auto" w:fill="FFFFFF"/>
        <w:rPr>
          <w:rFonts w:ascii="Helvetica" w:hAnsi="Helvetica"/>
          <w:color w:val="222222"/>
        </w:rPr>
      </w:pPr>
      <w:r>
        <w:rPr>
          <w:rFonts w:ascii="Helvetica" w:hAnsi="Helvetica"/>
          <w:color w:val="222222"/>
        </w:rPr>
        <w:t>MINISTÉRIO DA SAÚDE. FUNDAÇÃO NACIONAL DE SAÚDE (Brasil). Fundação Nacional de Saúde. </w:t>
      </w:r>
      <w:r>
        <w:rPr>
          <w:rStyle w:val="Forte"/>
          <w:rFonts w:ascii="Helvetica" w:hAnsi="Helvetica"/>
          <w:color w:val="222222"/>
        </w:rPr>
        <w:t>Saúde de a-z: </w:t>
      </w:r>
      <w:r>
        <w:rPr>
          <w:rFonts w:ascii="Helvetica" w:hAnsi="Helvetica"/>
          <w:color w:val="222222"/>
        </w:rPr>
        <w:t>Dengue. 2000. Disponível em: &lt;http://portalms.saude.gov.br/saude-de-a-z/dengue&gt;. Acesso em: 26 jan. 2019.</w:t>
      </w:r>
    </w:p>
    <w:p w:rsidR="00574B3C" w:rsidRDefault="00574B3C">
      <w:pPr>
        <w:widowControl w:val="0"/>
        <w:pBdr>
          <w:between w:val="nil"/>
        </w:pBdr>
        <w:spacing w:after="100"/>
        <w:jc w:val="both"/>
        <w:rPr>
          <w:rFonts w:ascii="Roboto" w:eastAsia="Roboto" w:hAnsi="Roboto" w:cs="Roboto"/>
          <w:color w:val="222222"/>
          <w:szCs w:val="24"/>
          <w:highlight w:val="white"/>
        </w:rPr>
      </w:pPr>
    </w:p>
    <w:p w:rsidR="00FA5A4B" w:rsidRPr="00FA5A4B" w:rsidRDefault="00FA5A4B" w:rsidP="00FA5A4B">
      <w:pPr>
        <w:autoSpaceDE w:val="0"/>
        <w:autoSpaceDN w:val="0"/>
        <w:adjustRightInd w:val="0"/>
        <w:spacing w:after="0" w:line="240" w:lineRule="auto"/>
        <w:rPr>
          <w:rFonts w:ascii="TimesNewRomanPSMT" w:hAnsi="TimesNewRomanPSMT" w:cs="TimesNewRomanPSMT"/>
          <w:color w:val="FF0000"/>
          <w:szCs w:val="24"/>
        </w:rPr>
      </w:pPr>
      <w:r w:rsidRPr="00FA5A4B">
        <w:rPr>
          <w:rFonts w:ascii="TimesNewRomanPSMT" w:hAnsi="TimesNewRomanPSMT" w:cs="TimesNewRomanPSMT"/>
          <w:color w:val="FF0000"/>
          <w:szCs w:val="24"/>
        </w:rPr>
        <w:t xml:space="preserve">PORTAL DA SAÚDE. </w:t>
      </w:r>
      <w:r w:rsidRPr="00FA5A4B">
        <w:rPr>
          <w:rFonts w:ascii="TimesNewRomanPS-BoldMT" w:hAnsi="TimesNewRomanPS-BoldMT" w:cs="TimesNewRomanPS-BoldMT"/>
          <w:b/>
          <w:bCs/>
          <w:color w:val="FF0000"/>
          <w:szCs w:val="24"/>
        </w:rPr>
        <w:t xml:space="preserve">Alerta contra a dengue. </w:t>
      </w:r>
      <w:r w:rsidRPr="00FA5A4B">
        <w:rPr>
          <w:rFonts w:ascii="TimesNewRomanPSMT" w:hAnsi="TimesNewRomanPSMT" w:cs="TimesNewRomanPSMT"/>
          <w:color w:val="FF0000"/>
          <w:szCs w:val="24"/>
        </w:rPr>
        <w:t>Disponível em:</w:t>
      </w:r>
    </w:p>
    <w:p w:rsidR="00574B3C" w:rsidRPr="00FA5A4B" w:rsidRDefault="00FA5A4B" w:rsidP="00FA5A4B">
      <w:pPr>
        <w:autoSpaceDE w:val="0"/>
        <w:autoSpaceDN w:val="0"/>
        <w:adjustRightInd w:val="0"/>
        <w:spacing w:after="0" w:line="240" w:lineRule="auto"/>
        <w:rPr>
          <w:rFonts w:ascii="TimesNewRomanPSMT" w:hAnsi="TimesNewRomanPSMT" w:cs="TimesNewRomanPSMT"/>
          <w:color w:val="FF0000"/>
          <w:szCs w:val="24"/>
        </w:rPr>
      </w:pPr>
      <w:r w:rsidRPr="00FA5A4B">
        <w:rPr>
          <w:rFonts w:ascii="TimesNewRomanPSMT" w:hAnsi="TimesNewRomanPSMT" w:cs="TimesNewRomanPSMT"/>
          <w:color w:val="FF0000"/>
          <w:szCs w:val="24"/>
        </w:rPr>
        <w:t>&lt;http://portal.saude.gov.br/portal/a</w:t>
      </w:r>
      <w:r w:rsidRPr="00FA5A4B">
        <w:rPr>
          <w:rFonts w:ascii="TimesNewRomanPSMT" w:hAnsi="TimesNewRomanPSMT" w:cs="TimesNewRomanPSMT"/>
          <w:color w:val="FF0000"/>
          <w:szCs w:val="24"/>
        </w:rPr>
        <w:t>plicacoes/noticias/default.cfm?</w:t>
      </w:r>
      <w:r w:rsidRPr="00FA5A4B">
        <w:rPr>
          <w:rFonts w:ascii="TimesNewRomanPSMT" w:hAnsi="TimesNewRomanPSMT" w:cs="TimesNewRomanPSMT"/>
          <w:color w:val="FF0000"/>
          <w:szCs w:val="24"/>
        </w:rPr>
        <w:t>pg=dspDetalheNoticia&amp;id_area=124&amp;CO_NOTICIA=10854&gt;. Acesso em: 27 jan. 2011.</w:t>
      </w:r>
    </w:p>
    <w:p w:rsidR="00574B3C" w:rsidRPr="00FA5A4B" w:rsidRDefault="00574B3C">
      <w:pPr>
        <w:pStyle w:val="Item2"/>
        <w:numPr>
          <w:ilvl w:val="0"/>
          <w:numId w:val="0"/>
        </w:numPr>
        <w:ind w:left="792"/>
        <w:rPr>
          <w:color w:val="FF0000"/>
        </w:rPr>
      </w:pPr>
    </w:p>
    <w:p w:rsidR="00574B3C" w:rsidRDefault="00574B3C">
      <w:pPr>
        <w:pStyle w:val="Item2"/>
        <w:numPr>
          <w:ilvl w:val="0"/>
          <w:numId w:val="0"/>
        </w:numPr>
        <w:ind w:left="792"/>
      </w:pPr>
    </w:p>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p w:rsidR="00574B3C" w:rsidRDefault="00574B3C"/>
    <w:sectPr w:rsidR="00574B3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B3C" w:rsidRDefault="00065514">
      <w:pPr>
        <w:spacing w:after="0" w:line="240" w:lineRule="auto"/>
      </w:pPr>
      <w:r>
        <w:separator/>
      </w:r>
    </w:p>
  </w:endnote>
  <w:endnote w:type="continuationSeparator" w:id="0">
    <w:p w:rsidR="00574B3C" w:rsidRDefault="0006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Roboto">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B3C" w:rsidRDefault="00065514">
      <w:pPr>
        <w:spacing w:after="0" w:line="240" w:lineRule="auto"/>
      </w:pPr>
      <w:r>
        <w:separator/>
      </w:r>
    </w:p>
  </w:footnote>
  <w:footnote w:type="continuationSeparator" w:id="0">
    <w:p w:rsidR="00574B3C" w:rsidRDefault="00065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D210E"/>
    <w:multiLevelType w:val="multilevel"/>
    <w:tmpl w:val="81C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551D8"/>
    <w:multiLevelType w:val="multilevel"/>
    <w:tmpl w:val="309E7F4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39564F02"/>
    <w:multiLevelType w:val="multilevel"/>
    <w:tmpl w:val="ADC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23471"/>
    <w:multiLevelType w:val="multilevel"/>
    <w:tmpl w:val="0416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77632E"/>
    <w:multiLevelType w:val="multilevel"/>
    <w:tmpl w:val="F99A1780"/>
    <w:lvl w:ilvl="0">
      <w:start w:val="1"/>
      <w:numFmt w:val="decimal"/>
      <w:pStyle w:val="Item1"/>
      <w:lvlText w:val="%1."/>
      <w:lvlJc w:val="left"/>
      <w:pPr>
        <w:ind w:left="360" w:hanging="360"/>
      </w:pPr>
    </w:lvl>
    <w:lvl w:ilvl="1">
      <w:start w:val="1"/>
      <w:numFmt w:val="decimal"/>
      <w:pStyle w:val="Item2"/>
      <w:lvlText w:val="%1.%2."/>
      <w:lvlJc w:val="left"/>
      <w:pPr>
        <w:ind w:left="432" w:hanging="432"/>
      </w:pPr>
    </w:lvl>
    <w:lvl w:ilvl="2">
      <w:start w:val="1"/>
      <w:numFmt w:val="decimal"/>
      <w:pStyle w:val="Item3"/>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5" w15:restartNumberingAfterBreak="0">
    <w:nsid w:val="6F990CF2"/>
    <w:multiLevelType w:val="multilevel"/>
    <w:tmpl w:val="896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5"/>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B3C"/>
    <w:rsid w:val="0000350C"/>
    <w:rsid w:val="00065514"/>
    <w:rsid w:val="000B1ADD"/>
    <w:rsid w:val="000F1646"/>
    <w:rsid w:val="002973E8"/>
    <w:rsid w:val="00574B3C"/>
    <w:rsid w:val="008057D3"/>
    <w:rsid w:val="00C13AC6"/>
    <w:rsid w:val="00F079D9"/>
    <w:rsid w:val="00F67C75"/>
    <w:rsid w:val="00FA5A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B3CB"/>
  <w15:docId w15:val="{F1F7EF0A-0BF1-4FFF-ADA9-A32BCAEC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rPr>
  </w:style>
  <w:style w:type="paragraph" w:styleId="Ttulo1">
    <w:name w:val="heading 1"/>
    <w:basedOn w:val="Normal"/>
    <w:next w:val="Normal"/>
    <w:link w:val="Ttulo1Char"/>
    <w:uiPriority w:val="9"/>
    <w:qFormat/>
    <w:rsid w:val="000655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uiPriority w:val="34"/>
    <w:qFormat/>
    <w:pPr>
      <w:ind w:left="720"/>
      <w:contextualSpacing/>
    </w:pPr>
  </w:style>
  <w:style w:type="paragraph" w:customStyle="1" w:styleId="Rosto3-Descrio">
    <w:name w:val="Rosto 3 - Descrição"/>
    <w:basedOn w:val="Normal"/>
    <w:pPr>
      <w:suppressAutoHyphens/>
      <w:overflowPunct w:val="0"/>
      <w:autoSpaceDE w:val="0"/>
      <w:spacing w:after="6000"/>
      <w:ind w:left="4536" w:right="17"/>
      <w:jc w:val="both"/>
      <w:textAlignment w:val="baseline"/>
    </w:pPr>
    <w:rPr>
      <w:rFonts w:eastAsia="Times New Roman" w:cs="Times New Roman"/>
      <w:szCs w:val="24"/>
      <w:lang w:eastAsia="ar-SA"/>
    </w:rPr>
  </w:style>
  <w:style w:type="paragraph" w:customStyle="1" w:styleId="Item1">
    <w:name w:val="Item 1"/>
    <w:basedOn w:val="PargrafodaLista1"/>
    <w:qFormat/>
    <w:pPr>
      <w:numPr>
        <w:numId w:val="1"/>
      </w:numPr>
      <w:spacing w:line="360" w:lineRule="auto"/>
    </w:pPr>
    <w:rPr>
      <w:rFonts w:cs="Times New Roman"/>
      <w:b/>
      <w:caps/>
      <w:sz w:val="32"/>
      <w:szCs w:val="24"/>
    </w:rPr>
  </w:style>
  <w:style w:type="paragraph" w:customStyle="1" w:styleId="Item2">
    <w:name w:val="Item 2"/>
    <w:basedOn w:val="PargrafodaLista1"/>
    <w:qFormat/>
    <w:pPr>
      <w:numPr>
        <w:ilvl w:val="1"/>
        <w:numId w:val="1"/>
      </w:numPr>
      <w:spacing w:line="360" w:lineRule="auto"/>
    </w:pPr>
    <w:rPr>
      <w:rFonts w:cs="Times New Roman"/>
      <w:b/>
      <w:sz w:val="28"/>
      <w:szCs w:val="24"/>
    </w:rPr>
  </w:style>
  <w:style w:type="paragraph" w:customStyle="1" w:styleId="Item3">
    <w:name w:val="Item 3"/>
    <w:basedOn w:val="PargrafodaLista1"/>
    <w:qFormat/>
    <w:pPr>
      <w:numPr>
        <w:ilvl w:val="2"/>
        <w:numId w:val="1"/>
      </w:numPr>
      <w:spacing w:line="360" w:lineRule="auto"/>
      <w:jc w:val="both"/>
    </w:pPr>
    <w:rPr>
      <w:rFonts w:cs="Times New Roman"/>
      <w:b/>
      <w:sz w:val="26"/>
      <w:szCs w:val="26"/>
    </w:rPr>
  </w:style>
  <w:style w:type="paragraph" w:styleId="Recuodecorpodetexto">
    <w:name w:val="Body Text Indent"/>
    <w:basedOn w:val="Normal"/>
    <w:link w:val="RecuodecorpodetextoChar"/>
    <w:unhideWhenUsed/>
    <w:pPr>
      <w:keepLines/>
      <w:pBdr>
        <w:left w:val="single" w:sz="18" w:space="4" w:color="auto"/>
      </w:pBdr>
      <w:spacing w:after="0" w:line="240" w:lineRule="auto"/>
      <w:ind w:left="58"/>
    </w:pPr>
    <w:rPr>
      <w:rFonts w:eastAsia="Times New Roman" w:cs="Times New Roman"/>
      <w:i/>
      <w:sz w:val="18"/>
      <w:szCs w:val="20"/>
      <w:lang w:eastAsia="pt-BR"/>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i/>
      <w:sz w:val="18"/>
      <w:szCs w:val="20"/>
      <w:lang w:eastAsia="pt-BR"/>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Pr>
      <w:b/>
      <w:bCs/>
    </w:rPr>
  </w:style>
  <w:style w:type="paragraph" w:styleId="Partesuperior-zdoformulrio">
    <w:name w:val="HTML Top of Form"/>
    <w:basedOn w:val="Normal"/>
    <w:next w:val="Normal"/>
    <w:link w:val="Partesuperior-zdoformulrio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Pr>
      <w:rFonts w:ascii="Arial" w:eastAsia="Times New Roman" w:hAnsi="Arial" w:cs="Arial"/>
      <w:vanish/>
      <w:sz w:val="16"/>
      <w:szCs w:val="16"/>
      <w:lang w:eastAsia="pt-BR"/>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Times New Roman" w:hAnsi="Times New Roman"/>
      <w:sz w:val="24"/>
      <w:lang w:val="en-US"/>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rPr>
      <w:rFonts w:ascii="Times New Roman" w:hAnsi="Times New Roman"/>
      <w:sz w:val="24"/>
      <w:lang w:val="en-US"/>
    </w:rPr>
  </w:style>
  <w:style w:type="paragraph" w:customStyle="1" w:styleId="Aprovao-texto">
    <w:name w:val="Aprovação - texto"/>
    <w:basedOn w:val="Normal"/>
    <w:pPr>
      <w:tabs>
        <w:tab w:val="left" w:pos="1275"/>
        <w:tab w:val="left" w:pos="3975"/>
      </w:tabs>
      <w:overflowPunct w:val="0"/>
      <w:autoSpaceDE w:val="0"/>
      <w:spacing w:after="0" w:line="240" w:lineRule="auto"/>
      <w:textAlignment w:val="baseline"/>
    </w:pPr>
    <w:rPr>
      <w:rFonts w:eastAsia="Times New Roman" w:cs="Times New Roman"/>
      <w:szCs w:val="24"/>
      <w:lang w:eastAsia="ar-SA"/>
    </w:rPr>
  </w:style>
  <w:style w:type="character" w:customStyle="1" w:styleId="Ttulo1Char">
    <w:name w:val="Título 1 Char"/>
    <w:basedOn w:val="Fontepargpadro"/>
    <w:link w:val="Ttulo1"/>
    <w:uiPriority w:val="9"/>
    <w:rsid w:val="00065514"/>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065514"/>
    <w:pPr>
      <w:spacing w:line="259" w:lineRule="auto"/>
      <w:outlineLvl w:val="9"/>
    </w:pPr>
    <w:rPr>
      <w:lang w:eastAsia="pt-BR"/>
    </w:rPr>
  </w:style>
  <w:style w:type="paragraph" w:styleId="Sumrio1">
    <w:name w:val="toc 1"/>
    <w:basedOn w:val="Normal"/>
    <w:next w:val="Normal"/>
    <w:autoRedefine/>
    <w:uiPriority w:val="39"/>
    <w:unhideWhenUsed/>
    <w:rsid w:val="00065514"/>
    <w:pPr>
      <w:spacing w:after="100"/>
    </w:pPr>
  </w:style>
  <w:style w:type="character" w:styleId="Hyperlink">
    <w:name w:val="Hyperlink"/>
    <w:basedOn w:val="Fontepargpadro"/>
    <w:uiPriority w:val="99"/>
    <w:unhideWhenUsed/>
    <w:rsid w:val="000655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578">
      <w:bodyDiv w:val="1"/>
      <w:marLeft w:val="0"/>
      <w:marRight w:val="0"/>
      <w:marTop w:val="0"/>
      <w:marBottom w:val="0"/>
      <w:divBdr>
        <w:top w:val="none" w:sz="0" w:space="0" w:color="auto"/>
        <w:left w:val="none" w:sz="0" w:space="0" w:color="auto"/>
        <w:bottom w:val="none" w:sz="0" w:space="0" w:color="auto"/>
        <w:right w:val="none" w:sz="0" w:space="0" w:color="auto"/>
      </w:divBdr>
    </w:div>
    <w:div w:id="78841360">
      <w:bodyDiv w:val="1"/>
      <w:marLeft w:val="0"/>
      <w:marRight w:val="0"/>
      <w:marTop w:val="0"/>
      <w:marBottom w:val="0"/>
      <w:divBdr>
        <w:top w:val="none" w:sz="0" w:space="0" w:color="auto"/>
        <w:left w:val="none" w:sz="0" w:space="0" w:color="auto"/>
        <w:bottom w:val="none" w:sz="0" w:space="0" w:color="auto"/>
        <w:right w:val="none" w:sz="0" w:space="0" w:color="auto"/>
      </w:divBdr>
    </w:div>
    <w:div w:id="150491978">
      <w:bodyDiv w:val="1"/>
      <w:marLeft w:val="0"/>
      <w:marRight w:val="0"/>
      <w:marTop w:val="0"/>
      <w:marBottom w:val="0"/>
      <w:divBdr>
        <w:top w:val="none" w:sz="0" w:space="0" w:color="auto"/>
        <w:left w:val="none" w:sz="0" w:space="0" w:color="auto"/>
        <w:bottom w:val="none" w:sz="0" w:space="0" w:color="auto"/>
        <w:right w:val="none" w:sz="0" w:space="0" w:color="auto"/>
      </w:divBdr>
    </w:div>
    <w:div w:id="322706298">
      <w:bodyDiv w:val="1"/>
      <w:marLeft w:val="0"/>
      <w:marRight w:val="0"/>
      <w:marTop w:val="0"/>
      <w:marBottom w:val="0"/>
      <w:divBdr>
        <w:top w:val="none" w:sz="0" w:space="0" w:color="auto"/>
        <w:left w:val="none" w:sz="0" w:space="0" w:color="auto"/>
        <w:bottom w:val="none" w:sz="0" w:space="0" w:color="auto"/>
        <w:right w:val="none" w:sz="0" w:space="0" w:color="auto"/>
      </w:divBdr>
    </w:div>
    <w:div w:id="359817614">
      <w:bodyDiv w:val="1"/>
      <w:marLeft w:val="0"/>
      <w:marRight w:val="0"/>
      <w:marTop w:val="0"/>
      <w:marBottom w:val="0"/>
      <w:divBdr>
        <w:top w:val="none" w:sz="0" w:space="0" w:color="auto"/>
        <w:left w:val="none" w:sz="0" w:space="0" w:color="auto"/>
        <w:bottom w:val="none" w:sz="0" w:space="0" w:color="auto"/>
        <w:right w:val="none" w:sz="0" w:space="0" w:color="auto"/>
      </w:divBdr>
    </w:div>
    <w:div w:id="500856566">
      <w:bodyDiv w:val="1"/>
      <w:marLeft w:val="0"/>
      <w:marRight w:val="0"/>
      <w:marTop w:val="0"/>
      <w:marBottom w:val="0"/>
      <w:divBdr>
        <w:top w:val="none" w:sz="0" w:space="0" w:color="auto"/>
        <w:left w:val="none" w:sz="0" w:space="0" w:color="auto"/>
        <w:bottom w:val="none" w:sz="0" w:space="0" w:color="auto"/>
        <w:right w:val="none" w:sz="0" w:space="0" w:color="auto"/>
      </w:divBdr>
    </w:div>
    <w:div w:id="646326977">
      <w:bodyDiv w:val="1"/>
      <w:marLeft w:val="0"/>
      <w:marRight w:val="0"/>
      <w:marTop w:val="0"/>
      <w:marBottom w:val="0"/>
      <w:divBdr>
        <w:top w:val="none" w:sz="0" w:space="0" w:color="auto"/>
        <w:left w:val="none" w:sz="0" w:space="0" w:color="auto"/>
        <w:bottom w:val="none" w:sz="0" w:space="0" w:color="auto"/>
        <w:right w:val="none" w:sz="0" w:space="0" w:color="auto"/>
      </w:divBdr>
    </w:div>
    <w:div w:id="1037582521">
      <w:bodyDiv w:val="1"/>
      <w:marLeft w:val="0"/>
      <w:marRight w:val="0"/>
      <w:marTop w:val="0"/>
      <w:marBottom w:val="0"/>
      <w:divBdr>
        <w:top w:val="none" w:sz="0" w:space="0" w:color="auto"/>
        <w:left w:val="none" w:sz="0" w:space="0" w:color="auto"/>
        <w:bottom w:val="none" w:sz="0" w:space="0" w:color="auto"/>
        <w:right w:val="none" w:sz="0" w:space="0" w:color="auto"/>
      </w:divBdr>
    </w:div>
    <w:div w:id="1278829055">
      <w:bodyDiv w:val="1"/>
      <w:marLeft w:val="0"/>
      <w:marRight w:val="0"/>
      <w:marTop w:val="0"/>
      <w:marBottom w:val="0"/>
      <w:divBdr>
        <w:top w:val="none" w:sz="0" w:space="0" w:color="auto"/>
        <w:left w:val="none" w:sz="0" w:space="0" w:color="auto"/>
        <w:bottom w:val="none" w:sz="0" w:space="0" w:color="auto"/>
        <w:right w:val="none" w:sz="0" w:space="0" w:color="auto"/>
      </w:divBdr>
    </w:div>
    <w:div w:id="1286499467">
      <w:bodyDiv w:val="1"/>
      <w:marLeft w:val="0"/>
      <w:marRight w:val="0"/>
      <w:marTop w:val="0"/>
      <w:marBottom w:val="0"/>
      <w:divBdr>
        <w:top w:val="none" w:sz="0" w:space="0" w:color="auto"/>
        <w:left w:val="none" w:sz="0" w:space="0" w:color="auto"/>
        <w:bottom w:val="none" w:sz="0" w:space="0" w:color="auto"/>
        <w:right w:val="none" w:sz="0" w:space="0" w:color="auto"/>
      </w:divBdr>
    </w:div>
    <w:div w:id="1334458150">
      <w:bodyDiv w:val="1"/>
      <w:marLeft w:val="0"/>
      <w:marRight w:val="0"/>
      <w:marTop w:val="0"/>
      <w:marBottom w:val="0"/>
      <w:divBdr>
        <w:top w:val="none" w:sz="0" w:space="0" w:color="auto"/>
        <w:left w:val="none" w:sz="0" w:space="0" w:color="auto"/>
        <w:bottom w:val="none" w:sz="0" w:space="0" w:color="auto"/>
        <w:right w:val="none" w:sz="0" w:space="0" w:color="auto"/>
      </w:divBdr>
    </w:div>
    <w:div w:id="1435051450">
      <w:bodyDiv w:val="1"/>
      <w:marLeft w:val="0"/>
      <w:marRight w:val="0"/>
      <w:marTop w:val="0"/>
      <w:marBottom w:val="0"/>
      <w:divBdr>
        <w:top w:val="none" w:sz="0" w:space="0" w:color="auto"/>
        <w:left w:val="none" w:sz="0" w:space="0" w:color="auto"/>
        <w:bottom w:val="none" w:sz="0" w:space="0" w:color="auto"/>
        <w:right w:val="none" w:sz="0" w:space="0" w:color="auto"/>
      </w:divBdr>
    </w:div>
    <w:div w:id="1628580395">
      <w:bodyDiv w:val="1"/>
      <w:marLeft w:val="0"/>
      <w:marRight w:val="0"/>
      <w:marTop w:val="0"/>
      <w:marBottom w:val="0"/>
      <w:divBdr>
        <w:top w:val="none" w:sz="0" w:space="0" w:color="auto"/>
        <w:left w:val="none" w:sz="0" w:space="0" w:color="auto"/>
        <w:bottom w:val="none" w:sz="0" w:space="0" w:color="auto"/>
        <w:right w:val="none" w:sz="0" w:space="0" w:color="auto"/>
      </w:divBdr>
    </w:div>
    <w:div w:id="1804691539">
      <w:bodyDiv w:val="1"/>
      <w:marLeft w:val="0"/>
      <w:marRight w:val="0"/>
      <w:marTop w:val="0"/>
      <w:marBottom w:val="0"/>
      <w:divBdr>
        <w:top w:val="none" w:sz="0" w:space="0" w:color="auto"/>
        <w:left w:val="none" w:sz="0" w:space="0" w:color="auto"/>
        <w:bottom w:val="none" w:sz="0" w:space="0" w:color="auto"/>
        <w:right w:val="none" w:sz="0" w:space="0" w:color="auto"/>
      </w:divBdr>
    </w:div>
    <w:div w:id="1921208883">
      <w:bodyDiv w:val="1"/>
      <w:marLeft w:val="0"/>
      <w:marRight w:val="0"/>
      <w:marTop w:val="0"/>
      <w:marBottom w:val="0"/>
      <w:divBdr>
        <w:top w:val="none" w:sz="0" w:space="0" w:color="auto"/>
        <w:left w:val="none" w:sz="0" w:space="0" w:color="auto"/>
        <w:bottom w:val="none" w:sz="0" w:space="0" w:color="auto"/>
        <w:right w:val="none" w:sz="0" w:space="0" w:color="auto"/>
      </w:divBdr>
    </w:div>
    <w:div w:id="1943339247">
      <w:bodyDiv w:val="1"/>
      <w:marLeft w:val="0"/>
      <w:marRight w:val="0"/>
      <w:marTop w:val="0"/>
      <w:marBottom w:val="0"/>
      <w:divBdr>
        <w:top w:val="none" w:sz="0" w:space="0" w:color="auto"/>
        <w:left w:val="none" w:sz="0" w:space="0" w:color="auto"/>
        <w:bottom w:val="none" w:sz="0" w:space="0" w:color="auto"/>
        <w:right w:val="none" w:sz="0" w:space="0" w:color="auto"/>
      </w:divBdr>
    </w:div>
    <w:div w:id="20427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51F66-BD1E-41DC-A2D9-72D8804F1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17</Pages>
  <Words>1882</Words>
  <Characters>10168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Dicla</dc:creator>
  <cp:lastModifiedBy>Aluno</cp:lastModifiedBy>
  <cp:revision>15</cp:revision>
  <dcterms:created xsi:type="dcterms:W3CDTF">2019-01-19T23:03:00Z</dcterms:created>
  <dcterms:modified xsi:type="dcterms:W3CDTF">2019-02-12T18:00:00Z</dcterms:modified>
</cp:coreProperties>
</file>