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DB5" w:rsidRDefault="00D8168E">
      <w:pPr>
        <w:spacing w:line="360" w:lineRule="auto"/>
        <w:jc w:val="center"/>
        <w:rPr>
          <w:rFonts w:cs="Times New Roman"/>
          <w:b/>
          <w:sz w:val="30"/>
          <w:szCs w:val="30"/>
        </w:rPr>
      </w:pPr>
      <w:r>
        <w:rPr>
          <w:rFonts w:cs="Times New Roman"/>
          <w:b/>
          <w:sz w:val="30"/>
          <w:szCs w:val="30"/>
        </w:rPr>
        <w:t>INSTITUTO FEDERAL DE EDUCAÇÃO, CIÊNCIA E TECNOLOGIA DE SÃO PAULO</w:t>
      </w:r>
    </w:p>
    <w:p w:rsidR="00EA2DB5" w:rsidRDefault="00D8168E">
      <w:pPr>
        <w:spacing w:line="360" w:lineRule="auto"/>
        <w:jc w:val="center"/>
        <w:rPr>
          <w:rFonts w:cs="Times New Roman"/>
          <w:b/>
          <w:sz w:val="30"/>
          <w:szCs w:val="30"/>
        </w:rPr>
      </w:pPr>
      <w:r>
        <w:rPr>
          <w:rFonts w:cs="Times New Roman"/>
          <w:b/>
          <w:sz w:val="30"/>
          <w:szCs w:val="30"/>
        </w:rPr>
        <w:t>CAMPUS ARARAQUARA</w:t>
      </w:r>
    </w:p>
    <w:p w:rsidR="00EA2DB5" w:rsidRDefault="00EA2DB5">
      <w:pPr>
        <w:spacing w:line="360" w:lineRule="auto"/>
        <w:rPr>
          <w:rFonts w:cs="Times New Roman"/>
          <w:b/>
          <w:szCs w:val="24"/>
          <w:lang w:eastAsia="pt-BR"/>
        </w:rPr>
      </w:pPr>
    </w:p>
    <w:p w:rsidR="00EA2DB5" w:rsidRDefault="00EA2DB5">
      <w:pPr>
        <w:spacing w:line="360" w:lineRule="auto"/>
        <w:jc w:val="center"/>
        <w:rPr>
          <w:rFonts w:cs="Times New Roman"/>
          <w:b/>
          <w:szCs w:val="24"/>
        </w:rPr>
      </w:pPr>
    </w:p>
    <w:p w:rsidR="00EA2DB5" w:rsidRDefault="00EA2DB5">
      <w:pPr>
        <w:tabs>
          <w:tab w:val="left" w:pos="5460"/>
        </w:tabs>
        <w:spacing w:line="360" w:lineRule="auto"/>
        <w:rPr>
          <w:rFonts w:cs="Times New Roman"/>
          <w:b/>
          <w:szCs w:val="24"/>
        </w:rPr>
      </w:pPr>
    </w:p>
    <w:p w:rsidR="00EA2DB5" w:rsidRDefault="00EA2DB5">
      <w:pPr>
        <w:spacing w:line="360" w:lineRule="auto"/>
        <w:jc w:val="center"/>
        <w:rPr>
          <w:rFonts w:cs="Times New Roman"/>
          <w:b/>
          <w:szCs w:val="24"/>
        </w:rPr>
      </w:pPr>
    </w:p>
    <w:p w:rsidR="00EA2DB5" w:rsidRDefault="00D8168E">
      <w:pPr>
        <w:spacing w:line="360" w:lineRule="auto"/>
        <w:jc w:val="center"/>
        <w:rPr>
          <w:rFonts w:cs="Times New Roman"/>
          <w:b/>
          <w:szCs w:val="24"/>
        </w:rPr>
      </w:pPr>
      <w:r>
        <w:rPr>
          <w:rFonts w:cs="Times New Roman"/>
          <w:b/>
          <w:szCs w:val="24"/>
        </w:rPr>
        <w:t>Akyza Revly Santos de Jesus</w:t>
      </w:r>
    </w:p>
    <w:p w:rsidR="00EA2DB5" w:rsidRDefault="00D8168E">
      <w:pPr>
        <w:spacing w:line="360" w:lineRule="auto"/>
        <w:jc w:val="center"/>
        <w:rPr>
          <w:rFonts w:cs="Times New Roman"/>
          <w:b/>
          <w:szCs w:val="24"/>
        </w:rPr>
      </w:pPr>
      <w:r>
        <w:rPr>
          <w:rFonts w:cs="Times New Roman"/>
          <w:b/>
          <w:szCs w:val="24"/>
        </w:rPr>
        <w:t>Bianca Santos Pastos</w:t>
      </w:r>
    </w:p>
    <w:p w:rsidR="00EA2DB5" w:rsidRDefault="00EA2DB5">
      <w:pPr>
        <w:spacing w:line="360" w:lineRule="auto"/>
        <w:jc w:val="both"/>
        <w:rPr>
          <w:rFonts w:cs="Times New Roman"/>
          <w:szCs w:val="24"/>
        </w:rPr>
      </w:pPr>
    </w:p>
    <w:p w:rsidR="00EA2DB5" w:rsidRDefault="00EA2DB5">
      <w:pPr>
        <w:spacing w:line="360" w:lineRule="auto"/>
        <w:jc w:val="both"/>
        <w:rPr>
          <w:rFonts w:cs="Times New Roman"/>
          <w:szCs w:val="24"/>
        </w:rPr>
      </w:pPr>
    </w:p>
    <w:p w:rsidR="00EA2DB5" w:rsidRDefault="00EA2DB5">
      <w:pPr>
        <w:spacing w:line="360" w:lineRule="auto"/>
        <w:jc w:val="both"/>
        <w:rPr>
          <w:rFonts w:cs="Times New Roman"/>
          <w:szCs w:val="24"/>
        </w:rPr>
      </w:pPr>
    </w:p>
    <w:p w:rsidR="00EA2DB5" w:rsidRDefault="00EA2DB5">
      <w:pPr>
        <w:spacing w:line="360" w:lineRule="auto"/>
        <w:jc w:val="both"/>
        <w:rPr>
          <w:rFonts w:cs="Times New Roman"/>
          <w:szCs w:val="24"/>
        </w:rPr>
      </w:pPr>
    </w:p>
    <w:p w:rsidR="00EA2DB5" w:rsidRDefault="00D8168E">
      <w:pPr>
        <w:spacing w:line="360" w:lineRule="auto"/>
        <w:jc w:val="center"/>
        <w:rPr>
          <w:rFonts w:cs="Times New Roman"/>
          <w:szCs w:val="24"/>
        </w:rPr>
      </w:pPr>
      <w:r>
        <w:rPr>
          <w:rFonts w:cs="Times New Roman"/>
          <w:b/>
          <w:sz w:val="46"/>
          <w:szCs w:val="46"/>
        </w:rPr>
        <w:t>Mapeamento dos pontos de risco da dengue da cidade de Araraquara</w:t>
      </w:r>
    </w:p>
    <w:p w:rsidR="00EA2DB5" w:rsidRDefault="00EA2DB5">
      <w:pPr>
        <w:spacing w:line="360" w:lineRule="auto"/>
        <w:jc w:val="both"/>
        <w:rPr>
          <w:rFonts w:cs="Times New Roman"/>
          <w:szCs w:val="24"/>
        </w:rPr>
      </w:pPr>
    </w:p>
    <w:p w:rsidR="00EA2DB5" w:rsidRDefault="00EA2DB5">
      <w:pPr>
        <w:spacing w:line="360" w:lineRule="auto"/>
        <w:jc w:val="both"/>
        <w:rPr>
          <w:rFonts w:cs="Times New Roman"/>
          <w:szCs w:val="24"/>
        </w:rPr>
      </w:pPr>
    </w:p>
    <w:p w:rsidR="00EA2DB5" w:rsidRDefault="00EA2DB5">
      <w:pPr>
        <w:spacing w:line="360" w:lineRule="auto"/>
        <w:jc w:val="both"/>
        <w:rPr>
          <w:rFonts w:cs="Times New Roman"/>
          <w:szCs w:val="24"/>
        </w:rPr>
      </w:pPr>
    </w:p>
    <w:p w:rsidR="00EA2DB5" w:rsidRDefault="00EA2DB5">
      <w:pPr>
        <w:spacing w:line="360" w:lineRule="auto"/>
        <w:jc w:val="both"/>
        <w:rPr>
          <w:rFonts w:cs="Times New Roman"/>
          <w:szCs w:val="24"/>
        </w:rPr>
      </w:pPr>
    </w:p>
    <w:p w:rsidR="00EA2DB5" w:rsidRDefault="00D8168E">
      <w:pPr>
        <w:spacing w:line="360" w:lineRule="auto"/>
        <w:jc w:val="center"/>
        <w:rPr>
          <w:rFonts w:cs="Times New Roman"/>
          <w:b/>
          <w:szCs w:val="24"/>
        </w:rPr>
      </w:pPr>
      <w:r>
        <w:rPr>
          <w:rFonts w:cs="Times New Roman"/>
          <w:b/>
          <w:szCs w:val="24"/>
        </w:rPr>
        <w:t>ARARAQUARA</w:t>
      </w:r>
    </w:p>
    <w:p w:rsidR="00EA2DB5" w:rsidRDefault="00D8168E">
      <w:pPr>
        <w:spacing w:line="360" w:lineRule="auto"/>
        <w:jc w:val="center"/>
        <w:rPr>
          <w:rFonts w:cs="Times New Roman"/>
          <w:b/>
          <w:szCs w:val="24"/>
        </w:rPr>
      </w:pPr>
      <w:r>
        <w:rPr>
          <w:rFonts w:cs="Times New Roman"/>
          <w:b/>
          <w:szCs w:val="24"/>
        </w:rPr>
        <w:t>2018</w:t>
      </w:r>
    </w:p>
    <w:p w:rsidR="00EA2DB5" w:rsidRDefault="00EA2DB5">
      <w:pPr>
        <w:pStyle w:val="PargrafodaLista1"/>
        <w:spacing w:line="360" w:lineRule="auto"/>
        <w:rPr>
          <w:rFonts w:cs="Times New Roman"/>
          <w:b/>
        </w:rPr>
      </w:pPr>
    </w:p>
    <w:p w:rsidR="00EA2DB5" w:rsidRDefault="00D8168E">
      <w:pPr>
        <w:spacing w:line="360" w:lineRule="auto"/>
        <w:jc w:val="center"/>
        <w:rPr>
          <w:rFonts w:cs="Times New Roman"/>
          <w:b/>
          <w:sz w:val="30"/>
          <w:szCs w:val="30"/>
        </w:rPr>
      </w:pPr>
      <w:r>
        <w:rPr>
          <w:rFonts w:cs="Times New Roman"/>
          <w:b/>
          <w:noProof/>
          <w:sz w:val="30"/>
          <w:szCs w:val="30"/>
          <w:lang w:eastAsia="pt-BR"/>
        </w:rPr>
        <w:lastRenderedPageBreak/>
        <mc:AlternateContent>
          <mc:Choice Requires="wps">
            <w:drawing>
              <wp:anchor distT="0" distB="0" distL="114300" distR="114300" simplePos="0" relativeHeight="251660288" behindDoc="0" locked="1" layoutInCell="1" allowOverlap="1">
                <wp:simplePos x="0" y="0"/>
                <wp:positionH relativeFrom="column">
                  <wp:posOffset>5635625</wp:posOffset>
                </wp:positionH>
                <wp:positionV relativeFrom="paragraph">
                  <wp:posOffset>-499110</wp:posOffset>
                </wp:positionV>
                <wp:extent cx="294640" cy="374015"/>
                <wp:effectExtent l="0" t="0" r="0" b="6985"/>
                <wp:wrapNone/>
                <wp:docPr id="12" name="Caixa de texto 12"/>
                <wp:cNvGraphicFramePr/>
                <a:graphic xmlns:a="http://schemas.openxmlformats.org/drawingml/2006/main">
                  <a:graphicData uri="http://schemas.microsoft.com/office/word/2010/wordprocessingShape">
                    <wps:wsp>
                      <wps:cNvSpPr txBox="1"/>
                      <wps:spPr>
                        <a:xfrm>
                          <a:off x="0" y="0"/>
                          <a:ext cx="294640" cy="374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2DB5" w:rsidRDefault="00EA2DB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Caixa de texto 12" o:spid="_x0000_s1026" type="#_x0000_t202" style="position:absolute;left:0;text-align:left;margin-left:443.75pt;margin-top:-39.3pt;width:23.2pt;height:29.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" fillcolor="white [3201]" stroked="f" strokeweight=".5pt">
                <v:textbox>
                  <w:txbxContent>
                    <w:p w:rsidR="00EA2DB5" w:rsidRDefault="00EA2DB5"/>
                  </w:txbxContent>
                </v:textbox>
                <w10:anchorlock/>
              </v:shape>
            </w:pict>
          </mc:Fallback>
        </mc:AlternateContent>
      </w:r>
      <w:r>
        <w:rPr>
          <w:rFonts w:cs="Times New Roman"/>
          <w:b/>
          <w:noProof/>
          <w:sz w:val="30"/>
          <w:szCs w:val="30"/>
          <w:lang w:eastAsia="pt-BR"/>
        </w:rPr>
        <mc:AlternateContent>
          <mc:Choice Requires="wps">
            <w:drawing>
              <wp:anchor distT="0" distB="0" distL="114300" distR="114300" simplePos="0" relativeHeight="251659264" behindDoc="0" locked="1" layoutInCell="1" allowOverlap="1">
                <wp:simplePos x="0" y="0"/>
                <wp:positionH relativeFrom="column">
                  <wp:posOffset>5635625</wp:posOffset>
                </wp:positionH>
                <wp:positionV relativeFrom="paragraph">
                  <wp:posOffset>-465455</wp:posOffset>
                </wp:positionV>
                <wp:extent cx="294640" cy="374015"/>
                <wp:effectExtent l="0" t="0" r="0" b="6985"/>
                <wp:wrapNone/>
                <wp:docPr id="13" name="Caixa de texto 13"/>
                <wp:cNvGraphicFramePr/>
                <a:graphic xmlns:a="http://schemas.openxmlformats.org/drawingml/2006/main">
                  <a:graphicData uri="http://schemas.microsoft.com/office/word/2010/wordprocessingShape">
                    <wps:wsp>
                      <wps:cNvSpPr txBox="1"/>
                      <wps:spPr>
                        <a:xfrm>
                          <a:off x="0" y="0"/>
                          <a:ext cx="294640" cy="374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2DB5" w:rsidRDefault="00EA2DB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aixa de texto 13" o:spid="_x0000_s1027" type="#_x0000_t202" style="position:absolute;left:0;text-align:left;margin-left:443.75pt;margin-top:-36.65pt;width:23.2pt;height:29.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" fillcolor="white [3201]" stroked="f" strokeweight=".5pt">
                <v:textbox>
                  <w:txbxContent>
                    <w:p w:rsidR="00EA2DB5" w:rsidRDefault="00EA2DB5"/>
                  </w:txbxContent>
                </v:textbox>
                <w10:anchorlock/>
              </v:shape>
            </w:pict>
          </mc:Fallback>
        </mc:AlternateContent>
      </w:r>
      <w:r>
        <w:rPr>
          <w:rFonts w:cs="Times New Roman"/>
          <w:b/>
          <w:sz w:val="30"/>
          <w:szCs w:val="30"/>
          <w:lang w:eastAsia="pt-BR"/>
        </w:rPr>
        <w:t>INSTITUTO FEDERAL DE EDUCAÇÃO, CIÊNCIA E TECNOLOGIA DE SÃO PAULO</w:t>
      </w:r>
    </w:p>
    <w:p w:rsidR="00EA2DB5" w:rsidRDefault="00D8168E">
      <w:pPr>
        <w:spacing w:line="360" w:lineRule="auto"/>
        <w:jc w:val="center"/>
        <w:rPr>
          <w:rFonts w:cs="Times New Roman"/>
          <w:b/>
          <w:sz w:val="30"/>
          <w:szCs w:val="30"/>
        </w:rPr>
      </w:pPr>
      <w:r>
        <w:rPr>
          <w:rFonts w:cs="Times New Roman"/>
          <w:b/>
          <w:sz w:val="30"/>
          <w:szCs w:val="30"/>
        </w:rPr>
        <w:t>CAMPUS ARARAQUARA</w:t>
      </w:r>
    </w:p>
    <w:p w:rsidR="00EA2DB5" w:rsidRDefault="00EA2DB5">
      <w:pPr>
        <w:spacing w:line="360" w:lineRule="auto"/>
        <w:jc w:val="center"/>
        <w:rPr>
          <w:rFonts w:cs="Times New Roman"/>
          <w:b/>
          <w:szCs w:val="24"/>
          <w:shd w:val="clear" w:color="auto" w:fill="BFBFBF" w:themeFill="background1" w:themeFillShade="BF"/>
        </w:rPr>
      </w:pPr>
    </w:p>
    <w:p w:rsidR="00EA2DB5" w:rsidRDefault="00EA2DB5">
      <w:pPr>
        <w:spacing w:line="360" w:lineRule="auto"/>
        <w:jc w:val="center"/>
        <w:rPr>
          <w:rFonts w:cs="Times New Roman"/>
          <w:b/>
          <w:szCs w:val="24"/>
          <w:shd w:val="clear" w:color="auto" w:fill="BFBFBF" w:themeFill="background1" w:themeFillShade="BF"/>
        </w:rPr>
      </w:pPr>
    </w:p>
    <w:p w:rsidR="00EA2DB5" w:rsidRDefault="00D8168E">
      <w:pPr>
        <w:spacing w:line="360" w:lineRule="auto"/>
        <w:jc w:val="center"/>
        <w:rPr>
          <w:rFonts w:cs="Times New Roman"/>
          <w:b/>
          <w:szCs w:val="24"/>
        </w:rPr>
      </w:pPr>
      <w:r>
        <w:rPr>
          <w:rFonts w:cs="Times New Roman"/>
          <w:b/>
          <w:szCs w:val="24"/>
        </w:rPr>
        <w:t>Técnico em Informática Integrado ao Ensino Médio</w:t>
      </w:r>
    </w:p>
    <w:p w:rsidR="00EA2DB5" w:rsidRDefault="00D8168E">
      <w:pPr>
        <w:tabs>
          <w:tab w:val="left" w:pos="5025"/>
          <w:tab w:val="left" w:pos="6000"/>
        </w:tabs>
        <w:spacing w:line="360" w:lineRule="auto"/>
        <w:rPr>
          <w:rFonts w:cs="Times New Roman"/>
          <w:b/>
          <w:szCs w:val="24"/>
        </w:rPr>
      </w:pPr>
      <w:r>
        <w:rPr>
          <w:rFonts w:cs="Times New Roman"/>
          <w:b/>
          <w:szCs w:val="24"/>
        </w:rPr>
        <w:tab/>
      </w:r>
      <w:r>
        <w:rPr>
          <w:rFonts w:cs="Times New Roman"/>
          <w:b/>
          <w:szCs w:val="24"/>
        </w:rPr>
        <w:tab/>
      </w:r>
    </w:p>
    <w:p w:rsidR="00EA2DB5" w:rsidRDefault="00D8168E">
      <w:pPr>
        <w:spacing w:line="360" w:lineRule="auto"/>
        <w:jc w:val="center"/>
        <w:rPr>
          <w:rFonts w:cs="Times New Roman"/>
          <w:b/>
          <w:szCs w:val="24"/>
        </w:rPr>
      </w:pPr>
      <w:r>
        <w:rPr>
          <w:rFonts w:cs="Times New Roman"/>
          <w:b/>
          <w:szCs w:val="24"/>
        </w:rPr>
        <w:t>Akyza Revly Santos de Jesus</w:t>
      </w:r>
    </w:p>
    <w:p w:rsidR="00EA2DB5" w:rsidRDefault="00D8168E">
      <w:pPr>
        <w:spacing w:line="360" w:lineRule="auto"/>
        <w:jc w:val="center"/>
        <w:rPr>
          <w:rFonts w:cs="Times New Roman"/>
          <w:b/>
          <w:szCs w:val="24"/>
        </w:rPr>
      </w:pPr>
      <w:r>
        <w:rPr>
          <w:rFonts w:cs="Times New Roman"/>
          <w:b/>
          <w:szCs w:val="24"/>
        </w:rPr>
        <w:t>Bianca Santos Pastos</w:t>
      </w:r>
    </w:p>
    <w:p w:rsidR="00EA2DB5" w:rsidRDefault="00EA2DB5">
      <w:pPr>
        <w:spacing w:line="360" w:lineRule="auto"/>
        <w:jc w:val="center"/>
        <w:rPr>
          <w:rFonts w:cs="Times New Roman"/>
          <w:szCs w:val="24"/>
        </w:rPr>
      </w:pPr>
    </w:p>
    <w:p w:rsidR="00EA2DB5" w:rsidRDefault="00D8168E">
      <w:pPr>
        <w:spacing w:line="360" w:lineRule="auto"/>
        <w:jc w:val="center"/>
        <w:rPr>
          <w:rFonts w:cs="Times New Roman"/>
          <w:b/>
          <w:sz w:val="46"/>
          <w:szCs w:val="46"/>
        </w:rPr>
      </w:pPr>
      <w:r>
        <w:rPr>
          <w:rFonts w:cs="Times New Roman"/>
          <w:b/>
          <w:sz w:val="46"/>
          <w:szCs w:val="46"/>
        </w:rPr>
        <w:t>Mapeamento dos pontos de risco da dengue da cidade de Araraquara</w:t>
      </w:r>
    </w:p>
    <w:p w:rsidR="00EA2DB5" w:rsidRDefault="00D8168E">
      <w:pPr>
        <w:pStyle w:val="Rosto3-Descrio"/>
        <w:spacing w:after="0" w:line="360" w:lineRule="auto"/>
      </w:pPr>
      <w:r>
        <w:t>Proposta de Projeto Integrador desenvolvida na Disciplina Projeto Integrador do Curso Técnico em Informática Integrado ao Ensino Médio do Instituto Federal de Educação, Ciência e Tecnologia de São Paulo – Campus Araraquara. Orientador(a): Prof. Dr. André de Souza Tarallo</w:t>
      </w:r>
      <w:r>
        <w:rPr>
          <w:color w:val="FF0000"/>
        </w:rPr>
        <w:t>.</w:t>
      </w:r>
    </w:p>
    <w:p w:rsidR="00EA2DB5" w:rsidRDefault="00EA2DB5">
      <w:pPr>
        <w:spacing w:line="360" w:lineRule="auto"/>
        <w:jc w:val="both"/>
        <w:rPr>
          <w:rFonts w:cs="Times New Roman"/>
          <w:szCs w:val="24"/>
        </w:rPr>
      </w:pPr>
    </w:p>
    <w:p w:rsidR="00EA2DB5" w:rsidRDefault="00EA2DB5">
      <w:pPr>
        <w:spacing w:line="360" w:lineRule="auto"/>
        <w:jc w:val="both"/>
        <w:rPr>
          <w:rFonts w:cs="Times New Roman"/>
          <w:szCs w:val="24"/>
        </w:rPr>
      </w:pPr>
    </w:p>
    <w:p w:rsidR="00EA2DB5" w:rsidRDefault="00D8168E">
      <w:pPr>
        <w:spacing w:line="360" w:lineRule="auto"/>
        <w:jc w:val="center"/>
        <w:rPr>
          <w:rFonts w:cs="Times New Roman"/>
          <w:b/>
          <w:szCs w:val="24"/>
        </w:rPr>
      </w:pPr>
      <w:r>
        <w:rPr>
          <w:rFonts w:cs="Times New Roman"/>
          <w:b/>
          <w:szCs w:val="24"/>
        </w:rPr>
        <w:t>ARARAQUARA</w:t>
      </w:r>
    </w:p>
    <w:p w:rsidR="00EA2DB5" w:rsidRDefault="00D8168E">
      <w:pPr>
        <w:spacing w:line="360" w:lineRule="auto"/>
        <w:jc w:val="center"/>
        <w:rPr>
          <w:rFonts w:cs="Times New Roman"/>
          <w:b/>
          <w:szCs w:val="24"/>
        </w:rPr>
      </w:pPr>
      <w:r>
        <w:rPr>
          <w:rFonts w:cs="Times New Roman"/>
          <w:b/>
          <w:szCs w:val="24"/>
        </w:rPr>
        <w:t>2018</w:t>
      </w:r>
    </w:p>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7C1C14" w:rsidRPr="008F5F40" w:rsidRDefault="007C1C14" w:rsidP="007C1C14">
      <w:pPr>
        <w:jc w:val="center"/>
        <w:rPr>
          <w:rFonts w:cs="Times New Roman"/>
          <w:szCs w:val="24"/>
        </w:rPr>
      </w:pPr>
    </w:p>
    <w:p w:rsidR="007C1C14" w:rsidRPr="008F5F40" w:rsidRDefault="007C1C14" w:rsidP="007C1C14">
      <w:pPr>
        <w:rPr>
          <w:rFonts w:cs="Times New Roman"/>
          <w:szCs w:val="24"/>
        </w:rPr>
      </w:pPr>
      <w:r w:rsidRPr="008F5F40">
        <w:rPr>
          <w:rFonts w:cs="Times New Roman"/>
          <w:szCs w:val="24"/>
        </w:rPr>
        <w:t>Ficha Catalográfica elaborada pela Biblioteca do IFSP – Campus Araraquara</w:t>
      </w:r>
    </w:p>
    <w:tbl>
      <w:tblPr>
        <w:tblW w:w="0" w:type="auto"/>
        <w:jc w:val="center"/>
        <w:tblLayout w:type="fixed"/>
        <w:tblCellMar>
          <w:left w:w="0" w:type="dxa"/>
          <w:right w:w="0" w:type="dxa"/>
        </w:tblCellMar>
        <w:tblLook w:val="0000" w:firstRow="0" w:lastRow="0" w:firstColumn="0" w:lastColumn="0" w:noHBand="0" w:noVBand="0"/>
      </w:tblPr>
      <w:tblGrid>
        <w:gridCol w:w="1418"/>
        <w:gridCol w:w="5522"/>
      </w:tblGrid>
      <w:tr w:rsidR="007C1C14" w:rsidRPr="008F5F40" w:rsidTr="00FE4BF0">
        <w:trPr>
          <w:jc w:val="center"/>
        </w:trPr>
        <w:tc>
          <w:tcPr>
            <w:tcW w:w="1418" w:type="dxa"/>
            <w:tcBorders>
              <w:top w:val="single" w:sz="6" w:space="0" w:color="000000"/>
              <w:left w:val="single" w:sz="6" w:space="0" w:color="000000"/>
              <w:bottom w:val="single" w:sz="6" w:space="0" w:color="000000"/>
            </w:tcBorders>
          </w:tcPr>
          <w:p w:rsidR="007C1C14" w:rsidRPr="008F5F40" w:rsidRDefault="007C1C14" w:rsidP="00FE4BF0">
            <w:pPr>
              <w:jc w:val="both"/>
              <w:rPr>
                <w:rFonts w:cs="Times New Roman"/>
                <w:szCs w:val="24"/>
              </w:rPr>
            </w:pPr>
          </w:p>
          <w:p w:rsidR="007C1C14" w:rsidRPr="008F5F40" w:rsidRDefault="007C1C14" w:rsidP="00FE4BF0">
            <w:pPr>
              <w:jc w:val="both"/>
              <w:rPr>
                <w:rFonts w:cs="Times New Roman"/>
                <w:szCs w:val="24"/>
              </w:rPr>
            </w:pPr>
          </w:p>
          <w:p w:rsidR="007C1C14" w:rsidRPr="008F5F40" w:rsidRDefault="007C1C14" w:rsidP="00FE4BF0">
            <w:pPr>
              <w:jc w:val="both"/>
              <w:rPr>
                <w:rFonts w:cs="Times New Roman"/>
                <w:szCs w:val="24"/>
              </w:rPr>
            </w:pPr>
            <w:r w:rsidRPr="008F5F40">
              <w:rPr>
                <w:rFonts w:cs="Times New Roman"/>
                <w:szCs w:val="24"/>
              </w:rPr>
              <w:t xml:space="preserve">    01/2014</w:t>
            </w:r>
          </w:p>
        </w:tc>
        <w:tc>
          <w:tcPr>
            <w:tcW w:w="5522" w:type="dxa"/>
            <w:tcBorders>
              <w:top w:val="single" w:sz="6" w:space="0" w:color="000000"/>
              <w:bottom w:val="single" w:sz="6" w:space="0" w:color="000000"/>
              <w:right w:val="single" w:sz="6" w:space="0" w:color="000000"/>
            </w:tcBorders>
          </w:tcPr>
          <w:p w:rsidR="007C1C14" w:rsidRPr="008F5F40" w:rsidRDefault="007C1C14" w:rsidP="00FE4BF0">
            <w:pPr>
              <w:rPr>
                <w:rFonts w:cs="Times New Roman"/>
                <w:szCs w:val="24"/>
              </w:rPr>
            </w:pPr>
            <w:r w:rsidRPr="008F5F40">
              <w:rPr>
                <w:rFonts w:cs="Times New Roman"/>
                <w:szCs w:val="24"/>
              </w:rPr>
              <w:t xml:space="preserve">Sobrenome, Nome </w:t>
            </w:r>
          </w:p>
          <w:p w:rsidR="007C1C14" w:rsidRPr="008F5F40" w:rsidRDefault="007C1C14" w:rsidP="00FE4BF0">
            <w:pPr>
              <w:rPr>
                <w:rFonts w:cs="Times New Roman"/>
                <w:szCs w:val="24"/>
              </w:rPr>
            </w:pPr>
            <w:r w:rsidRPr="008F5F40">
              <w:rPr>
                <w:rFonts w:cs="Times New Roman"/>
                <w:szCs w:val="24"/>
              </w:rPr>
              <w:t>Título / Nome completo. -- Araraquara: [s.n.], ano.</w:t>
            </w:r>
          </w:p>
          <w:p w:rsidR="007C1C14" w:rsidRPr="008F5F40" w:rsidRDefault="007C1C14" w:rsidP="00FE4BF0">
            <w:pPr>
              <w:rPr>
                <w:rFonts w:cs="Times New Roman"/>
                <w:szCs w:val="24"/>
              </w:rPr>
            </w:pPr>
            <w:r w:rsidRPr="008F5F40">
              <w:rPr>
                <w:rFonts w:cs="Times New Roman"/>
                <w:szCs w:val="24"/>
              </w:rPr>
              <w:t xml:space="preserve">     Orientador:    </w:t>
            </w:r>
          </w:p>
          <w:p w:rsidR="007C1C14" w:rsidRPr="008F5F40" w:rsidRDefault="007C1C14" w:rsidP="00FE4BF0">
            <w:pPr>
              <w:rPr>
                <w:rFonts w:cs="Times New Roman"/>
                <w:szCs w:val="24"/>
              </w:rPr>
            </w:pPr>
            <w:r w:rsidRPr="008F5F40">
              <w:rPr>
                <w:rFonts w:cs="Times New Roman"/>
                <w:szCs w:val="24"/>
              </w:rPr>
              <w:t xml:space="preserve">     Monografia (Trabalho de Conclusão de Curso) - Instituto Federal de Educação, Ciência e Tecnologia de São Paulo – Campus Araraquara.</w:t>
            </w:r>
          </w:p>
          <w:p w:rsidR="007C1C14" w:rsidRPr="008F5F40" w:rsidRDefault="007C1C14" w:rsidP="00FE4BF0">
            <w:pPr>
              <w:rPr>
                <w:rFonts w:cs="Times New Roman"/>
                <w:szCs w:val="24"/>
              </w:rPr>
            </w:pPr>
          </w:p>
          <w:p w:rsidR="007C1C14" w:rsidRPr="008F5F40" w:rsidRDefault="007C1C14" w:rsidP="00FE4BF0">
            <w:pPr>
              <w:rPr>
                <w:rFonts w:cs="Times New Roman"/>
                <w:szCs w:val="24"/>
              </w:rPr>
            </w:pPr>
            <w:r w:rsidRPr="008F5F40">
              <w:rPr>
                <w:rFonts w:cs="Times New Roman"/>
                <w:szCs w:val="24"/>
              </w:rPr>
              <w:t xml:space="preserve">     1. Palavra-chave. 2. Palavra-chave.  3. Palavra-chave.   4.        I. Título.</w:t>
            </w:r>
          </w:p>
        </w:tc>
      </w:tr>
    </w:tbl>
    <w:p w:rsidR="007C1C14" w:rsidRDefault="007C1C14" w:rsidP="007C1C14">
      <w:pPr>
        <w:tabs>
          <w:tab w:val="left" w:pos="2385"/>
        </w:tabs>
        <w:spacing w:after="0"/>
        <w:jc w:val="center"/>
        <w:rPr>
          <w:rFonts w:cs="Times New Roman"/>
          <w:b/>
          <w:sz w:val="32"/>
          <w:szCs w:val="32"/>
        </w:rPr>
        <w:sectPr w:rsidR="007C1C14" w:rsidSect="008F5F40">
          <w:pgSz w:w="11906" w:h="16838"/>
          <w:pgMar w:top="1417" w:right="1701" w:bottom="1417" w:left="1701" w:header="708" w:footer="708" w:gutter="0"/>
          <w:cols w:space="708"/>
          <w:docGrid w:linePitch="360"/>
        </w:sectPr>
      </w:pPr>
      <w:r w:rsidRPr="008F5F40">
        <w:rPr>
          <w:rFonts w:cs="Times New Roman"/>
          <w:b/>
          <w:sz w:val="32"/>
          <w:szCs w:val="32"/>
        </w:rPr>
        <w:lastRenderedPageBreak/>
        <w:t>INSTITUTO FEDERAL DE EDUCAÇÃO, CIÊNCIA E TECNOLOG</w:t>
      </w:r>
      <w:r>
        <w:rPr>
          <w:rFonts w:cs="Times New Roman"/>
          <w:b/>
          <w:sz w:val="32"/>
          <w:szCs w:val="32"/>
        </w:rPr>
        <w:t xml:space="preserve">IA DE SÃO PAULO </w:t>
      </w:r>
      <w:r w:rsidRPr="008F5F40">
        <w:rPr>
          <w:rFonts w:cs="Times New Roman"/>
          <w:b/>
          <w:sz w:val="32"/>
          <w:szCs w:val="32"/>
        </w:rPr>
        <w:t>CAMPUS ARARAQUARA</w:t>
      </w:r>
    </w:p>
    <w:p w:rsidR="007C1C14" w:rsidRPr="008F5F40" w:rsidRDefault="007C1C14" w:rsidP="007C1C14">
      <w:pPr>
        <w:tabs>
          <w:tab w:val="left" w:pos="2385"/>
        </w:tabs>
        <w:spacing w:after="1440"/>
        <w:jc w:val="center"/>
        <w:rPr>
          <w:rFonts w:cs="Times New Roman"/>
          <w:b/>
          <w:sz w:val="32"/>
          <w:szCs w:val="32"/>
        </w:rPr>
      </w:pPr>
    </w:p>
    <w:p w:rsidR="007C1C14" w:rsidRPr="008F5F40" w:rsidRDefault="007C1C14" w:rsidP="007C1C14">
      <w:pPr>
        <w:tabs>
          <w:tab w:val="left" w:pos="2385"/>
        </w:tabs>
        <w:spacing w:after="0"/>
        <w:jc w:val="center"/>
        <w:rPr>
          <w:rFonts w:cs="Times New Roman"/>
          <w:b/>
          <w:sz w:val="32"/>
          <w:szCs w:val="32"/>
        </w:rPr>
      </w:pPr>
      <w:r w:rsidRPr="008F5F40">
        <w:rPr>
          <w:rFonts w:cs="Times New Roman"/>
          <w:b/>
          <w:sz w:val="32"/>
          <w:szCs w:val="32"/>
        </w:rPr>
        <w:t>Akyza Revly Santos de Jesus</w:t>
      </w:r>
    </w:p>
    <w:p w:rsidR="007C1C14" w:rsidRPr="008F5F40" w:rsidRDefault="007C1C14" w:rsidP="007C1C14">
      <w:pPr>
        <w:tabs>
          <w:tab w:val="left" w:pos="2385"/>
        </w:tabs>
        <w:spacing w:after="0"/>
        <w:jc w:val="center"/>
        <w:rPr>
          <w:rFonts w:cs="Times New Roman"/>
          <w:b/>
          <w:sz w:val="32"/>
          <w:szCs w:val="32"/>
        </w:rPr>
      </w:pPr>
      <w:r w:rsidRPr="008F5F40">
        <w:rPr>
          <w:rFonts w:cs="Times New Roman"/>
          <w:b/>
          <w:sz w:val="32"/>
          <w:szCs w:val="32"/>
        </w:rPr>
        <w:t>Bianca Santos Pastos</w:t>
      </w:r>
    </w:p>
    <w:p w:rsidR="007C1C14" w:rsidRPr="008F5F40" w:rsidRDefault="007C1C14" w:rsidP="007C1C14">
      <w:pPr>
        <w:tabs>
          <w:tab w:val="left" w:pos="2385"/>
        </w:tabs>
        <w:spacing w:after="1440"/>
        <w:jc w:val="center"/>
        <w:rPr>
          <w:rFonts w:cs="Times New Roman"/>
          <w:b/>
          <w:sz w:val="32"/>
          <w:szCs w:val="32"/>
        </w:rPr>
      </w:pPr>
    </w:p>
    <w:p w:rsidR="007C1C14" w:rsidRDefault="007C1C14" w:rsidP="007C1C14">
      <w:pPr>
        <w:tabs>
          <w:tab w:val="left" w:pos="2385"/>
        </w:tabs>
        <w:spacing w:after="0"/>
        <w:jc w:val="center"/>
        <w:rPr>
          <w:rFonts w:cs="Times New Roman"/>
          <w:b/>
          <w:sz w:val="32"/>
          <w:szCs w:val="32"/>
        </w:rPr>
        <w:sectPr w:rsidR="007C1C14" w:rsidSect="008F5F40">
          <w:type w:val="continuous"/>
          <w:pgSz w:w="11906" w:h="16838"/>
          <w:pgMar w:top="1417" w:right="1701" w:bottom="1417" w:left="1701" w:header="708" w:footer="708" w:gutter="0"/>
          <w:cols w:space="708"/>
          <w:docGrid w:linePitch="360"/>
        </w:sectPr>
      </w:pPr>
      <w:r w:rsidRPr="008F5F40">
        <w:rPr>
          <w:rFonts w:cs="Times New Roman"/>
          <w:b/>
          <w:sz w:val="32"/>
          <w:szCs w:val="32"/>
        </w:rPr>
        <w:t>Mapeamento dos pontos de risco da dengue na cidade de Araraquara</w:t>
      </w:r>
    </w:p>
    <w:p w:rsidR="007C1C14" w:rsidRDefault="007C1C14" w:rsidP="007C1C14">
      <w:pPr>
        <w:spacing w:after="0" w:line="360" w:lineRule="auto"/>
        <w:jc w:val="both"/>
        <w:rPr>
          <w:szCs w:val="24"/>
        </w:rPr>
      </w:pPr>
      <w:r>
        <w:rPr>
          <w:szCs w:val="24"/>
        </w:rPr>
        <w:lastRenderedPageBreak/>
        <w:t>A banca Examinadora composta pelos membros abaixo aprovou esta Monografia:</w:t>
      </w:r>
    </w:p>
    <w:p w:rsidR="007C1C14" w:rsidRDefault="007C1C14" w:rsidP="007C1C14">
      <w:pPr>
        <w:spacing w:after="0" w:line="360" w:lineRule="auto"/>
        <w:jc w:val="both"/>
        <w:rPr>
          <w:rFonts w:eastAsia="Times New Roman" w:cs="Times New Roman"/>
          <w:b/>
          <w:bCs/>
          <w:color w:val="000000"/>
          <w:sz w:val="20"/>
          <w:szCs w:val="20"/>
          <w:lang w:eastAsia="pt-BR"/>
        </w:rPr>
      </w:pPr>
    </w:p>
    <w:p w:rsidR="007C1C14" w:rsidRDefault="007C1C14" w:rsidP="007C1C14">
      <w:pPr>
        <w:pStyle w:val="Aprovao-texto"/>
      </w:pPr>
      <w:r>
        <w:t>___________________________</w:t>
      </w:r>
    </w:p>
    <w:p w:rsidR="007C1C14" w:rsidRDefault="007C1C14" w:rsidP="007C1C14">
      <w:pPr>
        <w:pStyle w:val="Aprovao-texto"/>
      </w:pPr>
      <w:r>
        <w:t>Orientador</w:t>
      </w:r>
    </w:p>
    <w:p w:rsidR="007C1C14" w:rsidRDefault="007C1C14" w:rsidP="007C1C14">
      <w:pPr>
        <w:pStyle w:val="Aprovao-texto"/>
      </w:pPr>
      <w:r>
        <w:t>Título/Instituição</w:t>
      </w:r>
    </w:p>
    <w:p w:rsidR="007C1C14" w:rsidRDefault="007C1C14" w:rsidP="007C1C14">
      <w:pPr>
        <w:spacing w:after="0" w:line="240" w:lineRule="auto"/>
        <w:rPr>
          <w:rFonts w:cs="Times New Roman"/>
        </w:rPr>
      </w:pPr>
    </w:p>
    <w:p w:rsidR="007C1C14" w:rsidRDefault="007C1C14" w:rsidP="007C1C14">
      <w:pPr>
        <w:spacing w:after="0" w:line="240" w:lineRule="auto"/>
        <w:rPr>
          <w:rFonts w:cs="Times New Roman"/>
        </w:rPr>
      </w:pPr>
    </w:p>
    <w:p w:rsidR="007C1C14" w:rsidRDefault="007C1C14" w:rsidP="007C1C14">
      <w:pPr>
        <w:spacing w:after="0" w:line="240" w:lineRule="auto"/>
        <w:rPr>
          <w:rFonts w:cs="Times New Roman"/>
        </w:rPr>
      </w:pPr>
    </w:p>
    <w:p w:rsidR="007C1C14" w:rsidRDefault="007C1C14" w:rsidP="007C1C14">
      <w:pPr>
        <w:pStyle w:val="Aprovao-texto"/>
      </w:pPr>
      <w:r>
        <w:t>___________________________</w:t>
      </w:r>
    </w:p>
    <w:p w:rsidR="007C1C14" w:rsidRDefault="007C1C14" w:rsidP="007C1C14">
      <w:pPr>
        <w:pStyle w:val="Aprovao-texto"/>
      </w:pPr>
      <w:r>
        <w:t>Examinador</w:t>
      </w:r>
    </w:p>
    <w:p w:rsidR="007C1C14" w:rsidRDefault="007C1C14" w:rsidP="007C1C14">
      <w:pPr>
        <w:pStyle w:val="Aprovao-texto"/>
      </w:pPr>
      <w:r>
        <w:t>Título/Instituição</w:t>
      </w:r>
    </w:p>
    <w:p w:rsidR="007C1C14" w:rsidRDefault="007C1C14" w:rsidP="007C1C14">
      <w:pPr>
        <w:spacing w:after="0" w:line="240" w:lineRule="auto"/>
        <w:rPr>
          <w:rFonts w:cs="Times New Roman"/>
        </w:rPr>
      </w:pPr>
    </w:p>
    <w:p w:rsidR="007C1C14" w:rsidRDefault="007C1C14" w:rsidP="007C1C14">
      <w:pPr>
        <w:spacing w:after="0" w:line="240" w:lineRule="auto"/>
        <w:rPr>
          <w:rFonts w:cs="Times New Roman"/>
        </w:rPr>
      </w:pPr>
    </w:p>
    <w:p w:rsidR="007C1C14" w:rsidRDefault="007C1C14" w:rsidP="007C1C14">
      <w:pPr>
        <w:spacing w:after="0" w:line="240" w:lineRule="auto"/>
        <w:rPr>
          <w:rFonts w:cs="Times New Roman"/>
        </w:rPr>
      </w:pPr>
    </w:p>
    <w:p w:rsidR="007C1C14" w:rsidRDefault="007C1C14" w:rsidP="007C1C14">
      <w:pPr>
        <w:pStyle w:val="Aprovao-texto"/>
      </w:pPr>
      <w:r>
        <w:t>___________________________</w:t>
      </w:r>
    </w:p>
    <w:p w:rsidR="007C1C14" w:rsidRDefault="007C1C14" w:rsidP="007C1C14">
      <w:pPr>
        <w:pStyle w:val="Aprovao-texto"/>
      </w:pPr>
      <w:r>
        <w:t>Examinador</w:t>
      </w:r>
    </w:p>
    <w:p w:rsidR="007C1C14" w:rsidRDefault="007C1C14" w:rsidP="007C1C14">
      <w:pPr>
        <w:pStyle w:val="Aprovao-texto"/>
      </w:pPr>
      <w:r>
        <w:t>Título/Instituição</w:t>
      </w:r>
    </w:p>
    <w:p w:rsidR="007C1C14" w:rsidRDefault="007C1C14" w:rsidP="007C1C14">
      <w:pPr>
        <w:spacing w:after="0" w:line="360" w:lineRule="auto"/>
        <w:jc w:val="both"/>
        <w:rPr>
          <w:szCs w:val="24"/>
        </w:rPr>
      </w:pPr>
    </w:p>
    <w:p w:rsidR="007C1C14" w:rsidRDefault="007C1C14" w:rsidP="007C1C14">
      <w:pPr>
        <w:spacing w:line="360" w:lineRule="auto"/>
        <w:jc w:val="both"/>
        <w:rPr>
          <w:szCs w:val="24"/>
        </w:rPr>
      </w:pPr>
    </w:p>
    <w:p w:rsidR="007C1C14" w:rsidRDefault="007C1C14" w:rsidP="007C1C14">
      <w:pPr>
        <w:spacing w:line="360" w:lineRule="auto"/>
        <w:jc w:val="both"/>
        <w:rPr>
          <w:szCs w:val="24"/>
        </w:rPr>
      </w:pPr>
    </w:p>
    <w:p w:rsidR="007C1C14" w:rsidRDefault="007C1C14" w:rsidP="007C1C14">
      <w:pPr>
        <w:spacing w:after="0" w:line="240" w:lineRule="auto"/>
        <w:jc w:val="center"/>
        <w:rPr>
          <w:b/>
          <w:szCs w:val="24"/>
        </w:rPr>
      </w:pPr>
      <w:r>
        <w:rPr>
          <w:noProof/>
          <w:szCs w:val="24"/>
          <w:lang w:eastAsia="pt-BR"/>
        </w:rPr>
        <mc:AlternateContent>
          <mc:Choice Requires="wps">
            <w:drawing>
              <wp:anchor distT="0" distB="0" distL="114300" distR="114300" simplePos="0" relativeHeight="251662336" behindDoc="0" locked="0" layoutInCell="1" allowOverlap="1" wp14:anchorId="00B023A2" wp14:editId="0053B6E0">
                <wp:simplePos x="0" y="0"/>
                <wp:positionH relativeFrom="column">
                  <wp:posOffset>317500</wp:posOffset>
                </wp:positionH>
                <wp:positionV relativeFrom="paragraph">
                  <wp:posOffset>-189230</wp:posOffset>
                </wp:positionV>
                <wp:extent cx="5405755" cy="1266825"/>
                <wp:effectExtent l="0" t="0" r="23495" b="2857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755" cy="1266825"/>
                        </a:xfrm>
                        <a:prstGeom prst="rect">
                          <a:avLst/>
                        </a:prstGeom>
                        <a:solidFill>
                          <a:srgbClr val="FFFFFF"/>
                        </a:solidFill>
                        <a:ln w="9525">
                          <a:solidFill>
                            <a:srgbClr val="000000"/>
                          </a:solidFill>
                          <a:miter lim="800000"/>
                          <a:headEnd/>
                          <a:tailEnd/>
                        </a:ln>
                      </wps:spPr>
                      <wps:txbx>
                        <w:txbxContent>
                          <w:p w:rsidR="007C1C14" w:rsidRDefault="007C1C14" w:rsidP="007C1C14">
                            <w:pPr>
                              <w:jc w:val="center"/>
                            </w:pPr>
                            <w:r>
                              <w:t>Submetida a defesa pública em sessão realizada em: ___/___/___.</w:t>
                            </w:r>
                          </w:p>
                          <w:p w:rsidR="007C1C14" w:rsidRDefault="007C1C14" w:rsidP="007C1C14">
                            <w:pPr>
                              <w:jc w:val="center"/>
                            </w:pPr>
                            <w:r>
                              <w:t>______________________________________________________</w:t>
                            </w:r>
                          </w:p>
                          <w:p w:rsidR="007C1C14" w:rsidRDefault="007C1C14" w:rsidP="007C1C14">
                            <w:pPr>
                              <w:jc w:val="center"/>
                            </w:pPr>
                            <w:r>
                              <w:t>Prof. Dr. Nome</w:t>
                            </w:r>
                          </w:p>
                          <w:p w:rsidR="007C1C14" w:rsidRDefault="007C1C14" w:rsidP="007C1C14">
                            <w:pPr>
                              <w:jc w:val="center"/>
                            </w:pPr>
                            <w:r>
                              <w:t>Coordenador do Curso de 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023A2" id="Caixa de Texto 2" o:spid="_x0000_s1028" type="#_x0000_t202" style="position:absolute;left:0;text-align:left;margin-left:25pt;margin-top:-14.9pt;width:425.65pt;height:9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">
                <v:textbox>
                  <w:txbxContent>
                    <w:p w:rsidR="007C1C14" w:rsidRDefault="007C1C14" w:rsidP="007C1C14">
                      <w:pPr>
                        <w:jc w:val="center"/>
                      </w:pPr>
                      <w:r>
                        <w:t>Submetida a defesa pública em sessão realizada em: ___/___/___.</w:t>
                      </w:r>
                    </w:p>
                    <w:p w:rsidR="007C1C14" w:rsidRDefault="007C1C14" w:rsidP="007C1C14">
                      <w:pPr>
                        <w:jc w:val="center"/>
                      </w:pPr>
                      <w:r>
                        <w:t>______________________________________________________</w:t>
                      </w:r>
                    </w:p>
                    <w:p w:rsidR="007C1C14" w:rsidRDefault="007C1C14" w:rsidP="007C1C14">
                      <w:pPr>
                        <w:jc w:val="center"/>
                      </w:pPr>
                      <w:r>
                        <w:t>Prof. Dr. Nome</w:t>
                      </w:r>
                    </w:p>
                    <w:p w:rsidR="007C1C14" w:rsidRDefault="007C1C14" w:rsidP="007C1C14">
                      <w:pPr>
                        <w:jc w:val="center"/>
                      </w:pPr>
                      <w:r>
                        <w:t>Coordenador do Curso de XX</w:t>
                      </w:r>
                    </w:p>
                  </w:txbxContent>
                </v:textbox>
              </v:shape>
            </w:pict>
          </mc:Fallback>
        </mc:AlternateContent>
      </w:r>
    </w:p>
    <w:p w:rsidR="007C1C14" w:rsidRDefault="007C1C14" w:rsidP="007C1C14">
      <w:pPr>
        <w:spacing w:after="0" w:line="240" w:lineRule="auto"/>
        <w:jc w:val="center"/>
        <w:rPr>
          <w:b/>
          <w:szCs w:val="24"/>
        </w:rPr>
      </w:pPr>
      <w:r>
        <w:rPr>
          <w:b/>
          <w:szCs w:val="24"/>
        </w:rPr>
        <w:t>ARARAQUARA</w:t>
      </w:r>
    </w:p>
    <w:p w:rsidR="007C1C14" w:rsidRDefault="007C1C14" w:rsidP="007C1C14">
      <w:pPr>
        <w:spacing w:after="0" w:line="240" w:lineRule="auto"/>
        <w:jc w:val="center"/>
        <w:rPr>
          <w:b/>
          <w:szCs w:val="24"/>
        </w:rPr>
      </w:pPr>
      <w:r>
        <w:rPr>
          <w:b/>
          <w:szCs w:val="24"/>
        </w:rPr>
        <w:t>Setembro/2013</w:t>
      </w:r>
    </w:p>
    <w:p w:rsidR="007C1C14" w:rsidRDefault="007C1C14" w:rsidP="007C1C14">
      <w:pPr>
        <w:tabs>
          <w:tab w:val="left" w:pos="2385"/>
        </w:tabs>
        <w:spacing w:after="0"/>
        <w:jc w:val="center"/>
        <w:rPr>
          <w:rFonts w:cs="Times New Roman"/>
          <w:b/>
          <w:sz w:val="32"/>
          <w:szCs w:val="32"/>
        </w:rPr>
      </w:pPr>
    </w:p>
    <w:p w:rsidR="00EA2DB5" w:rsidRDefault="00EA2DB5" w:rsidP="007C1C14">
      <w:pPr>
        <w:tabs>
          <w:tab w:val="left" w:pos="2385"/>
        </w:tabs>
        <w:spacing w:after="0"/>
        <w:jc w:val="center"/>
      </w:pPr>
    </w:p>
    <w:p w:rsidR="00EA2DB5" w:rsidRDefault="00EA2DB5"/>
    <w:p w:rsidR="007C1C14" w:rsidRDefault="007C1C14">
      <w:r>
        <w:br w:type="page"/>
      </w:r>
    </w:p>
    <w:p w:rsidR="00EA2DB5" w:rsidRDefault="00D8168E">
      <w:pPr>
        <w:pStyle w:val="Item1"/>
        <w:numPr>
          <w:ilvl w:val="0"/>
          <w:numId w:val="0"/>
        </w:numPr>
        <w:jc w:val="center"/>
      </w:pPr>
      <w:bookmarkStart w:id="0" w:name="_Toc517176831"/>
      <w:r>
        <w:lastRenderedPageBreak/>
        <w:t>RESUMO</w:t>
      </w:r>
      <w:bookmarkEnd w:id="0"/>
    </w:p>
    <w:p w:rsidR="00EA2DB5" w:rsidRDefault="00EA2DB5">
      <w:pPr>
        <w:autoSpaceDE w:val="0"/>
        <w:autoSpaceDN w:val="0"/>
        <w:adjustRightInd w:val="0"/>
      </w:pPr>
    </w:p>
    <w:p w:rsidR="00EA2DB5" w:rsidRDefault="00D8168E">
      <w:pPr>
        <w:widowControl w:val="0"/>
        <w:pBdr>
          <w:top w:val="nil"/>
          <w:left w:val="nil"/>
          <w:bottom w:val="nil"/>
          <w:right w:val="nil"/>
          <w:between w:val="nil"/>
        </w:pBdr>
        <w:spacing w:after="100"/>
        <w:jc w:val="both"/>
        <w:rPr>
          <w:rFonts w:ascii="Times" w:eastAsia="Times" w:hAnsi="Times" w:cs="Times"/>
          <w:color w:val="000000"/>
          <w:szCs w:val="24"/>
        </w:rPr>
      </w:pPr>
      <w:r>
        <w:rPr>
          <w:rFonts w:ascii="Times" w:eastAsia="Times" w:hAnsi="Times" w:cs="Times"/>
          <w:szCs w:val="24"/>
        </w:rPr>
        <w:t>Tendo em vista os muitos casos de dengue</w:t>
      </w:r>
      <w:r>
        <w:rPr>
          <w:rFonts w:ascii="Times" w:eastAsia="Times" w:hAnsi="Times" w:cs="Times"/>
          <w:b/>
          <w:sz w:val="32"/>
          <w:szCs w:val="32"/>
        </w:rPr>
        <w:t xml:space="preserve"> </w:t>
      </w:r>
      <w:r>
        <w:rPr>
          <w:rFonts w:ascii="Times" w:eastAsia="Times" w:hAnsi="Times" w:cs="Times"/>
          <w:szCs w:val="24"/>
        </w:rPr>
        <w:t>na região de Araraquara nos últimos anos, surgiu a ideia de realizar este projeto. A proposta do trabalho é desenvolver um aplicativo que tenha como objetivo mapear geograficamente os casos de dengue na cidade de Araraquara.</w:t>
      </w:r>
      <w:r>
        <w:rPr>
          <w:rFonts w:ascii="Times" w:eastAsia="Times" w:hAnsi="Times" w:cs="Times"/>
          <w:b/>
          <w:sz w:val="32"/>
          <w:szCs w:val="32"/>
        </w:rPr>
        <w:t xml:space="preserve"> </w:t>
      </w:r>
      <w:r>
        <w:rPr>
          <w:rFonts w:ascii="Times" w:eastAsia="Times" w:hAnsi="Times" w:cs="Times"/>
          <w:color w:val="000000"/>
          <w:szCs w:val="24"/>
        </w:rPr>
        <w:t>Os dados foram adquiridos por meio der pesquisas nos sites da prefeitura da cidade, do IBGE, do Ministério da saúde e de alguns autores da região que discorreram sobre o assunto; além de informações dadas pela própria população. O aplicativo irá fornecer aos usuários dicas sobre a prevenção da dengue e deixar as pessoas informadas em relação às áreas em que houve casos de dengue. O principal resultado esperado é ajudar a população na diminuição dos casos da doença. Com o aplicativo as informações sobre a doença podem ser disseminadas de maneira mais rápida e abrangente, além de ter a divulgação de campanhas e dicas sobre como prevenir a doença.</w:t>
      </w:r>
    </w:p>
    <w:p w:rsidR="00EA2DB5" w:rsidRDefault="00EA2DB5">
      <w:pPr>
        <w:spacing w:after="0" w:line="240" w:lineRule="auto"/>
        <w:jc w:val="both"/>
        <w:rPr>
          <w:rFonts w:ascii="Arial" w:hAnsi="Arial" w:cs="Arial"/>
          <w:szCs w:val="24"/>
        </w:rPr>
      </w:pPr>
    </w:p>
    <w:p w:rsidR="00EA2DB5" w:rsidRDefault="00D8168E">
      <w:pPr>
        <w:pStyle w:val="Recuodecorpodetexto"/>
        <w:pBdr>
          <w:left w:val="none" w:sz="0" w:space="0" w:color="auto"/>
        </w:pBdr>
        <w:ind w:left="0"/>
        <w:rPr>
          <w:rFonts w:ascii="Arial" w:hAnsi="Arial" w:cs="Arial"/>
          <w:sz w:val="24"/>
          <w:szCs w:val="24"/>
        </w:rPr>
      </w:pPr>
      <w:r>
        <w:rPr>
          <w:b/>
          <w:i w:val="0"/>
          <w:sz w:val="24"/>
        </w:rPr>
        <w:t xml:space="preserve">Palavras-chave: </w:t>
      </w:r>
      <w:r>
        <w:rPr>
          <w:i w:val="0"/>
          <w:sz w:val="24"/>
        </w:rPr>
        <w:t>Dengue, aplicativo, informar sobre a dengue, Araraquara.</w:t>
      </w:r>
    </w:p>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Pr="00944750" w:rsidRDefault="00D8168E">
      <w:pPr>
        <w:spacing w:after="0" w:line="360" w:lineRule="auto"/>
        <w:jc w:val="center"/>
        <w:rPr>
          <w:b/>
          <w:sz w:val="28"/>
          <w:szCs w:val="28"/>
          <w:lang w:val="en-US"/>
        </w:rPr>
      </w:pPr>
      <w:r w:rsidRPr="00944750">
        <w:rPr>
          <w:b/>
          <w:sz w:val="28"/>
          <w:szCs w:val="28"/>
          <w:lang w:val="en-US"/>
        </w:rPr>
        <w:t>ABSTRACT</w:t>
      </w:r>
    </w:p>
    <w:p w:rsidR="00EA2DB5" w:rsidRPr="00436AFB" w:rsidRDefault="00D8168E">
      <w:pPr>
        <w:spacing w:after="0" w:line="240" w:lineRule="auto"/>
        <w:jc w:val="both"/>
        <w:rPr>
          <w:rFonts w:cs="Times New Roman"/>
          <w:szCs w:val="24"/>
          <w:lang w:val="en-US"/>
        </w:rPr>
      </w:pPr>
      <w:r w:rsidRPr="00436AFB">
        <w:rPr>
          <w:rFonts w:cs="Times New Roman"/>
          <w:szCs w:val="24"/>
          <w:lang w:val="en-US"/>
        </w:rPr>
        <w:t>Considering the many cases of dengue in the region of Araraquara in recent years, the idea of carrying out this project came up. The purpose of this work is to develop an application geographically mapping the cases of dengue in the city of Araraquara. The data were acquired by means of surveys on the websites of the city government, the IBGE, the Ministry of Health and some authors of the region who spoke on the subject; besides information given by the population itself. The application will provide users with tips on preventing dengue and making people aware of areas where dengue has occurred. The main expected result is to help the population in reducing cases of the disease. With the application the information about the disease can be disseminated more quickly and comprehensively, as well as publicizing campaigns and tips on how to prevent the disease.</w:t>
      </w:r>
    </w:p>
    <w:p w:rsidR="00EA2DB5" w:rsidRPr="00436AFB" w:rsidRDefault="00EA2DB5">
      <w:pPr>
        <w:spacing w:after="0" w:line="240" w:lineRule="auto"/>
        <w:jc w:val="both"/>
        <w:rPr>
          <w:rFonts w:cs="Times New Roman"/>
          <w:szCs w:val="24"/>
          <w:lang w:val="en-US"/>
        </w:rPr>
      </w:pPr>
    </w:p>
    <w:p w:rsidR="00EA2DB5" w:rsidRPr="00436AFB" w:rsidRDefault="00D8168E">
      <w:pPr>
        <w:rPr>
          <w:rFonts w:cs="Times New Roman"/>
          <w:szCs w:val="24"/>
          <w:lang w:val="en-US"/>
        </w:rPr>
      </w:pPr>
      <w:r w:rsidRPr="00436AFB">
        <w:rPr>
          <w:rFonts w:cs="Times New Roman"/>
          <w:b/>
          <w:szCs w:val="24"/>
          <w:lang w:val="en-US"/>
        </w:rPr>
        <w:t xml:space="preserve">Keywords: </w:t>
      </w:r>
      <w:r w:rsidRPr="00436AFB">
        <w:rPr>
          <w:rFonts w:cs="Times New Roman"/>
          <w:szCs w:val="24"/>
          <w:lang w:val="en-US"/>
        </w:rPr>
        <w:t>Dengue, app, report on dengue, Araraquara.</w:t>
      </w:r>
    </w:p>
    <w:p w:rsidR="00EA2DB5" w:rsidRPr="00436AFB" w:rsidRDefault="00EA2DB5">
      <w:pPr>
        <w:rPr>
          <w:rFonts w:cs="Times New Roman"/>
          <w:szCs w:val="24"/>
          <w:lang w:val="en-US"/>
        </w:rPr>
      </w:pPr>
    </w:p>
    <w:p w:rsidR="00EA2DB5" w:rsidRPr="00436AFB" w:rsidRDefault="00EA2DB5">
      <w:pPr>
        <w:rPr>
          <w:rFonts w:cs="Times New Roman"/>
          <w:szCs w:val="24"/>
          <w:lang w:val="en-US"/>
        </w:rPr>
      </w:pPr>
    </w:p>
    <w:p w:rsidR="00EA2DB5" w:rsidRPr="00436AFB" w:rsidRDefault="00EA2DB5">
      <w:pPr>
        <w:rPr>
          <w:rFonts w:cs="Times New Roman"/>
          <w:szCs w:val="24"/>
          <w:lang w:val="en-US"/>
        </w:rPr>
      </w:pPr>
    </w:p>
    <w:p w:rsidR="00EA2DB5" w:rsidRPr="00436AFB" w:rsidRDefault="00EA2DB5">
      <w:pPr>
        <w:rPr>
          <w:rFonts w:cs="Times New Roman"/>
          <w:szCs w:val="24"/>
          <w:lang w:val="en-US"/>
        </w:rPr>
      </w:pPr>
    </w:p>
    <w:p w:rsidR="00EA2DB5" w:rsidRPr="00436AFB" w:rsidRDefault="00EA2DB5">
      <w:pPr>
        <w:rPr>
          <w:lang w:val="en-US"/>
        </w:rPr>
      </w:pPr>
    </w:p>
    <w:p w:rsidR="00EA2DB5" w:rsidRPr="00436AFB" w:rsidRDefault="00EA2DB5">
      <w:pPr>
        <w:rPr>
          <w:lang w:val="en-US"/>
        </w:rPr>
      </w:pPr>
    </w:p>
    <w:p w:rsidR="00EA2DB5" w:rsidRPr="00436AFB" w:rsidRDefault="00EA2DB5">
      <w:pPr>
        <w:rPr>
          <w:lang w:val="en-US"/>
        </w:rPr>
      </w:pPr>
    </w:p>
    <w:p w:rsidR="00EA2DB5" w:rsidRPr="00436AFB" w:rsidRDefault="00EA2DB5">
      <w:pPr>
        <w:rPr>
          <w:lang w:val="en-US"/>
        </w:rPr>
      </w:pPr>
    </w:p>
    <w:p w:rsidR="00EA2DB5" w:rsidRPr="00436AFB" w:rsidRDefault="00EA2DB5">
      <w:pPr>
        <w:rPr>
          <w:lang w:val="en-US"/>
        </w:rPr>
      </w:pPr>
    </w:p>
    <w:p w:rsidR="00EA2DB5" w:rsidRPr="00436AFB" w:rsidRDefault="00EA2DB5">
      <w:pPr>
        <w:rPr>
          <w:lang w:val="en-US"/>
        </w:rPr>
      </w:pPr>
    </w:p>
    <w:p w:rsidR="00EA2DB5" w:rsidRPr="00436AFB" w:rsidRDefault="00EA2DB5">
      <w:pPr>
        <w:rPr>
          <w:lang w:val="en-US"/>
        </w:rPr>
      </w:pPr>
    </w:p>
    <w:p w:rsidR="00EA2DB5" w:rsidRPr="00436AFB" w:rsidRDefault="00EA2DB5">
      <w:pPr>
        <w:rPr>
          <w:lang w:val="en-US"/>
        </w:rPr>
      </w:pPr>
    </w:p>
    <w:p w:rsidR="00EA2DB5" w:rsidRPr="00436AFB" w:rsidRDefault="00EA2DB5">
      <w:pPr>
        <w:rPr>
          <w:lang w:val="en-US"/>
        </w:rPr>
      </w:pPr>
    </w:p>
    <w:p w:rsidR="00EA2DB5" w:rsidRPr="00436AFB" w:rsidRDefault="00EA2DB5">
      <w:pPr>
        <w:rPr>
          <w:lang w:val="en-US"/>
        </w:rPr>
      </w:pPr>
    </w:p>
    <w:p w:rsidR="00EA2DB5" w:rsidRPr="00436AFB" w:rsidRDefault="00EA2DB5">
      <w:pPr>
        <w:rPr>
          <w:lang w:val="en-US"/>
        </w:rPr>
      </w:pPr>
    </w:p>
    <w:p w:rsidR="00EA2DB5" w:rsidRPr="00436AFB" w:rsidRDefault="00EA2DB5">
      <w:pPr>
        <w:rPr>
          <w:lang w:val="en-US"/>
        </w:rPr>
      </w:pPr>
    </w:p>
    <w:p w:rsidR="00EA2DB5" w:rsidRPr="00436AFB" w:rsidRDefault="00EA2DB5">
      <w:pPr>
        <w:rPr>
          <w:lang w:val="en-US"/>
        </w:rPr>
      </w:pPr>
    </w:p>
    <w:p w:rsidR="00EA2DB5" w:rsidRPr="00436AFB" w:rsidRDefault="00EA2DB5">
      <w:pPr>
        <w:rPr>
          <w:lang w:val="en-US"/>
        </w:rPr>
      </w:pPr>
    </w:p>
    <w:p w:rsidR="00EA2DB5" w:rsidRPr="00436AFB" w:rsidRDefault="00EA2DB5">
      <w:pPr>
        <w:rPr>
          <w:lang w:val="en-US"/>
        </w:rPr>
      </w:pPr>
    </w:p>
    <w:p w:rsidR="00EA2DB5" w:rsidRDefault="00D8168E">
      <w:r>
        <w:t>Lista de figuras</w:t>
      </w:r>
    </w:p>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D8168E">
      <w:r>
        <w:t>Lista de tabelas</w:t>
      </w:r>
    </w:p>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D8168E">
      <w:r>
        <w:lastRenderedPageBreak/>
        <w:t>Lista de abreviações</w:t>
      </w:r>
    </w:p>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D8168E">
      <w:r>
        <w:t>Sumário</w:t>
      </w:r>
    </w:p>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D8168E">
      <w:pPr>
        <w:pStyle w:val="Item1"/>
      </w:pPr>
      <w:bookmarkStart w:id="1" w:name="_Toc517176832"/>
      <w:r>
        <w:t>INTRODUÇÃO</w:t>
      </w:r>
      <w:bookmarkEnd w:id="1"/>
      <w:r>
        <w:t xml:space="preserve"> </w:t>
      </w:r>
    </w:p>
    <w:p w:rsidR="00EA2DB5" w:rsidRDefault="00D8168E">
      <w:pPr>
        <w:pStyle w:val="Item2"/>
      </w:pPr>
      <w:bookmarkStart w:id="2" w:name="_Toc517176833"/>
      <w:r>
        <w:t>CONSIDERAÇÕES INICIAIS</w:t>
      </w:r>
      <w:bookmarkEnd w:id="2"/>
    </w:p>
    <w:p w:rsidR="00EA2DB5" w:rsidRDefault="00D8168E">
      <w:pPr>
        <w:ind w:firstLine="360"/>
        <w:jc w:val="both"/>
        <w:rPr>
          <w:rFonts w:cs="Times New Roman"/>
          <w:szCs w:val="24"/>
        </w:rPr>
      </w:pPr>
      <w:r>
        <w:rPr>
          <w:rFonts w:eastAsia="Times New Roman" w:cs="Times New Roman"/>
          <w:szCs w:val="24"/>
        </w:rPr>
        <w:t>Segundo</w:t>
      </w:r>
      <w:r>
        <w:rPr>
          <w:rFonts w:eastAsia="Times New Roman" w:cs="Times New Roman"/>
          <w:b/>
          <w:szCs w:val="24"/>
          <w:highlight w:val="white"/>
        </w:rPr>
        <w:t xml:space="preserve"> </w:t>
      </w:r>
      <w:r>
        <w:rPr>
          <w:rFonts w:eastAsia="Times New Roman" w:cs="Times New Roman"/>
          <w:color w:val="222222"/>
          <w:szCs w:val="24"/>
          <w:highlight w:val="white"/>
        </w:rPr>
        <w:t xml:space="preserve">Ferreira, Chiaravalloti e Mondini (2018) </w:t>
      </w:r>
      <w:r>
        <w:rPr>
          <w:rFonts w:eastAsia="Times New Roman" w:cs="Times New Roman"/>
          <w:szCs w:val="24"/>
        </w:rPr>
        <w:t xml:space="preserve">a dengue é uma doença viral e com o aumento dos casos nos últimos anos no Brasil tendo uma grande incidência em Araraquara, se tornou </w:t>
      </w:r>
      <w:r>
        <w:rPr>
          <w:rFonts w:cs="Times New Roman"/>
          <w:szCs w:val="24"/>
        </w:rPr>
        <w:t>um problema de saúde pública. A dengue</w:t>
      </w:r>
      <w:r>
        <w:rPr>
          <w:rFonts w:eastAsia="Times New Roman" w:cs="Times New Roman"/>
          <w:color w:val="212121"/>
          <w:szCs w:val="24"/>
          <w:highlight w:val="white"/>
        </w:rPr>
        <w:t xml:space="preserve"> é causada pela infecção por um dos quatro sorotipos do vírus da dengue (DENV 1, 2, 3 ou 4), que são transmitidos por mosquitos do gênero </w:t>
      </w:r>
      <w:r>
        <w:rPr>
          <w:rFonts w:eastAsia="Times New Roman" w:cs="Times New Roman"/>
          <w:i/>
          <w:color w:val="212121"/>
          <w:szCs w:val="24"/>
          <w:highlight w:val="white"/>
        </w:rPr>
        <w:t>Aedes.</w:t>
      </w:r>
    </w:p>
    <w:p w:rsidR="00EA2DB5" w:rsidRDefault="00D8168E">
      <w:pPr>
        <w:widowControl w:val="0"/>
        <w:pBdr>
          <w:between w:val="nil"/>
        </w:pBdr>
        <w:jc w:val="both"/>
        <w:rPr>
          <w:rFonts w:ascii="Roboto" w:eastAsia="Roboto" w:hAnsi="Roboto" w:cs="Roboto"/>
          <w:color w:val="222222"/>
          <w:szCs w:val="24"/>
        </w:rPr>
      </w:pPr>
      <w:r>
        <w:rPr>
          <w:rFonts w:cs="Times New Roman"/>
          <w:color w:val="000000"/>
          <w:szCs w:val="24"/>
        </w:rPr>
        <w:t xml:space="preserve">Entre 1991 e 2015, </w:t>
      </w:r>
      <w:r>
        <w:rPr>
          <w:rFonts w:cs="Times New Roman"/>
          <w:color w:val="212121"/>
          <w:szCs w:val="24"/>
          <w:shd w:val="clear" w:color="auto" w:fill="FFFFFF"/>
        </w:rPr>
        <w:t xml:space="preserve">foram confirmados 16.431 casos de dengue em Araraquara, SP, na faixa etária entre os 20 e 59 anos. </w:t>
      </w:r>
      <w:r>
        <w:rPr>
          <w:rFonts w:ascii="Roboto" w:eastAsia="Roboto" w:hAnsi="Roboto" w:cs="Roboto"/>
          <w:color w:val="222222"/>
          <w:szCs w:val="24"/>
          <w:highlight w:val="white"/>
        </w:rPr>
        <w:t>(FERREIRA; CHIARAVALLOTI; MONDINI, 2018)</w:t>
      </w:r>
    </w:p>
    <w:p w:rsidR="00EA2DB5" w:rsidRDefault="00D8168E">
      <w:pPr>
        <w:widowControl w:val="0"/>
        <w:pBdr>
          <w:between w:val="nil"/>
        </w:pBdr>
        <w:spacing w:after="100"/>
        <w:jc w:val="both"/>
        <w:rPr>
          <w:rFonts w:eastAsia="Times" w:cs="Times New Roman"/>
          <w:szCs w:val="24"/>
        </w:rPr>
      </w:pPr>
      <w:r>
        <w:rPr>
          <w:rFonts w:eastAsia="Times" w:cs="Times New Roman"/>
          <w:szCs w:val="24"/>
        </w:rPr>
        <w:t xml:space="preserve">Tendo em vista os problemas apresentados anteriormente, o projeto tem a finalidade de </w:t>
      </w:r>
      <w:r w:rsidRPr="00944750">
        <w:rPr>
          <w:rFonts w:eastAsia="Times" w:cs="Times New Roman"/>
          <w:color w:val="FF0000"/>
          <w:szCs w:val="24"/>
        </w:rPr>
        <w:t xml:space="preserve">desenvolver um </w:t>
      </w:r>
      <w:r w:rsidR="00944750" w:rsidRPr="00944750">
        <w:rPr>
          <w:rFonts w:eastAsia="Times" w:cs="Times New Roman"/>
          <w:color w:val="FF0000"/>
          <w:szCs w:val="24"/>
        </w:rPr>
        <w:t>sistema</w:t>
      </w:r>
      <w:r>
        <w:rPr>
          <w:rFonts w:eastAsia="Times" w:cs="Times New Roman"/>
          <w:szCs w:val="24"/>
        </w:rPr>
        <w:t xml:space="preserve"> que auxiliará na prevenção e combate à dengue. Para isso, serão mapeadas regiões com alta incidência da doença e postos de saúdes próximos, com a intenção de fornecer as informações para a prefeitura fazer as ações necessárias para as regiões indicadas. </w:t>
      </w:r>
    </w:p>
    <w:p w:rsidR="00EA2DB5" w:rsidRDefault="00D8168E">
      <w:pPr>
        <w:widowControl w:val="0"/>
        <w:pBdr>
          <w:between w:val="nil"/>
        </w:pBdr>
        <w:spacing w:after="100"/>
        <w:jc w:val="both"/>
        <w:rPr>
          <w:rFonts w:eastAsia="Times" w:cs="Times New Roman"/>
          <w:szCs w:val="24"/>
        </w:rPr>
      </w:pPr>
      <w:r>
        <w:rPr>
          <w:rFonts w:eastAsia="Times" w:cs="Times New Roman"/>
          <w:szCs w:val="24"/>
        </w:rPr>
        <w:t>Apresentando os dados organizados em forma de gráficos informativos, permitindo criar “dicas do dia” e campanhas de conscientização sobre a doença.</w:t>
      </w:r>
    </w:p>
    <w:p w:rsidR="00EA2DB5" w:rsidRDefault="00D8168E">
      <w:pPr>
        <w:widowControl w:val="0"/>
        <w:pBdr>
          <w:between w:val="nil"/>
        </w:pBdr>
        <w:jc w:val="both"/>
      </w:pPr>
      <w:r>
        <w:rPr>
          <w:szCs w:val="24"/>
        </w:rPr>
        <w:t>N</w:t>
      </w:r>
      <w:r>
        <w:rPr>
          <w:rFonts w:cs="Times New Roman"/>
          <w:szCs w:val="24"/>
        </w:rPr>
        <w:t xml:space="preserve">o desenvolvimento do aplicativo pretende-se </w:t>
      </w:r>
      <w:r w:rsidR="00944750">
        <w:rPr>
          <w:rFonts w:cs="Times New Roman"/>
          <w:szCs w:val="24"/>
        </w:rPr>
        <w:t>utilizar as</w:t>
      </w:r>
      <w:r>
        <w:rPr>
          <w:rFonts w:cs="Times New Roman"/>
          <w:szCs w:val="24"/>
        </w:rPr>
        <w:t xml:space="preserve"> linguagens de programação</w:t>
      </w:r>
      <w:r>
        <w:rPr>
          <w:szCs w:val="24"/>
        </w:rPr>
        <w:t xml:space="preserve"> PHP, MySQL HTML</w:t>
      </w:r>
      <w:r>
        <w:t>, Java Script, Ajax e Bootstrap.</w:t>
      </w:r>
    </w:p>
    <w:p w:rsidR="00EA2DB5" w:rsidRDefault="00D8168E">
      <w:pPr>
        <w:pStyle w:val="Item2"/>
      </w:pPr>
      <w:bookmarkStart w:id="3" w:name="_Toc528355809"/>
      <w:bookmarkStart w:id="4" w:name="_Toc530838555"/>
      <w:bookmarkStart w:id="5" w:name="_Toc521360444"/>
      <w:r>
        <w:t>OBJETIVOS</w:t>
      </w:r>
      <w:bookmarkEnd w:id="3"/>
      <w:bookmarkEnd w:id="4"/>
    </w:p>
    <w:p w:rsidR="00EA2DB5" w:rsidRDefault="00D8168E">
      <w:pPr>
        <w:widowControl w:val="0"/>
        <w:pBdr>
          <w:between w:val="nil"/>
        </w:pBdr>
        <w:spacing w:after="100"/>
        <w:ind w:firstLine="360"/>
        <w:jc w:val="both"/>
        <w:rPr>
          <w:rFonts w:eastAsia="Times" w:cs="Times New Roman"/>
          <w:color w:val="000000"/>
          <w:szCs w:val="24"/>
        </w:rPr>
      </w:pPr>
      <w:r>
        <w:rPr>
          <w:rFonts w:eastAsia="Times" w:cs="Times New Roman"/>
          <w:color w:val="000000"/>
          <w:szCs w:val="24"/>
        </w:rPr>
        <w:t>O objetivo geral deste projeto é desenvolver um aplicativo para mapear os</w:t>
      </w:r>
      <w:bookmarkEnd w:id="5"/>
      <w:r>
        <w:rPr>
          <w:rFonts w:eastAsia="Times" w:cs="Times New Roman"/>
          <w:color w:val="000000"/>
          <w:szCs w:val="24"/>
        </w:rPr>
        <w:t xml:space="preserve"> pontos de ocorrência da dengue na cidade de Araraquara.</w:t>
      </w:r>
      <w:r>
        <w:rPr>
          <w:rFonts w:cs="Times New Roman"/>
          <w:szCs w:val="24"/>
        </w:rPr>
        <w:t xml:space="preserve"> Como objetivos específicos, este projeto apresenta os seguintes itens: </w:t>
      </w:r>
      <w:r>
        <w:rPr>
          <w:rFonts w:eastAsia="Times" w:cs="Times New Roman"/>
          <w:color w:val="000000"/>
          <w:szCs w:val="24"/>
        </w:rPr>
        <w:t>obter informações dos lugares onde acontecem os casos e mapeá-los, gerar relatórios e gráficos, permitindo informar a população sobre a dengue, divulgar campanhas de conscientização, construir um apoio ao usuário, com “dicas do dia” ao entrar no sistema, construir um fórum de discussão para a população expor casos da doença, dicas de prevenção entre outros.</w:t>
      </w:r>
    </w:p>
    <w:p w:rsidR="00EA2DB5" w:rsidRDefault="00EA2DB5">
      <w:pPr>
        <w:widowControl w:val="0"/>
        <w:pBdr>
          <w:between w:val="nil"/>
        </w:pBdr>
        <w:jc w:val="both"/>
        <w:rPr>
          <w:rFonts w:cs="Times New Roman"/>
          <w:szCs w:val="24"/>
        </w:rPr>
      </w:pPr>
    </w:p>
    <w:p w:rsidR="00EA2DB5" w:rsidRDefault="00EA2DB5">
      <w:pPr>
        <w:widowControl w:val="0"/>
        <w:pBdr>
          <w:between w:val="nil"/>
        </w:pBdr>
        <w:jc w:val="both"/>
        <w:rPr>
          <w:rFonts w:cs="Times New Roman"/>
          <w:szCs w:val="24"/>
        </w:rPr>
      </w:pPr>
    </w:p>
    <w:p w:rsidR="00EA2DB5" w:rsidRDefault="00D8168E">
      <w:pPr>
        <w:pStyle w:val="Item2"/>
      </w:pPr>
      <w:bookmarkStart w:id="6" w:name="_Toc507936085"/>
      <w:bookmarkStart w:id="7" w:name="_Toc528355810"/>
      <w:bookmarkStart w:id="8" w:name="_Toc530838556"/>
      <w:r>
        <w:t>JUSTIFICATIVA</w:t>
      </w:r>
      <w:bookmarkEnd w:id="6"/>
      <w:bookmarkEnd w:id="7"/>
      <w:bookmarkEnd w:id="8"/>
    </w:p>
    <w:p w:rsidR="00EA2DB5" w:rsidRDefault="00D8168E">
      <w:pPr>
        <w:jc w:val="both"/>
        <w:rPr>
          <w:rFonts w:cs="Times New Roman"/>
          <w:szCs w:val="24"/>
        </w:rPr>
      </w:pPr>
      <w:r>
        <w:rPr>
          <w:rFonts w:cs="Times New Roman"/>
          <w:szCs w:val="24"/>
        </w:rPr>
        <w:t xml:space="preserve">De acordo com </w:t>
      </w:r>
      <w:r>
        <w:rPr>
          <w:rFonts w:cs="Times New Roman"/>
          <w:color w:val="222222"/>
          <w:szCs w:val="24"/>
          <w:highlight w:val="white"/>
        </w:rPr>
        <w:t>Ferreira, Chiaravalloti e Mondini (2018)</w:t>
      </w:r>
      <w:r>
        <w:rPr>
          <w:rFonts w:cs="Times New Roman"/>
          <w:szCs w:val="24"/>
          <w:highlight w:val="white"/>
        </w:rPr>
        <w:t xml:space="preserve"> a dengue provoca 20 mil óbitos e 500 mil internações anualmente. Ainda segundo os autores,</w:t>
      </w:r>
      <w:r>
        <w:rPr>
          <w:rFonts w:eastAsia="Georgia" w:cs="Times New Roman"/>
          <w:szCs w:val="24"/>
          <w:highlight w:val="white"/>
        </w:rPr>
        <w:t xml:space="preserve"> </w:t>
      </w:r>
      <w:r>
        <w:rPr>
          <w:rFonts w:cs="Times New Roman"/>
          <w:szCs w:val="24"/>
        </w:rPr>
        <w:t xml:space="preserve">entre os anos de 1991 e 2015, </w:t>
      </w:r>
      <w:r>
        <w:rPr>
          <w:rFonts w:cs="Times New Roman"/>
          <w:szCs w:val="24"/>
          <w:highlight w:val="white"/>
        </w:rPr>
        <w:t xml:space="preserve">foram confirmados 16.431 casos de dengue em Araraquara, SP, na faixa etária </w:t>
      </w:r>
      <w:r>
        <w:rPr>
          <w:rFonts w:cs="Times New Roman"/>
          <w:szCs w:val="24"/>
          <w:highlight w:val="white"/>
        </w:rPr>
        <w:lastRenderedPageBreak/>
        <w:t>entre os 20 e 59 anos. Sendo que em 2015, houve o maior número de casos (7.</w:t>
      </w:r>
      <w:r>
        <w:rPr>
          <w:rFonts w:cs="Times New Roman"/>
          <w:szCs w:val="24"/>
        </w:rPr>
        <w:t>811) como mostra os gráficos abaixo.</w:t>
      </w:r>
    </w:p>
    <w:p w:rsidR="00EA2DB5" w:rsidRDefault="00D8168E">
      <w:pPr>
        <w:rPr>
          <w:rFonts w:eastAsia="Times New Roman" w:cs="Times New Roman"/>
          <w:szCs w:val="24"/>
        </w:rPr>
      </w:pPr>
      <w:r w:rsidRPr="00944750">
        <w:rPr>
          <w:rFonts w:eastAsia="Times New Roman" w:cs="Times New Roman"/>
          <w:noProof/>
          <w:szCs w:val="24"/>
          <w:highlight w:val="yellow"/>
          <w:lang w:eastAsia="pt-BR"/>
        </w:rPr>
        <w:drawing>
          <wp:inline distT="0" distB="0" distL="0" distR="0">
            <wp:extent cx="5761355" cy="21520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355" cy="2152015"/>
                    </a:xfrm>
                    <a:prstGeom prst="rect">
                      <a:avLst/>
                    </a:prstGeom>
                    <a:noFill/>
                  </pic:spPr>
                </pic:pic>
              </a:graphicData>
            </a:graphic>
          </wp:inline>
        </w:drawing>
      </w:r>
      <w:bookmarkStart w:id="9" w:name="_GoBack"/>
      <w:bookmarkEnd w:id="9"/>
    </w:p>
    <w:p w:rsidR="00EA2DB5" w:rsidRDefault="00D8168E">
      <w:pPr>
        <w:widowControl w:val="0"/>
        <w:spacing w:after="100"/>
        <w:jc w:val="both"/>
        <w:rPr>
          <w:rFonts w:eastAsia="Times" w:cs="Times New Roman"/>
          <w:szCs w:val="24"/>
        </w:rPr>
      </w:pPr>
      <w:r>
        <w:rPr>
          <w:rFonts w:eastAsia="Times" w:cs="Times New Roman"/>
          <w:szCs w:val="24"/>
        </w:rPr>
        <w:t xml:space="preserve">Os dados descritos </w:t>
      </w:r>
      <w:r>
        <w:rPr>
          <w:rFonts w:ascii="Times" w:eastAsia="Times" w:hAnsi="Times" w:cs="Times"/>
          <w:szCs w:val="24"/>
        </w:rPr>
        <w:t xml:space="preserve">na Figura1 </w:t>
      </w:r>
      <w:r>
        <w:rPr>
          <w:rFonts w:eastAsia="Times" w:cs="Times New Roman"/>
          <w:szCs w:val="24"/>
        </w:rPr>
        <w:t xml:space="preserve">motivou na escolha do tema deste trabalho, que é desenvolver um aplicativo que mapeia os casos de dengue na cidade de Araraquara, SP. Por meio do aplicativo a informação em relação às áreas de </w:t>
      </w:r>
      <w:r>
        <w:rPr>
          <w:rFonts w:eastAsia="Times" w:cs="Times New Roman"/>
          <w:color w:val="000000"/>
          <w:szCs w:val="24"/>
        </w:rPr>
        <w:t xml:space="preserve">ocorrência </w:t>
      </w:r>
      <w:r>
        <w:rPr>
          <w:rFonts w:eastAsia="Times" w:cs="Times New Roman"/>
          <w:szCs w:val="24"/>
        </w:rPr>
        <w:t>da dengue</w:t>
      </w:r>
      <w:r>
        <w:rPr>
          <w:rFonts w:eastAsia="Times" w:cs="Times New Roman"/>
          <w:i/>
          <w:szCs w:val="24"/>
        </w:rPr>
        <w:t xml:space="preserve">, </w:t>
      </w:r>
      <w:r>
        <w:rPr>
          <w:rFonts w:eastAsia="Times" w:cs="Times New Roman"/>
          <w:szCs w:val="24"/>
        </w:rPr>
        <w:t>pode ser disseminada de maneira mais rápida e abrangente, além da divulgação de campanhas e dicas sobre como prevenir a doença.</w:t>
      </w:r>
    </w:p>
    <w:p w:rsidR="00EA2DB5" w:rsidRDefault="00EA2DB5">
      <w:pPr>
        <w:rPr>
          <w:rFonts w:eastAsia="Times New Roman" w:cs="Times New Roman"/>
          <w:szCs w:val="24"/>
        </w:rPr>
      </w:pPr>
    </w:p>
    <w:p w:rsidR="00EA2DB5" w:rsidRDefault="00EA2DB5">
      <w:pPr>
        <w:rPr>
          <w:rFonts w:eastAsia="Times New Roman" w:cs="Times New Roman"/>
          <w:szCs w:val="24"/>
        </w:rPr>
      </w:pPr>
    </w:p>
    <w:p w:rsidR="00EA2DB5" w:rsidRDefault="00D8168E">
      <w:pPr>
        <w:pStyle w:val="Item2"/>
      </w:pPr>
      <w:bookmarkStart w:id="10" w:name="_Toc507936086"/>
      <w:bookmarkStart w:id="11" w:name="_Toc528355811"/>
      <w:bookmarkStart w:id="12" w:name="_Ref529277685"/>
      <w:bookmarkStart w:id="13" w:name="_Toc530838557"/>
      <w:r>
        <w:t>PLANO DE TRABALHO</w:t>
      </w:r>
      <w:bookmarkEnd w:id="10"/>
      <w:bookmarkEnd w:id="11"/>
      <w:bookmarkEnd w:id="12"/>
      <w:bookmarkEnd w:id="13"/>
    </w:p>
    <w:p w:rsidR="00EA2DB5" w:rsidRDefault="00EA2DB5"/>
    <w:p w:rsidR="00EA2DB5" w:rsidRDefault="00EA2DB5"/>
    <w:p w:rsidR="00EA2DB5" w:rsidRDefault="00D8168E">
      <w:pPr>
        <w:pStyle w:val="Item2"/>
      </w:pPr>
      <w:bookmarkStart w:id="14" w:name="_Toc507936087"/>
      <w:bookmarkStart w:id="15" w:name="_Toc528355812"/>
      <w:bookmarkStart w:id="16" w:name="_Toc530838558"/>
      <w:r>
        <w:t>RESULTADOS ESPERADOS</w:t>
      </w:r>
      <w:bookmarkEnd w:id="14"/>
      <w:bookmarkEnd w:id="15"/>
      <w:bookmarkEnd w:id="16"/>
    </w:p>
    <w:p w:rsidR="00EA2DB5" w:rsidRDefault="00D8168E">
      <w:pPr>
        <w:jc w:val="both"/>
        <w:rPr>
          <w:rFonts w:cs="Times New Roman"/>
          <w:szCs w:val="24"/>
        </w:rPr>
      </w:pPr>
      <w:r>
        <w:rPr>
          <w:rFonts w:cs="Times New Roman"/>
          <w:szCs w:val="24"/>
        </w:rPr>
        <w:t xml:space="preserve">Este aplicativo disponibilizará utilidades como, auxiliar os órgãos responsáveis pela saúde (hospitais e postos de saúde) a melhorarem suas ações contra a dengue e ajudar a população a se prevenir da doença. Pois, onde o aplicativo indicar que tenha mais casos, pode-se fazer campanhas mais pontuais atingindo a população mais vulnerável à doença e fazendo ações de tratamento focal, por exemplo, tratamento por </w:t>
      </w:r>
      <w:r w:rsidRPr="00944750">
        <w:rPr>
          <w:rFonts w:cs="Times New Roman"/>
          <w:szCs w:val="24"/>
        </w:rPr>
        <w:t>UBV e</w:t>
      </w:r>
      <w:r>
        <w:rPr>
          <w:rFonts w:cs="Times New Roman"/>
          <w:szCs w:val="24"/>
        </w:rPr>
        <w:t xml:space="preserve"> a eliminação de criadouros potenciais. Além de disseminar informações para qualquer pessoa (morador ou não de Araraquara), sobre: o que é dengue, transmissão, sintomas, prevenção e cuidados. </w:t>
      </w:r>
    </w:p>
    <w:p w:rsidR="00EA2DB5" w:rsidRDefault="00EA2DB5">
      <w:pPr>
        <w:pStyle w:val="Item2"/>
        <w:numPr>
          <w:ilvl w:val="0"/>
          <w:numId w:val="0"/>
        </w:numPr>
        <w:ind w:left="792"/>
      </w:pPr>
    </w:p>
    <w:p w:rsidR="00EA2DB5" w:rsidRDefault="00EA2DB5">
      <w:pPr>
        <w:pStyle w:val="Item2"/>
        <w:numPr>
          <w:ilvl w:val="0"/>
          <w:numId w:val="0"/>
        </w:numPr>
        <w:ind w:left="792"/>
      </w:pPr>
    </w:p>
    <w:p w:rsidR="00EA2DB5" w:rsidRDefault="00D8168E">
      <w:pPr>
        <w:pStyle w:val="Item2"/>
      </w:pPr>
      <w:bookmarkStart w:id="17" w:name="_Toc507936088"/>
      <w:bookmarkStart w:id="18" w:name="_Toc528355813"/>
      <w:bookmarkStart w:id="19" w:name="_Toc530838559"/>
      <w:r>
        <w:t>ORGANIZAÇÃO DO TRABALHO</w:t>
      </w:r>
      <w:bookmarkEnd w:id="17"/>
      <w:bookmarkEnd w:id="18"/>
      <w:bookmarkEnd w:id="19"/>
    </w:p>
    <w:p w:rsidR="00EA2DB5" w:rsidRDefault="00D8168E">
      <w:pPr>
        <w:jc w:val="both"/>
      </w:pPr>
      <w:r>
        <w:lastRenderedPageBreak/>
        <w:t>No capítulo I, encontra-se a introdução com as considerações iniciais apresentando o motivo da escolha deste trabalho, em decorrência da cidade de Araraquara ter mostrado um aumento nos casos de dengue nos últimos anos. Os objetivos, apresentando os objetivos gerais e específicos do trabalho, que envolvem desenvolver um aplicativo que mapeia os pontos de casos da dengue na cidade de Araraquara. A justificativa, que apresenta alguns dados que nos motivaram a pensar em desenvolver o aplicativo em questão. O plano de trabalho, que apresenta as datas e as tarefas a serem realizados ao decorrer do desenvolvimento do projeto. Os resultados esperados apresentam o desenvolvimento do aplicativo. É esperado que o mesmo ajude órgãos responsáveis pela saúde e a informar as pessoas sobre a doença, para que elas se previnam da melhor forma e tentem combater a dengue. A organização do trabalho mostra como o trabalho está organizado no documento.</w:t>
      </w:r>
    </w:p>
    <w:p w:rsidR="00EA2DB5" w:rsidRDefault="00D8168E">
      <w:pPr>
        <w:widowControl w:val="0"/>
        <w:pBdr>
          <w:top w:val="nil"/>
          <w:left w:val="nil"/>
          <w:bottom w:val="nil"/>
          <w:right w:val="nil"/>
          <w:between w:val="nil"/>
        </w:pBdr>
        <w:spacing w:after="100"/>
        <w:jc w:val="both"/>
        <w:rPr>
          <w:rFonts w:ascii="Times" w:eastAsia="Times" w:hAnsi="Times" w:cs="Times"/>
          <w:color w:val="000000"/>
          <w:szCs w:val="24"/>
        </w:rPr>
      </w:pPr>
      <w:r>
        <w:rPr>
          <w:rFonts w:ascii="Times" w:eastAsia="Times" w:hAnsi="Times" w:cs="Times"/>
          <w:color w:val="000000"/>
          <w:szCs w:val="24"/>
        </w:rPr>
        <w:t>No capítulo II -Revisão bibliográfica, encontram-se as considerações iniciais que apresentam conceitos importantes essenciais para o desenvolvimento do trabalho a partir dos tópicos: o que é dengue (falando um pouco sobre a doença); transmissão (falando sobre como a dengue é transmitida); sintomas (apresentando os sintomas da doença); e prevenção e tratamento (apresentando como as pessoas podem se prevenir contra a dengue e a forma de tratamento da doença). Além das linguagens a serem utilizadas para o desenvolvimento do aplicativo e das considerações finais, que abordam resumidamente os tópicos discutidos no capítulo.</w:t>
      </w:r>
    </w:p>
    <w:p w:rsidR="00EA2DB5" w:rsidRDefault="00D8168E">
      <w:pPr>
        <w:widowControl w:val="0"/>
        <w:pBdr>
          <w:top w:val="nil"/>
          <w:left w:val="nil"/>
          <w:bottom w:val="nil"/>
          <w:right w:val="nil"/>
          <w:between w:val="nil"/>
        </w:pBdr>
        <w:spacing w:after="100"/>
        <w:jc w:val="both"/>
        <w:rPr>
          <w:rFonts w:ascii="Times" w:eastAsia="Times" w:hAnsi="Times" w:cs="Times"/>
          <w:color w:val="000000"/>
          <w:szCs w:val="24"/>
        </w:rPr>
        <w:sectPr w:rsidR="00EA2DB5">
          <w:pgSz w:w="11906" w:h="16838"/>
          <w:pgMar w:top="1417" w:right="1701" w:bottom="1417" w:left="1701" w:header="708" w:footer="708" w:gutter="0"/>
          <w:cols w:space="708"/>
          <w:docGrid w:linePitch="360"/>
        </w:sectPr>
      </w:pPr>
      <w:r>
        <w:rPr>
          <w:rFonts w:ascii="Times" w:eastAsia="Times" w:hAnsi="Times" w:cs="Times"/>
          <w:color w:val="000000"/>
          <w:szCs w:val="24"/>
        </w:rPr>
        <w:t>No capítulo III – Desenvolvimento, encontram-se as considerações iniciais com a coleta de requisitos, que envolve as personas e cenários desenvolvidos para o aplicativo, o questionário utilizado para desenvolver as personas e o resultado tabulado do questionário, a modelagem do banco de dados, o desenvolvimento, os testes e validação do sistema, por fim as considerações finais e as referências bibliográfica</w:t>
      </w:r>
    </w:p>
    <w:p w:rsidR="00EA2DB5" w:rsidRDefault="00D8168E">
      <w:pPr>
        <w:pStyle w:val="Item1"/>
      </w:pPr>
      <w:bookmarkStart w:id="20" w:name="_Toc507936089"/>
      <w:bookmarkStart w:id="21" w:name="_Toc528355814"/>
      <w:bookmarkStart w:id="22" w:name="_Toc530838560"/>
      <w:r>
        <w:lastRenderedPageBreak/>
        <w:t>Capítulo II – Revisão Bibliográfica</w:t>
      </w:r>
      <w:bookmarkEnd w:id="20"/>
      <w:bookmarkEnd w:id="21"/>
      <w:bookmarkEnd w:id="22"/>
    </w:p>
    <w:p w:rsidR="00EA2DB5" w:rsidRDefault="00D8168E">
      <w:pPr>
        <w:pStyle w:val="Item2"/>
      </w:pPr>
      <w:bookmarkStart w:id="23" w:name="_Toc507936090"/>
      <w:bookmarkStart w:id="24" w:name="_Toc528355815"/>
      <w:bookmarkStart w:id="25" w:name="_Ref529277675"/>
      <w:bookmarkStart w:id="26" w:name="_Toc530838561"/>
      <w:r>
        <w:t>CONSIDERAÇÕES INICIAIS</w:t>
      </w:r>
      <w:bookmarkEnd w:id="23"/>
      <w:bookmarkEnd w:id="24"/>
      <w:bookmarkEnd w:id="25"/>
      <w:bookmarkEnd w:id="26"/>
    </w:p>
    <w:p w:rsidR="00EA2DB5" w:rsidRDefault="00D8168E">
      <w:r>
        <w:t>Neste capítulo serão abordados alguns conceitos importantes para a elaboração do trabalho, sendo estes: trabalhos relacionados, o que é dengue, transmissão, sintomas, prevenção, tratamento, diagnóstico e linguagens de programação que serão utilizadas no desenvolvimento do aplicativo.</w:t>
      </w:r>
    </w:p>
    <w:p w:rsidR="00EA2DB5" w:rsidRDefault="00F446CB">
      <w:pPr>
        <w:pStyle w:val="Item2"/>
      </w:pPr>
      <w:bookmarkStart w:id="27" w:name="_Toc530838562"/>
      <w:bookmarkStart w:id="28" w:name="_Toc528355817"/>
      <w:r>
        <w:t>O que é</w:t>
      </w:r>
      <w:r w:rsidR="00D8168E">
        <w:t xml:space="preserve"> dengue?</w:t>
      </w:r>
      <w:bookmarkEnd w:id="27"/>
      <w:bookmarkEnd w:id="28"/>
    </w:p>
    <w:p w:rsidR="00EA2DB5" w:rsidRDefault="00D8168E">
      <w:pPr>
        <w:pStyle w:val="NormalWeb"/>
        <w:shd w:val="clear" w:color="auto" w:fill="FFFFFF"/>
        <w:jc w:val="both"/>
        <w:rPr>
          <w:color w:val="222222"/>
        </w:rPr>
      </w:pPr>
      <w:r>
        <w:rPr>
          <w:rFonts w:eastAsia="Times"/>
          <w:color w:val="000000"/>
        </w:rPr>
        <w:t xml:space="preserve">A Dengue é uma doença transmitida pelo mosquito </w:t>
      </w:r>
      <w:r>
        <w:rPr>
          <w:rFonts w:eastAsia="Times"/>
          <w:i/>
          <w:color w:val="000000"/>
        </w:rPr>
        <w:t>Aedes Aegypti</w:t>
      </w:r>
      <w:r>
        <w:rPr>
          <w:rFonts w:eastAsia="Times"/>
          <w:color w:val="000000"/>
        </w:rPr>
        <w:t xml:space="preserve">. Esse tipo de doença apresenta sintomas leves e autolimitados. Apesar disso, os casos pode evoluir para uma doença mais grave. Sendo um dos vírus mais contagiosos do mundo, faz com que 2,5 bilhões de pessoas no mundo vivam em áreas de risco de infecção. Isso resulta em algo em torno de 50 e 100 milhões de casos reais, com aproximadamente 20 mil óbitos anuais. A dengue tem quatro diferentes sorotipos presentes no país, (DENV 1, 2, 3 e 4) isso representa um risco em potencial, uma vez que, ao ser contagiado por um sorotipo, esse paciente fica exposto à contaminação de outros três tipos diferentes do vírus, caso o contágio se concretize, ele pode desenvolver um tipo mais grave da doença. </w:t>
      </w:r>
      <w:r>
        <w:rPr>
          <w:b/>
          <w:bCs/>
          <w:color w:val="222222"/>
        </w:rPr>
        <w:t> </w:t>
      </w:r>
      <w:r>
        <w:rPr>
          <w:color w:val="222222"/>
        </w:rPr>
        <w:t>(MINISTÉRIO DA SAUDE. FUNDAÇÃO NACIONAL DE SAÚDE, 2000)</w:t>
      </w:r>
    </w:p>
    <w:p w:rsidR="00EA2DB5" w:rsidRDefault="00D8168E">
      <w:pPr>
        <w:pBdr>
          <w:bottom w:val="single" w:sz="6" w:space="1" w:color="auto"/>
        </w:pBdr>
        <w:spacing w:after="0" w:line="240" w:lineRule="auto"/>
        <w:jc w:val="center"/>
        <w:rPr>
          <w:rFonts w:ascii="Arial" w:eastAsia="Times New Roman" w:hAnsi="Arial" w:cs="Arial"/>
          <w:vanish/>
          <w:sz w:val="16"/>
          <w:szCs w:val="16"/>
          <w:lang w:eastAsia="pt-BR"/>
        </w:rPr>
      </w:pPr>
      <w:r>
        <w:rPr>
          <w:rFonts w:ascii="Arial" w:eastAsia="Times New Roman" w:hAnsi="Arial" w:cs="Arial"/>
          <w:vanish/>
          <w:sz w:val="16"/>
          <w:szCs w:val="16"/>
          <w:lang w:eastAsia="pt-BR"/>
        </w:rPr>
        <w:t>Parte superior do formulário</w:t>
      </w:r>
    </w:p>
    <w:p w:rsidR="00EA2DB5" w:rsidRDefault="00D8168E">
      <w:pPr>
        <w:keepNext/>
        <w:suppressAutoHyphens/>
        <w:spacing w:before="240" w:after="60"/>
        <w:outlineLvl w:val="0"/>
        <w:rPr>
          <w:rFonts w:ascii="Cambria" w:eastAsia="Times New Roman" w:hAnsi="Cambria" w:cs="Times New Roman"/>
          <w:b/>
          <w:bCs/>
          <w:kern w:val="32"/>
          <w:sz w:val="32"/>
          <w:szCs w:val="32"/>
        </w:rPr>
      </w:pPr>
      <w:r>
        <w:t xml:space="preserve"> </w:t>
      </w:r>
    </w:p>
    <w:p w:rsidR="00EA2DB5" w:rsidRDefault="00D8168E">
      <w:pPr>
        <w:pStyle w:val="Item2"/>
      </w:pPr>
      <w:bookmarkStart w:id="29" w:name="_Toc528355818"/>
      <w:bookmarkStart w:id="30" w:name="_Toc530838563"/>
      <w:r>
        <w:rPr>
          <w:rFonts w:ascii="Cambria" w:eastAsia="Times New Roman" w:hAnsi="Cambria"/>
          <w:bCs/>
          <w:kern w:val="32"/>
          <w:sz w:val="32"/>
          <w:szCs w:val="32"/>
        </w:rPr>
        <w:t>Transmissão</w:t>
      </w:r>
      <w:bookmarkEnd w:id="29"/>
      <w:bookmarkEnd w:id="30"/>
    </w:p>
    <w:p w:rsidR="00EA2DB5" w:rsidRDefault="00D8168E">
      <w:pPr>
        <w:jc w:val="both"/>
        <w:rPr>
          <w:rFonts w:cs="Times New Roman"/>
          <w:color w:val="000000"/>
          <w:spacing w:val="2"/>
          <w:szCs w:val="24"/>
        </w:rPr>
      </w:pPr>
      <w:r>
        <w:rPr>
          <w:rFonts w:cs="Times New Roman"/>
          <w:szCs w:val="24"/>
        </w:rPr>
        <w:t xml:space="preserve">A dengue é transmitida pela picada do mosquito </w:t>
      </w:r>
      <w:r>
        <w:rPr>
          <w:rFonts w:cs="Times New Roman"/>
          <w:i/>
          <w:szCs w:val="24"/>
        </w:rPr>
        <w:t>Aedes Aegypti</w:t>
      </w:r>
      <w:r>
        <w:rPr>
          <w:rFonts w:cs="Times New Roman"/>
          <w:szCs w:val="24"/>
        </w:rPr>
        <w:t>. A transmi</w:t>
      </w:r>
      <w:r w:rsidR="00CB735B">
        <w:rPr>
          <w:rFonts w:cs="Times New Roman"/>
          <w:szCs w:val="24"/>
        </w:rPr>
        <w:t>ssão do vírus se dará, a partir</w:t>
      </w:r>
      <w:r>
        <w:rPr>
          <w:rFonts w:cs="Times New Roman"/>
          <w:szCs w:val="24"/>
        </w:rPr>
        <w:t xml:space="preserve"> da picada da fêmea infectada com um dos quatro sorotipos do vírus. A forma de transmissão pode também se dá por meio da transfusão sanguínea também. A dengue não é transmissível através do contato.</w:t>
      </w:r>
      <w:r>
        <w:rPr>
          <w:rFonts w:cs="Times New Roman"/>
          <w:color w:val="000000"/>
          <w:spacing w:val="2"/>
          <w:szCs w:val="24"/>
          <w:shd w:val="clear" w:color="auto" w:fill="FFFFFF"/>
        </w:rPr>
        <w:t xml:space="preserve"> Não há transmissão da mulher grávida para o feto, mas caso haja infecção pode levar a mãe a abortar ou ter um parto prematuro, além da gestante estar mais exposta para desenvolver o quadro grave da doença, que pode levar à morte.</w:t>
      </w:r>
      <w:r>
        <w:rPr>
          <w:rFonts w:cs="Times New Roman"/>
          <w:color w:val="000000"/>
          <w:spacing w:val="2"/>
          <w:szCs w:val="24"/>
        </w:rPr>
        <w:t xml:space="preserve"> Em crianças e idosos com mais de 65 anos, o vírus da dengue pode interagir com doenças pré-existentes e levar ao quadro grave ou gerar maiores complicações nas condições de saúde da pessoa.</w:t>
      </w:r>
      <w:r>
        <w:rPr>
          <w:rFonts w:cs="Times New Roman"/>
          <w:color w:val="222222"/>
        </w:rPr>
        <w:t xml:space="preserve"> (MINISTÉRIO DA SAUDE. FUNDAÇÃO NACIONAL DE SAÚDE, 2000).</w:t>
      </w:r>
    </w:p>
    <w:p w:rsidR="00EA2DB5" w:rsidRDefault="00D8168E">
      <w:pPr>
        <w:pStyle w:val="Item2"/>
      </w:pPr>
      <w:bookmarkStart w:id="31" w:name="_Toc528355819"/>
      <w:bookmarkStart w:id="32" w:name="_Toc530838564"/>
      <w:r>
        <w:t>Sintomas</w:t>
      </w:r>
      <w:bookmarkEnd w:id="31"/>
      <w:bookmarkEnd w:id="32"/>
    </w:p>
    <w:p w:rsidR="00EA2DB5" w:rsidRPr="00F446CB" w:rsidRDefault="00D8168E" w:rsidP="00F446CB">
      <w:pPr>
        <w:shd w:val="clear" w:color="auto" w:fill="FFFFFF"/>
        <w:spacing w:after="60" w:line="240" w:lineRule="auto"/>
        <w:jc w:val="both"/>
        <w:textAlignment w:val="baseline"/>
        <w:rPr>
          <w:rFonts w:eastAsia="Times New Roman" w:cs="Times New Roman"/>
          <w:color w:val="000000"/>
          <w:szCs w:val="24"/>
          <w:lang w:eastAsia="pt-BR"/>
        </w:rPr>
      </w:pPr>
      <w:r>
        <w:rPr>
          <w:rFonts w:eastAsia="Times" w:cs="Times New Roman"/>
          <w:szCs w:val="24"/>
        </w:rPr>
        <w:t>A infecção da doença pode ocorrer sem manifestar sintoma algum. Normalmente, se apresenta primeiro febre alta (39° a 40°C) que dura de 2 a 7 dias, acompanhada de dor de cabeça, dores no corpo e nas articulações, além de prostração, fraqueza, dor atrás dos olhos, erupção e coceira na pele. Outros sintomas com</w:t>
      </w:r>
      <w:r w:rsidR="00F446CB">
        <w:rPr>
          <w:rFonts w:eastAsia="Times" w:cs="Times New Roman"/>
          <w:szCs w:val="24"/>
        </w:rPr>
        <w:t>uns são perda de peso, náuseas,</w:t>
      </w:r>
      <w:r>
        <w:rPr>
          <w:rFonts w:eastAsia="Times" w:cs="Times New Roman"/>
          <w:szCs w:val="24"/>
        </w:rPr>
        <w:t xml:space="preserve"> vômitos, </w:t>
      </w:r>
      <w:r>
        <w:rPr>
          <w:rFonts w:cs="Times New Roman"/>
          <w:color w:val="000000"/>
          <w:szCs w:val="24"/>
          <w:shd w:val="clear" w:color="auto" w:fill="FFFFFF"/>
        </w:rPr>
        <w:t>manchas vermelhas no corpo e d</w:t>
      </w:r>
      <w:r>
        <w:rPr>
          <w:rFonts w:eastAsia="Times New Roman" w:cs="Times New Roman"/>
          <w:color w:val="000000"/>
          <w:szCs w:val="24"/>
          <w:lang w:eastAsia="pt-BR"/>
        </w:rPr>
        <w:t>ores musculares intensas.</w:t>
      </w:r>
      <w:r w:rsidR="00F446CB">
        <w:rPr>
          <w:rFonts w:eastAsia="Times New Roman" w:cs="Times New Roman"/>
          <w:color w:val="000000"/>
          <w:szCs w:val="24"/>
          <w:lang w:eastAsia="pt-BR"/>
        </w:rPr>
        <w:t xml:space="preserve"> </w:t>
      </w:r>
      <w:r>
        <w:rPr>
          <w:rFonts w:eastAsia="Times" w:cs="Times New Roman"/>
        </w:rPr>
        <w:t xml:space="preserve">Na forma mais grave da doença ocorrem dores abdominais intensas e contínuas, além de vômitos persistentes e sangramento de mucosas, Acumulação de líquidos (ascites, derrame </w:t>
      </w:r>
      <w:r>
        <w:rPr>
          <w:rFonts w:eastAsia="Times" w:cs="Times New Roman"/>
        </w:rPr>
        <w:lastRenderedPageBreak/>
        <w:t>pleural, derrame pericárdico), Aumento progressivo do hematócrito, Queda abrupta das plaquetas.</w:t>
      </w:r>
      <w:r w:rsidR="00F446CB">
        <w:rPr>
          <w:rFonts w:eastAsia="Times New Roman" w:cs="Times New Roman"/>
          <w:color w:val="000000"/>
          <w:szCs w:val="24"/>
          <w:lang w:eastAsia="pt-BR"/>
        </w:rPr>
        <w:t xml:space="preserve"> </w:t>
      </w:r>
      <w:r>
        <w:rPr>
          <w:rFonts w:eastAsia="Times" w:cs="Times New Roman"/>
        </w:rPr>
        <w:t>É importante procurar serviço de saúde para o diagnóstico e o tratamento da doença.</w:t>
      </w:r>
    </w:p>
    <w:p w:rsidR="00EA2DB5" w:rsidRDefault="00D8168E" w:rsidP="00F446CB">
      <w:pPr>
        <w:widowControl w:val="0"/>
        <w:spacing w:after="0"/>
        <w:contextualSpacing/>
        <w:jc w:val="both"/>
        <w:rPr>
          <w:rFonts w:eastAsia="Times" w:cs="Times New Roman"/>
        </w:rPr>
      </w:pPr>
      <w:r>
        <w:rPr>
          <w:rFonts w:cs="Times New Roman"/>
          <w:color w:val="222222"/>
        </w:rPr>
        <w:t>(MINISTÉRIO DA SAUDE. FUNDAÇÃO NACIONAL DE SAÚDE, 2000).</w:t>
      </w:r>
      <w:r>
        <w:rPr>
          <w:rFonts w:eastAsia="Times" w:cs="Times New Roman"/>
        </w:rPr>
        <w:t xml:space="preserve"> </w:t>
      </w:r>
    </w:p>
    <w:p w:rsidR="00EA2DB5" w:rsidRDefault="00EA2DB5">
      <w:pPr>
        <w:pStyle w:val="Item2"/>
        <w:numPr>
          <w:ilvl w:val="0"/>
          <w:numId w:val="0"/>
        </w:numPr>
        <w:ind w:left="792" w:hanging="432"/>
      </w:pPr>
    </w:p>
    <w:p w:rsidR="00EA2DB5" w:rsidRDefault="00D8168E">
      <w:pPr>
        <w:pStyle w:val="Item2"/>
      </w:pPr>
      <w:bookmarkStart w:id="33" w:name="_Toc528355820"/>
      <w:bookmarkStart w:id="34" w:name="_Toc530838565"/>
      <w:r>
        <w:t xml:space="preserve">Prevenção </w:t>
      </w:r>
    </w:p>
    <w:p w:rsidR="00F446CB" w:rsidRDefault="00F446CB" w:rsidP="00F446CB">
      <w:pPr>
        <w:widowControl w:val="0"/>
        <w:spacing w:after="0"/>
        <w:contextualSpacing/>
        <w:jc w:val="both"/>
        <w:rPr>
          <w:rFonts w:eastAsia="Times" w:cs="Times New Roman"/>
        </w:rPr>
      </w:pPr>
      <w:r>
        <w:rPr>
          <w:color w:val="000000"/>
          <w:spacing w:val="2"/>
        </w:rPr>
        <w:t>A melhor forma de prevenção da dengue é evitar a proliferação do mosquito Aedes Aegypti, eliminando água armazenada que podem se tornar possíveis criadouros, como em vasos de plantas, lagões de água, pneus, garrafas plásticas, piscinas sem uso e sem manutenção, e até mesmo em recipientes pequenos, como tampas de garrafas. Roupas que minimizem a exposição da pele durante o dia - quando os mosquitos são mais ativos - proporcionam alguma proteção às picadas e podem ser uma das medidas adotadas, principalmente durante surtos. Repelentes e inseticidas também podem ser usados, seguindo as instruções do rótulo. Mosquiteiros proporcionam boa proteção para aqueles que dormem durante o dia, como bebês, pessoas acamadas e trabalhadores noturnos.</w:t>
      </w:r>
      <w:r w:rsidRPr="00F446CB">
        <w:rPr>
          <w:rFonts w:cs="Times New Roman"/>
          <w:color w:val="222222"/>
        </w:rPr>
        <w:t xml:space="preserve"> </w:t>
      </w:r>
      <w:r>
        <w:rPr>
          <w:rFonts w:cs="Times New Roman"/>
          <w:color w:val="222222"/>
        </w:rPr>
        <w:t>(MINISTÉRIO DA SAUDE. FUNDAÇÃO NACIONAL DE SAÚDE, 2000).</w:t>
      </w:r>
      <w:r>
        <w:rPr>
          <w:rFonts w:eastAsia="Times" w:cs="Times New Roman"/>
        </w:rPr>
        <w:t xml:space="preserve"> </w:t>
      </w:r>
    </w:p>
    <w:p w:rsidR="00F446CB" w:rsidRDefault="00F446CB" w:rsidP="00F446CB">
      <w:pPr>
        <w:pStyle w:val="NormalWeb"/>
        <w:shd w:val="clear" w:color="auto" w:fill="FFFFFF"/>
        <w:spacing w:before="0" w:beforeAutospacing="0" w:after="240" w:afterAutospacing="0"/>
        <w:jc w:val="both"/>
        <w:textAlignment w:val="baseline"/>
        <w:rPr>
          <w:color w:val="000000"/>
          <w:spacing w:val="2"/>
        </w:rPr>
      </w:pPr>
    </w:p>
    <w:p w:rsidR="00EA2DB5" w:rsidRDefault="00D8168E">
      <w:pPr>
        <w:pStyle w:val="Item2"/>
      </w:pPr>
      <w:r>
        <w:t xml:space="preserve"> Tratamento</w:t>
      </w:r>
      <w:bookmarkEnd w:id="33"/>
      <w:bookmarkEnd w:id="34"/>
    </w:p>
    <w:p w:rsidR="00F446CB" w:rsidRDefault="00F446CB" w:rsidP="00F446CB">
      <w:pPr>
        <w:widowControl w:val="0"/>
        <w:spacing w:after="0"/>
        <w:contextualSpacing/>
        <w:jc w:val="both"/>
        <w:rPr>
          <w:rFonts w:eastAsia="Times" w:cs="Times New Roman"/>
        </w:rPr>
      </w:pPr>
      <w:r w:rsidRPr="00F446CB">
        <w:rPr>
          <w:color w:val="000000"/>
          <w:spacing w:val="2"/>
        </w:rPr>
        <w:t>Não existe tratamento específico para a dengue. Em caso de suspeita é fundamental procurar um profissional de saúde para o correto diagnóstico. A assistência em saúde é feita para aliviar os sintomas. Estão entre as formas de tratamento: fazer repouso, ingerir bastante líquido (água), não tomar medicamentos por conta própria, a hidratação</w:t>
      </w:r>
      <w:r>
        <w:rPr>
          <w:color w:val="000000"/>
          <w:spacing w:val="2"/>
        </w:rPr>
        <w:t xml:space="preserve"> pode ser por via oral (ingest</w:t>
      </w:r>
      <w:r w:rsidRPr="00F446CB">
        <w:rPr>
          <w:color w:val="000000"/>
          <w:spacing w:val="2"/>
        </w:rPr>
        <w:t>ão de líquidos pela boca) ou por via intravenosa (com uso de soro, por exemplo), o tratamento é feito de forma sintomática, sempre de acordo com avaliação do profissional de saúde, conforme cada caso.</w:t>
      </w:r>
      <w:r w:rsidRPr="00F446CB">
        <w:rPr>
          <w:rFonts w:cs="Times New Roman"/>
          <w:color w:val="222222"/>
        </w:rPr>
        <w:t xml:space="preserve"> </w:t>
      </w:r>
      <w:r>
        <w:rPr>
          <w:rFonts w:cs="Times New Roman"/>
          <w:color w:val="222222"/>
        </w:rPr>
        <w:t>(MINISTÉRIO DA SAUDE. FUNDAÇÃO NACIONAL DE SAÚDE, 2000).</w:t>
      </w:r>
      <w:r>
        <w:rPr>
          <w:rFonts w:eastAsia="Times" w:cs="Times New Roman"/>
        </w:rPr>
        <w:t xml:space="preserve"> </w:t>
      </w:r>
    </w:p>
    <w:p w:rsidR="00F446CB" w:rsidRPr="00F446CB" w:rsidRDefault="00F446CB" w:rsidP="00F446CB">
      <w:pPr>
        <w:shd w:val="clear" w:color="auto" w:fill="FFFFFF"/>
        <w:spacing w:after="240" w:line="240" w:lineRule="auto"/>
        <w:textAlignment w:val="baseline"/>
        <w:rPr>
          <w:color w:val="000000"/>
          <w:spacing w:val="2"/>
        </w:rPr>
      </w:pPr>
    </w:p>
    <w:p w:rsidR="00EA2DB5" w:rsidRDefault="00D8168E">
      <w:pPr>
        <w:pStyle w:val="Item2"/>
      </w:pPr>
      <w:r>
        <w:t>Diagnostico</w:t>
      </w:r>
    </w:p>
    <w:p w:rsidR="00F446CB" w:rsidRPr="00F446CB" w:rsidRDefault="00F446CB" w:rsidP="00F446CB">
      <w:pPr>
        <w:widowControl w:val="0"/>
        <w:spacing w:after="0"/>
        <w:contextualSpacing/>
        <w:jc w:val="both"/>
        <w:rPr>
          <w:rFonts w:eastAsia="Times" w:cs="Times New Roman"/>
        </w:rPr>
      </w:pPr>
      <w:r>
        <w:rPr>
          <w:color w:val="000000"/>
          <w:spacing w:val="2"/>
        </w:rPr>
        <w:t xml:space="preserve">O diagnóstico da dengue é clínico e feito por um médico. É confirmado com exames laboratoriais de sorologia, de biologia molecular e de isolamento viral, ou confirmado com teste rápido (usado para triagem). A sorologia é feita pela técnica MAC ELISA, por PCR, isolamento viral e teste rápido. Todos os exames estão disponíveis no Sistema Único de Saúde (SUS). Em caso de confirmação da doença, a notificação deve ser feita ao Ministério da Saúde em até 24 horas. </w:t>
      </w:r>
      <w:r>
        <w:rPr>
          <w:rFonts w:cs="Times New Roman"/>
          <w:color w:val="222222"/>
        </w:rPr>
        <w:t>(MINISTÉRIO DA SAUDE. FUNDAÇÃO NACIONAL DE SAÚDE, 2000).</w:t>
      </w:r>
      <w:r>
        <w:rPr>
          <w:rFonts w:eastAsia="Times" w:cs="Times New Roman"/>
        </w:rPr>
        <w:t xml:space="preserve"> </w:t>
      </w:r>
    </w:p>
    <w:p w:rsidR="00EA2DB5" w:rsidRDefault="00EA2DB5">
      <w:pPr>
        <w:pStyle w:val="NormalWeb"/>
        <w:shd w:val="clear" w:color="auto" w:fill="FFFFFF"/>
        <w:spacing w:before="0" w:beforeAutospacing="0" w:after="240" w:afterAutospacing="0"/>
        <w:jc w:val="both"/>
        <w:textAlignment w:val="baseline"/>
        <w:rPr>
          <w:color w:val="FF0000"/>
          <w:spacing w:val="2"/>
        </w:rPr>
      </w:pPr>
    </w:p>
    <w:p w:rsidR="00EA2DB5" w:rsidRDefault="00EA2DB5">
      <w:pPr>
        <w:pStyle w:val="NormalWeb"/>
        <w:shd w:val="clear" w:color="auto" w:fill="FFFFFF"/>
        <w:spacing w:before="0" w:beforeAutospacing="0" w:after="240" w:afterAutospacing="0"/>
        <w:jc w:val="both"/>
        <w:textAlignment w:val="baseline"/>
        <w:rPr>
          <w:color w:val="FF0000"/>
          <w:spacing w:val="2"/>
        </w:rPr>
      </w:pPr>
    </w:p>
    <w:p w:rsidR="00EA2DB5" w:rsidRDefault="00D8168E">
      <w:pPr>
        <w:pStyle w:val="Item2"/>
      </w:pPr>
      <w:r>
        <w:lastRenderedPageBreak/>
        <w:t>Linguagens a serem utilizadas</w:t>
      </w:r>
    </w:p>
    <w:p w:rsidR="00EA2DB5" w:rsidRDefault="00D8168E">
      <w:r>
        <w:t>As Linguagens de programação que serão utilizadas serão PHP e HTML para o desenvolvimento do código,  MySql para o desenvolvimento do banco de dados,  Java Script, Ajax e Bootstrap para a estilização do aplicativo.</w:t>
      </w:r>
    </w:p>
    <w:p w:rsidR="00EA2DB5" w:rsidRDefault="00EA2DB5"/>
    <w:p w:rsidR="00EA2DB5" w:rsidRDefault="00D8168E">
      <w:pPr>
        <w:pStyle w:val="Item2"/>
      </w:pPr>
      <w:r>
        <w:t>CONSIDERAÇÕES FINAIS</w:t>
      </w:r>
    </w:p>
    <w:p w:rsidR="00EA2DB5" w:rsidRDefault="00D8168E">
      <w:pPr>
        <w:rPr>
          <w:color w:val="FF0000"/>
        </w:rPr>
      </w:pPr>
      <w:r>
        <w:rPr>
          <w:color w:val="FF0000"/>
        </w:rPr>
        <w:t xml:space="preserve">Neste capítulo foi apresentado conceitos importantes para a realização do projeto sobre a dengue, são eles: o que é, transmissão, sintomas, prevenção e tratamento. Além das linguagens a serem utilizadas para o desenvolvimento do projeto </w:t>
      </w:r>
    </w:p>
    <w:p w:rsidR="00230554" w:rsidRPr="00230554" w:rsidRDefault="00230554">
      <w:r w:rsidRPr="00230554">
        <w:t>N</w:t>
      </w:r>
      <w:r>
        <w:t>este capítulo foram apresentados conceitos importantes para a realização do projeto. São eles: o que é dengue, transmissão, sintomas, prevenção, tratamento, diagnóstico e as linguagens de programação a serem utilizadas para o desenvolvimento do projeto.</w:t>
      </w:r>
    </w:p>
    <w:p w:rsidR="00EA2DB5" w:rsidRDefault="00EA2DB5"/>
    <w:p w:rsidR="00EA2DB5" w:rsidRDefault="00D8168E">
      <w:pPr>
        <w:pStyle w:val="Item1"/>
      </w:pPr>
      <w:bookmarkStart w:id="35" w:name="_Toc507936094"/>
      <w:bookmarkStart w:id="36" w:name="_Toc528355823"/>
      <w:bookmarkStart w:id="37" w:name="_Toc530838568"/>
      <w:r>
        <w:rPr>
          <w:sz w:val="28"/>
        </w:rPr>
        <w:t>Capítulo</w:t>
      </w:r>
      <w:r>
        <w:t xml:space="preserve"> III - Desenvolvimento</w:t>
      </w:r>
      <w:bookmarkEnd w:id="35"/>
      <w:bookmarkEnd w:id="36"/>
      <w:bookmarkEnd w:id="37"/>
    </w:p>
    <w:p w:rsidR="00EA2DB5" w:rsidRDefault="00D8168E">
      <w:pPr>
        <w:pStyle w:val="Item2"/>
      </w:pPr>
      <w:bookmarkStart w:id="38" w:name="_Toc507936095"/>
      <w:bookmarkStart w:id="39" w:name="_Toc528355824"/>
      <w:bookmarkStart w:id="40" w:name="_Toc530838569"/>
      <w:r>
        <w:t>CONSIDERAÇÕES INICIAIS</w:t>
      </w:r>
      <w:bookmarkEnd w:id="38"/>
      <w:bookmarkEnd w:id="39"/>
      <w:bookmarkEnd w:id="40"/>
    </w:p>
    <w:p w:rsidR="00EA2DB5" w:rsidRDefault="00D8168E">
      <w:pPr>
        <w:pStyle w:val="Item2"/>
      </w:pPr>
      <w:bookmarkStart w:id="41" w:name="_Toc507936097"/>
      <w:bookmarkStart w:id="42" w:name="_Toc528355826"/>
      <w:bookmarkStart w:id="43" w:name="_Toc530838571"/>
      <w:r>
        <w:t>MODELAGEM DO BANCO DE DADOS</w:t>
      </w:r>
      <w:bookmarkEnd w:id="41"/>
      <w:bookmarkEnd w:id="42"/>
      <w:bookmarkEnd w:id="43"/>
      <w:r>
        <w:t xml:space="preserve"> </w:t>
      </w:r>
    </w:p>
    <w:p w:rsidR="00EA2DB5" w:rsidRDefault="00D8168E">
      <w:pPr>
        <w:pStyle w:val="Item2"/>
      </w:pPr>
      <w:bookmarkStart w:id="44" w:name="_Toc507936100"/>
      <w:bookmarkStart w:id="45" w:name="_Toc528355827"/>
      <w:bookmarkStart w:id="46" w:name="_Toc530838572"/>
      <w:r>
        <w:t>DESENVOLVIMENTO DO PROTÓTIPO</w:t>
      </w:r>
    </w:p>
    <w:bookmarkEnd w:id="44"/>
    <w:bookmarkEnd w:id="45"/>
    <w:bookmarkEnd w:id="46"/>
    <w:p w:rsidR="00EA2DB5" w:rsidRDefault="00D8168E">
      <w:pPr>
        <w:pStyle w:val="Item2"/>
      </w:pPr>
      <w:r>
        <w:t>TESTES E VALIDAÇÃO DO SISTEMA</w:t>
      </w:r>
    </w:p>
    <w:p w:rsidR="00EA2DB5" w:rsidRDefault="00D8168E">
      <w:pPr>
        <w:pStyle w:val="Item3"/>
      </w:pPr>
      <w:r>
        <w:t>ELABORAÇÃO E EXECUÇÃO DOS TESTES COM USUÁRIO</w:t>
      </w:r>
    </w:p>
    <w:p w:rsidR="00EA2DB5" w:rsidRDefault="00D8168E">
      <w:pPr>
        <w:pStyle w:val="Item3"/>
      </w:pPr>
      <w:r>
        <w:t>COLETA, ANÁLISE E RESULTADOS DOS TESTES</w:t>
      </w:r>
    </w:p>
    <w:p w:rsidR="00EA2DB5" w:rsidRDefault="00D8168E">
      <w:pPr>
        <w:pStyle w:val="Item1"/>
      </w:pPr>
      <w:bookmarkStart w:id="47" w:name="_Toc528355828"/>
      <w:bookmarkStart w:id="48" w:name="_Toc530838573"/>
      <w:r>
        <w:t>RESULTADOS E DISCUSSÕES</w:t>
      </w:r>
      <w:bookmarkEnd w:id="47"/>
      <w:bookmarkEnd w:id="48"/>
    </w:p>
    <w:p w:rsidR="00EA2DB5" w:rsidRDefault="00D8168E">
      <w:pPr>
        <w:pStyle w:val="Item1"/>
      </w:pPr>
      <w:bookmarkStart w:id="49" w:name="_Toc528355829"/>
      <w:bookmarkStart w:id="50" w:name="_Toc530838574"/>
      <w:r>
        <w:t>CONSIDERAÇÕES FINAIS OU CONCLUSÃO</w:t>
      </w:r>
      <w:bookmarkEnd w:id="49"/>
      <w:bookmarkEnd w:id="50"/>
    </w:p>
    <w:p w:rsidR="00EA2DB5" w:rsidRDefault="00D8168E">
      <w:pPr>
        <w:pStyle w:val="Item1"/>
      </w:pPr>
      <w:bookmarkStart w:id="51" w:name="_Toc528355830"/>
      <w:bookmarkStart w:id="52" w:name="_Toc530838575"/>
      <w:r>
        <w:t>SUGESTÕES PARA TRABALHOS FUTUROS</w:t>
      </w:r>
      <w:bookmarkEnd w:id="51"/>
      <w:bookmarkEnd w:id="52"/>
    </w:p>
    <w:p w:rsidR="00EA2DB5" w:rsidRDefault="00EA2DB5">
      <w:pPr>
        <w:pStyle w:val="Item1"/>
        <w:numPr>
          <w:ilvl w:val="0"/>
          <w:numId w:val="0"/>
        </w:numPr>
        <w:ind w:left="360"/>
      </w:pPr>
    </w:p>
    <w:p w:rsidR="00EA2DB5" w:rsidRDefault="00D8168E">
      <w:pPr>
        <w:keepNext/>
        <w:spacing w:before="240" w:after="60"/>
        <w:ind w:left="360"/>
        <w:outlineLvl w:val="0"/>
        <w:rPr>
          <w:rFonts w:ascii="Cambria" w:eastAsia="Times New Roman" w:hAnsi="Cambria" w:cs="Times New Roman"/>
          <w:b/>
          <w:bCs/>
          <w:kern w:val="32"/>
          <w:sz w:val="32"/>
          <w:szCs w:val="32"/>
        </w:rPr>
      </w:pPr>
      <w:bookmarkStart w:id="53" w:name="_Toc507936101"/>
      <w:bookmarkStart w:id="54" w:name="_Toc528355831"/>
      <w:bookmarkStart w:id="55" w:name="_Toc530838576"/>
      <w:r>
        <w:rPr>
          <w:rFonts w:ascii="Cambria" w:eastAsia="Times New Roman" w:hAnsi="Cambria" w:cs="Times New Roman"/>
          <w:b/>
          <w:bCs/>
          <w:kern w:val="32"/>
          <w:sz w:val="32"/>
          <w:szCs w:val="32"/>
        </w:rPr>
        <w:lastRenderedPageBreak/>
        <w:t>REFERÊNCIAS</w:t>
      </w:r>
      <w:bookmarkEnd w:id="53"/>
      <w:bookmarkEnd w:id="54"/>
      <w:bookmarkEnd w:id="55"/>
      <w:r>
        <w:rPr>
          <w:rFonts w:ascii="Cambria" w:eastAsia="Times New Roman" w:hAnsi="Cambria" w:cs="Times New Roman"/>
          <w:b/>
          <w:bCs/>
          <w:kern w:val="32"/>
          <w:sz w:val="32"/>
          <w:szCs w:val="32"/>
        </w:rPr>
        <w:t xml:space="preserve"> </w:t>
      </w:r>
    </w:p>
    <w:p w:rsidR="00EA2DB5" w:rsidRDefault="00EA2DB5">
      <w:pPr>
        <w:keepNext/>
        <w:spacing w:before="240" w:after="60"/>
        <w:ind w:left="360"/>
        <w:outlineLvl w:val="0"/>
        <w:rPr>
          <w:rFonts w:ascii="Cambria" w:eastAsia="Times New Roman" w:hAnsi="Cambria" w:cs="Times New Roman"/>
          <w:b/>
          <w:bCs/>
          <w:kern w:val="32"/>
          <w:sz w:val="32"/>
          <w:szCs w:val="32"/>
        </w:rPr>
      </w:pPr>
    </w:p>
    <w:p w:rsidR="00EA2DB5" w:rsidRDefault="00D8168E">
      <w:pPr>
        <w:widowControl w:val="0"/>
        <w:pBdr>
          <w:between w:val="nil"/>
        </w:pBdr>
        <w:spacing w:after="100"/>
        <w:jc w:val="both"/>
        <w:rPr>
          <w:rFonts w:ascii="Roboto" w:eastAsia="Roboto" w:hAnsi="Roboto" w:cs="Roboto"/>
          <w:color w:val="222222"/>
          <w:szCs w:val="24"/>
          <w:highlight w:val="white"/>
        </w:rPr>
      </w:pPr>
      <w:r>
        <w:rPr>
          <w:rFonts w:ascii="Roboto" w:eastAsia="Roboto" w:hAnsi="Roboto" w:cs="Roboto"/>
          <w:color w:val="222222"/>
          <w:szCs w:val="24"/>
          <w:highlight w:val="white"/>
        </w:rPr>
        <w:t xml:space="preserve">FERREIRA, Aline Chimello; CHIARAVALLOTI, Francisco; MONDINI, Adriano. Dengue em Araraquara, SP: epidemiologia, clima e infestação por Aedes aegypti. </w:t>
      </w:r>
      <w:r>
        <w:rPr>
          <w:rFonts w:ascii="Roboto" w:eastAsia="Roboto" w:hAnsi="Roboto" w:cs="Roboto"/>
          <w:b/>
          <w:color w:val="222222"/>
          <w:szCs w:val="24"/>
          <w:highlight w:val="white"/>
        </w:rPr>
        <w:t>Revista de Saúde Pública</w:t>
      </w:r>
      <w:r>
        <w:rPr>
          <w:rFonts w:ascii="Roboto" w:eastAsia="Roboto" w:hAnsi="Roboto" w:cs="Roboto"/>
          <w:color w:val="222222"/>
          <w:szCs w:val="24"/>
          <w:highlight w:val="white"/>
        </w:rPr>
        <w:t>, São Paulo, v. 52, p.1-10, 07 fev. 2018. Disponível em: &lt;http://www.scielo.br/scielo.php?script=sci_arttext&amp;pid=S0034-89102018000100218&amp;lng=pt&amp;nrm=iso&amp;tlng=pt&gt; . Acesso em: 22 jul. 2018.</w:t>
      </w:r>
    </w:p>
    <w:p w:rsidR="00EA2DB5" w:rsidRDefault="00EA2DB5">
      <w:pPr>
        <w:widowControl w:val="0"/>
        <w:pBdr>
          <w:between w:val="nil"/>
        </w:pBdr>
        <w:spacing w:after="100"/>
        <w:jc w:val="both"/>
        <w:rPr>
          <w:rFonts w:ascii="Roboto" w:eastAsia="Roboto" w:hAnsi="Roboto" w:cs="Roboto"/>
          <w:color w:val="222222"/>
          <w:szCs w:val="24"/>
          <w:highlight w:val="white"/>
        </w:rPr>
      </w:pPr>
    </w:p>
    <w:p w:rsidR="00EA2DB5" w:rsidRDefault="00D8168E">
      <w:pPr>
        <w:pStyle w:val="NormalWeb"/>
        <w:shd w:val="clear" w:color="auto" w:fill="FFFFFF"/>
        <w:rPr>
          <w:rFonts w:ascii="Helvetica" w:hAnsi="Helvetica"/>
          <w:color w:val="222222"/>
        </w:rPr>
      </w:pPr>
      <w:r>
        <w:rPr>
          <w:rFonts w:ascii="Helvetica" w:hAnsi="Helvetica"/>
          <w:color w:val="222222"/>
        </w:rPr>
        <w:t>MINISTÉRIO DA SAÚDE. FUNDAÇÃO NACIONAL DE SAÚDE (Brasil). Fundação Nacional de Saúde. </w:t>
      </w:r>
      <w:r>
        <w:rPr>
          <w:rStyle w:val="Forte"/>
          <w:rFonts w:ascii="Helvetica" w:hAnsi="Helvetica"/>
          <w:color w:val="222222"/>
        </w:rPr>
        <w:t>Saúde de a-z: </w:t>
      </w:r>
      <w:r>
        <w:rPr>
          <w:rFonts w:ascii="Helvetica" w:hAnsi="Helvetica"/>
          <w:color w:val="222222"/>
        </w:rPr>
        <w:t>Dengue. 2000. Disponível em: &lt;http://portalms.saude.gov.br/sau</w:t>
      </w:r>
      <w:r w:rsidR="00114D49">
        <w:rPr>
          <w:rFonts w:ascii="Helvetica" w:hAnsi="Helvetica"/>
          <w:color w:val="222222"/>
        </w:rPr>
        <w:t>de-de-a-z/dengue&gt;. Acesso em: 26</w:t>
      </w:r>
      <w:r>
        <w:rPr>
          <w:rFonts w:ascii="Helvetica" w:hAnsi="Helvetica"/>
          <w:color w:val="222222"/>
        </w:rPr>
        <w:t xml:space="preserve"> jan. 2019.</w:t>
      </w:r>
    </w:p>
    <w:p w:rsidR="00EA2DB5" w:rsidRDefault="00EA2DB5">
      <w:pPr>
        <w:widowControl w:val="0"/>
        <w:pBdr>
          <w:between w:val="nil"/>
        </w:pBdr>
        <w:spacing w:after="100"/>
        <w:jc w:val="both"/>
        <w:rPr>
          <w:rFonts w:ascii="Roboto" w:eastAsia="Roboto" w:hAnsi="Roboto" w:cs="Roboto"/>
          <w:color w:val="222222"/>
          <w:szCs w:val="24"/>
          <w:highlight w:val="white"/>
        </w:rPr>
      </w:pPr>
    </w:p>
    <w:p w:rsidR="00EA2DB5" w:rsidRDefault="00D8168E">
      <w:pPr>
        <w:pStyle w:val="NormalWeb"/>
        <w:shd w:val="clear" w:color="auto" w:fill="FFFFFF"/>
        <w:rPr>
          <w:rFonts w:ascii="Helvetica" w:hAnsi="Helvetica"/>
          <w:color w:val="222222"/>
        </w:rPr>
      </w:pPr>
      <w:r>
        <w:rPr>
          <w:rStyle w:val="Forte"/>
          <w:rFonts w:ascii="Helvetica" w:hAnsi="Helvetica"/>
          <w:color w:val="222222"/>
        </w:rPr>
        <w:t>Citação com autor incluído no texto: </w:t>
      </w:r>
      <w:r>
        <w:rPr>
          <w:rFonts w:ascii="Helvetica" w:hAnsi="Helvetica"/>
          <w:color w:val="222222"/>
        </w:rPr>
        <w:t>Ministério da Saúde. Fundação Nacional de Saúde (2000)</w:t>
      </w:r>
    </w:p>
    <w:p w:rsidR="00EA2DB5" w:rsidRDefault="00EA2DB5">
      <w:pPr>
        <w:pStyle w:val="Item1"/>
        <w:numPr>
          <w:ilvl w:val="0"/>
          <w:numId w:val="0"/>
        </w:numPr>
        <w:ind w:left="360"/>
      </w:pPr>
    </w:p>
    <w:p w:rsidR="00EA2DB5" w:rsidRDefault="00EA2DB5">
      <w:pPr>
        <w:pStyle w:val="Item2"/>
        <w:numPr>
          <w:ilvl w:val="0"/>
          <w:numId w:val="0"/>
        </w:numPr>
        <w:ind w:left="792"/>
      </w:pPr>
    </w:p>
    <w:p w:rsidR="00EA2DB5" w:rsidRDefault="00EA2DB5">
      <w:pPr>
        <w:pStyle w:val="Item2"/>
        <w:numPr>
          <w:ilvl w:val="0"/>
          <w:numId w:val="0"/>
        </w:numPr>
        <w:ind w:left="792"/>
      </w:pPr>
    </w:p>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p w:rsidR="00EA2DB5" w:rsidRDefault="00EA2DB5"/>
    <w:sectPr w:rsidR="00EA2DB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DB5" w:rsidRDefault="00D8168E">
      <w:pPr>
        <w:spacing w:after="0" w:line="240" w:lineRule="auto"/>
      </w:pPr>
      <w:r>
        <w:separator/>
      </w:r>
    </w:p>
  </w:endnote>
  <w:endnote w:type="continuationSeparator" w:id="0">
    <w:p w:rsidR="00EA2DB5" w:rsidRDefault="00D8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Robot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DB5" w:rsidRDefault="00D8168E">
      <w:pPr>
        <w:spacing w:after="0" w:line="240" w:lineRule="auto"/>
      </w:pPr>
      <w:r>
        <w:separator/>
      </w:r>
    </w:p>
  </w:footnote>
  <w:footnote w:type="continuationSeparator" w:id="0">
    <w:p w:rsidR="00EA2DB5" w:rsidRDefault="00D81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D210E"/>
    <w:multiLevelType w:val="multilevel"/>
    <w:tmpl w:val="81C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551D8"/>
    <w:multiLevelType w:val="multilevel"/>
    <w:tmpl w:val="309E7F4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39564F02"/>
    <w:multiLevelType w:val="multilevel"/>
    <w:tmpl w:val="ADC4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423471"/>
    <w:multiLevelType w:val="multilevel"/>
    <w:tmpl w:val="0416001F"/>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77632E"/>
    <w:multiLevelType w:val="multilevel"/>
    <w:tmpl w:val="F99A1780"/>
    <w:lvl w:ilvl="0">
      <w:start w:val="1"/>
      <w:numFmt w:val="decimal"/>
      <w:pStyle w:val="Item1"/>
      <w:lvlText w:val="%1."/>
      <w:lvlJc w:val="left"/>
      <w:pPr>
        <w:ind w:left="360" w:hanging="360"/>
      </w:pPr>
    </w:lvl>
    <w:lvl w:ilvl="1">
      <w:start w:val="1"/>
      <w:numFmt w:val="decimal"/>
      <w:pStyle w:val="Item2"/>
      <w:lvlText w:val="%1.%2."/>
      <w:lvlJc w:val="left"/>
      <w:pPr>
        <w:ind w:left="792" w:hanging="432"/>
      </w:pPr>
    </w:lvl>
    <w:lvl w:ilvl="2">
      <w:start w:val="1"/>
      <w:numFmt w:val="decimal"/>
      <w:pStyle w:val="Item3"/>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5" w15:restartNumberingAfterBreak="0">
    <w:nsid w:val="6F990CF2"/>
    <w:multiLevelType w:val="multilevel"/>
    <w:tmpl w:val="896A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DB5"/>
    <w:rsid w:val="00114D49"/>
    <w:rsid w:val="00230554"/>
    <w:rsid w:val="00436AFB"/>
    <w:rsid w:val="007C1C14"/>
    <w:rsid w:val="00944750"/>
    <w:rsid w:val="00CB735B"/>
    <w:rsid w:val="00D8168E"/>
    <w:rsid w:val="00EA2DB5"/>
    <w:rsid w:val="00F44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2088"/>
  <w15:docId w15:val="{FEAE895B-FBC6-4A1D-B139-C4FF05212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daLista1">
    <w:name w:val="Parágrafo da Lista1"/>
    <w:basedOn w:val="Normal"/>
    <w:uiPriority w:val="34"/>
    <w:qFormat/>
    <w:pPr>
      <w:ind w:left="720"/>
      <w:contextualSpacing/>
    </w:pPr>
  </w:style>
  <w:style w:type="paragraph" w:customStyle="1" w:styleId="Rosto3-Descrio">
    <w:name w:val="Rosto 3 - Descrição"/>
    <w:basedOn w:val="Normal"/>
    <w:pPr>
      <w:suppressAutoHyphens/>
      <w:overflowPunct w:val="0"/>
      <w:autoSpaceDE w:val="0"/>
      <w:spacing w:after="6000"/>
      <w:ind w:left="4536" w:right="17"/>
      <w:jc w:val="both"/>
      <w:textAlignment w:val="baseline"/>
    </w:pPr>
    <w:rPr>
      <w:rFonts w:eastAsia="Times New Roman" w:cs="Times New Roman"/>
      <w:szCs w:val="24"/>
      <w:lang w:eastAsia="ar-SA"/>
    </w:rPr>
  </w:style>
  <w:style w:type="paragraph" w:customStyle="1" w:styleId="Item1">
    <w:name w:val="Item 1"/>
    <w:basedOn w:val="PargrafodaLista1"/>
    <w:qFormat/>
    <w:pPr>
      <w:numPr>
        <w:numId w:val="1"/>
      </w:numPr>
      <w:spacing w:line="360" w:lineRule="auto"/>
    </w:pPr>
    <w:rPr>
      <w:rFonts w:cs="Times New Roman"/>
      <w:b/>
      <w:caps/>
      <w:sz w:val="32"/>
      <w:szCs w:val="24"/>
    </w:rPr>
  </w:style>
  <w:style w:type="paragraph" w:customStyle="1" w:styleId="Item2">
    <w:name w:val="Item 2"/>
    <w:basedOn w:val="PargrafodaLista1"/>
    <w:qFormat/>
    <w:pPr>
      <w:numPr>
        <w:ilvl w:val="1"/>
        <w:numId w:val="1"/>
      </w:numPr>
      <w:spacing w:line="360" w:lineRule="auto"/>
    </w:pPr>
    <w:rPr>
      <w:rFonts w:cs="Times New Roman"/>
      <w:b/>
      <w:sz w:val="28"/>
      <w:szCs w:val="24"/>
    </w:rPr>
  </w:style>
  <w:style w:type="paragraph" w:customStyle="1" w:styleId="Item3">
    <w:name w:val="Item 3"/>
    <w:basedOn w:val="PargrafodaLista1"/>
    <w:qFormat/>
    <w:pPr>
      <w:numPr>
        <w:ilvl w:val="2"/>
        <w:numId w:val="1"/>
      </w:numPr>
      <w:spacing w:line="360" w:lineRule="auto"/>
      <w:jc w:val="both"/>
    </w:pPr>
    <w:rPr>
      <w:rFonts w:cs="Times New Roman"/>
      <w:b/>
      <w:sz w:val="26"/>
      <w:szCs w:val="26"/>
    </w:rPr>
  </w:style>
  <w:style w:type="paragraph" w:styleId="Recuodecorpodetexto">
    <w:name w:val="Body Text Indent"/>
    <w:basedOn w:val="Normal"/>
    <w:link w:val="RecuodecorpodetextoChar"/>
    <w:unhideWhenUsed/>
    <w:pPr>
      <w:keepLines/>
      <w:pBdr>
        <w:left w:val="single" w:sz="18" w:space="4" w:color="auto"/>
      </w:pBdr>
      <w:spacing w:after="0" w:line="240" w:lineRule="auto"/>
      <w:ind w:left="58"/>
    </w:pPr>
    <w:rPr>
      <w:rFonts w:eastAsia="Times New Roman" w:cs="Times New Roman"/>
      <w:i/>
      <w:sz w:val="18"/>
      <w:szCs w:val="20"/>
      <w:lang w:eastAsia="pt-BR"/>
    </w:rPr>
  </w:style>
  <w:style w:type="character" w:customStyle="1" w:styleId="RecuodecorpodetextoChar">
    <w:name w:val="Recuo de corpo de texto Char"/>
    <w:basedOn w:val="Fontepargpadro"/>
    <w:link w:val="Recuodecorpodetexto"/>
    <w:rPr>
      <w:rFonts w:ascii="Times New Roman" w:eastAsia="Times New Roman" w:hAnsi="Times New Roman" w:cs="Times New Roman"/>
      <w:i/>
      <w:sz w:val="18"/>
      <w:szCs w:val="20"/>
      <w:lang w:eastAsia="pt-BR"/>
    </w:r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Pr>
      <w:b/>
      <w:bCs/>
    </w:rPr>
  </w:style>
  <w:style w:type="paragraph" w:styleId="Partesuperior-zdoformulrio">
    <w:name w:val="HTML Top of Form"/>
    <w:basedOn w:val="Normal"/>
    <w:next w:val="Normal"/>
    <w:link w:val="Partesuperior-zdoformulrio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Pr>
      <w:rFonts w:ascii="Arial" w:eastAsia="Times New Roman" w:hAnsi="Arial" w:cs="Arial"/>
      <w:vanish/>
      <w:sz w:val="16"/>
      <w:szCs w:val="16"/>
      <w:lang w:eastAsia="pt-BR"/>
    </w:rPr>
  </w:style>
  <w:style w:type="paragraph" w:styleId="Cabealho">
    <w:name w:val="header"/>
    <w:basedOn w:val="Normal"/>
    <w:link w:val="CabealhoChar"/>
    <w:uiPriority w:val="99"/>
    <w:unhideWhenUsed/>
    <w:pPr>
      <w:tabs>
        <w:tab w:val="center" w:pos="4252"/>
        <w:tab w:val="right" w:pos="8504"/>
      </w:tabs>
      <w:spacing w:after="0" w:line="240" w:lineRule="auto"/>
    </w:pPr>
  </w:style>
  <w:style w:type="character" w:customStyle="1" w:styleId="CabealhoChar">
    <w:name w:val="Cabeçalho Char"/>
    <w:basedOn w:val="Fontepargpadro"/>
    <w:link w:val="Cabealho"/>
    <w:uiPriority w:val="99"/>
    <w:rPr>
      <w:rFonts w:ascii="Times New Roman" w:hAnsi="Times New Roman"/>
      <w:sz w:val="24"/>
      <w:lang w:val="en-US"/>
    </w:rPr>
  </w:style>
  <w:style w:type="paragraph" w:styleId="Rodap">
    <w:name w:val="footer"/>
    <w:basedOn w:val="Normal"/>
    <w:link w:val="RodapChar"/>
    <w:uiPriority w:val="99"/>
    <w:unhideWhenUsed/>
    <w:pPr>
      <w:tabs>
        <w:tab w:val="center" w:pos="4252"/>
        <w:tab w:val="right" w:pos="8504"/>
      </w:tabs>
      <w:spacing w:after="0" w:line="240" w:lineRule="auto"/>
    </w:pPr>
  </w:style>
  <w:style w:type="character" w:customStyle="1" w:styleId="RodapChar">
    <w:name w:val="Rodapé Char"/>
    <w:basedOn w:val="Fontepargpadro"/>
    <w:link w:val="Rodap"/>
    <w:uiPriority w:val="99"/>
    <w:rPr>
      <w:rFonts w:ascii="Times New Roman" w:hAnsi="Times New Roman"/>
      <w:sz w:val="24"/>
      <w:lang w:val="en-US"/>
    </w:rPr>
  </w:style>
  <w:style w:type="paragraph" w:customStyle="1" w:styleId="Aprovao-texto">
    <w:name w:val="Aprovação - texto"/>
    <w:basedOn w:val="Normal"/>
    <w:rsid w:val="007C1C14"/>
    <w:pPr>
      <w:tabs>
        <w:tab w:val="left" w:pos="1275"/>
        <w:tab w:val="left" w:pos="3975"/>
      </w:tabs>
      <w:overflowPunct w:val="0"/>
      <w:autoSpaceDE w:val="0"/>
      <w:spacing w:after="0" w:line="240" w:lineRule="auto"/>
      <w:textAlignment w:val="baseline"/>
    </w:pPr>
    <w:rPr>
      <w:rFonts w:eastAsia="Times New Roman" w:cs="Times New Roman"/>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4578">
      <w:bodyDiv w:val="1"/>
      <w:marLeft w:val="0"/>
      <w:marRight w:val="0"/>
      <w:marTop w:val="0"/>
      <w:marBottom w:val="0"/>
      <w:divBdr>
        <w:top w:val="none" w:sz="0" w:space="0" w:color="auto"/>
        <w:left w:val="none" w:sz="0" w:space="0" w:color="auto"/>
        <w:bottom w:val="none" w:sz="0" w:space="0" w:color="auto"/>
        <w:right w:val="none" w:sz="0" w:space="0" w:color="auto"/>
      </w:divBdr>
    </w:div>
    <w:div w:id="78841360">
      <w:bodyDiv w:val="1"/>
      <w:marLeft w:val="0"/>
      <w:marRight w:val="0"/>
      <w:marTop w:val="0"/>
      <w:marBottom w:val="0"/>
      <w:divBdr>
        <w:top w:val="none" w:sz="0" w:space="0" w:color="auto"/>
        <w:left w:val="none" w:sz="0" w:space="0" w:color="auto"/>
        <w:bottom w:val="none" w:sz="0" w:space="0" w:color="auto"/>
        <w:right w:val="none" w:sz="0" w:space="0" w:color="auto"/>
      </w:divBdr>
    </w:div>
    <w:div w:id="150491978">
      <w:bodyDiv w:val="1"/>
      <w:marLeft w:val="0"/>
      <w:marRight w:val="0"/>
      <w:marTop w:val="0"/>
      <w:marBottom w:val="0"/>
      <w:divBdr>
        <w:top w:val="none" w:sz="0" w:space="0" w:color="auto"/>
        <w:left w:val="none" w:sz="0" w:space="0" w:color="auto"/>
        <w:bottom w:val="none" w:sz="0" w:space="0" w:color="auto"/>
        <w:right w:val="none" w:sz="0" w:space="0" w:color="auto"/>
      </w:divBdr>
    </w:div>
    <w:div w:id="322706298">
      <w:bodyDiv w:val="1"/>
      <w:marLeft w:val="0"/>
      <w:marRight w:val="0"/>
      <w:marTop w:val="0"/>
      <w:marBottom w:val="0"/>
      <w:divBdr>
        <w:top w:val="none" w:sz="0" w:space="0" w:color="auto"/>
        <w:left w:val="none" w:sz="0" w:space="0" w:color="auto"/>
        <w:bottom w:val="none" w:sz="0" w:space="0" w:color="auto"/>
        <w:right w:val="none" w:sz="0" w:space="0" w:color="auto"/>
      </w:divBdr>
    </w:div>
    <w:div w:id="359817614">
      <w:bodyDiv w:val="1"/>
      <w:marLeft w:val="0"/>
      <w:marRight w:val="0"/>
      <w:marTop w:val="0"/>
      <w:marBottom w:val="0"/>
      <w:divBdr>
        <w:top w:val="none" w:sz="0" w:space="0" w:color="auto"/>
        <w:left w:val="none" w:sz="0" w:space="0" w:color="auto"/>
        <w:bottom w:val="none" w:sz="0" w:space="0" w:color="auto"/>
        <w:right w:val="none" w:sz="0" w:space="0" w:color="auto"/>
      </w:divBdr>
    </w:div>
    <w:div w:id="500856566">
      <w:bodyDiv w:val="1"/>
      <w:marLeft w:val="0"/>
      <w:marRight w:val="0"/>
      <w:marTop w:val="0"/>
      <w:marBottom w:val="0"/>
      <w:divBdr>
        <w:top w:val="none" w:sz="0" w:space="0" w:color="auto"/>
        <w:left w:val="none" w:sz="0" w:space="0" w:color="auto"/>
        <w:bottom w:val="none" w:sz="0" w:space="0" w:color="auto"/>
        <w:right w:val="none" w:sz="0" w:space="0" w:color="auto"/>
      </w:divBdr>
    </w:div>
    <w:div w:id="646326977">
      <w:bodyDiv w:val="1"/>
      <w:marLeft w:val="0"/>
      <w:marRight w:val="0"/>
      <w:marTop w:val="0"/>
      <w:marBottom w:val="0"/>
      <w:divBdr>
        <w:top w:val="none" w:sz="0" w:space="0" w:color="auto"/>
        <w:left w:val="none" w:sz="0" w:space="0" w:color="auto"/>
        <w:bottom w:val="none" w:sz="0" w:space="0" w:color="auto"/>
        <w:right w:val="none" w:sz="0" w:space="0" w:color="auto"/>
      </w:divBdr>
    </w:div>
    <w:div w:id="1037582521">
      <w:bodyDiv w:val="1"/>
      <w:marLeft w:val="0"/>
      <w:marRight w:val="0"/>
      <w:marTop w:val="0"/>
      <w:marBottom w:val="0"/>
      <w:divBdr>
        <w:top w:val="none" w:sz="0" w:space="0" w:color="auto"/>
        <w:left w:val="none" w:sz="0" w:space="0" w:color="auto"/>
        <w:bottom w:val="none" w:sz="0" w:space="0" w:color="auto"/>
        <w:right w:val="none" w:sz="0" w:space="0" w:color="auto"/>
      </w:divBdr>
    </w:div>
    <w:div w:id="1278829055">
      <w:bodyDiv w:val="1"/>
      <w:marLeft w:val="0"/>
      <w:marRight w:val="0"/>
      <w:marTop w:val="0"/>
      <w:marBottom w:val="0"/>
      <w:divBdr>
        <w:top w:val="none" w:sz="0" w:space="0" w:color="auto"/>
        <w:left w:val="none" w:sz="0" w:space="0" w:color="auto"/>
        <w:bottom w:val="none" w:sz="0" w:space="0" w:color="auto"/>
        <w:right w:val="none" w:sz="0" w:space="0" w:color="auto"/>
      </w:divBdr>
    </w:div>
    <w:div w:id="1286499467">
      <w:bodyDiv w:val="1"/>
      <w:marLeft w:val="0"/>
      <w:marRight w:val="0"/>
      <w:marTop w:val="0"/>
      <w:marBottom w:val="0"/>
      <w:divBdr>
        <w:top w:val="none" w:sz="0" w:space="0" w:color="auto"/>
        <w:left w:val="none" w:sz="0" w:space="0" w:color="auto"/>
        <w:bottom w:val="none" w:sz="0" w:space="0" w:color="auto"/>
        <w:right w:val="none" w:sz="0" w:space="0" w:color="auto"/>
      </w:divBdr>
    </w:div>
    <w:div w:id="1334458150">
      <w:bodyDiv w:val="1"/>
      <w:marLeft w:val="0"/>
      <w:marRight w:val="0"/>
      <w:marTop w:val="0"/>
      <w:marBottom w:val="0"/>
      <w:divBdr>
        <w:top w:val="none" w:sz="0" w:space="0" w:color="auto"/>
        <w:left w:val="none" w:sz="0" w:space="0" w:color="auto"/>
        <w:bottom w:val="none" w:sz="0" w:space="0" w:color="auto"/>
        <w:right w:val="none" w:sz="0" w:space="0" w:color="auto"/>
      </w:divBdr>
    </w:div>
    <w:div w:id="1435051450">
      <w:bodyDiv w:val="1"/>
      <w:marLeft w:val="0"/>
      <w:marRight w:val="0"/>
      <w:marTop w:val="0"/>
      <w:marBottom w:val="0"/>
      <w:divBdr>
        <w:top w:val="none" w:sz="0" w:space="0" w:color="auto"/>
        <w:left w:val="none" w:sz="0" w:space="0" w:color="auto"/>
        <w:bottom w:val="none" w:sz="0" w:space="0" w:color="auto"/>
        <w:right w:val="none" w:sz="0" w:space="0" w:color="auto"/>
      </w:divBdr>
    </w:div>
    <w:div w:id="1628580395">
      <w:bodyDiv w:val="1"/>
      <w:marLeft w:val="0"/>
      <w:marRight w:val="0"/>
      <w:marTop w:val="0"/>
      <w:marBottom w:val="0"/>
      <w:divBdr>
        <w:top w:val="none" w:sz="0" w:space="0" w:color="auto"/>
        <w:left w:val="none" w:sz="0" w:space="0" w:color="auto"/>
        <w:bottom w:val="none" w:sz="0" w:space="0" w:color="auto"/>
        <w:right w:val="none" w:sz="0" w:space="0" w:color="auto"/>
      </w:divBdr>
    </w:div>
    <w:div w:id="1804691539">
      <w:bodyDiv w:val="1"/>
      <w:marLeft w:val="0"/>
      <w:marRight w:val="0"/>
      <w:marTop w:val="0"/>
      <w:marBottom w:val="0"/>
      <w:divBdr>
        <w:top w:val="none" w:sz="0" w:space="0" w:color="auto"/>
        <w:left w:val="none" w:sz="0" w:space="0" w:color="auto"/>
        <w:bottom w:val="none" w:sz="0" w:space="0" w:color="auto"/>
        <w:right w:val="none" w:sz="0" w:space="0" w:color="auto"/>
      </w:divBdr>
    </w:div>
    <w:div w:id="1921208883">
      <w:bodyDiv w:val="1"/>
      <w:marLeft w:val="0"/>
      <w:marRight w:val="0"/>
      <w:marTop w:val="0"/>
      <w:marBottom w:val="0"/>
      <w:divBdr>
        <w:top w:val="none" w:sz="0" w:space="0" w:color="auto"/>
        <w:left w:val="none" w:sz="0" w:space="0" w:color="auto"/>
        <w:bottom w:val="none" w:sz="0" w:space="0" w:color="auto"/>
        <w:right w:val="none" w:sz="0" w:space="0" w:color="auto"/>
      </w:divBdr>
    </w:div>
    <w:div w:id="1943339247">
      <w:bodyDiv w:val="1"/>
      <w:marLeft w:val="0"/>
      <w:marRight w:val="0"/>
      <w:marTop w:val="0"/>
      <w:marBottom w:val="0"/>
      <w:divBdr>
        <w:top w:val="none" w:sz="0" w:space="0" w:color="auto"/>
        <w:left w:val="none" w:sz="0" w:space="0" w:color="auto"/>
        <w:bottom w:val="none" w:sz="0" w:space="0" w:color="auto"/>
        <w:right w:val="none" w:sz="0" w:space="0" w:color="auto"/>
      </w:divBdr>
    </w:div>
    <w:div w:id="204277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18</Pages>
  <Words>2436</Words>
  <Characters>13156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Dicla</dc:creator>
  <cp:lastModifiedBy>Aluno</cp:lastModifiedBy>
  <cp:revision>12</cp:revision>
  <dcterms:created xsi:type="dcterms:W3CDTF">2019-01-19T23:03:00Z</dcterms:created>
  <dcterms:modified xsi:type="dcterms:W3CDTF">2019-02-05T15:17:00Z</dcterms:modified>
</cp:coreProperties>
</file>