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4CCC" w14:textId="061EC59A" w:rsidR="00461F55" w:rsidRDefault="008F2705" w:rsidP="008F2705">
      <w:pPr>
        <w:rPr>
          <w:lang w:val="en-US"/>
        </w:rPr>
      </w:pPr>
      <w:r>
        <w:rPr>
          <w:lang w:val="en-US"/>
        </w:rPr>
        <w:t>Codebook</w:t>
      </w:r>
    </w:p>
    <w:p w14:paraId="658F5486" w14:textId="300D3634" w:rsidR="008F2705" w:rsidRDefault="008F2705" w:rsidP="008F2705">
      <w:pPr>
        <w:rPr>
          <w:lang w:val="en-US"/>
        </w:rPr>
      </w:pPr>
      <w:r>
        <w:rPr>
          <w:lang w:val="en-US"/>
        </w:rPr>
        <w:t>Group Name: Group One</w:t>
      </w:r>
    </w:p>
    <w:p w14:paraId="05E5273C" w14:textId="64801C67" w:rsidR="008F2705" w:rsidRDefault="008F2705" w:rsidP="008F2705">
      <w:pPr>
        <w:rPr>
          <w:lang w:val="en-US"/>
        </w:rPr>
      </w:pPr>
      <w:r>
        <w:rPr>
          <w:lang w:val="en-US"/>
        </w:rPr>
        <w:t>Data: World Tuberculosis Data</w:t>
      </w:r>
    </w:p>
    <w:p w14:paraId="21CE9810" w14:textId="479CA55A" w:rsidR="00086F74" w:rsidRDefault="00086F74" w:rsidP="008F2705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6"/>
        <w:gridCol w:w="6358"/>
      </w:tblGrid>
      <w:tr w:rsidR="00086F74" w14:paraId="6C17BEA4" w14:textId="77777777" w:rsidTr="006C3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6" w:type="dxa"/>
          </w:tcPr>
          <w:p w14:paraId="607B19EB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Field label:</w:t>
            </w:r>
          </w:p>
        </w:tc>
        <w:tc>
          <w:tcPr>
            <w:tcW w:w="6358" w:type="dxa"/>
          </w:tcPr>
          <w:p w14:paraId="6D9E4707" w14:textId="2C908708" w:rsidR="00086F74" w:rsidRDefault="00A37E62" w:rsidP="006C326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</w:tr>
      <w:tr w:rsidR="00ED4E5C" w14:paraId="08C49647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65F99761" w14:textId="77777777" w:rsidR="00ED4E5C" w:rsidRDefault="00ED4E5C" w:rsidP="00ED4E5C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Variable:</w:t>
            </w:r>
          </w:p>
        </w:tc>
        <w:tc>
          <w:tcPr>
            <w:tcW w:w="6358" w:type="dxa"/>
          </w:tcPr>
          <w:p w14:paraId="3331638B" w14:textId="142E5CB6" w:rsidR="00ED4E5C" w:rsidRDefault="00ED4E5C" w:rsidP="00ED4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Continents of the world</w:t>
            </w:r>
          </w:p>
        </w:tc>
      </w:tr>
      <w:tr w:rsidR="00ED4E5C" w14:paraId="5A26AD86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78C5DFE8" w14:textId="77777777" w:rsidR="00ED4E5C" w:rsidRDefault="00ED4E5C" w:rsidP="00ED4E5C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Variable type:</w:t>
            </w:r>
          </w:p>
        </w:tc>
        <w:tc>
          <w:tcPr>
            <w:tcW w:w="6358" w:type="dxa"/>
          </w:tcPr>
          <w:p w14:paraId="5A2BB75F" w14:textId="48AC5682" w:rsidR="00ED4E5C" w:rsidRDefault="00ED4E5C" w:rsidP="00ED4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</w:tr>
      <w:tr w:rsidR="00ED4E5C" w14:paraId="17C02E9A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18DBCABE" w14:textId="77777777" w:rsidR="00ED4E5C" w:rsidRDefault="00ED4E5C" w:rsidP="00ED4E5C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Allowable values:</w:t>
            </w:r>
          </w:p>
        </w:tc>
        <w:tc>
          <w:tcPr>
            <w:tcW w:w="6358" w:type="dxa"/>
          </w:tcPr>
          <w:p w14:paraId="42FDA56D" w14:textId="0E72021C" w:rsidR="00ED4E5C" w:rsidRDefault="001E190F" w:rsidP="00ED4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</w:tr>
      <w:tr w:rsidR="00ED4E5C" w14:paraId="51EC941C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42C881EB" w14:textId="77777777" w:rsidR="00ED4E5C" w:rsidRDefault="00ED4E5C" w:rsidP="00ED4E5C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Comments:</w:t>
            </w:r>
          </w:p>
        </w:tc>
        <w:tc>
          <w:tcPr>
            <w:tcW w:w="6358" w:type="dxa"/>
          </w:tcPr>
          <w:p w14:paraId="212CE226" w14:textId="6707BE47" w:rsidR="00ED4E5C" w:rsidRDefault="00ED4E5C" w:rsidP="00ED4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F805399" w14:textId="7BFADADF" w:rsidR="00086F74" w:rsidRDefault="00086F74" w:rsidP="008F2705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6"/>
        <w:gridCol w:w="6358"/>
      </w:tblGrid>
      <w:tr w:rsidR="00086F74" w14:paraId="3B09BC8B" w14:textId="77777777" w:rsidTr="006C3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6" w:type="dxa"/>
          </w:tcPr>
          <w:p w14:paraId="10731074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Field label:</w:t>
            </w:r>
          </w:p>
        </w:tc>
        <w:tc>
          <w:tcPr>
            <w:tcW w:w="6358" w:type="dxa"/>
          </w:tcPr>
          <w:p w14:paraId="294AF0EF" w14:textId="35EB9657" w:rsidR="00086F74" w:rsidRDefault="00BB03F3" w:rsidP="006C326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</w:t>
            </w:r>
            <w:r w:rsidR="00AB2637">
              <w:rPr>
                <w:lang w:val="en-US"/>
              </w:rPr>
              <w:t>untry</w:t>
            </w:r>
          </w:p>
        </w:tc>
      </w:tr>
      <w:tr w:rsidR="00086F74" w14:paraId="347B5F7C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7F92F16A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Variable:</w:t>
            </w:r>
          </w:p>
        </w:tc>
        <w:tc>
          <w:tcPr>
            <w:tcW w:w="6358" w:type="dxa"/>
          </w:tcPr>
          <w:p w14:paraId="4344764E" w14:textId="7F747BD9" w:rsidR="00086F74" w:rsidRDefault="00ED4E5C" w:rsidP="006C3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Country name</w:t>
            </w:r>
          </w:p>
        </w:tc>
      </w:tr>
      <w:tr w:rsidR="00086F74" w14:paraId="407C1509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7C0AE705" w14:textId="77777777" w:rsidR="00086F74" w:rsidRDefault="00086F74" w:rsidP="006C326E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Variable type:</w:t>
            </w:r>
          </w:p>
        </w:tc>
        <w:tc>
          <w:tcPr>
            <w:tcW w:w="6358" w:type="dxa"/>
          </w:tcPr>
          <w:p w14:paraId="494D95E4" w14:textId="0CE36BAA" w:rsidR="00086F74" w:rsidRDefault="00C600B3" w:rsidP="006C3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</w:tr>
      <w:tr w:rsidR="00086F74" w14:paraId="49CB0300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733FBF80" w14:textId="77777777" w:rsidR="00086F74" w:rsidRDefault="00086F74" w:rsidP="006C326E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Allowable values:</w:t>
            </w:r>
          </w:p>
        </w:tc>
        <w:tc>
          <w:tcPr>
            <w:tcW w:w="6358" w:type="dxa"/>
          </w:tcPr>
          <w:p w14:paraId="6FA28B68" w14:textId="77777777" w:rsidR="00086F74" w:rsidRDefault="00086F74" w:rsidP="006C3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86F74" w14:paraId="61F8BDBF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0C3EF856" w14:textId="77777777" w:rsidR="00086F74" w:rsidRDefault="00086F74" w:rsidP="006C326E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Comments:</w:t>
            </w:r>
          </w:p>
        </w:tc>
        <w:tc>
          <w:tcPr>
            <w:tcW w:w="6358" w:type="dxa"/>
          </w:tcPr>
          <w:p w14:paraId="66C9ACD8" w14:textId="248132A4" w:rsidR="00086F74" w:rsidRDefault="00AB2637" w:rsidP="006C3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Country in the world. </w:t>
            </w:r>
          </w:p>
        </w:tc>
      </w:tr>
    </w:tbl>
    <w:p w14:paraId="61ABA202" w14:textId="1E943C14" w:rsidR="00086F74" w:rsidRDefault="00086F74" w:rsidP="008F2705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6"/>
        <w:gridCol w:w="6358"/>
      </w:tblGrid>
      <w:tr w:rsidR="00086F74" w14:paraId="740BD46D" w14:textId="77777777" w:rsidTr="006C3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6" w:type="dxa"/>
          </w:tcPr>
          <w:p w14:paraId="7D92F2B0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Field label:</w:t>
            </w:r>
          </w:p>
        </w:tc>
        <w:tc>
          <w:tcPr>
            <w:tcW w:w="6358" w:type="dxa"/>
          </w:tcPr>
          <w:p w14:paraId="09754CB1" w14:textId="10D4FD48" w:rsidR="00086F74" w:rsidRDefault="00AB2637" w:rsidP="006C326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</w:tr>
      <w:tr w:rsidR="00086F74" w14:paraId="25133CD7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04E1474C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Variable:</w:t>
            </w:r>
          </w:p>
        </w:tc>
        <w:tc>
          <w:tcPr>
            <w:tcW w:w="6358" w:type="dxa"/>
          </w:tcPr>
          <w:p w14:paraId="5178DF16" w14:textId="68650812" w:rsidR="00086F74" w:rsidRDefault="00086F74" w:rsidP="006C3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86F74" w14:paraId="1B9A15E7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6E11C285" w14:textId="77777777" w:rsidR="00086F74" w:rsidRDefault="00086F74" w:rsidP="006C326E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Variable type:</w:t>
            </w:r>
          </w:p>
        </w:tc>
        <w:tc>
          <w:tcPr>
            <w:tcW w:w="6358" w:type="dxa"/>
          </w:tcPr>
          <w:p w14:paraId="3A604DEB" w14:textId="72E09697" w:rsidR="00086F74" w:rsidRDefault="001E190F" w:rsidP="006C3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</w:tr>
      <w:tr w:rsidR="00086F74" w14:paraId="2D2C7E4A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0146F71E" w14:textId="77777777" w:rsidR="00086F74" w:rsidRDefault="00086F74" w:rsidP="006C326E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Allowable values:</w:t>
            </w:r>
          </w:p>
        </w:tc>
        <w:tc>
          <w:tcPr>
            <w:tcW w:w="6358" w:type="dxa"/>
          </w:tcPr>
          <w:p w14:paraId="1A82F638" w14:textId="06F39726" w:rsidR="00086F74" w:rsidRDefault="00ED4E5C" w:rsidP="006C3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1999-2016</w:t>
            </w:r>
          </w:p>
        </w:tc>
      </w:tr>
      <w:tr w:rsidR="00086F74" w14:paraId="7C157DD4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1EF5A7DA" w14:textId="77777777" w:rsidR="00086F74" w:rsidRDefault="00086F74" w:rsidP="006C326E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Comments:</w:t>
            </w:r>
          </w:p>
        </w:tc>
        <w:tc>
          <w:tcPr>
            <w:tcW w:w="6358" w:type="dxa"/>
          </w:tcPr>
          <w:p w14:paraId="5135128D" w14:textId="77777777" w:rsidR="00086F74" w:rsidRDefault="00086F74" w:rsidP="006C3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7D19020" w14:textId="5F892500" w:rsidR="00086F74" w:rsidRDefault="00086F74" w:rsidP="008F2705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6"/>
        <w:gridCol w:w="6358"/>
      </w:tblGrid>
      <w:tr w:rsidR="00086F74" w14:paraId="44A41808" w14:textId="77777777" w:rsidTr="006C3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6" w:type="dxa"/>
          </w:tcPr>
          <w:p w14:paraId="379C4E4B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Field label:</w:t>
            </w:r>
          </w:p>
        </w:tc>
        <w:tc>
          <w:tcPr>
            <w:tcW w:w="6358" w:type="dxa"/>
          </w:tcPr>
          <w:p w14:paraId="027459C2" w14:textId="0C0EEDA8" w:rsidR="00086F74" w:rsidRDefault="00CE0926" w:rsidP="006C326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0926">
              <w:rPr>
                <w:lang w:val="en-US"/>
              </w:rPr>
              <w:t>Treat_Succ_New_Cases</w:t>
            </w:r>
          </w:p>
        </w:tc>
      </w:tr>
      <w:tr w:rsidR="00086F74" w14:paraId="0C5EA2C2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663AB95B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Variable:</w:t>
            </w:r>
          </w:p>
        </w:tc>
        <w:tc>
          <w:tcPr>
            <w:tcW w:w="6358" w:type="dxa"/>
          </w:tcPr>
          <w:p w14:paraId="75E5CFB7" w14:textId="1F7463C5" w:rsidR="00086F74" w:rsidRDefault="0024136E" w:rsidP="006C3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Treatment success rate, only for newly reported TB cases.</w:t>
            </w:r>
          </w:p>
        </w:tc>
      </w:tr>
      <w:tr w:rsidR="00086F74" w14:paraId="593CEA55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2596A8F2" w14:textId="77777777" w:rsidR="00086F74" w:rsidRDefault="00086F74" w:rsidP="006C326E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Variable type:</w:t>
            </w:r>
          </w:p>
        </w:tc>
        <w:tc>
          <w:tcPr>
            <w:tcW w:w="6358" w:type="dxa"/>
          </w:tcPr>
          <w:p w14:paraId="1FDC15CC" w14:textId="4DE3B505" w:rsidR="00086F74" w:rsidRDefault="00D75C88" w:rsidP="006C3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 percentage</w:t>
            </w:r>
          </w:p>
        </w:tc>
      </w:tr>
      <w:tr w:rsidR="00086F74" w14:paraId="630C96AB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10F693B3" w14:textId="77777777" w:rsidR="00086F74" w:rsidRDefault="00086F74" w:rsidP="006C326E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Allowable values:</w:t>
            </w:r>
          </w:p>
        </w:tc>
        <w:tc>
          <w:tcPr>
            <w:tcW w:w="6358" w:type="dxa"/>
          </w:tcPr>
          <w:p w14:paraId="5E8D052E" w14:textId="7C69DB16" w:rsidR="00086F74" w:rsidRDefault="00234490" w:rsidP="006C3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100%</w:t>
            </w:r>
          </w:p>
        </w:tc>
      </w:tr>
      <w:tr w:rsidR="00086F74" w14:paraId="3C1AF49E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74FCF99B" w14:textId="77777777" w:rsidR="00086F74" w:rsidRDefault="00086F74" w:rsidP="006C326E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Comments:</w:t>
            </w:r>
          </w:p>
        </w:tc>
        <w:tc>
          <w:tcPr>
            <w:tcW w:w="6358" w:type="dxa"/>
          </w:tcPr>
          <w:p w14:paraId="2800A732" w14:textId="24D877B0" w:rsidR="00086F74" w:rsidRDefault="00086F74" w:rsidP="006C3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B5D5BED" w14:textId="712727DD" w:rsidR="00086F74" w:rsidRDefault="00086F74" w:rsidP="008F2705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6"/>
        <w:gridCol w:w="6358"/>
      </w:tblGrid>
      <w:tr w:rsidR="00086F74" w14:paraId="45D4B4C9" w14:textId="77777777" w:rsidTr="006C3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6" w:type="dxa"/>
          </w:tcPr>
          <w:p w14:paraId="29A3EBC4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Field label:</w:t>
            </w:r>
          </w:p>
        </w:tc>
        <w:tc>
          <w:tcPr>
            <w:tcW w:w="6358" w:type="dxa"/>
          </w:tcPr>
          <w:p w14:paraId="1098828A" w14:textId="204FE179" w:rsidR="00086F74" w:rsidRDefault="00CE0926" w:rsidP="006C326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0926">
              <w:rPr>
                <w:lang w:val="en-US"/>
              </w:rPr>
              <w:t>Treat_Succ_With_Previous_TB</w:t>
            </w:r>
          </w:p>
        </w:tc>
      </w:tr>
      <w:tr w:rsidR="00086F74" w14:paraId="32A369C7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0C2855E5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Variable:</w:t>
            </w:r>
          </w:p>
        </w:tc>
        <w:tc>
          <w:tcPr>
            <w:tcW w:w="6358" w:type="dxa"/>
          </w:tcPr>
          <w:p w14:paraId="0273E1A0" w14:textId="6D24BD66" w:rsidR="00086F74" w:rsidRDefault="0024136E" w:rsidP="006C3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1ED1">
              <w:rPr>
                <w:lang w:val="en-US"/>
              </w:rPr>
              <w:t>Treatment success rate, for patient that previously treated with TB.</w:t>
            </w:r>
          </w:p>
        </w:tc>
      </w:tr>
      <w:tr w:rsidR="001A1ED1" w14:paraId="72BFA6AC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421DC90B" w14:textId="77777777" w:rsidR="001A1ED1" w:rsidRDefault="001A1ED1" w:rsidP="001A1ED1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Variable type:</w:t>
            </w:r>
          </w:p>
        </w:tc>
        <w:tc>
          <w:tcPr>
            <w:tcW w:w="6358" w:type="dxa"/>
          </w:tcPr>
          <w:p w14:paraId="0BB67BFF" w14:textId="616D0454" w:rsidR="001A1ED1" w:rsidRDefault="001A1ED1" w:rsidP="001A1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 percentage</w:t>
            </w:r>
          </w:p>
        </w:tc>
      </w:tr>
      <w:tr w:rsidR="001A1ED1" w14:paraId="276875BD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3D6A07CD" w14:textId="77777777" w:rsidR="001A1ED1" w:rsidRDefault="001A1ED1" w:rsidP="001A1ED1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Allowable values:</w:t>
            </w:r>
          </w:p>
        </w:tc>
        <w:tc>
          <w:tcPr>
            <w:tcW w:w="6358" w:type="dxa"/>
          </w:tcPr>
          <w:p w14:paraId="27BA0BEE" w14:textId="2E4BE5B4" w:rsidR="001A1ED1" w:rsidRDefault="001A1ED1" w:rsidP="001A1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100%</w:t>
            </w:r>
          </w:p>
        </w:tc>
      </w:tr>
      <w:tr w:rsidR="001A1ED1" w14:paraId="414E3F67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6D79AA0D" w14:textId="77777777" w:rsidR="001A1ED1" w:rsidRDefault="001A1ED1" w:rsidP="001A1ED1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Comments:</w:t>
            </w:r>
          </w:p>
        </w:tc>
        <w:tc>
          <w:tcPr>
            <w:tcW w:w="6358" w:type="dxa"/>
          </w:tcPr>
          <w:p w14:paraId="6F7D9F1E" w14:textId="1608DD76" w:rsidR="001A1ED1" w:rsidRDefault="001A1ED1" w:rsidP="001A1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6313AA8" w14:textId="71E335D8" w:rsidR="00086F74" w:rsidRDefault="00086F74" w:rsidP="008F2705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6"/>
        <w:gridCol w:w="6358"/>
      </w:tblGrid>
      <w:tr w:rsidR="00086F74" w14:paraId="07D281BF" w14:textId="77777777" w:rsidTr="006C3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6" w:type="dxa"/>
          </w:tcPr>
          <w:p w14:paraId="6B51F8D9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Field label:</w:t>
            </w:r>
          </w:p>
        </w:tc>
        <w:tc>
          <w:tcPr>
            <w:tcW w:w="6358" w:type="dxa"/>
          </w:tcPr>
          <w:p w14:paraId="42C48296" w14:textId="4E3772A1" w:rsidR="00086F74" w:rsidRDefault="00CE0926" w:rsidP="006C326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0926">
              <w:rPr>
                <w:lang w:val="en-US"/>
              </w:rPr>
              <w:t>Treat_Succ_HIVpositive_Cases</w:t>
            </w:r>
          </w:p>
        </w:tc>
      </w:tr>
      <w:tr w:rsidR="00086F74" w14:paraId="1E76C933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31C83A47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Variable:</w:t>
            </w:r>
          </w:p>
        </w:tc>
        <w:tc>
          <w:tcPr>
            <w:tcW w:w="6358" w:type="dxa"/>
          </w:tcPr>
          <w:p w14:paraId="697090FA" w14:textId="7EE5C382" w:rsidR="00086F74" w:rsidRDefault="0024136E" w:rsidP="006C3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1ED1">
              <w:rPr>
                <w:lang w:val="en-US"/>
              </w:rPr>
              <w:t>Treatment success rate, for HIV Positive TB patient.</w:t>
            </w:r>
          </w:p>
        </w:tc>
      </w:tr>
      <w:tr w:rsidR="001A1ED1" w14:paraId="6B92E498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4E115F1A" w14:textId="77777777" w:rsidR="001A1ED1" w:rsidRDefault="001A1ED1" w:rsidP="001A1ED1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Variable type:</w:t>
            </w:r>
          </w:p>
        </w:tc>
        <w:tc>
          <w:tcPr>
            <w:tcW w:w="6358" w:type="dxa"/>
          </w:tcPr>
          <w:p w14:paraId="0B7A3D6B" w14:textId="1870741F" w:rsidR="001A1ED1" w:rsidRPr="001A1ED1" w:rsidRDefault="001A1ED1" w:rsidP="001A1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Numeric percentage</w:t>
            </w:r>
          </w:p>
        </w:tc>
      </w:tr>
      <w:tr w:rsidR="001A1ED1" w14:paraId="46991C63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7D589A4B" w14:textId="77777777" w:rsidR="001A1ED1" w:rsidRDefault="001A1ED1" w:rsidP="001A1ED1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Allowable values:</w:t>
            </w:r>
          </w:p>
        </w:tc>
        <w:tc>
          <w:tcPr>
            <w:tcW w:w="6358" w:type="dxa"/>
          </w:tcPr>
          <w:p w14:paraId="4B2431D9" w14:textId="2D239790" w:rsidR="001A1ED1" w:rsidRDefault="001A1ED1" w:rsidP="001A1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100%</w:t>
            </w:r>
          </w:p>
        </w:tc>
      </w:tr>
      <w:tr w:rsidR="001A1ED1" w14:paraId="4F3D8CAB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7AE2D189" w14:textId="77777777" w:rsidR="001A1ED1" w:rsidRDefault="001A1ED1" w:rsidP="001A1ED1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Comments:</w:t>
            </w:r>
          </w:p>
        </w:tc>
        <w:tc>
          <w:tcPr>
            <w:tcW w:w="6358" w:type="dxa"/>
          </w:tcPr>
          <w:p w14:paraId="6A8D7139" w14:textId="1223B50F" w:rsidR="001A1ED1" w:rsidRDefault="001A1ED1" w:rsidP="001A1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495A119" w14:textId="074A6AB8" w:rsidR="00086F74" w:rsidRDefault="00086F74" w:rsidP="008F2705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6"/>
        <w:gridCol w:w="6358"/>
      </w:tblGrid>
      <w:tr w:rsidR="00086F74" w14:paraId="72637FBE" w14:textId="77777777" w:rsidTr="006C3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6" w:type="dxa"/>
          </w:tcPr>
          <w:p w14:paraId="33633CBD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Field label:</w:t>
            </w:r>
          </w:p>
        </w:tc>
        <w:tc>
          <w:tcPr>
            <w:tcW w:w="6358" w:type="dxa"/>
          </w:tcPr>
          <w:p w14:paraId="011DE193" w14:textId="20FFDD96" w:rsidR="00086F74" w:rsidRDefault="00CE0926" w:rsidP="006C326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0926">
              <w:rPr>
                <w:lang w:val="en-US"/>
              </w:rPr>
              <w:t>Treat_Succ_MDR_Cases</w:t>
            </w:r>
          </w:p>
        </w:tc>
      </w:tr>
      <w:tr w:rsidR="00086F74" w14:paraId="7E43CC50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6E2896D4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Variable:</w:t>
            </w:r>
          </w:p>
        </w:tc>
        <w:tc>
          <w:tcPr>
            <w:tcW w:w="6358" w:type="dxa"/>
          </w:tcPr>
          <w:p w14:paraId="262F43AB" w14:textId="109C5EB9" w:rsidR="00086F74" w:rsidRDefault="0024136E" w:rsidP="006C3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7B99">
              <w:rPr>
                <w:lang w:val="en-US"/>
              </w:rPr>
              <w:t>Treatment success rate, for Multi Drug Resistance TB patient.</w:t>
            </w:r>
          </w:p>
        </w:tc>
      </w:tr>
      <w:tr w:rsidR="00A47B99" w14:paraId="3F0713D5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0A020710" w14:textId="77777777" w:rsidR="00A47B99" w:rsidRDefault="00A47B99" w:rsidP="00A47B99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Variable type:</w:t>
            </w:r>
          </w:p>
        </w:tc>
        <w:tc>
          <w:tcPr>
            <w:tcW w:w="6358" w:type="dxa"/>
          </w:tcPr>
          <w:p w14:paraId="0AD596CE" w14:textId="10208A7A" w:rsidR="00A47B99" w:rsidRDefault="00A47B99" w:rsidP="00A47B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 percentage</w:t>
            </w:r>
          </w:p>
        </w:tc>
      </w:tr>
      <w:tr w:rsidR="00A47B99" w14:paraId="6301C6B1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0D90B8A9" w14:textId="77777777" w:rsidR="00A47B99" w:rsidRDefault="00A47B99" w:rsidP="00A47B99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Allowable values:</w:t>
            </w:r>
          </w:p>
        </w:tc>
        <w:tc>
          <w:tcPr>
            <w:tcW w:w="6358" w:type="dxa"/>
          </w:tcPr>
          <w:p w14:paraId="0408DC8D" w14:textId="4B6D1C13" w:rsidR="00A47B99" w:rsidRDefault="00A47B99" w:rsidP="00A47B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100%</w:t>
            </w:r>
          </w:p>
        </w:tc>
      </w:tr>
      <w:tr w:rsidR="00A47B99" w14:paraId="6323E751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56305A5A" w14:textId="77777777" w:rsidR="00A47B99" w:rsidRDefault="00A47B99" w:rsidP="00A47B99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Comments:</w:t>
            </w:r>
          </w:p>
        </w:tc>
        <w:tc>
          <w:tcPr>
            <w:tcW w:w="6358" w:type="dxa"/>
          </w:tcPr>
          <w:p w14:paraId="180717AC" w14:textId="5B98D125" w:rsidR="00A47B99" w:rsidRDefault="00A47B99" w:rsidP="00A47B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CECCC37" w14:textId="736DF35A" w:rsidR="00086F74" w:rsidRDefault="00086F74" w:rsidP="008F2705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6"/>
        <w:gridCol w:w="6358"/>
      </w:tblGrid>
      <w:tr w:rsidR="00086F74" w14:paraId="518BA0C1" w14:textId="77777777" w:rsidTr="006C3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6" w:type="dxa"/>
          </w:tcPr>
          <w:p w14:paraId="7B0B563B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Field label:</w:t>
            </w:r>
          </w:p>
        </w:tc>
        <w:tc>
          <w:tcPr>
            <w:tcW w:w="6358" w:type="dxa"/>
          </w:tcPr>
          <w:p w14:paraId="7CF802AD" w14:textId="74D431CD" w:rsidR="00086F74" w:rsidRDefault="00CE0926" w:rsidP="006C326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0926">
              <w:rPr>
                <w:lang w:val="en-US"/>
              </w:rPr>
              <w:t>Treat_Succ_XDR_Cases</w:t>
            </w:r>
          </w:p>
        </w:tc>
      </w:tr>
      <w:tr w:rsidR="00086F74" w14:paraId="2D5CBFDD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74A2FA54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Variable:</w:t>
            </w:r>
          </w:p>
        </w:tc>
        <w:tc>
          <w:tcPr>
            <w:tcW w:w="6358" w:type="dxa"/>
          </w:tcPr>
          <w:p w14:paraId="2B6A7023" w14:textId="0E5A1ABC" w:rsidR="00086F74" w:rsidRDefault="0024136E" w:rsidP="006C3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7B99">
              <w:rPr>
                <w:lang w:val="en-US"/>
              </w:rPr>
              <w:t xml:space="preserve">Treatment success rate, for </w:t>
            </w:r>
            <w:proofErr w:type="spellStart"/>
            <w:r w:rsidRPr="00A47B99">
              <w:rPr>
                <w:lang w:val="en-US"/>
              </w:rPr>
              <w:t>eXtended</w:t>
            </w:r>
            <w:proofErr w:type="spellEnd"/>
            <w:r w:rsidRPr="00A47B99">
              <w:rPr>
                <w:lang w:val="en-US"/>
              </w:rPr>
              <w:t xml:space="preserve"> Drug Resistance TB patient.</w:t>
            </w:r>
          </w:p>
        </w:tc>
      </w:tr>
      <w:tr w:rsidR="00A47B99" w14:paraId="2C21BEDB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5A395042" w14:textId="77777777" w:rsidR="00A47B99" w:rsidRDefault="00A47B99" w:rsidP="00A47B99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Variable type:</w:t>
            </w:r>
          </w:p>
        </w:tc>
        <w:tc>
          <w:tcPr>
            <w:tcW w:w="6358" w:type="dxa"/>
          </w:tcPr>
          <w:p w14:paraId="63C8DF0C" w14:textId="567FF8A4" w:rsidR="00A47B99" w:rsidRDefault="00A47B99" w:rsidP="00A47B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 percentage</w:t>
            </w:r>
          </w:p>
        </w:tc>
      </w:tr>
      <w:tr w:rsidR="00A47B99" w14:paraId="1134EC33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25A395D3" w14:textId="77777777" w:rsidR="00A47B99" w:rsidRDefault="00A47B99" w:rsidP="00A47B99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Allowable values:</w:t>
            </w:r>
          </w:p>
        </w:tc>
        <w:tc>
          <w:tcPr>
            <w:tcW w:w="6358" w:type="dxa"/>
          </w:tcPr>
          <w:p w14:paraId="0FB79752" w14:textId="067283D9" w:rsidR="00A47B99" w:rsidRDefault="00A47B99" w:rsidP="00A47B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100%</w:t>
            </w:r>
          </w:p>
        </w:tc>
      </w:tr>
      <w:tr w:rsidR="00A47B99" w14:paraId="5281EADD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365617FA" w14:textId="77777777" w:rsidR="00A47B99" w:rsidRDefault="00A47B99" w:rsidP="00A47B99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Comments:</w:t>
            </w:r>
          </w:p>
        </w:tc>
        <w:tc>
          <w:tcPr>
            <w:tcW w:w="6358" w:type="dxa"/>
          </w:tcPr>
          <w:p w14:paraId="1FE2952F" w14:textId="1E5718AB" w:rsidR="00A47B99" w:rsidRDefault="00A47B99" w:rsidP="00A47B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1DB73C" w14:textId="5D1C025D" w:rsidR="00086F74" w:rsidRDefault="00086F74" w:rsidP="008F2705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6"/>
        <w:gridCol w:w="6358"/>
      </w:tblGrid>
      <w:tr w:rsidR="00086F74" w14:paraId="12EAED6A" w14:textId="77777777" w:rsidTr="006C3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6" w:type="dxa"/>
          </w:tcPr>
          <w:p w14:paraId="38970FF9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Field label:</w:t>
            </w:r>
          </w:p>
        </w:tc>
        <w:tc>
          <w:tcPr>
            <w:tcW w:w="6358" w:type="dxa"/>
          </w:tcPr>
          <w:p w14:paraId="164C9488" w14:textId="1935FCC2" w:rsidR="00086F74" w:rsidRDefault="00CE0926" w:rsidP="006C326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0926">
              <w:rPr>
                <w:lang w:val="en-US"/>
              </w:rPr>
              <w:t>TB_Death_ex_HIVpositive</w:t>
            </w:r>
          </w:p>
        </w:tc>
      </w:tr>
      <w:tr w:rsidR="00086F74" w14:paraId="1027DF93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59A2C456" w14:textId="77777777" w:rsidR="00086F74" w:rsidRDefault="00086F74" w:rsidP="006C326E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Variable:</w:t>
            </w:r>
          </w:p>
        </w:tc>
        <w:tc>
          <w:tcPr>
            <w:tcW w:w="6358" w:type="dxa"/>
          </w:tcPr>
          <w:p w14:paraId="5453065C" w14:textId="650C4625" w:rsidR="00086F74" w:rsidRDefault="0024136E" w:rsidP="006C3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7B99">
              <w:rPr>
                <w:lang w:val="en-US"/>
              </w:rPr>
              <w:t>The estimated number of deaths attributable to tuberculosis (TB) in a given year.</w:t>
            </w:r>
          </w:p>
        </w:tc>
      </w:tr>
      <w:tr w:rsidR="00086F74" w14:paraId="569980A3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64B8D04F" w14:textId="77777777" w:rsidR="00086F74" w:rsidRDefault="00086F74" w:rsidP="006C326E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Variable type:</w:t>
            </w:r>
          </w:p>
        </w:tc>
        <w:tc>
          <w:tcPr>
            <w:tcW w:w="6358" w:type="dxa"/>
          </w:tcPr>
          <w:p w14:paraId="211C5299" w14:textId="4ED693FA" w:rsidR="00086F74" w:rsidRDefault="00A47B99" w:rsidP="006C3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</w:tr>
      <w:tr w:rsidR="00086F74" w14:paraId="0A07454B" w14:textId="77777777" w:rsidTr="006C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59E8CAE0" w14:textId="77777777" w:rsidR="00086F74" w:rsidRDefault="00086F74" w:rsidP="006C326E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Allowable values:</w:t>
            </w:r>
          </w:p>
        </w:tc>
        <w:tc>
          <w:tcPr>
            <w:tcW w:w="6358" w:type="dxa"/>
          </w:tcPr>
          <w:p w14:paraId="52BBCF29" w14:textId="537B5E92" w:rsidR="00086F74" w:rsidRDefault="00A47B99" w:rsidP="006C3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="00EC1020">
              <w:rPr>
                <w:lang w:val="en-US"/>
              </w:rPr>
              <w:t xml:space="preserve">– 628,000 </w:t>
            </w:r>
            <w:r>
              <w:rPr>
                <w:lang w:val="en-US"/>
              </w:rPr>
              <w:t xml:space="preserve"> </w:t>
            </w:r>
          </w:p>
        </w:tc>
      </w:tr>
      <w:tr w:rsidR="00086F74" w14:paraId="51EDD931" w14:textId="77777777" w:rsidTr="006C32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53FA0937" w14:textId="77777777" w:rsidR="00086F74" w:rsidRDefault="00086F74" w:rsidP="006C326E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Comments:</w:t>
            </w:r>
          </w:p>
        </w:tc>
        <w:tc>
          <w:tcPr>
            <w:tcW w:w="6358" w:type="dxa"/>
          </w:tcPr>
          <w:p w14:paraId="3A405AF2" w14:textId="4C51468C" w:rsidR="00086F74" w:rsidRDefault="00086F74" w:rsidP="006C3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93A113" w14:textId="77777777" w:rsidR="00086F74" w:rsidRDefault="00086F74" w:rsidP="008F2705">
      <w:pPr>
        <w:rPr>
          <w:lang w:val="en-US"/>
        </w:rPr>
      </w:pPr>
    </w:p>
    <w:p w14:paraId="6CDC74D6" w14:textId="77777777" w:rsidR="00086F74" w:rsidRDefault="00086F74" w:rsidP="008F2705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6"/>
        <w:gridCol w:w="6358"/>
      </w:tblGrid>
      <w:tr w:rsidR="00086F74" w14:paraId="23142048" w14:textId="77777777" w:rsidTr="0008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6" w:type="dxa"/>
          </w:tcPr>
          <w:p w14:paraId="30F2ECDC" w14:textId="312F96E1" w:rsidR="00086F74" w:rsidRDefault="00086F74" w:rsidP="00086F74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Field label:</w:t>
            </w:r>
          </w:p>
        </w:tc>
        <w:tc>
          <w:tcPr>
            <w:tcW w:w="6358" w:type="dxa"/>
          </w:tcPr>
          <w:p w14:paraId="72758FA2" w14:textId="74D0E9A6" w:rsidR="00086F74" w:rsidRDefault="00B844E5" w:rsidP="00086F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44E5">
              <w:rPr>
                <w:lang w:val="en-US"/>
              </w:rPr>
              <w:t>TB_Death_HIVneg_per100k_pop</w:t>
            </w:r>
          </w:p>
        </w:tc>
      </w:tr>
      <w:tr w:rsidR="00086F74" w14:paraId="5431F203" w14:textId="77777777" w:rsidTr="0008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56272952" w14:textId="09BC0A69" w:rsidR="00086F74" w:rsidRDefault="00086F74" w:rsidP="00086F74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Variable:</w:t>
            </w:r>
          </w:p>
        </w:tc>
        <w:tc>
          <w:tcPr>
            <w:tcW w:w="6358" w:type="dxa"/>
          </w:tcPr>
          <w:p w14:paraId="37690D59" w14:textId="36F37ACF" w:rsidR="00086F74" w:rsidRDefault="0024136E" w:rsidP="00086F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0CE7">
              <w:rPr>
                <w:lang w:val="en-US"/>
              </w:rPr>
              <w:t>The estimated number of deaths attributable to tuberculosis (TB) in a given year, expressed as the rate per 100 000 population.</w:t>
            </w:r>
          </w:p>
        </w:tc>
      </w:tr>
      <w:tr w:rsidR="00086F74" w14:paraId="27D9B4A2" w14:textId="77777777" w:rsidTr="00086F7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2FBD4EAD" w14:textId="0DE81B5D" w:rsidR="00086F74" w:rsidRDefault="00086F74" w:rsidP="00086F74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Variable type:</w:t>
            </w:r>
          </w:p>
        </w:tc>
        <w:tc>
          <w:tcPr>
            <w:tcW w:w="6358" w:type="dxa"/>
          </w:tcPr>
          <w:p w14:paraId="0C800F5A" w14:textId="15F85321" w:rsidR="00086F74" w:rsidRDefault="00835C05" w:rsidP="00086F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</w:tr>
      <w:tr w:rsidR="00086F74" w14:paraId="40669B88" w14:textId="77777777" w:rsidTr="0008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5D8D3E98" w14:textId="1C6E81A0" w:rsidR="00086F74" w:rsidRDefault="00086F74" w:rsidP="00086F74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Allowable values:</w:t>
            </w:r>
          </w:p>
        </w:tc>
        <w:tc>
          <w:tcPr>
            <w:tcW w:w="6358" w:type="dxa"/>
          </w:tcPr>
          <w:p w14:paraId="0EA739F1" w14:textId="5440B366" w:rsidR="00086F74" w:rsidRDefault="00835C05" w:rsidP="00086F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 – 169 </w:t>
            </w:r>
          </w:p>
        </w:tc>
      </w:tr>
      <w:tr w:rsidR="00086F74" w14:paraId="74A23B41" w14:textId="77777777" w:rsidTr="00086F7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4EA5FE50" w14:textId="566F8B80" w:rsidR="00086F74" w:rsidRDefault="00086F74" w:rsidP="00086F74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Comments:</w:t>
            </w:r>
          </w:p>
        </w:tc>
        <w:tc>
          <w:tcPr>
            <w:tcW w:w="6358" w:type="dxa"/>
          </w:tcPr>
          <w:p w14:paraId="511A2FA2" w14:textId="58C5CA6C" w:rsidR="00086F74" w:rsidRDefault="00086F74" w:rsidP="00086F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47686E1" w14:textId="00347B58" w:rsidR="008F2705" w:rsidRDefault="008F2705" w:rsidP="008F2705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6"/>
        <w:gridCol w:w="6358"/>
      </w:tblGrid>
      <w:tr w:rsidR="00835C05" w14:paraId="4A7E2388" w14:textId="77777777" w:rsidTr="00F83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6" w:type="dxa"/>
          </w:tcPr>
          <w:p w14:paraId="74F0B6FA" w14:textId="77777777" w:rsidR="00835C05" w:rsidRDefault="00835C05" w:rsidP="00F83E99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Field label:</w:t>
            </w:r>
          </w:p>
        </w:tc>
        <w:tc>
          <w:tcPr>
            <w:tcW w:w="6358" w:type="dxa"/>
          </w:tcPr>
          <w:p w14:paraId="51A88EE1" w14:textId="2FAE7FC5" w:rsidR="00835C05" w:rsidRDefault="00B844E5" w:rsidP="00F83E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44E5">
              <w:rPr>
                <w:lang w:val="en-US"/>
              </w:rPr>
              <w:t>New_cases_RR/MDR</w:t>
            </w:r>
          </w:p>
        </w:tc>
      </w:tr>
      <w:tr w:rsidR="00835C05" w14:paraId="3672B68B" w14:textId="77777777" w:rsidTr="00F8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6425F16B" w14:textId="77777777" w:rsidR="00835C05" w:rsidRDefault="00835C05" w:rsidP="00F83E99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Variable:</w:t>
            </w:r>
          </w:p>
        </w:tc>
        <w:tc>
          <w:tcPr>
            <w:tcW w:w="6358" w:type="dxa"/>
          </w:tcPr>
          <w:p w14:paraId="1EAB8DFC" w14:textId="10F409B4" w:rsidR="00835C05" w:rsidRDefault="0024136E" w:rsidP="00F83E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A3D3D">
              <w:rPr>
                <w:lang w:val="en-US"/>
              </w:rPr>
              <w:t>Number of cases with rifampicin-resistant TB (RR-TB) or multidrug-resistant TB (MDR-TB) started on a prescribed MDR-TB treatment regimen during the period of assessment.</w:t>
            </w:r>
          </w:p>
        </w:tc>
      </w:tr>
      <w:tr w:rsidR="00835C05" w14:paraId="7BD09D5B" w14:textId="77777777" w:rsidTr="00F83E9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69D1BC99" w14:textId="77777777" w:rsidR="00835C05" w:rsidRDefault="00835C05" w:rsidP="00835C05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Variable type:</w:t>
            </w:r>
          </w:p>
        </w:tc>
        <w:tc>
          <w:tcPr>
            <w:tcW w:w="6358" w:type="dxa"/>
          </w:tcPr>
          <w:p w14:paraId="2E3D2C13" w14:textId="5061E2B4" w:rsidR="00835C05" w:rsidRDefault="00835C05" w:rsidP="0083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 percentage</w:t>
            </w:r>
          </w:p>
        </w:tc>
      </w:tr>
      <w:tr w:rsidR="00835C05" w14:paraId="3B3C2603" w14:textId="77777777" w:rsidTr="00F8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0D319EB4" w14:textId="77777777" w:rsidR="00835C05" w:rsidRDefault="00835C05" w:rsidP="00835C05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Allowable values:</w:t>
            </w:r>
          </w:p>
        </w:tc>
        <w:tc>
          <w:tcPr>
            <w:tcW w:w="6358" w:type="dxa"/>
          </w:tcPr>
          <w:p w14:paraId="43A20F92" w14:textId="5642E5E3" w:rsidR="00835C05" w:rsidRDefault="00835C05" w:rsidP="00835C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– 100%</w:t>
            </w:r>
          </w:p>
        </w:tc>
      </w:tr>
      <w:tr w:rsidR="00835C05" w14:paraId="045803B5" w14:textId="77777777" w:rsidTr="00F83E9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0D8B0FFE" w14:textId="77777777" w:rsidR="00835C05" w:rsidRDefault="00835C05" w:rsidP="00835C05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Comments:</w:t>
            </w:r>
          </w:p>
        </w:tc>
        <w:tc>
          <w:tcPr>
            <w:tcW w:w="6358" w:type="dxa"/>
          </w:tcPr>
          <w:p w14:paraId="2AF14104" w14:textId="6DD7F58D" w:rsidR="00835C05" w:rsidRDefault="00835C05" w:rsidP="00835C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86C7C7D" w14:textId="71F23E18" w:rsidR="00835C05" w:rsidRDefault="00835C05" w:rsidP="008F270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6"/>
        <w:gridCol w:w="6358"/>
      </w:tblGrid>
      <w:tr w:rsidR="00835C05" w14:paraId="24EC7169" w14:textId="77777777" w:rsidTr="00F83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6" w:type="dxa"/>
          </w:tcPr>
          <w:p w14:paraId="752AF339" w14:textId="77777777" w:rsidR="00835C05" w:rsidRDefault="00835C05" w:rsidP="00F83E99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Field label:</w:t>
            </w:r>
          </w:p>
        </w:tc>
        <w:tc>
          <w:tcPr>
            <w:tcW w:w="6358" w:type="dxa"/>
          </w:tcPr>
          <w:p w14:paraId="0BC1CD44" w14:textId="443BC8C0" w:rsidR="00835C05" w:rsidRDefault="00B844E5" w:rsidP="00F83E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44E5">
              <w:rPr>
                <w:lang w:val="en-US"/>
              </w:rPr>
              <w:t>Confirm_cases_RR</w:t>
            </w:r>
            <w:r>
              <w:rPr>
                <w:lang w:val="en-US"/>
              </w:rPr>
              <w:t>.</w:t>
            </w:r>
            <w:r w:rsidRPr="00B844E5">
              <w:rPr>
                <w:lang w:val="en-US"/>
              </w:rPr>
              <w:t>MDR</w:t>
            </w:r>
          </w:p>
        </w:tc>
      </w:tr>
      <w:tr w:rsidR="00835C05" w14:paraId="26FD943F" w14:textId="77777777" w:rsidTr="00F8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1DC79C78" w14:textId="77777777" w:rsidR="00835C05" w:rsidRDefault="00835C05" w:rsidP="00F83E99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Variable:</w:t>
            </w:r>
          </w:p>
        </w:tc>
        <w:tc>
          <w:tcPr>
            <w:tcW w:w="6358" w:type="dxa"/>
          </w:tcPr>
          <w:p w14:paraId="0DCA5A79" w14:textId="6594F51E" w:rsidR="00835C05" w:rsidRDefault="0024136E" w:rsidP="00F83E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A3D3D">
              <w:rPr>
                <w:lang w:val="en-US"/>
              </w:rPr>
              <w:t>Number of confirmed cases of rifampicin-resistant TB (RR-TB) and multidrug-resistant TB (MDR-TB) detected during the period of assessment.</w:t>
            </w:r>
          </w:p>
        </w:tc>
      </w:tr>
      <w:tr w:rsidR="00835C05" w14:paraId="33662B71" w14:textId="77777777" w:rsidTr="00F83E9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692D08E1" w14:textId="77777777" w:rsidR="00835C05" w:rsidRDefault="00835C05" w:rsidP="00F83E99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Variable type:</w:t>
            </w:r>
          </w:p>
        </w:tc>
        <w:tc>
          <w:tcPr>
            <w:tcW w:w="6358" w:type="dxa"/>
          </w:tcPr>
          <w:p w14:paraId="7FBA9153" w14:textId="6F72CED3" w:rsidR="00835C05" w:rsidRDefault="00DA3D3D" w:rsidP="00F83E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  <w:bookmarkStart w:id="0" w:name="_GoBack"/>
            <w:bookmarkEnd w:id="0"/>
          </w:p>
        </w:tc>
      </w:tr>
      <w:tr w:rsidR="00835C05" w14:paraId="6E6D3689" w14:textId="77777777" w:rsidTr="00F8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719D657D" w14:textId="77777777" w:rsidR="00835C05" w:rsidRDefault="00835C05" w:rsidP="00F83E99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Allowable values:</w:t>
            </w:r>
          </w:p>
        </w:tc>
        <w:tc>
          <w:tcPr>
            <w:tcW w:w="6358" w:type="dxa"/>
          </w:tcPr>
          <w:p w14:paraId="3E4B6BA4" w14:textId="26CBD61A" w:rsidR="00835C05" w:rsidRDefault="00DA3D3D" w:rsidP="00F83E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="00484511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37,258</w:t>
            </w:r>
          </w:p>
        </w:tc>
      </w:tr>
      <w:tr w:rsidR="00835C05" w14:paraId="1F2E964D" w14:textId="77777777" w:rsidTr="00F83E9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6ED21C4E" w14:textId="77777777" w:rsidR="00835C05" w:rsidRDefault="00835C05" w:rsidP="00F83E99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Comments:</w:t>
            </w:r>
          </w:p>
        </w:tc>
        <w:tc>
          <w:tcPr>
            <w:tcW w:w="6358" w:type="dxa"/>
          </w:tcPr>
          <w:p w14:paraId="0D94C3F7" w14:textId="0F9516B6" w:rsidR="00835C05" w:rsidRDefault="00835C05" w:rsidP="00F83E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5450DAF" w14:textId="5948CAF5" w:rsidR="00835C05" w:rsidRDefault="00835C05" w:rsidP="008F270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6"/>
        <w:gridCol w:w="6358"/>
      </w:tblGrid>
      <w:tr w:rsidR="00835C05" w14:paraId="140EC1F8" w14:textId="77777777" w:rsidTr="00F83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6" w:type="dxa"/>
          </w:tcPr>
          <w:p w14:paraId="67104088" w14:textId="77777777" w:rsidR="00835C05" w:rsidRDefault="00835C05" w:rsidP="00F83E99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Field label:</w:t>
            </w:r>
          </w:p>
        </w:tc>
        <w:tc>
          <w:tcPr>
            <w:tcW w:w="6358" w:type="dxa"/>
          </w:tcPr>
          <w:p w14:paraId="758896D1" w14:textId="1AAFAB8F" w:rsidR="00835C05" w:rsidRDefault="00B844E5" w:rsidP="00F83E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44E5">
              <w:rPr>
                <w:lang w:val="en-US"/>
              </w:rPr>
              <w:t>Cases_started_for_RR</w:t>
            </w:r>
            <w:r>
              <w:rPr>
                <w:lang w:val="en-US"/>
              </w:rPr>
              <w:t>.</w:t>
            </w:r>
            <w:r w:rsidRPr="00B844E5">
              <w:rPr>
                <w:lang w:val="en-US"/>
              </w:rPr>
              <w:t>MDR</w:t>
            </w:r>
          </w:p>
        </w:tc>
      </w:tr>
      <w:tr w:rsidR="00835C05" w14:paraId="5179B1B4" w14:textId="77777777" w:rsidTr="00F8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15340C41" w14:textId="77777777" w:rsidR="00835C05" w:rsidRDefault="00835C05" w:rsidP="00F83E99">
            <w:pPr>
              <w:jc w:val="left"/>
              <w:rPr>
                <w:lang w:val="en-US"/>
              </w:rPr>
            </w:pPr>
            <w:r>
              <w:rPr>
                <w:rFonts w:cs="Consolas"/>
                <w:lang w:val="en-US"/>
              </w:rPr>
              <w:t>Variable:</w:t>
            </w:r>
          </w:p>
        </w:tc>
        <w:tc>
          <w:tcPr>
            <w:tcW w:w="6358" w:type="dxa"/>
          </w:tcPr>
          <w:p w14:paraId="08C6E632" w14:textId="04DBB0BD" w:rsidR="00835C05" w:rsidRDefault="0024136E" w:rsidP="00F83E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A3D3D">
              <w:rPr>
                <w:lang w:val="en-US"/>
              </w:rPr>
              <w:t>Number of confirmed cases of multidrug-resistant TB (MDR-TB) that undergo treatment.</w:t>
            </w:r>
          </w:p>
        </w:tc>
      </w:tr>
      <w:tr w:rsidR="00835C05" w14:paraId="49FFD417" w14:textId="77777777" w:rsidTr="00F83E9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44A3204E" w14:textId="77777777" w:rsidR="00835C05" w:rsidRDefault="00835C05" w:rsidP="00F83E99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Variable type:</w:t>
            </w:r>
          </w:p>
        </w:tc>
        <w:tc>
          <w:tcPr>
            <w:tcW w:w="6358" w:type="dxa"/>
          </w:tcPr>
          <w:p w14:paraId="411B28FA" w14:textId="227571A3" w:rsidR="00835C05" w:rsidRDefault="00DA3D3D" w:rsidP="00F83E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</w:tr>
      <w:tr w:rsidR="00835C05" w14:paraId="5F8C6288" w14:textId="77777777" w:rsidTr="00F8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767844F4" w14:textId="77777777" w:rsidR="00835C05" w:rsidRDefault="00835C05" w:rsidP="00F83E99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Allowable values:</w:t>
            </w:r>
          </w:p>
        </w:tc>
        <w:tc>
          <w:tcPr>
            <w:tcW w:w="6358" w:type="dxa"/>
          </w:tcPr>
          <w:p w14:paraId="7EFA333B" w14:textId="6E0B48E3" w:rsidR="00835C05" w:rsidRDefault="00DA3D3D" w:rsidP="00F83E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 – 32,914 </w:t>
            </w:r>
          </w:p>
        </w:tc>
      </w:tr>
      <w:tr w:rsidR="00835C05" w14:paraId="1BFA2139" w14:textId="77777777" w:rsidTr="00F83E9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27ACDE3D" w14:textId="77777777" w:rsidR="00835C05" w:rsidRDefault="00835C05" w:rsidP="00F83E99">
            <w:pPr>
              <w:jc w:val="left"/>
              <w:rPr>
                <w:rFonts w:cs="Consolas"/>
                <w:lang w:val="en-US"/>
              </w:rPr>
            </w:pPr>
            <w:r>
              <w:rPr>
                <w:rFonts w:cs="Consolas"/>
                <w:lang w:val="en-US"/>
              </w:rPr>
              <w:t>Comments:</w:t>
            </w:r>
          </w:p>
        </w:tc>
        <w:tc>
          <w:tcPr>
            <w:tcW w:w="6358" w:type="dxa"/>
          </w:tcPr>
          <w:p w14:paraId="2DD6940A" w14:textId="5A3A2CF6" w:rsidR="00835C05" w:rsidRDefault="00835C05" w:rsidP="00F83E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9F01AD" w14:textId="77777777" w:rsidR="00835C05" w:rsidRPr="00835C05" w:rsidRDefault="00835C05" w:rsidP="008F2705"/>
    <w:sectPr w:rsidR="00835C05" w:rsidRPr="00835C05" w:rsidSect="00C8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1"/>
    <w:rsid w:val="00086F74"/>
    <w:rsid w:val="001A1ED1"/>
    <w:rsid w:val="001E190F"/>
    <w:rsid w:val="00234490"/>
    <w:rsid w:val="0024136E"/>
    <w:rsid w:val="003706DE"/>
    <w:rsid w:val="003922AC"/>
    <w:rsid w:val="004058B8"/>
    <w:rsid w:val="00461F55"/>
    <w:rsid w:val="00484511"/>
    <w:rsid w:val="005521FB"/>
    <w:rsid w:val="00835C05"/>
    <w:rsid w:val="008D3621"/>
    <w:rsid w:val="008F2705"/>
    <w:rsid w:val="00A37E62"/>
    <w:rsid w:val="00A47B99"/>
    <w:rsid w:val="00AB2637"/>
    <w:rsid w:val="00B10CE7"/>
    <w:rsid w:val="00B844E5"/>
    <w:rsid w:val="00BB03F3"/>
    <w:rsid w:val="00C365DA"/>
    <w:rsid w:val="00C600B3"/>
    <w:rsid w:val="00C8006C"/>
    <w:rsid w:val="00CD14A1"/>
    <w:rsid w:val="00CE0926"/>
    <w:rsid w:val="00D673F7"/>
    <w:rsid w:val="00D75C88"/>
    <w:rsid w:val="00DA3D3D"/>
    <w:rsid w:val="00E33D3C"/>
    <w:rsid w:val="00EC1020"/>
    <w:rsid w:val="00ED4E5C"/>
    <w:rsid w:val="00FD2EFE"/>
    <w:rsid w:val="00F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3A41"/>
  <w15:chartTrackingRefBased/>
  <w15:docId w15:val="{2C1D1B4A-710F-42AD-95ED-DFD069EA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EFE"/>
    <w:pPr>
      <w:spacing w:after="200" w:line="276" w:lineRule="auto"/>
      <w:jc w:val="both"/>
    </w:pPr>
    <w:rPr>
      <w:rFonts w:ascii="Consolas" w:hAnsi="Consolas" w:cstheme="minorBidi"/>
      <w:sz w:val="24"/>
      <w:lang w:val="en-MY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2EFE"/>
    <w:pPr>
      <w:keepNext/>
      <w:keepLines/>
      <w:spacing w:before="120" w:after="120"/>
      <w:jc w:val="left"/>
      <w:outlineLvl w:val="0"/>
    </w:pPr>
    <w:rPr>
      <w:rFonts w:ascii="Verdana" w:eastAsiaTheme="majorEastAsia" w:hAnsi="Verdana" w:cstheme="majorBidi"/>
      <w:color w:val="2F5496" w:themeColor="accent1" w:themeShade="BF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2EFE"/>
    <w:pPr>
      <w:keepNext/>
      <w:keepLines/>
      <w:spacing w:before="160" w:after="120"/>
      <w:jc w:val="left"/>
      <w:outlineLvl w:val="1"/>
    </w:pPr>
    <w:rPr>
      <w:rFonts w:ascii="Verdana" w:eastAsiaTheme="majorEastAsia" w:hAnsi="Verdana" w:cstheme="majorBidi"/>
      <w:color w:val="2F5496" w:themeColor="accent1" w:themeShade="BF"/>
      <w:sz w:val="36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2EFE"/>
    <w:pPr>
      <w:keepNext/>
      <w:keepLines/>
      <w:spacing w:before="160" w:after="120"/>
      <w:jc w:val="left"/>
      <w:outlineLvl w:val="2"/>
    </w:pPr>
    <w:rPr>
      <w:rFonts w:ascii="Verdana" w:eastAsiaTheme="majorEastAsia" w:hAnsi="Verdana" w:cstheme="majorBidi"/>
      <w:color w:val="1F3763" w:themeColor="accent1" w:themeShade="7F"/>
      <w:sz w:val="32"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2EFE"/>
    <w:pPr>
      <w:keepNext/>
      <w:keepLines/>
      <w:spacing w:before="160" w:after="120"/>
      <w:jc w:val="left"/>
      <w:outlineLvl w:val="3"/>
    </w:pPr>
    <w:rPr>
      <w:rFonts w:ascii="Verdana" w:eastAsiaTheme="majorEastAsia" w:hAnsi="Verdana" w:cstheme="majorBidi"/>
      <w:i/>
      <w:iCs/>
      <w:color w:val="2F5496" w:themeColor="accent1" w:themeShade="BF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FE"/>
    <w:rPr>
      <w:rFonts w:ascii="Verdana" w:eastAsiaTheme="majorEastAsia" w:hAnsi="Verdana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EFE"/>
    <w:rPr>
      <w:rFonts w:ascii="Verdana" w:eastAsiaTheme="majorEastAsia" w:hAnsi="Verdana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EFE"/>
    <w:rPr>
      <w:rFonts w:ascii="Verdana" w:eastAsiaTheme="majorEastAsia" w:hAnsi="Verdana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2EFE"/>
    <w:rPr>
      <w:rFonts w:ascii="Verdana" w:eastAsiaTheme="majorEastAsia" w:hAnsi="Verdana" w:cstheme="majorBidi"/>
      <w:i/>
      <w:iCs/>
      <w:color w:val="2F5496" w:themeColor="accent1" w:themeShade="BF"/>
      <w:sz w:val="28"/>
    </w:rPr>
  </w:style>
  <w:style w:type="table" w:styleId="TableGrid">
    <w:name w:val="Table Grid"/>
    <w:basedOn w:val="TableNormal"/>
    <w:uiPriority w:val="39"/>
    <w:rsid w:val="00CD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86F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3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8E49C-29C1-4A71-B9C8-F147165B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Bian Chiat</dc:creator>
  <cp:keywords/>
  <dc:description/>
  <cp:lastModifiedBy>Goh Bian Chiat</cp:lastModifiedBy>
  <cp:revision>7</cp:revision>
  <dcterms:created xsi:type="dcterms:W3CDTF">2019-05-13T10:40:00Z</dcterms:created>
  <dcterms:modified xsi:type="dcterms:W3CDTF">2019-05-26T13:44:00Z</dcterms:modified>
</cp:coreProperties>
</file>