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pychology-and_conversation"/>
    <w:p>
      <w:pPr>
        <w:pStyle w:val="Heading1"/>
      </w:pPr>
      <w:r>
        <w:t xml:space="preserve">0824_pychology-and_conversation</w:t>
      </w:r>
    </w:p>
    <w:bookmarkStart w:id="20" w:name="Xbdef84f832381ce989943a5841221915d732730"/>
    <w:p>
      <w:pPr>
        <w:pStyle w:val="Heading2"/>
      </w:pPr>
      <w:r>
        <w:t xml:space="preserve">Conversation 1: The Role of Self-Improvement in Mental Health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I’ve been thinking a lot about how crucial self-improvement is for mental health.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Absolutely! It’s all about building resilience, right?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We should focus on progress rather than getting caught up in external validation.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agree, but it feels tough sometimes when I don’t see immediate results.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get that. It’s like planting a seed; you have to give it time to grow.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Well said! But, honestly, there are days when I feel discouraged. How do you cope?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Whenever I hit a wall, I remind myself that each effort counts, even the smallest ones.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good point. Maybe I need to shift my perspective on failure.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Totally! Every setback is just a setup for a comeback.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You make it sound so simple! But what about when it feels overwhelming?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True, it can be daunting. Sometimes, just taking a break helps to regain perspective.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Yeah, but I also wonder if I should be pushing through those tough moments.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Balance is key! Pushing through can be beneficial, but rest is equally important.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 makes sense. I’ll try to remember that next time I feel stuck.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Glad to hear that! Just keep reminding yourself, progress is a journey, not a race.</w:t>
      </w:r>
    </w:p>
    <w:bookmarkEnd w:id="20"/>
    <w:bookmarkStart w:id="21" w:name="X50113d5015bf56bff4846b8f0612a4b74d04047"/>
    <w:p>
      <w:pPr>
        <w:pStyle w:val="Heading2"/>
      </w:pPr>
      <w:r>
        <w:t xml:space="preserve">Conversation 2: Emotional Detachment and Personal Growth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Have you noticed how often we let outside influences derail our progress?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so true! It can feel like a whirlwind of distractions sometimes.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Right? At the end of the day, external factors shouldn’t dictate how we feel about our growth.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see your point, but isn’t it natural to want recognition from others?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Sure, seeking validation is human, but it can lead to a cycle of dependency.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bit harsh, don’t you think? I mean, support from friends matters.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Of course! I just think it’s vital to anchor our self-worth internally.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Hmm, I can appreciate that. But what about those days you don’t feel happy?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Even then, progress is possible. It’s not always about being elated.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suppose. But I also feel like the world won’t stop just because I’m having a bad day.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Life keeps rolling. That’s why personal accountability is crucial.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Kind of a tough love approach, huh? But it does resonate.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Sometimes tough love is what we need to push ourselves forward.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can agree with that! I’ll give this self-motivation thing another shot.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Great! Just remember, every bit of effort counts, no matter the mood.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2024-08-30T06:58:21Z</dcterms:created>
  <dcterms:modified xsi:type="dcterms:W3CDTF">2024-08-30T06:58:21Z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