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bookmarkStart w:id="20" w:name="X5110c691cf3d0d7eb301ebfe9e8c1d51a357476"/>
    <w:p>
      <w:pPr>
        <w:pStyle w:val="Heading2"/>
      </w:pPr>
      <w:r>
        <w:t xml:space="preserve">Conversation 1: Listening to People vs. Reason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experience matters, but blind obedience can lead to a loss of critical thinking.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we were all kids who were told to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! Isn’t that necessary for growth?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it can also teach conformity instead of encouraging exploration and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that’s a fair observation. So, how do we strike a balance?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great, but aren’t we risking kids becoming rebellious without guidance?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if we guide them in a way that fosters responsibility along with independence.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t xml:space="preserve">Conversation 2: The Consequences of Blind Obedience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adults teach kids to just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 </w:t>
      </w:r>
      <w:r>
        <w:t xml:space="preserve">without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never thought of that as a problem. Isn’t structure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saying</w:t>
      </w:r>
      <w:r>
        <w:t xml:space="preserve"> </w:t>
      </w:r>
      <w:r>
        <w:t xml:space="preserve">‘</w:t>
      </w:r>
      <w:r>
        <w:t xml:space="preserve">just obey</w:t>
      </w:r>
      <w:r>
        <w:t xml:space="preserve">’</w:t>
      </w:r>
      <w:r>
        <w:t xml:space="preserve"> </w:t>
      </w:r>
      <w:r>
        <w:t xml:space="preserve">can create a generation that doesn’t think for themselves.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aren’t there certain situations where obedience is crucial? Think of safety.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true, but overall, such a mindset might stifle creativity and new ideas.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so convinced. I think authority has its place in shaping behavior.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at what cost? Losing your ability to analyze situations is a slippery slope.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surprised you feel so strongly about this. Do you have any examples in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Look at organizations that thrive on unquestioning loyalty. They often lose their edge.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now that you mention it, I’ve seen how companies can falter from groupthink.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Encouraging people to think for themselves can lead to groundbreaking solutions.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Alright, you’ve sold me on the importance of striking that balance between listening and reasoning.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2024-09-02T00:32:12Z</dcterms:created>
  <dcterms:modified xsi:type="dcterms:W3CDTF">2024-09-02T00:32:12Z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