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bookmarkStart w:id="20" w:name="conversation-1-bad-habits-as-debts"/>
    <w:p>
      <w:pPr>
        <w:pStyle w:val="Heading2"/>
      </w:pPr>
      <w:r>
        <w:t xml:space="preserve">Conversation 1: Bad Habits as Debts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ever think about how our bad habits are like debts we owe ourselves?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thought! It’s like we’re constantly trying to pay off the interest on decisions we made as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For example, I started smoking when I was young, and now it’s a constant battle.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 understand. It’s frustrating how something that seemed harmless back then can lead to such big issues later 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then there’s the not taking things seriously. I mean, it costs me so much time in the long run.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feel that too. It’s like we get stuck in these patterns and can’t find our way out.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Sometimes, I wonder if we could have avoided all this if we’d focused more on the basics.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sure. The foundation we build in childhood really shapes our future.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a bit of a bummer to think about, right? All those bad habits that were formed innocently.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 a wake-up call! But hey, it’s never too late to turn things around.</w:t>
      </w:r>
    </w:p>
    <w:bookmarkEnd w:id="20"/>
    <w:bookmarkStart w:id="21" w:name="conversation-2-breaking-bad-habits"/>
    <w:p>
      <w:pPr>
        <w:pStyle w:val="Heading2"/>
      </w:pPr>
      <w:r>
        <w:t xml:space="preserve">Conversation 2: Breaking Bad Habits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So, do you think breaking bad habits is like declaring bankruptcy on our past?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isn’t it more about restructuring rather than wiping the slate clean?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I guess we do need to learn from those habits so we don’t repeat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Exactly. But some days, it feels like an uphill battle. Like, what’s the point?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it can be frustrating. Like trying to pay off a credit card with high interest.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And the guilt that comes with it can make things worse. It’s like a vicious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on the bright side, recognizing the problem is the first step towards change!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And I admire those who manage to turn their lives around despite their past.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Same. We shouldn’t underestimate the power of willpower.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But it’s a tough road, and it makes you question if worth it in the end.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2024-09-04T09:51:03Z</dcterms:created>
  <dcterms:modified xsi:type="dcterms:W3CDTF">2024-09-04T09:51:03Z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