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p>
      <w:pPr>
        <w:pStyle w:val="BodyText"/>
      </w:pPr>
      <w:r>
        <w:t xml:space="preserve">0827_bad-habits_conversation</w:t>
      </w:r>
    </w:p>
    <w:bookmarkStart w:id="20" w:name="conversation-1-bad-habits-as-debts"/>
    <w:p>
      <w:pPr>
        <w:pStyle w:val="Heading2"/>
      </w:pPr>
      <w:r>
        <w:t xml:space="preserve">Conversation 1: Bad Habits as Debts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You ever think about how our bad habits are like debts we owe ourselves?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 thought! It’s like we’re constantly trying to pay off the interest on decisions we made as kids.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Right? For example, I started smoking when I was young, and now it’s a constant battle.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Totally understand. It’s frustrating how something that seemed harmless back then can lead to such big issues later on.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And then there’s the not taking things seriously. I mean, it costs me so much time in the long run.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True! I feel that too. It’s like we get stuck in these patterns and can’t find our way out.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Exactly! Sometimes, I wonder if we could have avoided all this if we’d focused more on the basics.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For sure. The foundation we build in childhood really shapes our future.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It’s a bit of a bummer to think about, right? All those bad habits that were formed innocently.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Definitely a wake-up call! But hey, it’s never too late to turn things around.</w:t>
      </w:r>
    </w:p>
    <w:bookmarkEnd w:id="20"/>
    <w:bookmarkStart w:id="21" w:name="conversation-2-breaking-bad-habits"/>
    <w:p>
      <w:pPr>
        <w:pStyle w:val="Heading2"/>
      </w:pPr>
      <w:r>
        <w:t xml:space="preserve">Conversation 2: Breaking Bad Habits</w:t>
      </w:r>
    </w:p>
    <w:p>
      <w:pPr>
        <w:pStyle w:val="FirstParagraph"/>
      </w:pPr>
      <w:r>
        <w:rPr>
          <w:b/>
          <w:bCs/>
        </w:rPr>
        <w:t xml:space="preserve">Alloy</w:t>
      </w:r>
      <w:r>
        <w:t xml:space="preserve">: So, do you think breaking bad habits is like declaring bankruptcy on our past?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That’s an interesting take! But isn’t it more about restructuring rather than wiping the slate clean?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Good point! I guess we do need to learn from those habits so we don’t repeat them.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Exactly. But some days, it feels like an uphill battle. Like, what’s the point?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Yeah, it can be frustrating. Like trying to pay off a credit card with high interest.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Right? And the guilt that comes with it can make things worse. It’s like a vicious cycle.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But on the bright side, recognizing the problem is the first step towards change!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Absolutely! And I admire those who manage to turn their lives around despite their past.</w:t>
      </w:r>
    </w:p>
    <w:p>
      <w:pPr>
        <w:pStyle w:val="BodyText"/>
      </w:pPr>
      <w:r>
        <w:rPr>
          <w:b/>
          <w:bCs/>
        </w:rPr>
        <w:t xml:space="preserve">Alloy</w:t>
      </w:r>
      <w:r>
        <w:t xml:space="preserve">: Same. We shouldn’t underestimate the power of willpower.</w:t>
      </w:r>
    </w:p>
    <w:p>
      <w:pPr>
        <w:pStyle w:val="BodyText"/>
      </w:pPr>
      <w:r>
        <w:rPr>
          <w:b/>
          <w:bCs/>
        </w:rPr>
        <w:t xml:space="preserve">Nova</w:t>
      </w:r>
      <w:r>
        <w:t xml:space="preserve">: Agreed. But it’s a tough road, and it makes you question if worth it in the end.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2024-09-05T22:54:38Z</dcterms:created>
  <dcterms:modified xsi:type="dcterms:W3CDTF">2024-09-05T22:54:38Z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