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0904_github_discourse</w:t>
      </w:r>
    </w:p>
    <w:p>
      <w:pPr>
        <w:pStyle w:val="BodyText"/>
      </w:pPr>
      <w:r>
        <w:t xml:space="preserve">In the world of creative expression, tools that empower writers can often be overlooked, especially when focusing solely on traditional methods. Enter GitHub, a platform synonymous with code, yet ripe with untapped potential for authors as well. Imagine writing as an intricate dance rather than a straight line; the twists and turns can sometimes lead to unexpected insights or dead-ends. This is where Git, the backbone of GitHub, shines.</w:t>
      </w:r>
    </w:p>
    <w:p>
      <w:pPr>
        <w:pStyle w:val="BodyText"/>
      </w:pPr>
      <w:r>
        <w:t xml:space="preserve">Rather than merely documenting your work like Microsoft Word’s version history, Git serves as a time machine for your narrative. Authors can revisit drafts, observe the evolution of their ideas, and even restore previous versions should the present path feel less than satisfactory. With features like branching and merging, writers can explore alternative narratives or plot lines without the risk of losing their original storyline. It’s akin to having a safety net while you sky dive into the depths of your imagination.</w:t>
      </w:r>
    </w:p>
    <w:p>
      <w:pPr>
        <w:pStyle w:val="BodyText"/>
      </w:pPr>
      <w:r>
        <w:t xml:space="preserve">But the magic doesn’t stop there. By integrating a tool primarily seen as a haven for programmers, writers can discover a realm of possibilities previously thought unrelated to their craft. It encourages a mindset that thrives on exploration and innovation, enriching the writing process and generating fresh ideas. It highlights collaboration as well; writers can share their works-in-progress, gather feedback, and create a community of peers, much like developers do when they join forces to construct a new application.</w:t>
      </w:r>
    </w:p>
    <w:p>
      <w:pPr>
        <w:pStyle w:val="BodyText"/>
      </w:pPr>
      <w:r>
        <w:t xml:space="preserve">In embracing this intersection of technology and writing, one can uncover layers of creativity and efficiency in the storytelling process that might otherwise remain hidden. GitHub is not merely a platform for coders; it’s a transformative tool that can reshape the way writers create, revise, and ultimately connect with their audience. Reimagining your toolkit could very well lead you down a path of unexpected brilliance.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2024-09-05T22:54:43Z</dcterms:created>
  <dcterms:modified xsi:type="dcterms:W3CDTF">2024-09-05T22:54:43Z</dcterms:modified>
</cp:coreProperties>
</file>

<file path=docProps/custom.xml><?xml version="1.0" encoding="utf-8"?>
<Properties xmlns="http://schemas.openxmlformats.org/officeDocument/2006/custom-properties" xmlns:vt="http://schemas.openxmlformats.org/officeDocument/2006/docPropsVTypes"/>
</file>