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Spark编程基础（Python版）- 教师上课指南 V11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Python程序设计实训班（classroom 1704）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Spark编程基础（Python版）（practice 3）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student_demo_coding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项目实训：Spark编程基础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practice 3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关键操作演示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学生进入课堂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学生提交代码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成绩页查看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学情分析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Excel 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这节课面向已经具备 Python 基础、准备理解分布式数据处理框架的学生。课程以 Spark 的核心概念、RDD 编程、DataFrame、Streaming、MLlib、GraphX 和综合项目为主线，让学生从“能解释 Spark 为什么用于大数据”过渡到“能完成基础代码评测任务”。</w:t>
      </w:r>
    </w:p>
    <w:p>
      <w:pPr>
        <w:spacing w:after="120" w:before="80" w:line="320"/>
      </w:pPr>
      <w:r>
        <w:t xml:space="preserve">学校环境核验显示：practice 3 标题为“Spark编程基础（Python版）”，方向为“后端开发”，难度为 intermediate，共 12 个 task，164 条测试用例。课堂 1704 已挂载该实训，student_demo_coding 已加入课堂并完成 task 26 一次评测提交。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 Python程序设计实训班详情页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 基础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 适用场景、Driver/Executor/RDD 基本概念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能说清 Spark 与单机 Python 的差异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RDD 编程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Transformation 与 Action 的执行关系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能读懂基础 RDD 操作题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 SQL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DataFrame 与 SQL 风格数据处理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能完成字段筛选、聚合和排序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流式与机器学习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Streaming、MLlib、GraphX 的使用边界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能理解后续大数据实训的技术路线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自动评测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提交代码、查看测试结果、修正错误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能完成平台代码评测闭环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本节课的学生交付物不是 BI 看板，而是平台代码评测提交记录。老师要求学生至少完成 task 26“Spark概述与环境搭建”，进阶班级可以继续完成 task 27 到 task 29。每个 task 以平台自动评测结果为准，老师在成绩页和学情页查看完成数、平均分和导出表格。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老师登录学校内网平台。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进入课堂列表，打开“Python程序设计实训班”（classroom 1704）。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在课堂详情页确认“项目实训”或“课程实践”中能看到 Spark 相关实训入口。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上课前用学生演示账号进入同一课堂，确认学生能看到任务入口。</w:t>
      </w:r>
    </w:p>
    <w:p>
      <w:pPr>
        <w:pStyle w:val="Heading1"/>
        <w:spacing w:after="140" w:before="260"/>
      </w:pPr>
      <w:r>
        <w:t xml:space="preserve">第 3 章 项目实训：Spark编程基础</w:t>
      </w:r>
    </w:p>
    <w:p>
      <w:pPr>
        <w:pStyle w:val="Heading2"/>
        <w:spacing w:after="140" w:before="180"/>
      </w:pPr>
      <w:r>
        <w:t xml:space="preserve">3.1 practice 3 整体结构</w:t>
      </w:r>
    </w:p>
    <w:p>
      <w:pPr>
        <w:spacing w:after="120" w:before="80" w:line="320"/>
      </w:pPr>
      <w:r>
        <w:t xml:space="preserve">practice 3 一共 12 个 task，每个 task 的满分金币为 10。老师上课时不要一次讲完 12 个任务，建议先把 task 26 作为完整演示，再按学生基础决定是否继续推进 RDD、Transformation/Action 和 Spark SQL。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3-1：老师视角查看 Spark 编程基础课程详情与任务入口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task_id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标题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建议用途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26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Spark概述与环境搭建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第一课演示与全班必做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27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RDD编程基础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基础练习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28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 Transformation与Action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关键概念巩固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29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累加器与广播变量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进阶概念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 SQL基础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DataFrame/SQL 入门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31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 DataFrame高级操作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数据处理进阶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32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 Streaming概述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流式处理入门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33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Structured Streaming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流式处理进阶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34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 MLlib基础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机器学习组件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35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 GraphX图计算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图计算概念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36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Spark性能优化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性能调优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37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Spark电商数据处理项目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综合练习</w:t>
            </w:r>
          </w:p>
        </w:tc>
      </w:tr>
    </w:tbl>
    <w:p>
      <w:pPr>
        <w:pStyle w:val="Heading2"/>
        <w:spacing w:after="140" w:before="180"/>
      </w:pPr>
      <w:r>
        <w:t xml:space="preserve">3.2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0-10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 1704 课堂，说明 Spark 课程目标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登录并进入课堂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10-25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 Spark 基础概念和 task 26 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阅读任务说明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25-45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演示代码编辑、运行和提交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跟做第一次提交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45-65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解释评测失败时如何定位错误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修改代码并重新提交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65-80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巡视学生独立完成 task 26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完成通过评测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打开成绩页和学情页总结完成情况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查看个人结果</w:t>
            </w:r>
          </w:p>
        </w:tc>
      </w:tr>
    </w:tbl>
    <w:p>
      <w:pPr>
        <w:pStyle w:val="Heading2"/>
        <w:spacing w:after="140" w:before="180"/>
      </w:pPr>
      <w:r>
        <w:t xml:space="preserve">3.3 关键操作演示</w:t>
      </w:r>
    </w:p>
    <w:p>
      <w:pPr>
        <w:spacing w:after="120" w:before="80" w:line="320"/>
      </w:pPr>
      <w:r>
        <w:t xml:space="preserve">老师演示时，先从课堂进入 practice 3，再打开 task 26。重点不是让学生背 Spark API，而是让学生理解平台评测闭环：阅读题目、修改代码、提交评测、查看测试结果，再根据错误信息修正。</w:t>
      </w:r>
    </w:p>
    <w:p>
      <w:pPr>
        <w:spacing w:after="120" w:before="80" w:line="320"/>
      </w:pPr>
      <w:r>
        <w:t xml:space="preserve">学生提交后，平台会记录评测结果。本次交付核验中，student_demo_coding 对 task 26 的提交状态为 pass，通过 15/15 个测试，成绩页折算为 8.3 分，因为该课堂挂载了 8 个实践课程，当前学生只完成了其中 1 个。</w:t>
      </w:r>
    </w:p>
    <w:p>
      <w:pPr>
        <w:pStyle w:val="Heading1"/>
        <w:spacing w:after="140" w:before="260"/>
      </w:pPr>
      <w:r>
        <w:t xml:space="preserve">第 4 章 学生视角</w:t>
      </w:r>
    </w:p>
    <w:p>
      <w:pPr>
        <w:pStyle w:val="Heading2"/>
        <w:spacing w:after="140" w:before="180"/>
      </w:pPr>
      <w:r>
        <w:t xml:space="preserve">4.1 学生进入课堂</w:t>
      </w:r>
    </w:p>
    <w:p>
      <w:pPr>
        <w:spacing w:after="120" w:before="80" w:line="320"/>
      </w:pPr>
      <w:r>
        <w:t xml:space="preserve">学生使用 student_demo_coding 登录后，进入“Python程序设计实训班”。学生视角只关注自己的课程入口和任务完成，不显示老师的班级管理菜单。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4-1：学生视角进入 Python程序设计实训班</w:t>
      </w:r>
    </w:p>
    <w:p>
      <w:pPr>
        <w:pStyle w:val="Heading2"/>
        <w:spacing w:after="140" w:before="180"/>
      </w:pPr>
      <w:r>
        <w:t xml:space="preserve">4.2 学生提交代码</w:t>
      </w:r>
    </w:p>
    <w:p>
      <w:pPr>
        <w:spacing w:after="120" w:before="80" w:line="320"/>
      </w:pPr>
      <w:r>
        <w:t xml:space="preserve">学生打开 task 26 后，在代码编辑区填写或修改答案，然后点击提交评测。老师提醒学生：评测通过不是终点，还要能解释代码为什么通过；评测失败时先看失败用例和错误提示，不要盲目刷新页面。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4-2：学生视角打开 task 26 代码编辑与提交页面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成绩页查看</w:t>
      </w:r>
    </w:p>
    <w:p>
      <w:pPr>
        <w:spacing w:after="120" w:before="80" w:line="320"/>
      </w:pPr>
      <w:r>
        <w:t xml:space="preserve">老师回到课堂后，进入课程成绩页，可以看到 student_demo_coding 的完成情况。交付核验结果显示 task 26 已提交并通过，自动成绩折算为 8.3 分。这个页面适合课堂结束前快速确认谁已经完成基础任务。</w:t>
      </w:r>
    </w:p>
    <w:p>
      <w:pPr>
        <w:spacing w:after="7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5-1：老师成绩页显示 student_demo_coding 的 Spark 提交记录</w:t>
      </w:r>
    </w:p>
    <w:p>
      <w:pPr>
        <w:pStyle w:val="Heading2"/>
        <w:spacing w:after="140" w:before="180"/>
      </w:pPr>
      <w:r>
        <w:t xml:space="preserve">5.2 学情分析</w:t>
      </w:r>
    </w:p>
    <w:p>
      <w:pPr>
        <w:spacing w:after="120" w:before="80" w:line="320"/>
      </w:pPr>
      <w:r>
        <w:t xml:space="preserve">学情分析页用于看班级整体进度。当前 1704 课堂真值为：实践课程总数 8、已发布实践数 8；必修课程统计中 student_demo_coding 的实践完成数为 1、实践平均分为 8.3、课程平均分为 8.3。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5-2：学情总览显示实践课程数量与学生平均成绩</w:t>
      </w:r>
    </w:p>
    <w:p>
      <w:pPr>
        <w:pStyle w:val="Heading2"/>
        <w:spacing w:after="140" w:before="180"/>
      </w:pPr>
      <w:r>
        <w:t xml:space="preserve">5.3 Excel 导出</w:t>
      </w:r>
    </w:p>
    <w:p>
      <w:pPr>
        <w:spacing w:after="120" w:before="80" w:line="320"/>
      </w:pPr>
      <w:r>
        <w:t xml:space="preserve">老师在“必修课程统计”页点击“导出全部”，平台会下载学情统计 Excel。交付核验导出的 xlsx 中包含 编程实训演示学生，实践完成数为 1，实践平均分和总平均分均为 8.3。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5-3：必修课程统计页支持导出全部</w:t>
      </w:r>
    </w:p>
    <w:p>
      <w:pPr>
        <w:pStyle w:val="Heading1"/>
        <w:spacing w:after="140" w:before="260"/>
      </w:pPr>
      <w:r>
        <w:t xml:space="preserve">第 6 章 排错与求助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老师先检查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处理方向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学生看不到 1704 课堂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学生是否使用 student_demo_coding 或学校分配账号登录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信息中心检查学生是否已加入课堂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任务打不开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课堂详情页是否能看到 Spark 实训入口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截图给信息中心和 Tempo Talents 团队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提交后没有成绩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是否点了提交评测，页面是否显示测试结果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提供 task_id、学生账号和提交时间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学情统计为 0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成绩页是否已有提交记录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交由平台运维检查学习统计接口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 下载失败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浏览器是否拦截下载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换浏览器后仍失败则提供页面截图</w:t>
            </w:r>
          </w:p>
        </w:tc>
      </w:tr>
    </w:tbl>
    <w:p>
      <w:pPr>
        <w:spacing w:after="120" w:before="80" w:line="320"/>
      </w:pPr>
      <w:r>
        <w:t xml:space="preserve">本指南只覆盖 V11 标杆的 Spark 首份编程实训。V12 到 V17 复用本流程，但每份仍需基于学校真课堂、真学生提交和真截图重新生产。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ebd624f0eb105c2b86b8a6135cfeef83e961f0.undefined"/><Relationship Id="rId10" Type="http://schemas.openxmlformats.org/officeDocument/2006/relationships/image" Target="media/513b7bb930be81c2c135551731da95d7b428effd.undefined"/><Relationship Id="rId11" Type="http://schemas.openxmlformats.org/officeDocument/2006/relationships/image" Target="media/6d895ff133803c2fd65ee707d3845336514b66f7.undefined"/><Relationship Id="rId12" Type="http://schemas.openxmlformats.org/officeDocument/2006/relationships/image" Target="media/d1043f7e69fd950e39fc75c1af9feb989f845079.undefined"/><Relationship Id="rId13" Type="http://schemas.openxmlformats.org/officeDocument/2006/relationships/image" Target="media/7de1531d46322339167b758d73cd85ca0558bf5a.undefined"/><Relationship Id="rId14" Type="http://schemas.openxmlformats.org/officeDocument/2006/relationships/image" Target="media/f135943c0382ad355eb85cede00b57a647ddeb73.undefined"/><Relationship Id="rId15" Type="http://schemas.openxmlformats.org/officeDocument/2006/relationships/image" Target="media/13ac1ea3fd1dc73c1518b4b1a33242565b309cbf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Spark编程基础（Python版）- 教师上课指南 V11</dc:title>
  <dc:creator>Tempo Talents</dc:creator>
  <dc:description>Tempo Talents 教师上课指南</dc:description>
  <cp:lastModifiedBy>Un-named</cp:lastModifiedBy>
  <cp:revision>1</cp:revision>
  <dcterms:created xsi:type="dcterms:W3CDTF">2026-05-08T05:32:42.816Z</dcterms:created>
  <dcterms:modified xsi:type="dcterms:W3CDTF">2026-05-08T05:32:42.816Z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