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Helvetica" w:hAnsi="Helvetica"/>
          <w:b/>
          <w:color w:val="C45A3B"/>
          <w:sz w:val="56"/>
        </w:rPr>
        <w:t>INFORME P.D.A.</w:t>
      </w:r>
    </w:p>
    <w:p>
      <w:pPr>
        <w:spacing w:after="600"/>
        <w:jc w:val="center"/>
      </w:pPr>
      <w:r>
        <w:rPr>
          <w:rFonts w:ascii="Helvetica" w:hAnsi="Helvetica"/>
          <w:color w:val="2D2D2D"/>
          <w:sz w:val="28"/>
        </w:rPr>
        <w:t>Bodega del Desierto</w:t>
      </w:r>
    </w:p>
    <w:p>
      <w:pPr>
        <w:spacing w:after="600"/>
        <w:jc w:val="center"/>
      </w:pPr>
      <w:r>
        <w:rPr>
          <w:rFonts w:ascii="Helvetica" w:hAnsi="Helvetica"/>
          <w:color w:val="2D2D2D"/>
          <w:sz w:val="28"/>
        </w:rPr>
        <w:t>Documento de planificación estratégica de marketing</w:t>
      </w:r>
    </w:p>
    <w:p>
      <w:pPr>
        <w:spacing w:after="600"/>
        <w:jc w:val="center"/>
      </w:pPr>
      <w:r>
        <w:rPr>
          <w:rFonts w:ascii="Helvetica" w:hAnsi="Helvetica"/>
          <w:color w:val="2D2D2D"/>
          <w:sz w:val="28"/>
        </w:rPr>
        <w:t>Metodología: Persona × Deseo × Awareness</w:t>
      </w:r>
    </w:p>
    <w:p>
      <w:pPr>
        <w:spacing w:after="600"/>
        <w:jc w:val="center"/>
      </w:pPr>
      <w:r>
        <w:rPr>
          <w:rFonts w:ascii="Helvetica" w:hAnsi="Helvetica"/>
          <w:color w:val="2D2D2D"/>
          <w:sz w:val="28"/>
        </w:rPr>
        <w:t>Fecha: Marzo 2025</w:t>
      </w:r>
    </w:p>
    <w:p>
      <w:pPr>
        <w:spacing w:before="500" w:after="200"/>
      </w:pPr>
      <w:r>
        <w:rPr>
          <w:rFonts w:ascii="Helvetica" w:hAnsi="Helvetica"/>
          <w:b/>
          <w:color w:val="C45A3B"/>
          <w:sz w:val="32"/>
        </w:rPr>
        <w:t>1. RESUMEN EJECUTIVO</w:t>
      </w:r>
    </w:p>
    <w:p>
      <w:pPr>
        <w:spacing w:after="160" w:line="312" w:lineRule="auto"/>
      </w:pPr>
      <w:r>
        <w:rPr>
          <w:rFonts w:ascii="Helvetica" w:hAnsi="Helvetica"/>
          <w:b w:val="0"/>
          <w:color w:val="2D2D2D"/>
          <w:sz w:val="22"/>
        </w:rPr>
        <w:t>Bodega del Desierto es una winery boutique ubicada en el Alto Valle del Río Colorado, provincia de La Pampa, Argentina. Con presencia de enólogo de élite (Paul Hobbs) y un premio internacional de alto nivel (Gran Medalla de Oro en Bruselas 2007 por su Cabernet Franc 2005), la bodega enfrenta el desafío de consolidar su posicionamiento premium en un mercado altamente competitivo.</w:t>
      </w:r>
    </w:p>
    <w:p>
      <w:pPr>
        <w:spacing w:before="300" w:after="160"/>
      </w:pPr>
      <w:r>
        <w:rPr>
          <w:rFonts w:ascii="Helvetica" w:hAnsi="Helvetica"/>
          <w:b/>
          <w:color w:val="2D2D2D"/>
          <w:sz w:val="26"/>
        </w:rPr>
        <w:t>Oferta actual:</w:t>
      </w:r>
    </w:p>
    <w:p>
      <w:pPr>
        <w:spacing w:after="80"/>
      </w:pPr>
      <w:r>
        <w:rPr>
          <w:rFonts w:ascii="Helvetica" w:hAnsi="Helvetica"/>
          <w:color w:val="2D2D2D"/>
          <w:sz w:val="22"/>
        </w:rPr>
        <w:t>• 25% de descuento en tienda</w:t>
      </w:r>
    </w:p>
    <w:p>
      <w:pPr>
        <w:spacing w:after="80"/>
      </w:pPr>
      <w:r>
        <w:rPr>
          <w:rFonts w:ascii="Helvetica" w:hAnsi="Helvetica"/>
          <w:color w:val="2D2D2D"/>
          <w:sz w:val="22"/>
        </w:rPr>
        <w:t>• 3 cuotas sin interés</w:t>
      </w:r>
    </w:p>
    <w:p>
      <w:pPr>
        <w:spacing w:after="80"/>
      </w:pPr>
      <w:r>
        <w:rPr>
          <w:rFonts w:ascii="Helvetica" w:hAnsi="Helvetica"/>
          <w:color w:val="2D2D2D"/>
          <w:sz w:val="22"/>
        </w:rPr>
        <w:t>• Envío gratis desde $300.000 ARS</w:t>
      </w:r>
    </w:p>
    <w:p>
      <w:pPr>
        <w:spacing w:before="300" w:after="160"/>
      </w:pPr>
      <w:r>
        <w:rPr>
          <w:rFonts w:ascii="Helvetica" w:hAnsi="Helvetica"/>
          <w:b/>
          <w:color w:val="2D2D2D"/>
          <w:sz w:val="26"/>
        </w:rPr>
        <w:t>Líneas de producto:</w:t>
      </w:r>
    </w:p>
    <w:p>
      <w:pPr>
        <w:spacing w:after="160" w:line="312" w:lineRule="auto"/>
      </w:pPr>
      <w:r>
        <w:rPr>
          <w:rFonts w:ascii="Helvetica" w:hAnsi="Helvetica"/>
          <w:b/>
          <w:color w:val="2D2D2D"/>
          <w:sz w:val="22"/>
        </w:rPr>
        <w:t>Pampa &amp; La Vía, Desierto Pampeano, Desierto 25, Desierto Pampa, Desierto Astral, Pampa Mía</w:t>
      </w:r>
    </w:p>
    <w:p>
      <w:pPr>
        <w:spacing w:before="300" w:after="160"/>
      </w:pPr>
      <w:r>
        <w:rPr>
          <w:rFonts w:ascii="Helvetica" w:hAnsi="Helvetica"/>
          <w:b/>
          <w:color w:val="2D2D2D"/>
          <w:sz w:val="26"/>
        </w:rPr>
        <w:t>Foco estratégico:</w:t>
      </w:r>
    </w:p>
    <w:p>
      <w:pPr>
        <w:spacing w:after="160" w:line="312" w:lineRule="auto"/>
      </w:pPr>
      <w:r>
        <w:rPr>
          <w:rFonts w:ascii="Helvetica" w:hAnsi="Helvetica"/>
          <w:b w:val="0"/>
          <w:color w:val="2D2D2D"/>
          <w:sz w:val="22"/>
        </w:rPr>
        <w:t>Acelerar la conversión de público conocimiento-alto hacia compra mediante una campaña que combine autoridad (premio, enólogo), accesibilidad (oferta promocional) y conexión emocional con el territorio pampeano.</w:t>
      </w:r>
    </w:p>
    <w:p>
      <w:pPr>
        <w:spacing w:before="300" w:after="100"/>
      </w:pPr>
      <w:r>
        <w:rPr>
          <w:rFonts w:ascii="Helvetica" w:hAnsi="Helvetica"/>
          <w:b/>
          <w:color w:val="C45A3B"/>
          <w:sz w:val="24"/>
        </w:rPr>
        <w:t>KPI objetivo:</w:t>
      </w:r>
    </w:p>
    <w:p>
      <w:pPr>
        <w:spacing w:after="200"/>
      </w:pPr>
      <w:r>
        <w:rPr>
          <w:rFonts w:ascii="Helvetica" w:hAnsi="Helvetica"/>
          <w:color w:val="2D2D2D"/>
          <w:sz w:val="22"/>
        </w:rPr>
        <w:t>Incrementar ventas online en un 40% durante la campaña, con ROAS superior a 4x.</w:t>
      </w:r>
    </w:p>
    <w:p>
      <w:pPr>
        <w:spacing w:before="500" w:after="200"/>
      </w:pPr>
      <w:r>
        <w:rPr>
          <w:rFonts w:ascii="Helvetica" w:hAnsi="Helvetica"/>
          <w:b/>
          <w:color w:val="C45A3B"/>
          <w:sz w:val="32"/>
        </w:rPr>
        <w:t>2. POSICIONAMIENTO DE MARCA</w:t>
      </w:r>
    </w:p>
    <w:p>
      <w:pPr>
        <w:spacing w:before="300" w:after="160"/>
      </w:pPr>
      <w:r>
        <w:rPr>
          <w:rFonts w:ascii="Helvetica" w:hAnsi="Helvetica"/>
          <w:b/>
          <w:color w:val="2D2D2D"/>
          <w:sz w:val="26"/>
        </w:rPr>
        <w:t>Essence</w:t>
      </w:r>
    </w:p>
    <w:p>
      <w:pPr>
        <w:spacing w:before="300" w:after="100"/>
      </w:pPr>
      <w:r>
        <w:rPr>
          <w:rFonts w:ascii="Helvetica" w:hAnsi="Helvetica"/>
          <w:b/>
          <w:color w:val="C45A3B"/>
          <w:sz w:val="24"/>
        </w:rPr>
        <w:t>«Donde el desierto se convierte en arte»</w:t>
      </w:r>
    </w:p>
    <w:p>
      <w:pPr>
        <w:spacing w:before="300" w:after="160"/>
      </w:pPr>
      <w:r>
        <w:rPr>
          <w:rFonts w:ascii="Helvetica" w:hAnsi="Helvetica"/>
          <w:b/>
          <w:color w:val="2D2D2D"/>
          <w:sz w:val="26"/>
        </w:rPr>
        <w:t>Atributos</w:t>
      </w:r>
    </w:p>
    <w:p>
      <w:pPr>
        <w:spacing w:after="80"/>
      </w:pPr>
      <w:r>
        <w:rPr>
          <w:rFonts w:ascii="Helvetica" w:hAnsi="Helvetica"/>
          <w:color w:val="2D2D2D"/>
          <w:sz w:val="22"/>
        </w:rPr>
        <w:t>• Territorio único: Suelos desérticos del sudoeste pampeano, clima extremo, amplitud térmica que define perfiles sensoriales distintivos.</w:t>
      </w:r>
    </w:p>
    <w:p>
      <w:pPr>
        <w:spacing w:after="80"/>
      </w:pPr>
      <w:r>
        <w:rPr>
          <w:rFonts w:ascii="Helvetica" w:hAnsi="Helvetica"/>
          <w:color w:val="2D2D2D"/>
          <w:sz w:val="22"/>
        </w:rPr>
        <w:t>• Excelencia酿造: Dirección técnica de Paul Hobbs, enólogo consultor de trayectoria mundial (Château Haut-Brion, Opus One, Viña Cobos).</w:t>
      </w:r>
    </w:p>
    <w:p>
      <w:pPr>
        <w:spacing w:after="80"/>
      </w:pPr>
      <w:r>
        <w:rPr>
          <w:rFonts w:ascii="Helvetica" w:hAnsi="Helvetica"/>
          <w:color w:val="2D2D2D"/>
          <w:sz w:val="22"/>
        </w:rPr>
        <w:t>• Reconocimiento internacional: Premio Gran Medalla de Oro, Bruselas 2007 — certificado de calidad mundial.</w:t>
      </w:r>
    </w:p>
    <w:p>
      <w:pPr>
        <w:spacing w:after="80"/>
      </w:pPr>
      <w:r>
        <w:rPr>
          <w:rFonts w:ascii="Helvetica" w:hAnsi="Helvetica"/>
          <w:color w:val="2D2D2D"/>
          <w:sz w:val="22"/>
        </w:rPr>
        <w:t>• Autenticidad boutique: Producción limitada, carácter artesanal, cada botella numerada.</w:t>
      </w:r>
    </w:p>
    <w:p>
      <w:pPr>
        <w:spacing w:before="300" w:after="160"/>
      </w:pPr>
      <w:r>
        <w:rPr>
          <w:rFonts w:ascii="Helvetica" w:hAnsi="Helvetica"/>
          <w:b/>
          <w:color w:val="2D2D2D"/>
          <w:sz w:val="26"/>
        </w:rPr>
        <w:t>Benefits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before="80" w:after="80" w:line="288" w:lineRule="auto"/>
            </w:pPr>
            <w:r>
              <w:rPr>
                <w:rFonts w:ascii="Helvetica" w:hAnsi="Helvetica"/>
                <w:b/>
                <w:color w:val="C45A3B"/>
                <w:sz w:val="20"/>
              </w:rPr>
              <w:t>Nivel</w:t>
            </w:r>
          </w:p>
        </w:tc>
        <w:tc>
          <w:tcPr>
            <w:tcW w:type="dxa" w:w="4419"/>
          </w:tcPr>
          <w:p>
            <w:pPr>
              <w:spacing w:before="80" w:after="80" w:line="288" w:lineRule="auto"/>
            </w:pPr>
            <w:r>
              <w:rPr>
                <w:rFonts w:ascii="Helvetica" w:hAnsi="Helvetica"/>
                <w:b/>
                <w:color w:val="C45A3B"/>
                <w:sz w:val="20"/>
              </w:rPr>
              <w:t>Beneficio</w:t>
            </w:r>
          </w:p>
        </w:tc>
      </w:tr>
      <w:tr>
        <w:tc>
          <w:tcPr>
            <w:tcW w:type="dxa" w:w="4419"/>
          </w:tcPr>
          <w:p>
            <w:pPr>
              <w:spacing w:before="80" w:after="80" w:line="288" w:lineRule="auto"/>
            </w:pPr>
            <w:r>
              <w:rPr>
                <w:rFonts w:ascii="Helvetica" w:hAnsi="Helvetica"/>
                <w:color w:val="2D2D2D"/>
                <w:sz w:val="20"/>
              </w:rPr>
              <w:t>Funcional</w:t>
            </w:r>
          </w:p>
        </w:tc>
        <w:tc>
          <w:tcPr>
            <w:tcW w:type="dxa" w:w="4419"/>
          </w:tcPr>
          <w:p>
            <w:pPr>
              <w:spacing w:before="80" w:after="80" w:line="288" w:lineRule="auto"/>
            </w:pPr>
            <w:r>
              <w:rPr>
                <w:rFonts w:ascii="Helvetica" w:hAnsi="Helvetica"/>
                <w:color w:val="2D2D2D"/>
                <w:sz w:val="20"/>
              </w:rPr>
              <w:t>Vino de calidad premium con trazabilidad completa del terroir</w:t>
            </w:r>
          </w:p>
        </w:tc>
      </w:tr>
      <w:tr>
        <w:tc>
          <w:tcPr>
            <w:tcW w:type="dxa" w:w="4419"/>
          </w:tcPr>
          <w:p>
            <w:pPr>
              <w:spacing w:before="80" w:after="80" w:line="288" w:lineRule="auto"/>
            </w:pPr>
            <w:r>
              <w:rPr>
                <w:rFonts w:ascii="Helvetica" w:hAnsi="Helvetica"/>
                <w:color w:val="2D2D2D"/>
                <w:sz w:val="20"/>
              </w:rPr>
              <w:t>Emocional</w:t>
            </w:r>
          </w:p>
        </w:tc>
        <w:tc>
          <w:tcPr>
            <w:tcW w:type="dxa" w:w="4419"/>
          </w:tcPr>
          <w:p>
            <w:pPr>
              <w:spacing w:before="80" w:after="80" w:line="288" w:lineRule="auto"/>
            </w:pPr>
            <w:r>
              <w:rPr>
                <w:rFonts w:ascii="Helvetica" w:hAnsi="Helvetica"/>
                <w:color w:val="2D2D2D"/>
                <w:sz w:val="20"/>
              </w:rPr>
              <w:t>Sensación de descubrir un secreto guardado del desierto pampeano</w:t>
            </w:r>
          </w:p>
        </w:tc>
      </w:tr>
      <w:tr>
        <w:tc>
          <w:tcPr>
            <w:tcW w:type="dxa" w:w="4419"/>
          </w:tcPr>
          <w:p>
            <w:pPr>
              <w:spacing w:before="80" w:after="80" w:line="288" w:lineRule="auto"/>
            </w:pPr>
            <w:r>
              <w:rPr>
                <w:rFonts w:ascii="Helvetica" w:hAnsi="Helvetica"/>
                <w:color w:val="2D2D2D"/>
                <w:sz w:val="20"/>
              </w:rPr>
              <w:t>Social</w:t>
            </w:r>
          </w:p>
        </w:tc>
        <w:tc>
          <w:tcPr>
            <w:tcW w:type="dxa" w:w="4419"/>
          </w:tcPr>
          <w:p>
            <w:pPr>
              <w:spacing w:before="80" w:after="80" w:line="288" w:lineRule="auto"/>
            </w:pPr>
            <w:r>
              <w:rPr>
                <w:rFonts w:ascii="Helvetica" w:hAnsi="Helvetica"/>
                <w:color w:val="2D2D2D"/>
                <w:sz w:val="20"/>
              </w:rPr>
              <w:t>Diferenciación y status al servir un vino único en reuniones</w:t>
            </w:r>
          </w:p>
        </w:tc>
      </w:tr>
    </w:tbl>
    <w:p/>
    <w:p>
      <w:pPr>
        <w:spacing w:before="300" w:after="160"/>
      </w:pPr>
      <w:r>
        <w:rPr>
          <w:rFonts w:ascii="Helvetica" w:hAnsi="Helvetica"/>
          <w:b/>
          <w:color w:val="2D2D2D"/>
          <w:sz w:val="26"/>
        </w:rPr>
        <w:t>Competencia diferiante</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Competidor</w:t>
            </w:r>
          </w:p>
        </w:tc>
        <w:tc>
          <w:tcPr>
            <w:tcW w:type="dxa" w:w="2946"/>
          </w:tcPr>
          <w:p>
            <w:pPr>
              <w:spacing w:before="80" w:after="80" w:line="288" w:lineRule="auto"/>
            </w:pPr>
            <w:r>
              <w:rPr>
                <w:rFonts w:ascii="Helvetica" w:hAnsi="Helvetica"/>
                <w:b/>
                <w:color w:val="C45A3B"/>
                <w:sz w:val="20"/>
              </w:rPr>
              <w:t>Fortaleza</w:t>
            </w:r>
          </w:p>
        </w:tc>
        <w:tc>
          <w:tcPr>
            <w:tcW w:type="dxa" w:w="2946"/>
          </w:tcPr>
          <w:p>
            <w:pPr>
              <w:spacing w:before="80" w:after="80" w:line="288" w:lineRule="auto"/>
            </w:pPr>
            <w:r>
              <w:rPr>
                <w:rFonts w:ascii="Helvetica" w:hAnsi="Helvetica"/>
                <w:b/>
                <w:color w:val="C45A3B"/>
                <w:sz w:val="20"/>
              </w:rPr>
              <w:t>Debilidad Bodega del Desierto</w:t>
            </w:r>
          </w:p>
        </w:tc>
      </w:tr>
      <w:tr>
        <w:tc>
          <w:tcPr>
            <w:tcW w:type="dxa" w:w="2946"/>
          </w:tcPr>
          <w:p>
            <w:pPr>
              <w:spacing w:before="80" w:after="80" w:line="288" w:lineRule="auto"/>
            </w:pPr>
            <w:r>
              <w:rPr>
                <w:rFonts w:ascii="Helvetica" w:hAnsi="Helvetica"/>
                <w:color w:val="2D2D2D"/>
                <w:sz w:val="20"/>
              </w:rPr>
              <w:t>Zuccardi (Valle de Uco)</w:t>
            </w:r>
          </w:p>
        </w:tc>
        <w:tc>
          <w:tcPr>
            <w:tcW w:type="dxa" w:w="2946"/>
          </w:tcPr>
          <w:p>
            <w:pPr>
              <w:spacing w:before="80" w:after="80" w:line="288" w:lineRule="auto"/>
            </w:pPr>
            <w:r>
              <w:rPr>
                <w:rFonts w:ascii="Helvetica" w:hAnsi="Helvetica"/>
                <w:color w:val="2D2D2D"/>
                <w:sz w:val="20"/>
              </w:rPr>
              <w:t>Escala, distribución masiva</w:t>
            </w:r>
          </w:p>
        </w:tc>
        <w:tc>
          <w:tcPr>
            <w:tcW w:type="dxa" w:w="2946"/>
          </w:tcPr>
          <w:p>
            <w:pPr>
              <w:spacing w:before="80" w:after="80" w:line="288" w:lineRule="auto"/>
            </w:pPr>
            <w:r>
              <w:rPr>
                <w:rFonts w:ascii="Helvetica" w:hAnsi="Helvetica"/>
                <w:color w:val="2D2D2D"/>
                <w:sz w:val="20"/>
              </w:rPr>
              <w:t>Menor reconocimiento masivo</w:t>
            </w:r>
          </w:p>
        </w:tc>
      </w:tr>
      <w:tr>
        <w:tc>
          <w:tcPr>
            <w:tcW w:type="dxa" w:w="2946"/>
          </w:tcPr>
          <w:p>
            <w:pPr>
              <w:spacing w:before="80" w:after="80" w:line="288" w:lineRule="auto"/>
            </w:pPr>
            <w:r>
              <w:rPr>
                <w:rFonts w:ascii="Helvetica" w:hAnsi="Helvetica"/>
                <w:color w:val="2D2D2D"/>
                <w:sz w:val="20"/>
              </w:rPr>
              <w:t>Catena Zapata (Mendoza)</w:t>
            </w:r>
          </w:p>
        </w:tc>
        <w:tc>
          <w:tcPr>
            <w:tcW w:type="dxa" w:w="2946"/>
          </w:tcPr>
          <w:p>
            <w:pPr>
              <w:spacing w:before="80" w:after="80" w:line="288" w:lineRule="auto"/>
            </w:pPr>
            <w:r>
              <w:rPr>
                <w:rFonts w:ascii="Helvetica" w:hAnsi="Helvetica"/>
                <w:color w:val="2D2D2D"/>
                <w:sz w:val="20"/>
              </w:rPr>
              <w:t>Portfolio extenso, inversión en marca</w:t>
            </w:r>
          </w:p>
        </w:tc>
        <w:tc>
          <w:tcPr>
            <w:tcW w:type="dxa" w:w="2946"/>
          </w:tcPr>
          <w:p>
            <w:pPr>
              <w:spacing w:before="80" w:after="80" w:line="288" w:lineRule="auto"/>
            </w:pPr>
            <w:r>
              <w:rPr>
                <w:rFonts w:ascii="Helvetica" w:hAnsi="Helvetica"/>
                <w:color w:val="2D2D2D"/>
                <w:sz w:val="20"/>
              </w:rPr>
              <w:t>Genérico (Mendoza vs. La Pampa)</w:t>
            </w:r>
          </w:p>
        </w:tc>
      </w:tr>
      <w:tr>
        <w:tc>
          <w:tcPr>
            <w:tcW w:type="dxa" w:w="2946"/>
          </w:tcPr>
          <w:p>
            <w:pPr>
              <w:spacing w:before="80" w:after="80" w:line="288" w:lineRule="auto"/>
            </w:pPr>
            <w:r>
              <w:rPr>
                <w:rFonts w:ascii="Helvetica" w:hAnsi="Helvetica"/>
                <w:color w:val="2D2D2D"/>
                <w:sz w:val="20"/>
              </w:rPr>
              <w:t>Achaval Ferrer (Mendoza)</w:t>
            </w:r>
          </w:p>
        </w:tc>
        <w:tc>
          <w:tcPr>
            <w:tcW w:type="dxa" w:w="2946"/>
          </w:tcPr>
          <w:p>
            <w:pPr>
              <w:spacing w:before="80" w:after="80" w:line="288" w:lineRule="auto"/>
            </w:pPr>
            <w:r>
              <w:rPr>
                <w:rFonts w:ascii="Helvetica" w:hAnsi="Helvetica"/>
                <w:color w:val="2D2D2D"/>
                <w:sz w:val="20"/>
              </w:rPr>
              <w:t>Culto, premium extremo</w:t>
            </w:r>
          </w:p>
        </w:tc>
        <w:tc>
          <w:tcPr>
            <w:tcW w:type="dxa" w:w="2946"/>
          </w:tcPr>
          <w:p>
            <w:pPr>
              <w:spacing w:before="80" w:after="80" w:line="288" w:lineRule="auto"/>
            </w:pPr>
            <w:r>
              <w:rPr>
                <w:rFonts w:ascii="Helvetica" w:hAnsi="Helvetica"/>
                <w:color w:val="2D2D2D"/>
                <w:sz w:val="20"/>
              </w:rPr>
              <w:t>Precio inaccesible</w:t>
            </w:r>
          </w:p>
        </w:tc>
      </w:tr>
      <w:tr>
        <w:tc>
          <w:tcPr>
            <w:tcW w:type="dxa" w:w="2946"/>
          </w:tcPr>
          <w:p>
            <w:pPr>
              <w:spacing w:before="80" w:after="80" w:line="288" w:lineRule="auto"/>
            </w:pPr>
            <w:r>
              <w:rPr>
                <w:rFonts w:ascii="Helvetica" w:hAnsi="Helvetica"/>
                <w:color w:val="2D2D2D"/>
                <w:sz w:val="20"/>
              </w:rPr>
              <w:t>Bodega del Desierto</w:t>
            </w:r>
          </w:p>
        </w:tc>
        <w:tc>
          <w:tcPr>
            <w:tcW w:type="dxa" w:w="2946"/>
          </w:tcPr>
          <w:p>
            <w:pPr>
              <w:spacing w:before="80" w:after="80" w:line="288" w:lineRule="auto"/>
            </w:pPr>
            <w:r>
              <w:rPr>
                <w:rFonts w:ascii="Helvetica" w:hAnsi="Helvetica"/>
                <w:color w:val="2D2D2D"/>
                <w:sz w:val="20"/>
              </w:rPr>
              <w:t>Territorio único + Paul Hobbs + Premio</w:t>
            </w:r>
          </w:p>
        </w:tc>
        <w:tc>
          <w:tcPr>
            <w:tcW w:type="dxa" w:w="2946"/>
          </w:tcPr>
          <w:p>
            <w:pPr>
              <w:spacing w:before="80" w:after="80" w:line="288" w:lineRule="auto"/>
            </w:pPr>
            <w:r>
              <w:rPr>
                <w:rFonts w:ascii="Helvetica" w:hAnsi="Helvetica"/>
                <w:color w:val="2D2D2D"/>
                <w:sz w:val="20"/>
              </w:rPr>
              <w:t>Distribución limitada</w:t>
            </w:r>
          </w:p>
        </w:tc>
      </w:tr>
    </w:tbl>
    <w:p/>
    <w:p>
      <w:pPr>
        <w:spacing w:before="300" w:after="160"/>
      </w:pPr>
      <w:r>
        <w:rPr>
          <w:rFonts w:ascii="Helvetica" w:hAnsi="Helvetica"/>
          <w:b/>
          <w:color w:val="2D2D2D"/>
          <w:sz w:val="26"/>
        </w:rPr>
        <w:t>Territorio</w:t>
      </w:r>
    </w:p>
    <w:p>
      <w:pPr>
        <w:spacing w:after="160" w:line="312" w:lineRule="auto"/>
      </w:pPr>
      <w:r>
        <w:rPr>
          <w:rFonts w:ascii="Helvetica" w:hAnsi="Helvetica"/>
          <w:b w:val="0"/>
          <w:color w:val="2D2D2D"/>
          <w:sz w:val="22"/>
        </w:rPr>
        <w:t>El posicionamiento territorial es la ventaja competitiva central: La Pampa como terroir emergente frente al dominio mendocino. El messaging debe explotar el concepto de 'desierto cultivado' — un terroir por descubrir, antes de que el mundo lo descubra.</w:t>
      </w:r>
    </w:p>
    <w:p>
      <w:pPr>
        <w:spacing w:before="500" w:after="200"/>
      </w:pPr>
      <w:r>
        <w:rPr>
          <w:rFonts w:ascii="Helvetica" w:hAnsi="Helvetica"/>
          <w:b/>
          <w:color w:val="C45A3B"/>
          <w:sz w:val="32"/>
        </w:rPr>
        <w:t>3. CONTEXTO DE MERCADO — VINOS ARGENTINOS</w:t>
      </w:r>
    </w:p>
    <w:p>
      <w:pPr>
        <w:spacing w:before="300" w:after="160"/>
      </w:pPr>
      <w:r>
        <w:rPr>
          <w:rFonts w:ascii="Helvetica" w:hAnsi="Helvetica"/>
          <w:b/>
          <w:color w:val="2D2D2D"/>
          <w:sz w:val="26"/>
        </w:rPr>
        <w:t>Panorama industry</w:t>
      </w:r>
    </w:p>
    <w:p>
      <w:pPr>
        <w:spacing w:after="80"/>
      </w:pPr>
      <w:r>
        <w:rPr>
          <w:rFonts w:ascii="Helvetica" w:hAnsi="Helvetica"/>
          <w:color w:val="2D2D2D"/>
          <w:sz w:val="22"/>
        </w:rPr>
        <w:t>• Producción 2024: ~4.500 millones de litros (4º productor mundial, 8º exportador)</w:t>
      </w:r>
    </w:p>
    <w:p>
      <w:pPr>
        <w:spacing w:after="80"/>
      </w:pPr>
      <w:r>
        <w:rPr>
          <w:rFonts w:ascii="Helvetica" w:hAnsi="Helvetica"/>
          <w:color w:val="2D2D2D"/>
          <w:sz w:val="22"/>
        </w:rPr>
        <w:t>• Exportación: USD 900M+ anuales, con Malbec como cepa emblema</w:t>
      </w:r>
    </w:p>
    <w:p>
      <w:pPr>
        <w:spacing w:after="80"/>
      </w:pPr>
      <w:r>
        <w:rPr>
          <w:rFonts w:ascii="Helvetica" w:hAnsi="Helvetica"/>
          <w:color w:val="2D2D2D"/>
          <w:sz w:val="22"/>
        </w:rPr>
        <w:t>• Consumo interno: ~22 litros per cápita/año (entre los más altos de Latinoamérica)</w:t>
      </w:r>
    </w:p>
    <w:p>
      <w:pPr>
        <w:spacing w:after="80"/>
      </w:pPr>
      <w:r>
        <w:rPr>
          <w:rFonts w:ascii="Helvetica" w:hAnsi="Helvetica"/>
          <w:color w:val="2D2D2D"/>
          <w:sz w:val="22"/>
        </w:rPr>
        <w:t>• Tendencia premium: Crecimiento sostenido en segmento USD 15-40 FOB</w:t>
      </w:r>
    </w:p>
    <w:p>
      <w:pPr>
        <w:spacing w:before="300" w:after="160"/>
      </w:pPr>
      <w:r>
        <w:rPr>
          <w:rFonts w:ascii="Helvetica" w:hAnsi="Helvetica"/>
          <w:b/>
          <w:color w:val="2D2D2D"/>
          <w:sz w:val="26"/>
        </w:rPr>
        <w:t>Categoría wine en Argentina (e-commerce)</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pPr>
              <w:spacing w:before="80" w:after="80" w:line="288" w:lineRule="auto"/>
            </w:pPr>
            <w:r>
              <w:rPr>
                <w:rFonts w:ascii="Helvetica" w:hAnsi="Helvetica"/>
                <w:b/>
                <w:color w:val="C45A3B"/>
                <w:sz w:val="20"/>
              </w:rPr>
              <w:t>Segmento</w:t>
            </w:r>
          </w:p>
        </w:tc>
        <w:tc>
          <w:tcPr>
            <w:tcW w:type="dxa" w:w="2209"/>
          </w:tcPr>
          <w:p>
            <w:pPr>
              <w:spacing w:before="80" w:after="80" w:line="288" w:lineRule="auto"/>
            </w:pPr>
            <w:r>
              <w:rPr>
                <w:rFonts w:ascii="Helvetica" w:hAnsi="Helvetica"/>
                <w:b/>
                <w:color w:val="C45A3B"/>
                <w:sz w:val="20"/>
              </w:rPr>
              <w:t>Precio (ARS)</w:t>
            </w:r>
          </w:p>
        </w:tc>
        <w:tc>
          <w:tcPr>
            <w:tcW w:type="dxa" w:w="2209"/>
          </w:tcPr>
          <w:p>
            <w:pPr>
              <w:spacing w:before="80" w:after="80" w:line="288" w:lineRule="auto"/>
            </w:pPr>
            <w:r>
              <w:rPr>
                <w:rFonts w:ascii="Helvetica" w:hAnsi="Helvetica"/>
                <w:b/>
                <w:color w:val="C45A3B"/>
                <w:sz w:val="20"/>
              </w:rPr>
              <w:t>Share mercado</w:t>
            </w:r>
          </w:p>
        </w:tc>
        <w:tc>
          <w:tcPr>
            <w:tcW w:type="dxa" w:w="2209"/>
          </w:tcPr>
          <w:p>
            <w:pPr>
              <w:spacing w:before="80" w:after="80" w:line="288" w:lineRule="auto"/>
            </w:pPr>
            <w:r>
              <w:rPr>
                <w:rFonts w:ascii="Helvetica" w:hAnsi="Helvetica"/>
                <w:b/>
                <w:color w:val="C45A3B"/>
                <w:sz w:val="20"/>
              </w:rPr>
              <w:t>Tendencia</w:t>
            </w:r>
          </w:p>
        </w:tc>
      </w:tr>
      <w:tr>
        <w:tc>
          <w:tcPr>
            <w:tcW w:type="dxa" w:w="2209"/>
          </w:tcPr>
          <w:p>
            <w:pPr>
              <w:spacing w:before="80" w:after="80" w:line="288" w:lineRule="auto"/>
            </w:pPr>
            <w:r>
              <w:rPr>
                <w:rFonts w:ascii="Helvetica" w:hAnsi="Helvetica"/>
                <w:color w:val="2D2D2D"/>
                <w:sz w:val="20"/>
              </w:rPr>
              <w:t>Popular</w:t>
            </w:r>
          </w:p>
        </w:tc>
        <w:tc>
          <w:tcPr>
            <w:tcW w:type="dxa" w:w="2209"/>
          </w:tcPr>
          <w:p>
            <w:pPr>
              <w:spacing w:before="80" w:after="80" w:line="288" w:lineRule="auto"/>
            </w:pPr>
            <w:r>
              <w:rPr>
                <w:rFonts w:ascii="Helvetica" w:hAnsi="Helvetica"/>
                <w:color w:val="2D2D2D"/>
                <w:sz w:val="20"/>
              </w:rPr>
              <w:t>&lt;$8.000</w:t>
            </w:r>
          </w:p>
        </w:tc>
        <w:tc>
          <w:tcPr>
            <w:tcW w:type="dxa" w:w="2209"/>
          </w:tcPr>
          <w:p>
            <w:pPr>
              <w:spacing w:before="80" w:after="80" w:line="288" w:lineRule="auto"/>
            </w:pPr>
            <w:r>
              <w:rPr>
                <w:rFonts w:ascii="Helvetica" w:hAnsi="Helvetica"/>
                <w:color w:val="2D2D2D"/>
                <w:sz w:val="20"/>
              </w:rPr>
              <w:t>45%</w:t>
            </w:r>
          </w:p>
        </w:tc>
        <w:tc>
          <w:tcPr>
            <w:tcW w:type="dxa" w:w="2209"/>
          </w:tcPr>
          <w:p>
            <w:pPr>
              <w:spacing w:before="80" w:after="80" w:line="288" w:lineRule="auto"/>
            </w:pPr>
            <w:r>
              <w:rPr>
                <w:rFonts w:ascii="Helvetica" w:hAnsi="Helvetica"/>
                <w:color w:val="2D2D2D"/>
                <w:sz w:val="20"/>
              </w:rPr>
              <w:t>Estable</w:t>
            </w:r>
          </w:p>
        </w:tc>
      </w:tr>
      <w:tr>
        <w:tc>
          <w:tcPr>
            <w:tcW w:type="dxa" w:w="2209"/>
          </w:tcPr>
          <w:p>
            <w:pPr>
              <w:spacing w:before="80" w:after="80" w:line="288" w:lineRule="auto"/>
            </w:pPr>
            <w:r>
              <w:rPr>
                <w:rFonts w:ascii="Helvetica" w:hAnsi="Helvetica"/>
                <w:color w:val="2D2D2D"/>
                <w:sz w:val="20"/>
              </w:rPr>
              <w:t>Medio</w:t>
            </w:r>
          </w:p>
        </w:tc>
        <w:tc>
          <w:tcPr>
            <w:tcW w:type="dxa" w:w="2209"/>
          </w:tcPr>
          <w:p>
            <w:pPr>
              <w:spacing w:before="80" w:after="80" w:line="288" w:lineRule="auto"/>
            </w:pPr>
            <w:r>
              <w:rPr>
                <w:rFonts w:ascii="Helvetica" w:hAnsi="Helvetica"/>
                <w:color w:val="2D2D2D"/>
                <w:sz w:val="20"/>
              </w:rPr>
              <w:t>$8.000-$20.000</w:t>
            </w:r>
          </w:p>
        </w:tc>
        <w:tc>
          <w:tcPr>
            <w:tcW w:type="dxa" w:w="2209"/>
          </w:tcPr>
          <w:p>
            <w:pPr>
              <w:spacing w:before="80" w:after="80" w:line="288" w:lineRule="auto"/>
            </w:pPr>
            <w:r>
              <w:rPr>
                <w:rFonts w:ascii="Helvetica" w:hAnsi="Helvetica"/>
                <w:color w:val="2D2D2D"/>
                <w:sz w:val="20"/>
              </w:rPr>
              <w:t>35%</w:t>
            </w:r>
          </w:p>
        </w:tc>
        <w:tc>
          <w:tcPr>
            <w:tcW w:type="dxa" w:w="2209"/>
          </w:tcPr>
          <w:p>
            <w:pPr>
              <w:spacing w:before="80" w:after="80" w:line="288" w:lineRule="auto"/>
            </w:pPr>
            <w:r>
              <w:rPr>
                <w:rFonts w:ascii="Helvetica" w:hAnsi="Helvetica"/>
                <w:color w:val="2D2D2D"/>
                <w:sz w:val="20"/>
              </w:rPr>
              <w:t>Creciente</w:t>
            </w:r>
          </w:p>
        </w:tc>
      </w:tr>
      <w:tr>
        <w:tc>
          <w:tcPr>
            <w:tcW w:type="dxa" w:w="2209"/>
          </w:tcPr>
          <w:p>
            <w:pPr>
              <w:spacing w:before="80" w:after="80" w:line="288" w:lineRule="auto"/>
            </w:pPr>
            <w:r>
              <w:rPr>
                <w:rFonts w:ascii="Helvetica" w:hAnsi="Helvetica"/>
                <w:color w:val="2D2D2D"/>
                <w:sz w:val="20"/>
              </w:rPr>
              <w:t>Premium</w:t>
            </w:r>
          </w:p>
        </w:tc>
        <w:tc>
          <w:tcPr>
            <w:tcW w:type="dxa" w:w="2209"/>
          </w:tcPr>
          <w:p>
            <w:pPr>
              <w:spacing w:before="80" w:after="80" w:line="288" w:lineRule="auto"/>
            </w:pPr>
            <w:r>
              <w:rPr>
                <w:rFonts w:ascii="Helvetica" w:hAnsi="Helvetica"/>
                <w:color w:val="2D2D2D"/>
                <w:sz w:val="20"/>
              </w:rPr>
              <w:t>$20.000-$50.000</w:t>
            </w:r>
          </w:p>
        </w:tc>
        <w:tc>
          <w:tcPr>
            <w:tcW w:type="dxa" w:w="2209"/>
          </w:tcPr>
          <w:p>
            <w:pPr>
              <w:spacing w:before="80" w:after="80" w:line="288" w:lineRule="auto"/>
            </w:pPr>
            <w:r>
              <w:rPr>
                <w:rFonts w:ascii="Helvetica" w:hAnsi="Helvetica"/>
                <w:color w:val="2D2D2D"/>
                <w:sz w:val="20"/>
              </w:rPr>
              <w:t>15%</w:t>
            </w:r>
          </w:p>
        </w:tc>
        <w:tc>
          <w:tcPr>
            <w:tcW w:type="dxa" w:w="2209"/>
          </w:tcPr>
          <w:p>
            <w:pPr>
              <w:spacing w:before="80" w:after="80" w:line="288" w:lineRule="auto"/>
            </w:pPr>
            <w:r>
              <w:rPr>
                <w:rFonts w:ascii="Helvetica" w:hAnsi="Helvetica"/>
                <w:color w:val="2D2D2D"/>
                <w:sz w:val="20"/>
              </w:rPr>
              <w:t>En expansión</w:t>
            </w:r>
          </w:p>
        </w:tc>
      </w:tr>
      <w:tr>
        <w:tc>
          <w:tcPr>
            <w:tcW w:type="dxa" w:w="2209"/>
          </w:tcPr>
          <w:p>
            <w:pPr>
              <w:spacing w:before="80" w:after="80" w:line="288" w:lineRule="auto"/>
            </w:pPr>
            <w:r>
              <w:rPr>
                <w:rFonts w:ascii="Helvetica" w:hAnsi="Helvetica"/>
                <w:color w:val="2D2D2D"/>
                <w:sz w:val="20"/>
              </w:rPr>
              <w:t>Ultra-premium</w:t>
            </w:r>
          </w:p>
        </w:tc>
        <w:tc>
          <w:tcPr>
            <w:tcW w:type="dxa" w:w="2209"/>
          </w:tcPr>
          <w:p>
            <w:pPr>
              <w:spacing w:before="80" w:after="80" w:line="288" w:lineRule="auto"/>
            </w:pPr>
            <w:r>
              <w:rPr>
                <w:rFonts w:ascii="Helvetica" w:hAnsi="Helvetica"/>
                <w:color w:val="2D2D2D"/>
                <w:sz w:val="20"/>
              </w:rPr>
              <w:t>&gt;$50.000</w:t>
            </w:r>
          </w:p>
        </w:tc>
        <w:tc>
          <w:tcPr>
            <w:tcW w:type="dxa" w:w="2209"/>
          </w:tcPr>
          <w:p>
            <w:pPr>
              <w:spacing w:before="80" w:after="80" w:line="288" w:lineRule="auto"/>
            </w:pPr>
            <w:r>
              <w:rPr>
                <w:rFonts w:ascii="Helvetica" w:hAnsi="Helvetica"/>
                <w:color w:val="2D2D2D"/>
                <w:sz w:val="20"/>
              </w:rPr>
              <w:t>5%</w:t>
            </w:r>
          </w:p>
        </w:tc>
        <w:tc>
          <w:tcPr>
            <w:tcW w:type="dxa" w:w="2209"/>
          </w:tcPr>
          <w:p>
            <w:pPr>
              <w:spacing w:before="80" w:after="80" w:line="288" w:lineRule="auto"/>
            </w:pPr>
            <w:r>
              <w:rPr>
                <w:rFonts w:ascii="Helvetica" w:hAnsi="Helvetica"/>
                <w:color w:val="2D2D2D"/>
                <w:sz w:val="20"/>
              </w:rPr>
              <w:t>Nicho estable</w:t>
            </w:r>
          </w:p>
        </w:tc>
      </w:tr>
    </w:tbl>
    <w:p/>
    <w:p>
      <w:pPr>
        <w:spacing w:before="300" w:after="160"/>
      </w:pPr>
      <w:r>
        <w:rPr>
          <w:rFonts w:ascii="Helvetica" w:hAnsi="Helvetica"/>
          <w:b/>
          <w:color w:val="2D2D2D"/>
          <w:sz w:val="26"/>
        </w:rPr>
        <w:t>Oportunidad Bodega del Desierto</w:t>
      </w:r>
    </w:p>
    <w:p>
      <w:pPr>
        <w:spacing w:after="160" w:line="312" w:lineRule="auto"/>
      </w:pPr>
      <w:r>
        <w:rPr>
          <w:rFonts w:ascii="Helvetica" w:hAnsi="Helvetica"/>
          <w:b w:val="0"/>
          <w:color w:val="2D2D2D"/>
          <w:sz w:val="22"/>
        </w:rPr>
        <w:t>El mercado argentino muestra fatiga promotional en las grandes bodegas. El consumidor medio-alto busca novedad con credibilidad. Bodega del Desierto ocupa un espacio azul:</w:t>
      </w:r>
    </w:p>
    <w:p>
      <w:pPr>
        <w:spacing w:after="80"/>
      </w:pPr>
      <w:r>
        <w:rPr>
          <w:rFonts w:ascii="Helvetica" w:hAnsi="Helvetica"/>
          <w:color w:val="2D2D2D"/>
          <w:sz w:val="22"/>
        </w:rPr>
        <w:t>• No es un commodity (diferenciación por territorio)</w:t>
      </w:r>
    </w:p>
    <w:p>
      <w:pPr>
        <w:spacing w:after="80"/>
      </w:pPr>
      <w:r>
        <w:rPr>
          <w:rFonts w:ascii="Helvetica" w:hAnsi="Helvetica"/>
          <w:color w:val="2D2D2D"/>
          <w:sz w:val="22"/>
        </w:rPr>
        <w:t>• Tiene credibilidad probada (premio + Paul Hobbs)</w:t>
      </w:r>
    </w:p>
    <w:p>
      <w:pPr>
        <w:spacing w:after="80"/>
      </w:pPr>
      <w:r>
        <w:rPr>
          <w:rFonts w:ascii="Helvetica" w:hAnsi="Helvetica"/>
          <w:color w:val="2D2D2D"/>
          <w:sz w:val="22"/>
        </w:rPr>
        <w:t>• Es accesible (precio medio premium vs. ultra-premium)</w:t>
      </w:r>
    </w:p>
    <w:p>
      <w:pPr>
        <w:spacing w:before="500" w:after="200"/>
      </w:pPr>
      <w:r>
        <w:rPr>
          <w:rFonts w:ascii="Helvetica" w:hAnsi="Helvetica"/>
          <w:b/>
          <w:color w:val="C45A3B"/>
          <w:sz w:val="32"/>
        </w:rPr>
        <w:t>4. SEGMENTACIÓN P.D.A.</w:t>
      </w:r>
    </w:p>
    <w:p>
      <w:pPr>
        <w:spacing w:before="300" w:after="160"/>
      </w:pPr>
      <w:r>
        <w:rPr>
          <w:rFonts w:ascii="Helvetica" w:hAnsi="Helvetica"/>
          <w:b/>
          <w:color w:val="2D2D2D"/>
          <w:sz w:val="26"/>
        </w:rPr>
        <w:t>4.1 Ocho perfiles de público</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spacing w:before="80" w:after="80" w:line="288" w:lineRule="auto"/>
            </w:pPr>
            <w:r>
              <w:rPr>
                <w:rFonts w:ascii="Helvetica" w:hAnsi="Helvetica"/>
                <w:b/>
                <w:color w:val="C45A3B"/>
                <w:sz w:val="20"/>
              </w:rPr>
              <w:t>#</w:t>
            </w:r>
          </w:p>
        </w:tc>
        <w:tc>
          <w:tcPr>
            <w:tcW w:type="dxa" w:w="1768"/>
          </w:tcPr>
          <w:p>
            <w:pPr>
              <w:spacing w:before="80" w:after="80" w:line="288" w:lineRule="auto"/>
            </w:pPr>
            <w:r>
              <w:rPr>
                <w:rFonts w:ascii="Helvetica" w:hAnsi="Helvetica"/>
                <w:b/>
                <w:color w:val="C45A3B"/>
                <w:sz w:val="20"/>
              </w:rPr>
              <w:t>Perfil</w:t>
            </w:r>
          </w:p>
        </w:tc>
        <w:tc>
          <w:tcPr>
            <w:tcW w:type="dxa" w:w="1768"/>
          </w:tcPr>
          <w:p>
            <w:pPr>
              <w:spacing w:before="80" w:after="80" w:line="288" w:lineRule="auto"/>
            </w:pPr>
            <w:r>
              <w:rPr>
                <w:rFonts w:ascii="Helvetica" w:hAnsi="Helvetica"/>
                <w:b/>
                <w:color w:val="C45A3B"/>
                <w:sz w:val="20"/>
              </w:rPr>
              <w:t>Descripción</w:t>
            </w:r>
          </w:p>
        </w:tc>
        <w:tc>
          <w:tcPr>
            <w:tcW w:type="dxa" w:w="1768"/>
          </w:tcPr>
          <w:p>
            <w:pPr>
              <w:spacing w:before="80" w:after="80" w:line="288" w:lineRule="auto"/>
            </w:pPr>
            <w:r>
              <w:rPr>
                <w:rFonts w:ascii="Helvetica" w:hAnsi="Helvetica"/>
                <w:b/>
                <w:color w:val="C45A3B"/>
                <w:sz w:val="20"/>
              </w:rPr>
              <w:t>NSE</w:t>
            </w:r>
          </w:p>
        </w:tc>
        <w:tc>
          <w:tcPr>
            <w:tcW w:type="dxa" w:w="1768"/>
          </w:tcPr>
          <w:p>
            <w:pPr>
              <w:spacing w:before="80" w:after="80" w:line="288" w:lineRule="auto"/>
            </w:pPr>
            <w:r>
              <w:rPr>
                <w:rFonts w:ascii="Helvetica" w:hAnsi="Helvetica"/>
                <w:b/>
                <w:color w:val="C45A3B"/>
                <w:sz w:val="20"/>
              </w:rPr>
              <w:t>Relación con el vino</w:t>
            </w:r>
          </w:p>
        </w:tc>
      </w:tr>
      <w:tr>
        <w:tc>
          <w:tcPr>
            <w:tcW w:type="dxa" w:w="1768"/>
          </w:tcPr>
          <w:p>
            <w:pPr>
              <w:spacing w:before="80" w:after="80" w:line="288" w:lineRule="auto"/>
            </w:pPr>
            <w:r>
              <w:rPr>
                <w:rFonts w:ascii="Helvetica" w:hAnsi="Helvetica"/>
                <w:color w:val="2D2D2D"/>
                <w:sz w:val="20"/>
              </w:rPr>
              <w:t>1</w:t>
            </w:r>
          </w:p>
        </w:tc>
        <w:tc>
          <w:tcPr>
            <w:tcW w:type="dxa" w:w="1768"/>
          </w:tcPr>
          <w:p>
            <w:pPr>
              <w:spacing w:before="80" w:after="80" w:line="288" w:lineRule="auto"/>
            </w:pPr>
            <w:r>
              <w:rPr>
                <w:rFonts w:ascii="Helvetica" w:hAnsi="Helvetica"/>
                <w:color w:val="2D2D2D"/>
                <w:sz w:val="20"/>
              </w:rPr>
              <w:t>Entusiasta Explorado</w:t>
            </w:r>
          </w:p>
        </w:tc>
        <w:tc>
          <w:tcPr>
            <w:tcW w:type="dxa" w:w="1768"/>
          </w:tcPr>
          <w:p>
            <w:pPr>
              <w:spacing w:before="80" w:after="80" w:line="288" w:lineRule="auto"/>
            </w:pPr>
            <w:r>
              <w:rPr>
                <w:rFonts w:ascii="Helvetica" w:hAnsi="Helvetica"/>
                <w:color w:val="2D2D2D"/>
                <w:sz w:val="20"/>
              </w:rPr>
              <w:t>30-45 años, profesionales urbanos, viajes internacionales</w:t>
            </w:r>
          </w:p>
        </w:tc>
        <w:tc>
          <w:tcPr>
            <w:tcW w:type="dxa" w:w="1768"/>
          </w:tcPr>
          <w:p>
            <w:pPr>
              <w:spacing w:before="80" w:after="80" w:line="288" w:lineRule="auto"/>
            </w:pPr>
            <w:r>
              <w:rPr>
                <w:rFonts w:ascii="Helvetica" w:hAnsi="Helvetica"/>
                <w:color w:val="2D2D2D"/>
                <w:sz w:val="20"/>
              </w:rPr>
              <w:t>ABC1</w:t>
            </w:r>
          </w:p>
        </w:tc>
        <w:tc>
          <w:tcPr>
            <w:tcW w:type="dxa" w:w="1768"/>
          </w:tcPr>
          <w:p>
            <w:pPr>
              <w:spacing w:before="80" w:after="80" w:line="288" w:lineRule="auto"/>
            </w:pPr>
            <w:r>
              <w:rPr>
                <w:rFonts w:ascii="Helvetica" w:hAnsi="Helvetica"/>
                <w:color w:val="2D2D2D"/>
                <w:sz w:val="20"/>
              </w:rPr>
              <w:t>Busca nuevos terroir; dispuesto a pagar por diferenciación</w:t>
            </w:r>
          </w:p>
        </w:tc>
      </w:tr>
      <w:tr>
        <w:tc>
          <w:tcPr>
            <w:tcW w:type="dxa" w:w="1768"/>
          </w:tcPr>
          <w:p>
            <w:pPr>
              <w:spacing w:before="80" w:after="80" w:line="288" w:lineRule="auto"/>
            </w:pPr>
            <w:r>
              <w:rPr>
                <w:rFonts w:ascii="Helvetica" w:hAnsi="Helvetica"/>
                <w:color w:val="2D2D2D"/>
                <w:sz w:val="20"/>
              </w:rPr>
              <w:t>2</w:t>
            </w:r>
          </w:p>
        </w:tc>
        <w:tc>
          <w:tcPr>
            <w:tcW w:type="dxa" w:w="1768"/>
          </w:tcPr>
          <w:p>
            <w:pPr>
              <w:spacing w:before="80" w:after="80" w:line="288" w:lineRule="auto"/>
            </w:pPr>
            <w:r>
              <w:rPr>
                <w:rFonts w:ascii="Helvetica" w:hAnsi="Helvetica"/>
                <w:color w:val="2D2D2D"/>
                <w:sz w:val="20"/>
              </w:rPr>
              <w:t>Gourmet Doméstico</w:t>
            </w:r>
          </w:p>
        </w:tc>
        <w:tc>
          <w:tcPr>
            <w:tcW w:type="dxa" w:w="1768"/>
          </w:tcPr>
          <w:p>
            <w:pPr>
              <w:spacing w:before="80" w:after="80" w:line="288" w:lineRule="auto"/>
            </w:pPr>
            <w:r>
              <w:rPr>
                <w:rFonts w:ascii="Helvetica" w:hAnsi="Helvetica"/>
                <w:color w:val="2D2D2D"/>
                <w:sz w:val="20"/>
              </w:rPr>
              <w:t>35-55 años, cocina en casa, hosting de cenas</w:t>
            </w:r>
          </w:p>
        </w:tc>
        <w:tc>
          <w:tcPr>
            <w:tcW w:type="dxa" w:w="1768"/>
          </w:tcPr>
          <w:p>
            <w:pPr>
              <w:spacing w:before="80" w:after="80" w:line="288" w:lineRule="auto"/>
            </w:pPr>
            <w:r>
              <w:rPr>
                <w:rFonts w:ascii="Helvetica" w:hAnsi="Helvetica"/>
                <w:color w:val="2D2D2D"/>
                <w:sz w:val="20"/>
              </w:rPr>
              <w:t>ABC1-C2</w:t>
            </w:r>
          </w:p>
        </w:tc>
        <w:tc>
          <w:tcPr>
            <w:tcW w:type="dxa" w:w="1768"/>
          </w:tcPr>
          <w:p>
            <w:pPr>
              <w:spacing w:before="80" w:after="80" w:line="288" w:lineRule="auto"/>
            </w:pPr>
            <w:r>
              <w:rPr>
                <w:rFonts w:ascii="Helvetica" w:hAnsi="Helvetica"/>
                <w:color w:val="2D2D2D"/>
                <w:sz w:val="20"/>
              </w:rPr>
              <w:t>Compra para ocasiones especiales</w:t>
            </w:r>
          </w:p>
        </w:tc>
      </w:tr>
      <w:tr>
        <w:tc>
          <w:tcPr>
            <w:tcW w:type="dxa" w:w="1768"/>
          </w:tcPr>
          <w:p>
            <w:pPr>
              <w:spacing w:before="80" w:after="80" w:line="288" w:lineRule="auto"/>
            </w:pPr>
            <w:r>
              <w:rPr>
                <w:rFonts w:ascii="Helvetica" w:hAnsi="Helvetica"/>
                <w:color w:val="2D2D2D"/>
                <w:sz w:val="20"/>
              </w:rPr>
              <w:t>3</w:t>
            </w:r>
          </w:p>
        </w:tc>
        <w:tc>
          <w:tcPr>
            <w:tcW w:type="dxa" w:w="1768"/>
          </w:tcPr>
          <w:p>
            <w:pPr>
              <w:spacing w:before="80" w:after="80" w:line="288" w:lineRule="auto"/>
            </w:pPr>
            <w:r>
              <w:rPr>
                <w:rFonts w:ascii="Helvetica" w:hAnsi="Helvetica"/>
                <w:color w:val="2D2D2D"/>
                <w:sz w:val="20"/>
              </w:rPr>
              <w:t>Regaloneador Premium</w:t>
            </w:r>
          </w:p>
        </w:tc>
        <w:tc>
          <w:tcPr>
            <w:tcW w:type="dxa" w:w="1768"/>
          </w:tcPr>
          <w:p>
            <w:pPr>
              <w:spacing w:before="80" w:after="80" w:line="288" w:lineRule="auto"/>
            </w:pPr>
            <w:r>
              <w:rPr>
                <w:rFonts w:ascii="Helvetica" w:hAnsi="Helvetica"/>
                <w:color w:val="2D2D2D"/>
                <w:sz w:val="20"/>
              </w:rPr>
              <w:t>40-60 años, compra vinos como regalo corporativo</w:t>
            </w:r>
          </w:p>
        </w:tc>
        <w:tc>
          <w:tcPr>
            <w:tcW w:type="dxa" w:w="1768"/>
          </w:tcPr>
          <w:p>
            <w:pPr>
              <w:spacing w:before="80" w:after="80" w:line="288" w:lineRule="auto"/>
            </w:pPr>
            <w:r>
              <w:rPr>
                <w:rFonts w:ascii="Helvetica" w:hAnsi="Helvetica"/>
                <w:color w:val="2D2D2D"/>
                <w:sz w:val="20"/>
              </w:rPr>
              <w:t>ABC1</w:t>
            </w:r>
          </w:p>
        </w:tc>
        <w:tc>
          <w:tcPr>
            <w:tcW w:type="dxa" w:w="1768"/>
          </w:tcPr>
          <w:p>
            <w:pPr>
              <w:spacing w:before="80" w:after="80" w:line="288" w:lineRule="auto"/>
            </w:pPr>
            <w:r>
              <w:rPr>
                <w:rFonts w:ascii="Helvetica" w:hAnsi="Helvetica"/>
                <w:color w:val="2D2D2D"/>
                <w:sz w:val="20"/>
              </w:rPr>
              <w:t>Busca marca reconocida, packaging premium</w:t>
            </w:r>
          </w:p>
        </w:tc>
      </w:tr>
      <w:tr>
        <w:tc>
          <w:tcPr>
            <w:tcW w:type="dxa" w:w="1768"/>
          </w:tcPr>
          <w:p>
            <w:pPr>
              <w:spacing w:before="80" w:after="80" w:line="288" w:lineRule="auto"/>
            </w:pPr>
            <w:r>
              <w:rPr>
                <w:rFonts w:ascii="Helvetica" w:hAnsi="Helvetica"/>
                <w:color w:val="2D2D2D"/>
                <w:sz w:val="20"/>
              </w:rPr>
              <w:t>4</w:t>
            </w:r>
          </w:p>
        </w:tc>
        <w:tc>
          <w:tcPr>
            <w:tcW w:type="dxa" w:w="1768"/>
          </w:tcPr>
          <w:p>
            <w:pPr>
              <w:spacing w:before="80" w:after="80" w:line="288" w:lineRule="auto"/>
            </w:pPr>
            <w:r>
              <w:rPr>
                <w:rFonts w:ascii="Helvetica" w:hAnsi="Helvetica"/>
                <w:color w:val="2D2D2D"/>
                <w:sz w:val="20"/>
              </w:rPr>
              <w:t>Curioso Emergente</w:t>
            </w:r>
          </w:p>
        </w:tc>
        <w:tc>
          <w:tcPr>
            <w:tcW w:type="dxa" w:w="1768"/>
          </w:tcPr>
          <w:p>
            <w:pPr>
              <w:spacing w:before="80" w:after="80" w:line="288" w:lineRule="auto"/>
            </w:pPr>
            <w:r>
              <w:rPr>
                <w:rFonts w:ascii="Helvetica" w:hAnsi="Helvetica"/>
                <w:color w:val="2D2D2D"/>
                <w:sz w:val="20"/>
              </w:rPr>
              <w:t>25-35 años, entry-level al vino premium</w:t>
            </w:r>
          </w:p>
        </w:tc>
        <w:tc>
          <w:tcPr>
            <w:tcW w:type="dxa" w:w="1768"/>
          </w:tcPr>
          <w:p>
            <w:pPr>
              <w:spacing w:before="80" w:after="80" w:line="288" w:lineRule="auto"/>
            </w:pPr>
            <w:r>
              <w:rPr>
                <w:rFonts w:ascii="Helvetica" w:hAnsi="Helvetica"/>
                <w:color w:val="2D2D2D"/>
                <w:sz w:val="20"/>
              </w:rPr>
              <w:t>C1-C2</w:t>
            </w:r>
          </w:p>
        </w:tc>
        <w:tc>
          <w:tcPr>
            <w:tcW w:type="dxa" w:w="1768"/>
          </w:tcPr>
          <w:p>
            <w:pPr>
              <w:spacing w:before="80" w:after="80" w:line="288" w:lineRule="auto"/>
            </w:pPr>
            <w:r>
              <w:rPr>
                <w:rFonts w:ascii="Helvetica" w:hAnsi="Helvetica"/>
                <w:color w:val="2D2D2D"/>
                <w:sz w:val="20"/>
              </w:rPr>
              <w:t>Explora; sensible a storytelling</w:t>
            </w:r>
          </w:p>
        </w:tc>
      </w:tr>
      <w:tr>
        <w:tc>
          <w:tcPr>
            <w:tcW w:type="dxa" w:w="1768"/>
          </w:tcPr>
          <w:p>
            <w:pPr>
              <w:spacing w:before="80" w:after="80" w:line="288" w:lineRule="auto"/>
            </w:pPr>
            <w:r>
              <w:rPr>
                <w:rFonts w:ascii="Helvetica" w:hAnsi="Helvetica"/>
                <w:color w:val="2D2D2D"/>
                <w:sz w:val="20"/>
              </w:rPr>
              <w:t>5</w:t>
            </w:r>
          </w:p>
        </w:tc>
        <w:tc>
          <w:tcPr>
            <w:tcW w:type="dxa" w:w="1768"/>
          </w:tcPr>
          <w:p>
            <w:pPr>
              <w:spacing w:before="80" w:after="80" w:line="288" w:lineRule="auto"/>
            </w:pPr>
            <w:r>
              <w:rPr>
                <w:rFonts w:ascii="Helvetica" w:hAnsi="Helvetica"/>
                <w:color w:val="2D2D2D"/>
                <w:sz w:val="20"/>
              </w:rPr>
              <w:t>Tradicionalista Cordobés</w:t>
            </w:r>
          </w:p>
        </w:tc>
        <w:tc>
          <w:tcPr>
            <w:tcW w:type="dxa" w:w="1768"/>
          </w:tcPr>
          <w:p>
            <w:pPr>
              <w:spacing w:before="80" w:after="80" w:line="288" w:lineRule="auto"/>
            </w:pPr>
            <w:r>
              <w:rPr>
                <w:rFonts w:ascii="Helvetica" w:hAnsi="Helvetica"/>
                <w:color w:val="2D2D2D"/>
                <w:sz w:val="20"/>
              </w:rPr>
              <w:t>45-65 años, consumo慣性与 evento</w:t>
            </w:r>
          </w:p>
        </w:tc>
        <w:tc>
          <w:tcPr>
            <w:tcW w:type="dxa" w:w="1768"/>
          </w:tcPr>
          <w:p>
            <w:pPr>
              <w:spacing w:before="80" w:after="80" w:line="288" w:lineRule="auto"/>
            </w:pPr>
            <w:r>
              <w:rPr>
                <w:rFonts w:ascii="Helvetica" w:hAnsi="Helvetica"/>
                <w:color w:val="2D2D2D"/>
                <w:sz w:val="20"/>
              </w:rPr>
              <w:t>C2-B</w:t>
            </w:r>
          </w:p>
        </w:tc>
        <w:tc>
          <w:tcPr>
            <w:tcW w:type="dxa" w:w="1768"/>
          </w:tcPr>
          <w:p>
            <w:pPr>
              <w:spacing w:before="80" w:after="80" w:line="288" w:lineRule="auto"/>
            </w:pPr>
            <w:r>
              <w:rPr>
                <w:rFonts w:ascii="Helvetica" w:hAnsi="Helvetica"/>
                <w:color w:val="2D2D2D"/>
                <w:sz w:val="20"/>
              </w:rPr>
              <w:t>Abierto a probar argentino con credibilidad</w:t>
            </w:r>
          </w:p>
        </w:tc>
      </w:tr>
      <w:tr>
        <w:tc>
          <w:tcPr>
            <w:tcW w:type="dxa" w:w="1768"/>
          </w:tcPr>
          <w:p>
            <w:pPr>
              <w:spacing w:before="80" w:after="80" w:line="288" w:lineRule="auto"/>
            </w:pPr>
            <w:r>
              <w:rPr>
                <w:rFonts w:ascii="Helvetica" w:hAnsi="Helvetica"/>
                <w:color w:val="2D2D2D"/>
                <w:sz w:val="20"/>
              </w:rPr>
              <w:t>6</w:t>
            </w:r>
          </w:p>
        </w:tc>
        <w:tc>
          <w:tcPr>
            <w:tcW w:type="dxa" w:w="1768"/>
          </w:tcPr>
          <w:p>
            <w:pPr>
              <w:spacing w:before="80" w:after="80" w:line="288" w:lineRule="auto"/>
            </w:pPr>
            <w:r>
              <w:rPr>
                <w:rFonts w:ascii="Helvetica" w:hAnsi="Helvetica"/>
                <w:color w:val="2D2D2D"/>
                <w:sz w:val="20"/>
              </w:rPr>
              <w:t>Celebrador Ocasional</w:t>
            </w:r>
          </w:p>
        </w:tc>
        <w:tc>
          <w:tcPr>
            <w:tcW w:type="dxa" w:w="1768"/>
          </w:tcPr>
          <w:p>
            <w:pPr>
              <w:spacing w:before="80" w:after="80" w:line="288" w:lineRule="auto"/>
            </w:pPr>
            <w:r>
              <w:rPr>
                <w:rFonts w:ascii="Helvetica" w:hAnsi="Helvetica"/>
                <w:color w:val="2D2D2D"/>
                <w:sz w:val="20"/>
              </w:rPr>
              <w:t>28-50 años, compra para fechas específicas</w:t>
            </w:r>
          </w:p>
        </w:tc>
        <w:tc>
          <w:tcPr>
            <w:tcW w:type="dxa" w:w="1768"/>
          </w:tcPr>
          <w:p>
            <w:pPr>
              <w:spacing w:before="80" w:after="80" w:line="288" w:lineRule="auto"/>
            </w:pPr>
            <w:r>
              <w:rPr>
                <w:rFonts w:ascii="Helvetica" w:hAnsi="Helvetica"/>
                <w:color w:val="2D2D2D"/>
                <w:sz w:val="20"/>
              </w:rPr>
              <w:t>ABC1-C2</w:t>
            </w:r>
          </w:p>
        </w:tc>
        <w:tc>
          <w:tcPr>
            <w:tcW w:type="dxa" w:w="1768"/>
          </w:tcPr>
          <w:p>
            <w:pPr>
              <w:spacing w:before="80" w:after="80" w:line="288" w:lineRule="auto"/>
            </w:pPr>
            <w:r>
              <w:rPr>
                <w:rFonts w:ascii="Helvetica" w:hAnsi="Helvetica"/>
                <w:color w:val="2D2D2D"/>
                <w:sz w:val="20"/>
              </w:rPr>
              <w:t>Sensible a oferta y disponibilidad</w:t>
            </w:r>
          </w:p>
        </w:tc>
      </w:tr>
      <w:tr>
        <w:tc>
          <w:tcPr>
            <w:tcW w:type="dxa" w:w="1768"/>
          </w:tcPr>
          <w:p>
            <w:pPr>
              <w:spacing w:before="80" w:after="80" w:line="288" w:lineRule="auto"/>
            </w:pPr>
            <w:r>
              <w:rPr>
                <w:rFonts w:ascii="Helvetica" w:hAnsi="Helvetica"/>
                <w:color w:val="2D2D2D"/>
                <w:sz w:val="20"/>
              </w:rPr>
              <w:t>7</w:t>
            </w:r>
          </w:p>
        </w:tc>
        <w:tc>
          <w:tcPr>
            <w:tcW w:type="dxa" w:w="1768"/>
          </w:tcPr>
          <w:p>
            <w:pPr>
              <w:spacing w:before="80" w:after="80" w:line="288" w:lineRule="auto"/>
            </w:pPr>
            <w:r>
              <w:rPr>
                <w:rFonts w:ascii="Helvetica" w:hAnsi="Helvetica"/>
                <w:color w:val="2D2D2D"/>
                <w:sz w:val="20"/>
              </w:rPr>
              <w:t>Coleccionista Oculto</w:t>
            </w:r>
          </w:p>
        </w:tc>
        <w:tc>
          <w:tcPr>
            <w:tcW w:type="dxa" w:w="1768"/>
          </w:tcPr>
          <w:p>
            <w:pPr>
              <w:spacing w:before="80" w:after="80" w:line="288" w:lineRule="auto"/>
            </w:pPr>
            <w:r>
              <w:rPr>
                <w:rFonts w:ascii="Helvetica" w:hAnsi="Helvetica"/>
                <w:color w:val="2D2D2D"/>
                <w:sz w:val="20"/>
              </w:rPr>
              <w:t>50-70 años, tiene bodega personal</w:t>
            </w:r>
          </w:p>
        </w:tc>
        <w:tc>
          <w:tcPr>
            <w:tcW w:type="dxa" w:w="1768"/>
          </w:tcPr>
          <w:p>
            <w:pPr>
              <w:spacing w:before="80" w:after="80" w:line="288" w:lineRule="auto"/>
            </w:pPr>
            <w:r>
              <w:rPr>
                <w:rFonts w:ascii="Helvetica" w:hAnsi="Helvetica"/>
                <w:color w:val="2D2D2D"/>
                <w:sz w:val="20"/>
              </w:rPr>
              <w:t>ABC1</w:t>
            </w:r>
          </w:p>
        </w:tc>
        <w:tc>
          <w:tcPr>
            <w:tcW w:type="dxa" w:w="1768"/>
          </w:tcPr>
          <w:p>
            <w:pPr>
              <w:spacing w:before="80" w:after="80" w:line="288" w:lineRule="auto"/>
            </w:pPr>
            <w:r>
              <w:rPr>
                <w:rFonts w:ascii="Helvetica" w:hAnsi="Helvetica"/>
                <w:color w:val="2D2D2D"/>
                <w:sz w:val="20"/>
              </w:rPr>
              <w:t>Interesado en ediciones limitadas</w:t>
            </w:r>
          </w:p>
        </w:tc>
      </w:tr>
      <w:tr>
        <w:tc>
          <w:tcPr>
            <w:tcW w:type="dxa" w:w="1768"/>
          </w:tcPr>
          <w:p>
            <w:pPr>
              <w:spacing w:before="80" w:after="80" w:line="288" w:lineRule="auto"/>
            </w:pPr>
            <w:r>
              <w:rPr>
                <w:rFonts w:ascii="Helvetica" w:hAnsi="Helvetica"/>
                <w:color w:val="2D2D2D"/>
                <w:sz w:val="20"/>
              </w:rPr>
              <w:t>8</w:t>
            </w:r>
          </w:p>
        </w:tc>
        <w:tc>
          <w:tcPr>
            <w:tcW w:type="dxa" w:w="1768"/>
          </w:tcPr>
          <w:p>
            <w:pPr>
              <w:spacing w:before="80" w:after="80" w:line="288" w:lineRule="auto"/>
            </w:pPr>
            <w:r>
              <w:rPr>
                <w:rFonts w:ascii="Helvetica" w:hAnsi="Helvetica"/>
                <w:color w:val="2D2D2D"/>
                <w:sz w:val="20"/>
              </w:rPr>
              <w:t>Profesional Horeca</w:t>
            </w:r>
          </w:p>
        </w:tc>
        <w:tc>
          <w:tcPr>
            <w:tcW w:type="dxa" w:w="1768"/>
          </w:tcPr>
          <w:p>
            <w:pPr>
              <w:spacing w:before="80" w:after="80" w:line="288" w:lineRule="auto"/>
            </w:pPr>
            <w:r>
              <w:rPr>
                <w:rFonts w:ascii="Helvetica" w:hAnsi="Helvetica"/>
                <w:color w:val="2D2D2D"/>
                <w:sz w:val="20"/>
              </w:rPr>
              <w:t>30-55 años, sommelier/restaurantero</w:t>
            </w:r>
          </w:p>
        </w:tc>
        <w:tc>
          <w:tcPr>
            <w:tcW w:type="dxa" w:w="1768"/>
          </w:tcPr>
          <w:p>
            <w:pPr>
              <w:spacing w:before="80" w:after="80" w:line="288" w:lineRule="auto"/>
            </w:pPr>
            <w:r>
              <w:rPr>
                <w:rFonts w:ascii="Helvetica" w:hAnsi="Helvetica"/>
                <w:color w:val="2D2D2D"/>
                <w:sz w:val="20"/>
              </w:rPr>
              <w:t>ABC1</w:t>
            </w:r>
          </w:p>
        </w:tc>
        <w:tc>
          <w:tcPr>
            <w:tcW w:type="dxa" w:w="1768"/>
          </w:tcPr>
          <w:p>
            <w:pPr>
              <w:spacing w:before="80" w:after="80" w:line="288" w:lineRule="auto"/>
            </w:pPr>
            <w:r>
              <w:rPr>
                <w:rFonts w:ascii="Helvetica" w:hAnsi="Helvetica"/>
                <w:color w:val="2D2D2D"/>
                <w:sz w:val="20"/>
              </w:rPr>
              <w:t>Evalúa relación calidad-precio</w:t>
            </w:r>
          </w:p>
        </w:tc>
      </w:tr>
    </w:tbl>
    <w:p/>
    <w:p>
      <w:pPr>
        <w:spacing w:before="300" w:after="160"/>
      </w:pPr>
      <w:r>
        <w:rPr>
          <w:rFonts w:ascii="Helvetica" w:hAnsi="Helvetica"/>
          <w:b/>
          <w:color w:val="2D2D2D"/>
          <w:sz w:val="26"/>
        </w:rPr>
        <w:t>4.2 Seis motivadores (Deseos)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209"/>
          </w:tcPr>
          <w:p>
            <w:pPr>
              <w:spacing w:before="80" w:after="80" w:line="288" w:lineRule="auto"/>
            </w:pPr>
            <w:r>
              <w:rPr>
                <w:rFonts w:ascii="Helvetica" w:hAnsi="Helvetica"/>
                <w:b/>
                <w:color w:val="C45A3B"/>
                <w:sz w:val="20"/>
              </w:rPr>
              <w:t>#</w:t>
            </w:r>
          </w:p>
        </w:tc>
        <w:tc>
          <w:tcPr>
            <w:tcW w:type="dxa" w:w="2209"/>
          </w:tcPr>
          <w:p>
            <w:pPr>
              <w:spacing w:before="80" w:after="80" w:line="288" w:lineRule="auto"/>
            </w:pPr>
            <w:r>
              <w:rPr>
                <w:rFonts w:ascii="Helvetica" w:hAnsi="Helvetica"/>
                <w:b/>
                <w:color w:val="C45A3B"/>
                <w:sz w:val="20"/>
              </w:rPr>
              <w:t>Motivador</w:t>
            </w:r>
          </w:p>
        </w:tc>
        <w:tc>
          <w:tcPr>
            <w:tcW w:type="dxa" w:w="2209"/>
          </w:tcPr>
          <w:p>
            <w:pPr>
              <w:spacing w:before="80" w:after="80" w:line="288" w:lineRule="auto"/>
            </w:pPr>
            <w:r>
              <w:rPr>
                <w:rFonts w:ascii="Helvetica" w:hAnsi="Helvetica"/>
                <w:b/>
                <w:color w:val="C45A3B"/>
                <w:sz w:val="20"/>
              </w:rPr>
              <w:t>Necesidad profunda</w:t>
            </w:r>
          </w:p>
        </w:tc>
        <w:tc>
          <w:tcPr>
            <w:tcW w:type="dxa" w:w="2209"/>
          </w:tcPr>
          <w:p>
            <w:pPr>
              <w:spacing w:before="80" w:after="80" w:line="288" w:lineRule="auto"/>
            </w:pPr>
            <w:r>
              <w:rPr>
                <w:rFonts w:ascii="Helvetica" w:hAnsi="Helvetica"/>
                <w:b/>
                <w:color w:val="C45A3B"/>
                <w:sz w:val="20"/>
              </w:rPr>
              <w:t>Trigger emocional</w:t>
            </w:r>
          </w:p>
        </w:tc>
      </w:tr>
      <w:tr>
        <w:tc>
          <w:tcPr>
            <w:tcW w:type="dxa" w:w="2209"/>
          </w:tcPr>
          <w:p>
            <w:pPr>
              <w:spacing w:before="80" w:after="80" w:line="288" w:lineRule="auto"/>
            </w:pPr>
            <w:r>
              <w:rPr>
                <w:rFonts w:ascii="Helvetica" w:hAnsi="Helvetica"/>
                <w:color w:val="2D2D2D"/>
                <w:sz w:val="20"/>
              </w:rPr>
              <w:t>1</w:t>
            </w:r>
          </w:p>
        </w:tc>
        <w:tc>
          <w:tcPr>
            <w:tcW w:type="dxa" w:w="2209"/>
          </w:tcPr>
          <w:p>
            <w:pPr>
              <w:spacing w:before="80" w:after="80" w:line="288" w:lineRule="auto"/>
            </w:pPr>
            <w:r>
              <w:rPr>
                <w:rFonts w:ascii="Helvetica" w:hAnsi="Helvetica"/>
                <w:color w:val="2D2D2D"/>
                <w:sz w:val="20"/>
              </w:rPr>
              <w:t>Descubrir lo oculto</w:t>
            </w:r>
          </w:p>
        </w:tc>
        <w:tc>
          <w:tcPr>
            <w:tcW w:type="dxa" w:w="2209"/>
          </w:tcPr>
          <w:p>
            <w:pPr>
              <w:spacing w:before="80" w:after="80" w:line="288" w:lineRule="auto"/>
            </w:pPr>
            <w:r>
              <w:rPr>
                <w:rFonts w:ascii="Helvetica" w:hAnsi="Helvetica"/>
                <w:color w:val="2D2D2D"/>
                <w:sz w:val="20"/>
              </w:rPr>
              <w:t>Satisfacer curiosidad por lo único</w:t>
            </w:r>
          </w:p>
        </w:tc>
        <w:tc>
          <w:tcPr>
            <w:tcW w:type="dxa" w:w="2209"/>
          </w:tcPr>
          <w:p>
            <w:pPr>
              <w:spacing w:before="80" w:after="80" w:line="288" w:lineRule="auto"/>
            </w:pPr>
            <w:r>
              <w:rPr>
                <w:rFonts w:ascii="Helvetica" w:hAnsi="Helvetica"/>
                <w:color w:val="2D2D2D"/>
                <w:sz w:val="20"/>
              </w:rPr>
              <w:t>"Hay un vino del que nadie habla..."</w:t>
            </w:r>
          </w:p>
        </w:tc>
      </w:tr>
      <w:tr>
        <w:tc>
          <w:tcPr>
            <w:tcW w:type="dxa" w:w="2209"/>
          </w:tcPr>
          <w:p>
            <w:pPr>
              <w:spacing w:before="80" w:after="80" w:line="288" w:lineRule="auto"/>
            </w:pPr>
            <w:r>
              <w:rPr>
                <w:rFonts w:ascii="Helvetica" w:hAnsi="Helvetica"/>
                <w:color w:val="2D2D2D"/>
                <w:sz w:val="20"/>
              </w:rPr>
              <w:t>2</w:t>
            </w:r>
          </w:p>
        </w:tc>
        <w:tc>
          <w:tcPr>
            <w:tcW w:type="dxa" w:w="2209"/>
          </w:tcPr>
          <w:p>
            <w:pPr>
              <w:spacing w:before="80" w:after="80" w:line="288" w:lineRule="auto"/>
            </w:pPr>
            <w:r>
              <w:rPr>
                <w:rFonts w:ascii="Helvetica" w:hAnsi="Helvetica"/>
                <w:color w:val="2D2D2D"/>
                <w:sz w:val="20"/>
              </w:rPr>
              <w:t>Celebrar con distinción</w:t>
            </w:r>
          </w:p>
        </w:tc>
        <w:tc>
          <w:tcPr>
            <w:tcW w:type="dxa" w:w="2209"/>
          </w:tcPr>
          <w:p>
            <w:pPr>
              <w:spacing w:before="80" w:after="80" w:line="288" w:lineRule="auto"/>
            </w:pPr>
            <w:r>
              <w:rPr>
                <w:rFonts w:ascii="Helvetica" w:hAnsi="Helvetica"/>
                <w:color w:val="2D2D2D"/>
                <w:sz w:val="20"/>
              </w:rPr>
              <w:t>Marcar momentos importantes</w:t>
            </w:r>
          </w:p>
        </w:tc>
        <w:tc>
          <w:tcPr>
            <w:tcW w:type="dxa" w:w="2209"/>
          </w:tcPr>
          <w:p>
            <w:pPr>
              <w:spacing w:before="80" w:after="80" w:line="288" w:lineRule="auto"/>
            </w:pPr>
            <w:r>
              <w:rPr>
                <w:rFonts w:ascii="Helvetica" w:hAnsi="Helvetica"/>
                <w:color w:val="2D2D2D"/>
                <w:sz w:val="20"/>
              </w:rPr>
              <w:t>"Este vino eleva cualquier momento"</w:t>
            </w:r>
          </w:p>
        </w:tc>
      </w:tr>
      <w:tr>
        <w:tc>
          <w:tcPr>
            <w:tcW w:type="dxa" w:w="2209"/>
          </w:tcPr>
          <w:p>
            <w:pPr>
              <w:spacing w:before="80" w:after="80" w:line="288" w:lineRule="auto"/>
            </w:pPr>
            <w:r>
              <w:rPr>
                <w:rFonts w:ascii="Helvetica" w:hAnsi="Helvetica"/>
                <w:color w:val="2D2D2D"/>
                <w:sz w:val="20"/>
              </w:rPr>
              <w:t>3</w:t>
            </w:r>
          </w:p>
        </w:tc>
        <w:tc>
          <w:tcPr>
            <w:tcW w:type="dxa" w:w="2209"/>
          </w:tcPr>
          <w:p>
            <w:pPr>
              <w:spacing w:before="80" w:after="80" w:line="288" w:lineRule="auto"/>
            </w:pPr>
            <w:r>
              <w:rPr>
                <w:rFonts w:ascii="Helvetica" w:hAnsi="Helvetica"/>
                <w:color w:val="2D2D2D"/>
                <w:sz w:val="20"/>
              </w:rPr>
              <w:t>Regalar impacto</w:t>
            </w:r>
          </w:p>
        </w:tc>
        <w:tc>
          <w:tcPr>
            <w:tcW w:type="dxa" w:w="2209"/>
          </w:tcPr>
          <w:p>
            <w:pPr>
              <w:spacing w:before="80" w:after="80" w:line="288" w:lineRule="auto"/>
            </w:pPr>
            <w:r>
              <w:rPr>
                <w:rFonts w:ascii="Helvetica" w:hAnsi="Helvetica"/>
                <w:color w:val="2D2D2D"/>
                <w:sz w:val="20"/>
              </w:rPr>
              <w:t>Sorprender y dejar impresión</w:t>
            </w:r>
          </w:p>
        </w:tc>
        <w:tc>
          <w:tcPr>
            <w:tcW w:type="dxa" w:w="2209"/>
          </w:tcPr>
          <w:p>
            <w:pPr>
              <w:spacing w:before="80" w:after="80" w:line="288" w:lineRule="auto"/>
            </w:pPr>
            <w:r>
              <w:rPr>
                <w:rFonts w:ascii="Helvetica" w:hAnsi="Helvetica"/>
                <w:color w:val="2D2D2D"/>
                <w:sz w:val="20"/>
              </w:rPr>
              <w:t>"Un regalo que se recuerda"</w:t>
            </w:r>
          </w:p>
        </w:tc>
      </w:tr>
      <w:tr>
        <w:tc>
          <w:tcPr>
            <w:tcW w:type="dxa" w:w="2209"/>
          </w:tcPr>
          <w:p>
            <w:pPr>
              <w:spacing w:before="80" w:after="80" w:line="288" w:lineRule="auto"/>
            </w:pPr>
            <w:r>
              <w:rPr>
                <w:rFonts w:ascii="Helvetica" w:hAnsi="Helvetica"/>
                <w:color w:val="2D2D2D"/>
                <w:sz w:val="20"/>
              </w:rPr>
              <w:t>4</w:t>
            </w:r>
          </w:p>
        </w:tc>
        <w:tc>
          <w:tcPr>
            <w:tcW w:type="dxa" w:w="2209"/>
          </w:tcPr>
          <w:p>
            <w:pPr>
              <w:spacing w:before="80" w:after="80" w:line="288" w:lineRule="auto"/>
            </w:pPr>
            <w:r>
              <w:rPr>
                <w:rFonts w:ascii="Helvetica" w:hAnsi="Helvetica"/>
                <w:color w:val="2D2D2D"/>
                <w:sz w:val="20"/>
              </w:rPr>
              <w:t>Experticia socialmente</w:t>
            </w:r>
          </w:p>
        </w:tc>
        <w:tc>
          <w:tcPr>
            <w:tcW w:type="dxa" w:w="2209"/>
          </w:tcPr>
          <w:p>
            <w:pPr>
              <w:spacing w:before="80" w:after="80" w:line="288" w:lineRule="auto"/>
            </w:pPr>
            <w:r>
              <w:rPr>
                <w:rFonts w:ascii="Helvetica" w:hAnsi="Helvetica"/>
                <w:color w:val="2D2D2D"/>
                <w:sz w:val="20"/>
              </w:rPr>
              <w:t>Conocimiento para destacar</w:t>
            </w:r>
          </w:p>
        </w:tc>
        <w:tc>
          <w:tcPr>
            <w:tcW w:type="dxa" w:w="2209"/>
          </w:tcPr>
          <w:p>
            <w:pPr>
              <w:spacing w:before="80" w:after="80" w:line="288" w:lineRule="auto"/>
            </w:pPr>
            <w:r>
              <w:rPr>
                <w:rFonts w:ascii="Helvetica" w:hAnsi="Helvetica"/>
                <w:color w:val="2D2D2D"/>
                <w:sz w:val="20"/>
              </w:rPr>
              <w:t>"Saber de vinos es poder"</w:t>
            </w:r>
          </w:p>
        </w:tc>
      </w:tr>
      <w:tr>
        <w:tc>
          <w:tcPr>
            <w:tcW w:type="dxa" w:w="2209"/>
          </w:tcPr>
          <w:p>
            <w:pPr>
              <w:spacing w:before="80" w:after="80" w:line="288" w:lineRule="auto"/>
            </w:pPr>
            <w:r>
              <w:rPr>
                <w:rFonts w:ascii="Helvetica" w:hAnsi="Helvetica"/>
                <w:color w:val="2D2D2D"/>
                <w:sz w:val="20"/>
              </w:rPr>
              <w:t>5</w:t>
            </w:r>
          </w:p>
        </w:tc>
        <w:tc>
          <w:tcPr>
            <w:tcW w:type="dxa" w:w="2209"/>
          </w:tcPr>
          <w:p>
            <w:pPr>
              <w:spacing w:before="80" w:after="80" w:line="288" w:lineRule="auto"/>
            </w:pPr>
            <w:r>
              <w:rPr>
                <w:rFonts w:ascii="Helvetica" w:hAnsi="Helvetica"/>
                <w:color w:val="2D2D2D"/>
                <w:sz w:val="20"/>
              </w:rPr>
              <w:t>Conectar con la tierra</w:t>
            </w:r>
          </w:p>
        </w:tc>
        <w:tc>
          <w:tcPr>
            <w:tcW w:type="dxa" w:w="2209"/>
          </w:tcPr>
          <w:p>
            <w:pPr>
              <w:spacing w:before="80" w:after="80" w:line="288" w:lineRule="auto"/>
            </w:pPr>
            <w:r>
              <w:rPr>
                <w:rFonts w:ascii="Helvetica" w:hAnsi="Helvetica"/>
                <w:color w:val="2D2D2D"/>
                <w:sz w:val="20"/>
              </w:rPr>
              <w:t>Vivenciar autenticidad territorial</w:t>
            </w:r>
          </w:p>
        </w:tc>
        <w:tc>
          <w:tcPr>
            <w:tcW w:type="dxa" w:w="2209"/>
          </w:tcPr>
          <w:p>
            <w:pPr>
              <w:spacing w:before="80" w:after="80" w:line="288" w:lineRule="auto"/>
            </w:pPr>
            <w:r>
              <w:rPr>
                <w:rFonts w:ascii="Helvetica" w:hAnsi="Helvetica"/>
                <w:color w:val="2D2D2D"/>
                <w:sz w:val="20"/>
              </w:rPr>
              <w:t>"Del desierto, con alma"</w:t>
            </w:r>
          </w:p>
        </w:tc>
      </w:tr>
      <w:tr>
        <w:tc>
          <w:tcPr>
            <w:tcW w:type="dxa" w:w="2209"/>
          </w:tcPr>
          <w:p>
            <w:pPr>
              <w:spacing w:before="80" w:after="80" w:line="288" w:lineRule="auto"/>
            </w:pPr>
            <w:r>
              <w:rPr>
                <w:rFonts w:ascii="Helvetica" w:hAnsi="Helvetica"/>
                <w:color w:val="2D2D2D"/>
                <w:sz w:val="20"/>
              </w:rPr>
              <w:t>6</w:t>
            </w:r>
          </w:p>
        </w:tc>
        <w:tc>
          <w:tcPr>
            <w:tcW w:type="dxa" w:w="2209"/>
          </w:tcPr>
          <w:p>
            <w:pPr>
              <w:spacing w:before="80" w:after="80" w:line="288" w:lineRule="auto"/>
            </w:pPr>
            <w:r>
              <w:rPr>
                <w:rFonts w:ascii="Helvetica" w:hAnsi="Helvetica"/>
                <w:color w:val="2D2D2D"/>
                <w:sz w:val="20"/>
              </w:rPr>
              <w:t>Aprovechar inteligencia</w:t>
            </w:r>
          </w:p>
        </w:tc>
        <w:tc>
          <w:tcPr>
            <w:tcW w:type="dxa" w:w="2209"/>
          </w:tcPr>
          <w:p>
            <w:pPr>
              <w:spacing w:before="80" w:after="80" w:line="288" w:lineRule="auto"/>
            </w:pPr>
            <w:r>
              <w:rPr>
                <w:rFonts w:ascii="Helvetica" w:hAnsi="Helvetica"/>
                <w:color w:val="2D2D2D"/>
                <w:sz w:val="20"/>
              </w:rPr>
              <w:t>Sentir que la compra es astuta</w:t>
            </w:r>
          </w:p>
        </w:tc>
        <w:tc>
          <w:tcPr>
            <w:tcW w:type="dxa" w:w="2209"/>
          </w:tcPr>
          <w:p>
            <w:pPr>
              <w:spacing w:before="80" w:after="80" w:line="288" w:lineRule="auto"/>
            </w:pPr>
            <w:r>
              <w:rPr>
                <w:rFonts w:ascii="Helvetica" w:hAnsi="Helvetica"/>
                <w:color w:val="2D2D2D"/>
                <w:sz w:val="20"/>
              </w:rPr>
              <w:t>"25% + cuotas es una oportunidad"</w:t>
            </w:r>
          </w:p>
        </w:tc>
      </w:tr>
    </w:tbl>
    <w:p/>
    <w:p>
      <w:pPr>
        <w:spacing w:before="300" w:after="160"/>
      </w:pPr>
      <w:r>
        <w:rPr>
          <w:rFonts w:ascii="Helvetica" w:hAnsi="Helvetica"/>
          <w:b/>
          <w:color w:val="2D2D2D"/>
          <w:sz w:val="26"/>
        </w:rPr>
        <w:t>4.3 Cinco niveles de Awareness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Nivel</w:t>
            </w:r>
          </w:p>
        </w:tc>
        <w:tc>
          <w:tcPr>
            <w:tcW w:type="dxa" w:w="2946"/>
          </w:tcPr>
          <w:p>
            <w:pPr>
              <w:spacing w:before="80" w:after="80" w:line="288" w:lineRule="auto"/>
            </w:pPr>
            <w:r>
              <w:rPr>
                <w:rFonts w:ascii="Helvetica" w:hAnsi="Helvetica"/>
                <w:b/>
                <w:color w:val="C45A3B"/>
                <w:sz w:val="20"/>
              </w:rPr>
              <w:t>Descripción</w:t>
            </w:r>
          </w:p>
        </w:tc>
        <w:tc>
          <w:tcPr>
            <w:tcW w:type="dxa" w:w="2946"/>
          </w:tcPr>
          <w:p>
            <w:pPr>
              <w:spacing w:before="80" w:after="80" w:line="288" w:lineRule="auto"/>
            </w:pPr>
            <w:r>
              <w:rPr>
                <w:rFonts w:ascii="Helvetica" w:hAnsi="Helvetica"/>
                <w:b/>
                <w:color w:val="C45A3B"/>
                <w:sz w:val="20"/>
              </w:rPr>
              <w:t>Oportunidad</w:t>
            </w:r>
          </w:p>
        </w:tc>
      </w:tr>
      <w:tr>
        <w:tc>
          <w:tcPr>
            <w:tcW w:type="dxa" w:w="2946"/>
          </w:tcPr>
          <w:p>
            <w:pPr>
              <w:spacing w:before="80" w:after="80" w:line="288" w:lineRule="auto"/>
            </w:pPr>
            <w:r>
              <w:rPr>
                <w:rFonts w:ascii="Helvetica" w:hAnsi="Helvetica"/>
                <w:color w:val="2D2D2D"/>
                <w:sz w:val="20"/>
              </w:rPr>
              <w:t>A1 — Desconoce</w:t>
            </w:r>
          </w:p>
        </w:tc>
        <w:tc>
          <w:tcPr>
            <w:tcW w:type="dxa" w:w="2946"/>
          </w:tcPr>
          <w:p>
            <w:pPr>
              <w:spacing w:before="80" w:after="80" w:line="288" w:lineRule="auto"/>
            </w:pPr>
            <w:r>
              <w:rPr>
                <w:rFonts w:ascii="Helvetica" w:hAnsi="Helvetica"/>
                <w:color w:val="2D2D2D"/>
                <w:sz w:val="20"/>
              </w:rPr>
              <w:t>No ha escuchado nunca Bodega del Desierto</w:t>
            </w:r>
          </w:p>
        </w:tc>
        <w:tc>
          <w:tcPr>
            <w:tcW w:type="dxa" w:w="2946"/>
          </w:tcPr>
          <w:p>
            <w:pPr>
              <w:spacing w:before="80" w:after="80" w:line="288" w:lineRule="auto"/>
            </w:pPr>
            <w:r>
              <w:rPr>
                <w:rFonts w:ascii="Helvetica" w:hAnsi="Helvetica"/>
                <w:color w:val="2D2D2D"/>
                <w:sz w:val="20"/>
              </w:rPr>
              <w:t>Storytelling de posicionamiento</w:t>
            </w:r>
          </w:p>
        </w:tc>
      </w:tr>
      <w:tr>
        <w:tc>
          <w:tcPr>
            <w:tcW w:type="dxa" w:w="2946"/>
          </w:tcPr>
          <w:p>
            <w:pPr>
              <w:spacing w:before="80" w:after="80" w:line="288" w:lineRule="auto"/>
            </w:pPr>
            <w:r>
              <w:rPr>
                <w:rFonts w:ascii="Helvetica" w:hAnsi="Helvetica"/>
                <w:color w:val="2D2D2D"/>
                <w:sz w:val="20"/>
              </w:rPr>
              <w:t>A2 — Conoce de oído</w:t>
            </w:r>
          </w:p>
        </w:tc>
        <w:tc>
          <w:tcPr>
            <w:tcW w:type="dxa" w:w="2946"/>
          </w:tcPr>
          <w:p>
            <w:pPr>
              <w:spacing w:before="80" w:after="80" w:line="288" w:lineRule="auto"/>
            </w:pPr>
            <w:r>
              <w:rPr>
                <w:rFonts w:ascii="Helvetica" w:hAnsi="Helvetica"/>
                <w:color w:val="2D2D2D"/>
                <w:sz w:val="20"/>
              </w:rPr>
              <w:t>Ha visto el nombre, no detalles</w:t>
            </w:r>
          </w:p>
        </w:tc>
        <w:tc>
          <w:tcPr>
            <w:tcW w:type="dxa" w:w="2946"/>
          </w:tcPr>
          <w:p>
            <w:pPr>
              <w:spacing w:before="80" w:after="80" w:line="288" w:lineRule="auto"/>
            </w:pPr>
            <w:r>
              <w:rPr>
                <w:rFonts w:ascii="Helvetica" w:hAnsi="Helvetica"/>
                <w:color w:val="2D2D2D"/>
                <w:sz w:val="20"/>
              </w:rPr>
              <w:t>Remarketing + prueba</w:t>
            </w:r>
          </w:p>
        </w:tc>
      </w:tr>
      <w:tr>
        <w:tc>
          <w:tcPr>
            <w:tcW w:type="dxa" w:w="2946"/>
          </w:tcPr>
          <w:p>
            <w:pPr>
              <w:spacing w:before="80" w:after="80" w:line="288" w:lineRule="auto"/>
            </w:pPr>
            <w:r>
              <w:rPr>
                <w:rFonts w:ascii="Helvetica" w:hAnsi="Helvetica"/>
                <w:color w:val="2D2D2D"/>
                <w:sz w:val="20"/>
              </w:rPr>
              <w:t>A3 — Investigó</w:t>
            </w:r>
          </w:p>
        </w:tc>
        <w:tc>
          <w:tcPr>
            <w:tcW w:type="dxa" w:w="2946"/>
          </w:tcPr>
          <w:p>
            <w:pPr>
              <w:spacing w:before="80" w:after="80" w:line="288" w:lineRule="auto"/>
            </w:pPr>
            <w:r>
              <w:rPr>
                <w:rFonts w:ascii="Helvetica" w:hAnsi="Helvetica"/>
                <w:color w:val="2D2D2D"/>
                <w:sz w:val="20"/>
              </w:rPr>
              <w:t>Visitó web, no compró</w:t>
            </w:r>
          </w:p>
        </w:tc>
        <w:tc>
          <w:tcPr>
            <w:tcW w:type="dxa" w:w="2946"/>
          </w:tcPr>
          <w:p>
            <w:pPr>
              <w:spacing w:before="80" w:after="80" w:line="288" w:lineRule="auto"/>
            </w:pPr>
            <w:r>
              <w:rPr>
                <w:rFonts w:ascii="Helvetica" w:hAnsi="Helvetica"/>
                <w:color w:val="2D2D2D"/>
                <w:sz w:val="20"/>
              </w:rPr>
              <w:t>Incentivo a conversión</w:t>
            </w:r>
          </w:p>
        </w:tc>
      </w:tr>
      <w:tr>
        <w:tc>
          <w:tcPr>
            <w:tcW w:type="dxa" w:w="2946"/>
          </w:tcPr>
          <w:p>
            <w:pPr>
              <w:spacing w:before="80" w:after="80" w:line="288" w:lineRule="auto"/>
            </w:pPr>
            <w:r>
              <w:rPr>
                <w:rFonts w:ascii="Helvetica" w:hAnsi="Helvetica"/>
                <w:color w:val="2D2D2D"/>
                <w:sz w:val="20"/>
              </w:rPr>
              <w:t>A4 — Compró una vez</w:t>
            </w:r>
          </w:p>
        </w:tc>
        <w:tc>
          <w:tcPr>
            <w:tcW w:type="dxa" w:w="2946"/>
          </w:tcPr>
          <w:p>
            <w:pPr>
              <w:spacing w:before="80" w:after="80" w:line="288" w:lineRule="auto"/>
            </w:pPr>
            <w:r>
              <w:rPr>
                <w:rFonts w:ascii="Helvetica" w:hAnsi="Helvetica"/>
                <w:color w:val="2D2D2D"/>
                <w:sz w:val="20"/>
              </w:rPr>
              <w:t>Cliente único anterior</w:t>
            </w:r>
          </w:p>
        </w:tc>
        <w:tc>
          <w:tcPr>
            <w:tcW w:type="dxa" w:w="2946"/>
          </w:tcPr>
          <w:p>
            <w:pPr>
              <w:spacing w:before="80" w:after="80" w:line="288" w:lineRule="auto"/>
            </w:pPr>
            <w:r>
              <w:rPr>
                <w:rFonts w:ascii="Helvetica" w:hAnsi="Helvetica"/>
                <w:color w:val="2D2D2D"/>
                <w:sz w:val="20"/>
              </w:rPr>
              <w:t>Loyalty / upselling</w:t>
            </w:r>
          </w:p>
        </w:tc>
      </w:tr>
      <w:tr>
        <w:tc>
          <w:tcPr>
            <w:tcW w:type="dxa" w:w="2946"/>
          </w:tcPr>
          <w:p>
            <w:pPr>
              <w:spacing w:before="80" w:after="80" w:line="288" w:lineRule="auto"/>
            </w:pPr>
            <w:r>
              <w:rPr>
                <w:rFonts w:ascii="Helvetica" w:hAnsi="Helvetica"/>
                <w:color w:val="2D2D2D"/>
                <w:sz w:val="20"/>
              </w:rPr>
              <w:t>A5 — Fans</w:t>
            </w:r>
          </w:p>
        </w:tc>
        <w:tc>
          <w:tcPr>
            <w:tcW w:type="dxa" w:w="2946"/>
          </w:tcPr>
          <w:p>
            <w:pPr>
              <w:spacing w:before="80" w:after="80" w:line="288" w:lineRule="auto"/>
            </w:pPr>
            <w:r>
              <w:rPr>
                <w:rFonts w:ascii="Helvetica" w:hAnsi="Helvetica"/>
                <w:color w:val="2D2D2D"/>
                <w:sz w:val="20"/>
              </w:rPr>
              <w:t>Cliente recurrente, recomienda</w:t>
            </w:r>
          </w:p>
        </w:tc>
        <w:tc>
          <w:tcPr>
            <w:tcW w:type="dxa" w:w="2946"/>
          </w:tcPr>
          <w:p>
            <w:pPr>
              <w:spacing w:before="80" w:after="80" w:line="288" w:lineRule="auto"/>
            </w:pPr>
            <w:r>
              <w:rPr>
                <w:rFonts w:ascii="Helvetica" w:hAnsi="Helvetica"/>
                <w:color w:val="2D2D2D"/>
                <w:sz w:val="20"/>
              </w:rPr>
              <w:t>UGC, referidos</w:t>
            </w:r>
          </w:p>
        </w:tc>
      </w:tr>
    </w:tbl>
    <w:p/>
    <w:p>
      <w:pPr>
        <w:spacing w:before="500" w:after="200"/>
      </w:pPr>
      <w:r>
        <w:rPr>
          <w:rFonts w:ascii="Helvetica" w:hAnsi="Helvetica"/>
          <w:b/>
          <w:color w:val="C45A3B"/>
          <w:sz w:val="32"/>
        </w:rPr>
        <w:t>5. PROPUESTAS DE VALOR POR SEGMENTO</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Segmento</w:t>
            </w:r>
          </w:p>
        </w:tc>
        <w:tc>
          <w:tcPr>
            <w:tcW w:type="dxa" w:w="2946"/>
          </w:tcPr>
          <w:p>
            <w:pPr>
              <w:spacing w:before="80" w:after="80" w:line="288" w:lineRule="auto"/>
            </w:pPr>
            <w:r>
              <w:rPr>
                <w:rFonts w:ascii="Helvetica" w:hAnsi="Helvetica"/>
                <w:b/>
                <w:color w:val="C45A3B"/>
                <w:sz w:val="20"/>
              </w:rPr>
              <w:t>Motivador</w:t>
            </w:r>
          </w:p>
        </w:tc>
        <w:tc>
          <w:tcPr>
            <w:tcW w:type="dxa" w:w="2946"/>
          </w:tcPr>
          <w:p>
            <w:pPr>
              <w:spacing w:before="80" w:after="80" w:line="288" w:lineRule="auto"/>
            </w:pPr>
            <w:r>
              <w:rPr>
                <w:rFonts w:ascii="Helvetica" w:hAnsi="Helvetica"/>
                <w:b/>
                <w:color w:val="C45A3B"/>
                <w:sz w:val="20"/>
              </w:rPr>
              <w:t>Propuesta de valor</w:t>
            </w:r>
          </w:p>
        </w:tc>
      </w:tr>
      <w:tr>
        <w:tc>
          <w:tcPr>
            <w:tcW w:type="dxa" w:w="2946"/>
          </w:tcPr>
          <w:p>
            <w:pPr>
              <w:spacing w:before="80" w:after="80" w:line="288" w:lineRule="auto"/>
            </w:pPr>
            <w:r>
              <w:rPr>
                <w:rFonts w:ascii="Helvetica" w:hAnsi="Helvetica"/>
                <w:color w:val="2D2D2D"/>
                <w:sz w:val="20"/>
              </w:rPr>
              <w:t>1. Entusiasta</w:t>
            </w:r>
          </w:p>
        </w:tc>
        <w:tc>
          <w:tcPr>
            <w:tcW w:type="dxa" w:w="2946"/>
          </w:tcPr>
          <w:p>
            <w:pPr>
              <w:spacing w:before="80" w:after="80" w:line="288" w:lineRule="auto"/>
            </w:pPr>
            <w:r>
              <w:rPr>
                <w:rFonts w:ascii="Helvetica" w:hAnsi="Helvetica"/>
                <w:color w:val="2D2D2D"/>
                <w:sz w:val="20"/>
              </w:rPr>
              <w:t>Descubrir lo oculto</w:t>
            </w:r>
          </w:p>
        </w:tc>
        <w:tc>
          <w:tcPr>
            <w:tcW w:type="dxa" w:w="2946"/>
          </w:tcPr>
          <w:p>
            <w:pPr>
              <w:spacing w:before="80" w:after="80" w:line="288" w:lineRule="auto"/>
            </w:pPr>
            <w:r>
              <w:rPr>
                <w:rFonts w:ascii="Helvetica" w:hAnsi="Helvetica"/>
                <w:color w:val="2D2D2D"/>
                <w:sz w:val="20"/>
              </w:rPr>
              <w:t>"El terroir que Mendoza no tiene: un Malbec del desierto pampeano"</w:t>
            </w:r>
          </w:p>
        </w:tc>
      </w:tr>
      <w:tr>
        <w:tc>
          <w:tcPr>
            <w:tcW w:type="dxa" w:w="2946"/>
          </w:tcPr>
          <w:p>
            <w:pPr>
              <w:spacing w:before="80" w:after="80" w:line="288" w:lineRule="auto"/>
            </w:pPr>
            <w:r>
              <w:rPr>
                <w:rFonts w:ascii="Helvetica" w:hAnsi="Helvetica"/>
                <w:color w:val="2D2D2D"/>
                <w:sz w:val="20"/>
              </w:rPr>
              <w:t>2. Gourmet Doméstico</w:t>
            </w:r>
          </w:p>
        </w:tc>
        <w:tc>
          <w:tcPr>
            <w:tcW w:type="dxa" w:w="2946"/>
          </w:tcPr>
          <w:p>
            <w:pPr>
              <w:spacing w:before="80" w:after="80" w:line="288" w:lineRule="auto"/>
            </w:pPr>
            <w:r>
              <w:rPr>
                <w:rFonts w:ascii="Helvetica" w:hAnsi="Helvetica"/>
                <w:color w:val="2D2D2D"/>
                <w:sz w:val="20"/>
              </w:rPr>
              <w:t>Celebrar</w:t>
            </w:r>
          </w:p>
        </w:tc>
        <w:tc>
          <w:tcPr>
            <w:tcW w:type="dxa" w:w="2946"/>
          </w:tcPr>
          <w:p>
            <w:pPr>
              <w:spacing w:before="80" w:after="80" w:line="288" w:lineRule="auto"/>
            </w:pPr>
            <w:r>
              <w:rPr>
                <w:rFonts w:ascii="Helvetica" w:hAnsi="Helvetica"/>
                <w:color w:val="2D2D2D"/>
                <w:sz w:val="20"/>
              </w:rPr>
              <w:t>"Vinos con historia de premio, a un precio que invita"</w:t>
            </w:r>
          </w:p>
        </w:tc>
      </w:tr>
      <w:tr>
        <w:tc>
          <w:tcPr>
            <w:tcW w:type="dxa" w:w="2946"/>
          </w:tcPr>
          <w:p>
            <w:pPr>
              <w:spacing w:before="80" w:after="80" w:line="288" w:lineRule="auto"/>
            </w:pPr>
            <w:r>
              <w:rPr>
                <w:rFonts w:ascii="Helvetica" w:hAnsi="Helvetica"/>
                <w:color w:val="2D2D2D"/>
                <w:sz w:val="20"/>
              </w:rPr>
              <w:t>3. Regaloneador</w:t>
            </w:r>
          </w:p>
        </w:tc>
        <w:tc>
          <w:tcPr>
            <w:tcW w:type="dxa" w:w="2946"/>
          </w:tcPr>
          <w:p>
            <w:pPr>
              <w:spacing w:before="80" w:after="80" w:line="288" w:lineRule="auto"/>
            </w:pPr>
            <w:r>
              <w:rPr>
                <w:rFonts w:ascii="Helvetica" w:hAnsi="Helvetica"/>
                <w:color w:val="2D2D2D"/>
                <w:sz w:val="20"/>
              </w:rPr>
              <w:t>Regalar impacto</w:t>
            </w:r>
          </w:p>
        </w:tc>
        <w:tc>
          <w:tcPr>
            <w:tcW w:type="dxa" w:w="2946"/>
          </w:tcPr>
          <w:p>
            <w:pPr>
              <w:spacing w:before="80" w:after="80" w:line="288" w:lineRule="auto"/>
            </w:pPr>
            <w:r>
              <w:rPr>
                <w:rFonts w:ascii="Helvetica" w:hAnsi="Helvetica"/>
                <w:color w:val="2D2D2D"/>
                <w:sz w:val="20"/>
              </w:rPr>
              <w:t>"El regalo que dice 'este vino es único'"</w:t>
            </w:r>
          </w:p>
        </w:tc>
      </w:tr>
      <w:tr>
        <w:tc>
          <w:tcPr>
            <w:tcW w:type="dxa" w:w="2946"/>
          </w:tcPr>
          <w:p>
            <w:pPr>
              <w:spacing w:before="80" w:after="80" w:line="288" w:lineRule="auto"/>
            </w:pPr>
            <w:r>
              <w:rPr>
                <w:rFonts w:ascii="Helvetica" w:hAnsi="Helvetica"/>
                <w:color w:val="2D2D2D"/>
                <w:sz w:val="20"/>
              </w:rPr>
              <w:t>4. Curioso</w:t>
            </w:r>
          </w:p>
        </w:tc>
        <w:tc>
          <w:tcPr>
            <w:tcW w:type="dxa" w:w="2946"/>
          </w:tcPr>
          <w:p>
            <w:pPr>
              <w:spacing w:before="80" w:after="80" w:line="288" w:lineRule="auto"/>
            </w:pPr>
            <w:r>
              <w:rPr>
                <w:rFonts w:ascii="Helvetica" w:hAnsi="Helvetica"/>
                <w:color w:val="2D2D2D"/>
                <w:sz w:val="20"/>
              </w:rPr>
              <w:t>Experticia</w:t>
            </w:r>
          </w:p>
        </w:tc>
        <w:tc>
          <w:tcPr>
            <w:tcW w:type="dxa" w:w="2946"/>
          </w:tcPr>
          <w:p>
            <w:pPr>
              <w:spacing w:before="80" w:after="80" w:line="288" w:lineRule="auto"/>
            </w:pPr>
            <w:r>
              <w:rPr>
                <w:rFonts w:ascii="Helvetica" w:hAnsi="Helvetica"/>
                <w:color w:val="2D2D2D"/>
                <w:sz w:val="20"/>
              </w:rPr>
              <w:t>"Aprendé de vinos únicos y contá la historia"</w:t>
            </w:r>
          </w:p>
        </w:tc>
      </w:tr>
      <w:tr>
        <w:tc>
          <w:tcPr>
            <w:tcW w:type="dxa" w:w="2946"/>
          </w:tcPr>
          <w:p>
            <w:pPr>
              <w:spacing w:before="80" w:after="80" w:line="288" w:lineRule="auto"/>
            </w:pPr>
            <w:r>
              <w:rPr>
                <w:rFonts w:ascii="Helvetica" w:hAnsi="Helvetica"/>
                <w:color w:val="2D2D2D"/>
                <w:sz w:val="20"/>
              </w:rPr>
              <w:t>5. Tradicionalista</w:t>
            </w:r>
          </w:p>
        </w:tc>
        <w:tc>
          <w:tcPr>
            <w:tcW w:type="dxa" w:w="2946"/>
          </w:tcPr>
          <w:p>
            <w:pPr>
              <w:spacing w:before="80" w:after="80" w:line="288" w:lineRule="auto"/>
            </w:pPr>
            <w:r>
              <w:rPr>
                <w:rFonts w:ascii="Helvetica" w:hAnsi="Helvetica"/>
                <w:color w:val="2D2D2D"/>
                <w:sz w:val="20"/>
              </w:rPr>
              <w:t>Conectar con tierra</w:t>
            </w:r>
          </w:p>
        </w:tc>
        <w:tc>
          <w:tcPr>
            <w:tcW w:type="dxa" w:w="2946"/>
          </w:tcPr>
          <w:p>
            <w:pPr>
              <w:spacing w:before="80" w:after="80" w:line="288" w:lineRule="auto"/>
            </w:pPr>
            <w:r>
              <w:rPr>
                <w:rFonts w:ascii="Helvetica" w:hAnsi="Helvetica"/>
                <w:color w:val="2D2D2D"/>
                <w:sz w:val="20"/>
              </w:rPr>
              <w:t>"Argentina tiene más que Mendoza"</w:t>
            </w:r>
          </w:p>
        </w:tc>
      </w:tr>
      <w:tr>
        <w:tc>
          <w:tcPr>
            <w:tcW w:type="dxa" w:w="2946"/>
          </w:tcPr>
          <w:p>
            <w:pPr>
              <w:spacing w:before="80" w:after="80" w:line="288" w:lineRule="auto"/>
            </w:pPr>
            <w:r>
              <w:rPr>
                <w:rFonts w:ascii="Helvetica" w:hAnsi="Helvetica"/>
                <w:color w:val="2D2D2D"/>
                <w:sz w:val="20"/>
              </w:rPr>
              <w:t>6. Celebrador</w:t>
            </w:r>
          </w:p>
        </w:tc>
        <w:tc>
          <w:tcPr>
            <w:tcW w:type="dxa" w:w="2946"/>
          </w:tcPr>
          <w:p>
            <w:pPr>
              <w:spacing w:before="80" w:after="80" w:line="288" w:lineRule="auto"/>
            </w:pPr>
            <w:r>
              <w:rPr>
                <w:rFonts w:ascii="Helvetica" w:hAnsi="Helvetica"/>
                <w:color w:val="2D2D2D"/>
                <w:sz w:val="20"/>
              </w:rPr>
              <w:t>Celebrar + Inteligencia</w:t>
            </w:r>
          </w:p>
        </w:tc>
        <w:tc>
          <w:tcPr>
            <w:tcW w:type="dxa" w:w="2946"/>
          </w:tcPr>
          <w:p>
            <w:pPr>
              <w:spacing w:before="80" w:after="80" w:line="288" w:lineRule="auto"/>
            </w:pPr>
            <w:r>
              <w:rPr>
                <w:rFonts w:ascii="Helvetica" w:hAnsi="Helvetica"/>
                <w:color w:val="2D2D2D"/>
                <w:sz w:val="20"/>
              </w:rPr>
              <w:t>"Tu momento especial merece un vino de premio"</w:t>
            </w:r>
          </w:p>
        </w:tc>
      </w:tr>
      <w:tr>
        <w:tc>
          <w:tcPr>
            <w:tcW w:type="dxa" w:w="2946"/>
          </w:tcPr>
          <w:p>
            <w:pPr>
              <w:spacing w:before="80" w:after="80" w:line="288" w:lineRule="auto"/>
            </w:pPr>
            <w:r>
              <w:rPr>
                <w:rFonts w:ascii="Helvetica" w:hAnsi="Helvetica"/>
                <w:color w:val="2D2D2D"/>
                <w:sz w:val="20"/>
              </w:rPr>
              <w:t>7. Coleccionista</w:t>
            </w:r>
          </w:p>
        </w:tc>
        <w:tc>
          <w:tcPr>
            <w:tcW w:type="dxa" w:w="2946"/>
          </w:tcPr>
          <w:p>
            <w:pPr>
              <w:spacing w:before="80" w:after="80" w:line="288" w:lineRule="auto"/>
            </w:pPr>
            <w:r>
              <w:rPr>
                <w:rFonts w:ascii="Helvetica" w:hAnsi="Helvetica"/>
                <w:color w:val="2D2D2D"/>
                <w:sz w:val="20"/>
              </w:rPr>
              <w:t>Descubrir + Tierra</w:t>
            </w:r>
          </w:p>
        </w:tc>
        <w:tc>
          <w:tcPr>
            <w:tcW w:type="dxa" w:w="2946"/>
          </w:tcPr>
          <w:p>
            <w:pPr>
              <w:spacing w:before="80" w:after="80" w:line="288" w:lineRule="auto"/>
            </w:pPr>
            <w:r>
              <w:rPr>
                <w:rFonts w:ascii="Helvetica" w:hAnsi="Helvetica"/>
                <w:color w:val="2D2D2D"/>
                <w:sz w:val="20"/>
              </w:rPr>
              <w:t>"Ediciones limitadas numeradas"</w:t>
            </w:r>
          </w:p>
        </w:tc>
      </w:tr>
      <w:tr>
        <w:tc>
          <w:tcPr>
            <w:tcW w:type="dxa" w:w="2946"/>
          </w:tcPr>
          <w:p>
            <w:pPr>
              <w:spacing w:before="80" w:after="80" w:line="288" w:lineRule="auto"/>
            </w:pPr>
            <w:r>
              <w:rPr>
                <w:rFonts w:ascii="Helvetica" w:hAnsi="Helvetica"/>
                <w:color w:val="2D2D2D"/>
                <w:sz w:val="20"/>
              </w:rPr>
              <w:t>8. Profesional Horeca</w:t>
            </w:r>
          </w:p>
        </w:tc>
        <w:tc>
          <w:tcPr>
            <w:tcW w:type="dxa" w:w="2946"/>
          </w:tcPr>
          <w:p>
            <w:pPr>
              <w:spacing w:before="80" w:after="80" w:line="288" w:lineRule="auto"/>
            </w:pPr>
            <w:r>
              <w:rPr>
                <w:rFonts w:ascii="Helvetica" w:hAnsi="Helvetica"/>
                <w:color w:val="2D2D2D"/>
                <w:sz w:val="20"/>
              </w:rPr>
              <w:t>Experticia + Tierra</w:t>
            </w:r>
          </w:p>
        </w:tc>
        <w:tc>
          <w:tcPr>
            <w:tcW w:type="dxa" w:w="2946"/>
          </w:tcPr>
          <w:p>
            <w:pPr>
              <w:spacing w:before="80" w:after="80" w:line="288" w:lineRule="auto"/>
            </w:pPr>
            <w:r>
              <w:rPr>
                <w:rFonts w:ascii="Helvetica" w:hAnsi="Helvetica"/>
                <w:color w:val="2D2D2D"/>
                <w:sz w:val="20"/>
              </w:rPr>
              <w:t>"Diferenciación asegurada en tu carta"</w:t>
            </w:r>
          </w:p>
        </w:tc>
      </w:tr>
    </w:tbl>
    <w:p/>
    <w:p>
      <w:pPr>
        <w:spacing w:before="500" w:after="200"/>
      </w:pPr>
      <w:r>
        <w:rPr>
          <w:rFonts w:ascii="Helvetica" w:hAnsi="Helvetica"/>
          <w:b/>
          <w:color w:val="C45A3B"/>
          <w:sz w:val="32"/>
        </w:rPr>
        <w:t>6. OCHO ÁNGULOS CREATIVOS (P.D.A.)</w:t>
      </w:r>
    </w:p>
    <w:p>
      <w:pPr>
        <w:spacing w:before="300" w:after="160"/>
      </w:pPr>
      <w:r>
        <w:rPr>
          <w:rFonts w:ascii="Helvetica" w:hAnsi="Helvetica"/>
          <w:b/>
          <w:color w:val="2D2D2D"/>
          <w:sz w:val="26"/>
        </w:rPr>
        <w:t>Ángulo 1: El Secreto del Desierto</w:t>
      </w:r>
    </w:p>
    <w:p>
      <w:pPr>
        <w:spacing w:after="80"/>
      </w:pPr>
      <w:r>
        <w:rPr>
          <w:rFonts w:ascii="Helvetica" w:hAnsi="Helvetica"/>
          <w:color w:val="2D2D2D"/>
          <w:sz w:val="22"/>
        </w:rPr>
        <w:t>• Persona: Entusiasta Explorado</w:t>
      </w:r>
    </w:p>
    <w:p>
      <w:pPr>
        <w:spacing w:after="80"/>
      </w:pPr>
      <w:r>
        <w:rPr>
          <w:rFonts w:ascii="Helvetica" w:hAnsi="Helvetica"/>
          <w:color w:val="2D2D2D"/>
          <w:sz w:val="22"/>
        </w:rPr>
        <w:t>• Deseo: Descubrir lo oculto</w:t>
      </w:r>
    </w:p>
    <w:p>
      <w:pPr>
        <w:spacing w:after="80"/>
      </w:pPr>
      <w:r>
        <w:rPr>
          <w:rFonts w:ascii="Helvetica" w:hAnsi="Helvetica"/>
          <w:color w:val="2D2D2D"/>
          <w:sz w:val="22"/>
        </w:rPr>
        <w:t>• Hook: 'Hay un vino argentino que pocos conoce... hasta ahora.'</w:t>
      </w:r>
    </w:p>
    <w:p>
      <w:pPr>
        <w:spacing w:after="80"/>
      </w:pPr>
      <w:r>
        <w:rPr>
          <w:rFonts w:ascii="Helvetica" w:hAnsi="Helvetica"/>
          <w:color w:val="2D2D2D"/>
          <w:sz w:val="22"/>
        </w:rPr>
        <w:t>• CTA: 'Descubrí el secreto'</w:t>
      </w:r>
    </w:p>
    <w:p>
      <w:pPr>
        <w:spacing w:before="300" w:after="160"/>
      </w:pPr>
      <w:r>
        <w:rPr>
          <w:rFonts w:ascii="Helvetica" w:hAnsi="Helvetica"/>
          <w:b/>
          <w:color w:val="2D2D2D"/>
          <w:sz w:val="26"/>
        </w:rPr>
        <w:t>Ángulo 2: Tu Cena, Elevated</w:t>
      </w:r>
    </w:p>
    <w:p>
      <w:pPr>
        <w:spacing w:after="80"/>
      </w:pPr>
      <w:r>
        <w:rPr>
          <w:rFonts w:ascii="Helvetica" w:hAnsi="Helvetica"/>
          <w:color w:val="2D2D2D"/>
          <w:sz w:val="22"/>
        </w:rPr>
        <w:t>• Persona: Gourmet Doméstico</w:t>
      </w:r>
    </w:p>
    <w:p>
      <w:pPr>
        <w:spacing w:after="80"/>
      </w:pPr>
      <w:r>
        <w:rPr>
          <w:rFonts w:ascii="Helvetica" w:hAnsi="Helvetica"/>
          <w:color w:val="2D2D2D"/>
          <w:sz w:val="22"/>
        </w:rPr>
        <w:t>• Deseo: Celebrar con distinción</w:t>
      </w:r>
    </w:p>
    <w:p>
      <w:pPr>
        <w:spacing w:after="80"/>
      </w:pPr>
      <w:r>
        <w:rPr>
          <w:rFonts w:ascii="Helvetica" w:hAnsi="Helvetica"/>
          <w:color w:val="2D2D2D"/>
          <w:sz w:val="22"/>
        </w:rPr>
        <w:t>• Hook: 'Tu asador está listo. ¿Y el vino?'</w:t>
      </w:r>
    </w:p>
    <w:p>
      <w:pPr>
        <w:spacing w:after="80"/>
      </w:pPr>
      <w:r>
        <w:rPr>
          <w:rFonts w:ascii="Helvetica" w:hAnsi="Helvetica"/>
          <w:color w:val="2D2D2D"/>
          <w:sz w:val="22"/>
        </w:rPr>
        <w:t>• CTA: 'Ver la carta de vinos'</w:t>
      </w:r>
    </w:p>
    <w:p>
      <w:pPr>
        <w:spacing w:before="300" w:after="160"/>
      </w:pPr>
      <w:r>
        <w:rPr>
          <w:rFonts w:ascii="Helvetica" w:hAnsi="Helvetica"/>
          <w:b/>
          <w:color w:val="2D2D2D"/>
          <w:sz w:val="26"/>
        </w:rPr>
        <w:t>Ángulo 3: El Regalo que no se Olvida</w:t>
      </w:r>
    </w:p>
    <w:p>
      <w:pPr>
        <w:spacing w:after="80"/>
      </w:pPr>
      <w:r>
        <w:rPr>
          <w:rFonts w:ascii="Helvetica" w:hAnsi="Helvetica"/>
          <w:color w:val="2D2D2D"/>
          <w:sz w:val="22"/>
        </w:rPr>
        <w:t>• Persona: Regaloneador Premium</w:t>
      </w:r>
    </w:p>
    <w:p>
      <w:pPr>
        <w:spacing w:after="80"/>
      </w:pPr>
      <w:r>
        <w:rPr>
          <w:rFonts w:ascii="Helvetica" w:hAnsi="Helvetica"/>
          <w:color w:val="2D2D2D"/>
          <w:sz w:val="22"/>
        </w:rPr>
        <w:t>• Deseo: Regalar impacto</w:t>
      </w:r>
    </w:p>
    <w:p>
      <w:pPr>
        <w:spacing w:after="80"/>
      </w:pPr>
      <w:r>
        <w:rPr>
          <w:rFonts w:ascii="Helvetica" w:hAnsi="Helvetica"/>
          <w:color w:val="2D2D2D"/>
          <w:sz w:val="22"/>
        </w:rPr>
        <w:t>• Hook: 'Dejá de regalar lo mismo de siempre.'</w:t>
      </w:r>
    </w:p>
    <w:p>
      <w:pPr>
        <w:spacing w:after="80"/>
      </w:pPr>
      <w:r>
        <w:rPr>
          <w:rFonts w:ascii="Helvetica" w:hAnsi="Helvetica"/>
          <w:color w:val="2D2D2D"/>
          <w:sz w:val="22"/>
        </w:rPr>
        <w:t>• CTA: 'Elegir vino para regalo'</w:t>
      </w:r>
    </w:p>
    <w:p>
      <w:pPr>
        <w:spacing w:before="300" w:after="160"/>
      </w:pPr>
      <w:r>
        <w:rPr>
          <w:rFonts w:ascii="Helvetica" w:hAnsi="Helvetica"/>
          <w:b/>
          <w:color w:val="2D2D2D"/>
          <w:sz w:val="26"/>
        </w:rPr>
        <w:t>Ángulo 4: #SipAndLearn</w:t>
      </w:r>
    </w:p>
    <w:p>
      <w:pPr>
        <w:spacing w:after="80"/>
      </w:pPr>
      <w:r>
        <w:rPr>
          <w:rFonts w:ascii="Helvetica" w:hAnsi="Helvetica"/>
          <w:color w:val="2D2D2D"/>
          <w:sz w:val="22"/>
        </w:rPr>
        <w:t>• Persona: Curioso Emergente</w:t>
      </w:r>
    </w:p>
    <w:p>
      <w:pPr>
        <w:spacing w:after="80"/>
      </w:pPr>
      <w:r>
        <w:rPr>
          <w:rFonts w:ascii="Helvetica" w:hAnsi="Helvetica"/>
          <w:color w:val="2D2D2D"/>
          <w:sz w:val="22"/>
        </w:rPr>
        <w:t>• Deseo: Experticia socialmente</w:t>
      </w:r>
    </w:p>
    <w:p>
      <w:pPr>
        <w:spacing w:after="80"/>
      </w:pPr>
      <w:r>
        <w:rPr>
          <w:rFonts w:ascii="Helvetica" w:hAnsi="Helvetica"/>
          <w:color w:val="2D2D2D"/>
          <w:sz w:val="22"/>
        </w:rPr>
        <w:t>• Hook: 'Proba este vino y después contanos qué sentís.'</w:t>
      </w:r>
    </w:p>
    <w:p>
      <w:pPr>
        <w:spacing w:after="80"/>
      </w:pPr>
      <w:r>
        <w:rPr>
          <w:rFonts w:ascii="Helvetica" w:hAnsi="Helvetica"/>
          <w:color w:val="2D2D2D"/>
          <w:sz w:val="22"/>
        </w:rPr>
        <w:t>• CTA: 'Empezar a explorar'</w:t>
      </w:r>
    </w:p>
    <w:p>
      <w:pPr>
        <w:spacing w:before="300" w:after="160"/>
      </w:pPr>
      <w:r>
        <w:rPr>
          <w:rFonts w:ascii="Helvetica" w:hAnsi="Helvetica"/>
          <w:b/>
          <w:color w:val="2D2D2D"/>
          <w:sz w:val="26"/>
        </w:rPr>
        <w:t>Ángulo 5: Más Allá de Mendoza</w:t>
      </w:r>
    </w:p>
    <w:p>
      <w:pPr>
        <w:spacing w:after="80"/>
      </w:pPr>
      <w:r>
        <w:rPr>
          <w:rFonts w:ascii="Helvetica" w:hAnsi="Helvetica"/>
          <w:color w:val="2D2D2D"/>
          <w:sz w:val="22"/>
        </w:rPr>
        <w:t>• Persona: Tradicionalista Cordobés</w:t>
      </w:r>
    </w:p>
    <w:p>
      <w:pPr>
        <w:spacing w:after="80"/>
      </w:pPr>
      <w:r>
        <w:rPr>
          <w:rFonts w:ascii="Helvetica" w:hAnsi="Helvetica"/>
          <w:color w:val="2D2D2D"/>
          <w:sz w:val="22"/>
        </w:rPr>
        <w:t>• Deseo: Conectar con la tierra</w:t>
      </w:r>
    </w:p>
    <w:p>
      <w:pPr>
        <w:spacing w:after="80"/>
      </w:pPr>
      <w:r>
        <w:rPr>
          <w:rFonts w:ascii="Helvetica" w:hAnsi="Helvetica"/>
          <w:color w:val="2D2D2D"/>
          <w:sz w:val="22"/>
        </w:rPr>
        <w:t>• Hook: 'Mendoza no es la única respuesta.'</w:t>
      </w:r>
    </w:p>
    <w:p>
      <w:pPr>
        <w:spacing w:after="80"/>
      </w:pPr>
      <w:r>
        <w:rPr>
          <w:rFonts w:ascii="Helvetica" w:hAnsi="Helvetica"/>
          <w:color w:val="2D2D2D"/>
          <w:sz w:val="22"/>
        </w:rPr>
        <w:t>• CTA: 'Conocer el terroir'</w:t>
      </w:r>
    </w:p>
    <w:p>
      <w:pPr>
        <w:spacing w:before="300" w:after="160"/>
      </w:pPr>
      <w:r>
        <w:rPr>
          <w:rFonts w:ascii="Helvetica" w:hAnsi="Helvetica"/>
          <w:b/>
          <w:color w:val="2D2D2D"/>
          <w:sz w:val="26"/>
        </w:rPr>
        <w:t>Ángulo 6: Momento = Vino</w:t>
      </w:r>
    </w:p>
    <w:p>
      <w:pPr>
        <w:spacing w:after="80"/>
      </w:pPr>
      <w:r>
        <w:rPr>
          <w:rFonts w:ascii="Helvetica" w:hAnsi="Helvetica"/>
          <w:color w:val="2D2D2D"/>
          <w:sz w:val="22"/>
        </w:rPr>
        <w:t>• Persona: Celebrador Ocasional</w:t>
      </w:r>
    </w:p>
    <w:p>
      <w:pPr>
        <w:spacing w:after="80"/>
      </w:pPr>
      <w:r>
        <w:rPr>
          <w:rFonts w:ascii="Helvetica" w:hAnsi="Helvetica"/>
          <w:color w:val="2D2D2D"/>
          <w:sz w:val="22"/>
        </w:rPr>
        <w:t>• Deseo: Celebrar + Inteligencia</w:t>
      </w:r>
    </w:p>
    <w:p>
      <w:pPr>
        <w:spacing w:after="80"/>
      </w:pPr>
      <w:r>
        <w:rPr>
          <w:rFonts w:ascii="Helvetica" w:hAnsi="Helvetica"/>
          <w:color w:val="2D2D2D"/>
          <w:sz w:val="22"/>
        </w:rPr>
        <w:t>• Hook: 'Tu momento especial no espera.'</w:t>
      </w:r>
    </w:p>
    <w:p>
      <w:pPr>
        <w:spacing w:after="80"/>
      </w:pPr>
      <w:r>
        <w:rPr>
          <w:rFonts w:ascii="Helvetica" w:hAnsi="Helvetica"/>
          <w:color w:val="2D2D2D"/>
          <w:sz w:val="22"/>
        </w:rPr>
        <w:t>• CTA: 'Comprar ahora'</w:t>
      </w:r>
    </w:p>
    <w:p>
      <w:pPr>
        <w:spacing w:before="300" w:after="160"/>
      </w:pPr>
      <w:r>
        <w:rPr>
          <w:rFonts w:ascii="Helvetica" w:hAnsi="Helvetica"/>
          <w:b/>
          <w:color w:val="2D2D2D"/>
          <w:sz w:val="26"/>
        </w:rPr>
        <w:t>Ángulo 7: Para tu Bodega Personal</w:t>
      </w:r>
    </w:p>
    <w:p>
      <w:pPr>
        <w:spacing w:after="80"/>
      </w:pPr>
      <w:r>
        <w:rPr>
          <w:rFonts w:ascii="Helvetica" w:hAnsi="Helvetica"/>
          <w:color w:val="2D2D2D"/>
          <w:sz w:val="22"/>
        </w:rPr>
        <w:t>• Persona: Coleccionista Oculto</w:t>
      </w:r>
    </w:p>
    <w:p>
      <w:pPr>
        <w:spacing w:after="80"/>
      </w:pPr>
      <w:r>
        <w:rPr>
          <w:rFonts w:ascii="Helvetica" w:hAnsi="Helvetica"/>
          <w:color w:val="2D2D2D"/>
          <w:sz w:val="22"/>
        </w:rPr>
        <w:t>• Deseo: Descubrir + Tierra</w:t>
      </w:r>
    </w:p>
    <w:p>
      <w:pPr>
        <w:spacing w:after="80"/>
      </w:pPr>
      <w:r>
        <w:rPr>
          <w:rFonts w:ascii="Helvetica" w:hAnsi="Helvetica"/>
          <w:color w:val="2D2D2D"/>
          <w:sz w:val="22"/>
        </w:rPr>
        <w:t>• Hook: 'Las mejores colecciones tienen un secreto.'</w:t>
      </w:r>
    </w:p>
    <w:p>
      <w:pPr>
        <w:spacing w:after="80"/>
      </w:pPr>
      <w:r>
        <w:rPr>
          <w:rFonts w:ascii="Helvetica" w:hAnsi="Helvetica"/>
          <w:color w:val="2D2D2D"/>
          <w:sz w:val="22"/>
        </w:rPr>
        <w:t>• CTA: 'Ver ediciones limitadas'</w:t>
      </w:r>
    </w:p>
    <w:p>
      <w:pPr>
        <w:spacing w:before="300" w:after="160"/>
      </w:pPr>
      <w:r>
        <w:rPr>
          <w:rFonts w:ascii="Helvetica" w:hAnsi="Helvetica"/>
          <w:b/>
          <w:color w:val="2D2D2D"/>
          <w:sz w:val="26"/>
        </w:rPr>
        <w:t>Ángulo 8: Diferenciá tu Carta</w:t>
      </w:r>
    </w:p>
    <w:p>
      <w:pPr>
        <w:spacing w:after="80"/>
      </w:pPr>
      <w:r>
        <w:rPr>
          <w:rFonts w:ascii="Helvetica" w:hAnsi="Helvetica"/>
          <w:color w:val="2D2D2D"/>
          <w:sz w:val="22"/>
        </w:rPr>
        <w:t>• Persona: Profesional Horeca</w:t>
      </w:r>
    </w:p>
    <w:p>
      <w:pPr>
        <w:spacing w:after="80"/>
      </w:pPr>
      <w:r>
        <w:rPr>
          <w:rFonts w:ascii="Helvetica" w:hAnsi="Helvetica"/>
          <w:color w:val="2D2D2D"/>
          <w:sz w:val="22"/>
        </w:rPr>
        <w:t>• Deseo: Experticia + Tierra</w:t>
      </w:r>
    </w:p>
    <w:p>
      <w:pPr>
        <w:spacing w:after="80"/>
      </w:pPr>
      <w:r>
        <w:rPr>
          <w:rFonts w:ascii="Helvetica" w:hAnsi="Helvetica"/>
          <w:color w:val="2D2D2D"/>
          <w:sz w:val="22"/>
        </w:rPr>
        <w:t>• Hook: 'Tu carta merece algo diferente.'</w:t>
      </w:r>
    </w:p>
    <w:p>
      <w:pPr>
        <w:spacing w:after="80"/>
      </w:pPr>
      <w:r>
        <w:rPr>
          <w:rFonts w:ascii="Helvetica" w:hAnsi="Helvetica"/>
          <w:color w:val="2D2D2D"/>
          <w:sz w:val="22"/>
        </w:rPr>
        <w:t>• CTA: 'Solicitar muestra comercial'</w:t>
      </w:r>
    </w:p>
    <w:p>
      <w:pPr>
        <w:spacing w:before="500" w:after="200"/>
      </w:pPr>
      <w:r>
        <w:rPr>
          <w:rFonts w:ascii="Helvetica" w:hAnsi="Helvetica"/>
          <w:b/>
          <w:color w:val="C45A3B"/>
          <w:sz w:val="32"/>
        </w:rPr>
        <w:t>7. BRIEF CREATIVO</w:t>
      </w:r>
    </w:p>
    <w:p>
      <w:pPr>
        <w:spacing w:before="300" w:after="160"/>
      </w:pPr>
      <w:r>
        <w:rPr>
          <w:rFonts w:ascii="Helvetica" w:hAnsi="Helvetica"/>
          <w:b/>
          <w:color w:val="2D2D2D"/>
          <w:sz w:val="26"/>
        </w:rPr>
        <w:t>7.1 Concepto central</w:t>
      </w:r>
    </w:p>
    <w:p>
      <w:pPr>
        <w:spacing w:before="300" w:after="100"/>
      </w:pPr>
      <w:r>
        <w:rPr>
          <w:rFonts w:ascii="Helvetica" w:hAnsi="Helvetica"/>
          <w:b/>
          <w:color w:val="C45A3B"/>
          <w:sz w:val="24"/>
        </w:rPr>
        <w:t>«Del Desierto, Nace el Arte»</w:t>
      </w:r>
    </w:p>
    <w:p>
      <w:pPr>
        <w:spacing w:after="200"/>
      </w:pPr>
      <w:r>
        <w:rPr>
          <w:rFonts w:ascii="Helvetica" w:hAnsi="Helvetica"/>
          <w:color w:val="2D2D2D"/>
          <w:sz w:val="22"/>
        </w:rPr>
        <w:t>El concepto juega con la dualidad del territorio.</w:t>
      </w:r>
    </w:p>
    <w:p>
      <w:pPr>
        <w:spacing w:before="300" w:after="160"/>
      </w:pPr>
      <w:r>
        <w:rPr>
          <w:rFonts w:ascii="Helvetica" w:hAnsi="Helvetica"/>
          <w:b/>
          <w:color w:val="2D2D2D"/>
          <w:sz w:val="26"/>
        </w:rPr>
        <w:t>7.2 Paleta de colores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Función</w:t>
            </w:r>
          </w:p>
        </w:tc>
        <w:tc>
          <w:tcPr>
            <w:tcW w:type="dxa" w:w="2946"/>
          </w:tcPr>
          <w:p>
            <w:pPr>
              <w:spacing w:before="80" w:after="80" w:line="288" w:lineRule="auto"/>
            </w:pPr>
            <w:r>
              <w:rPr>
                <w:rFonts w:ascii="Helvetica" w:hAnsi="Helvetica"/>
                <w:b/>
                <w:color w:val="C45A3B"/>
                <w:sz w:val="20"/>
              </w:rPr>
              <w:t>Color</w:t>
            </w:r>
          </w:p>
        </w:tc>
        <w:tc>
          <w:tcPr>
            <w:tcW w:type="dxa" w:w="2946"/>
          </w:tcPr>
          <w:p>
            <w:pPr>
              <w:spacing w:before="80" w:after="80" w:line="288" w:lineRule="auto"/>
            </w:pPr>
            <w:r>
              <w:rPr>
                <w:rFonts w:ascii="Helvetica" w:hAnsi="Helvetica"/>
                <w:b/>
                <w:color w:val="C45A3B"/>
                <w:sz w:val="20"/>
              </w:rPr>
              <w:t>Hex</w:t>
            </w:r>
          </w:p>
        </w:tc>
      </w:tr>
      <w:tr>
        <w:tc>
          <w:tcPr>
            <w:tcW w:type="dxa" w:w="2946"/>
          </w:tcPr>
          <w:p>
            <w:pPr>
              <w:spacing w:before="80" w:after="80" w:line="288" w:lineRule="auto"/>
            </w:pPr>
            <w:r>
              <w:rPr>
                <w:rFonts w:ascii="Helvetica" w:hAnsi="Helvetica"/>
                <w:color w:val="2D2D2D"/>
                <w:sz w:val="20"/>
              </w:rPr>
              <w:t>Primario</w:t>
            </w:r>
          </w:p>
        </w:tc>
        <w:tc>
          <w:tcPr>
            <w:tcW w:type="dxa" w:w="2946"/>
          </w:tcPr>
          <w:p>
            <w:pPr>
              <w:spacing w:before="80" w:after="80" w:line="288" w:lineRule="auto"/>
            </w:pPr>
            <w:r>
              <w:rPr>
                <w:rFonts w:ascii="Helvetica" w:hAnsi="Helvetica"/>
                <w:color w:val="2D2D2D"/>
                <w:sz w:val="20"/>
              </w:rPr>
              <w:t>Terracota profundo</w:t>
            </w:r>
          </w:p>
        </w:tc>
        <w:tc>
          <w:tcPr>
            <w:tcW w:type="dxa" w:w="2946"/>
          </w:tcPr>
          <w:p>
            <w:pPr>
              <w:spacing w:before="80" w:after="80" w:line="288" w:lineRule="auto"/>
            </w:pPr>
            <w:r>
              <w:rPr>
                <w:rFonts w:ascii="Helvetica" w:hAnsi="Helvetica"/>
                <w:color w:val="2D2D2D"/>
                <w:sz w:val="20"/>
              </w:rPr>
              <w:t>#C45A3B</w:t>
            </w:r>
          </w:p>
        </w:tc>
      </w:tr>
      <w:tr>
        <w:tc>
          <w:tcPr>
            <w:tcW w:type="dxa" w:w="2946"/>
          </w:tcPr>
          <w:p>
            <w:pPr>
              <w:spacing w:before="80" w:after="80" w:line="288" w:lineRule="auto"/>
            </w:pPr>
            <w:r>
              <w:rPr>
                <w:rFonts w:ascii="Helvetica" w:hAnsi="Helvetica"/>
                <w:color w:val="2D2D2D"/>
                <w:sz w:val="20"/>
              </w:rPr>
              <w:t>Secundario</w:t>
            </w:r>
          </w:p>
        </w:tc>
        <w:tc>
          <w:tcPr>
            <w:tcW w:type="dxa" w:w="2946"/>
          </w:tcPr>
          <w:p>
            <w:pPr>
              <w:spacing w:before="80" w:after="80" w:line="288" w:lineRule="auto"/>
            </w:pPr>
            <w:r>
              <w:rPr>
                <w:rFonts w:ascii="Helvetica" w:hAnsi="Helvetica"/>
                <w:color w:val="2D2D2D"/>
                <w:sz w:val="20"/>
              </w:rPr>
              <w:t>Arena del desierto</w:t>
            </w:r>
          </w:p>
        </w:tc>
        <w:tc>
          <w:tcPr>
            <w:tcW w:type="dxa" w:w="2946"/>
          </w:tcPr>
          <w:p>
            <w:pPr>
              <w:spacing w:before="80" w:after="80" w:line="288" w:lineRule="auto"/>
            </w:pPr>
            <w:r>
              <w:rPr>
                <w:rFonts w:ascii="Helvetica" w:hAnsi="Helvetica"/>
                <w:color w:val="2D2D2D"/>
                <w:sz w:val="20"/>
              </w:rPr>
              <w:t>#E8D5B7</w:t>
            </w:r>
          </w:p>
        </w:tc>
      </w:tr>
      <w:tr>
        <w:tc>
          <w:tcPr>
            <w:tcW w:type="dxa" w:w="2946"/>
          </w:tcPr>
          <w:p>
            <w:pPr>
              <w:spacing w:before="80" w:after="80" w:line="288" w:lineRule="auto"/>
            </w:pPr>
            <w:r>
              <w:rPr>
                <w:rFonts w:ascii="Helvetica" w:hAnsi="Helvetica"/>
                <w:color w:val="2D2D2D"/>
                <w:sz w:val="20"/>
              </w:rPr>
              <w:t>Acento</w:t>
            </w:r>
          </w:p>
        </w:tc>
        <w:tc>
          <w:tcPr>
            <w:tcW w:type="dxa" w:w="2946"/>
          </w:tcPr>
          <w:p>
            <w:pPr>
              <w:spacing w:before="80" w:after="80" w:line="288" w:lineRule="auto"/>
            </w:pPr>
            <w:r>
              <w:rPr>
                <w:rFonts w:ascii="Helvetica" w:hAnsi="Helvetica"/>
                <w:color w:val="2D2D2D"/>
                <w:sz w:val="20"/>
              </w:rPr>
              <w:t>Cielo pampeano</w:t>
            </w:r>
          </w:p>
        </w:tc>
        <w:tc>
          <w:tcPr>
            <w:tcW w:type="dxa" w:w="2946"/>
          </w:tcPr>
          <w:p>
            <w:pPr>
              <w:spacing w:before="80" w:after="80" w:line="288" w:lineRule="auto"/>
            </w:pPr>
            <w:r>
              <w:rPr>
                <w:rFonts w:ascii="Helvetica" w:hAnsi="Helvetica"/>
                <w:color w:val="2D2D2D"/>
                <w:sz w:val="20"/>
              </w:rPr>
              <w:t>#2B5F8C</w:t>
            </w:r>
          </w:p>
        </w:tc>
      </w:tr>
      <w:tr>
        <w:tc>
          <w:tcPr>
            <w:tcW w:type="dxa" w:w="2946"/>
          </w:tcPr>
          <w:p>
            <w:pPr>
              <w:spacing w:before="80" w:after="80" w:line="288" w:lineRule="auto"/>
            </w:pPr>
            <w:r>
              <w:rPr>
                <w:rFonts w:ascii="Helvetica" w:hAnsi="Helvetica"/>
                <w:color w:val="2D2D2D"/>
                <w:sz w:val="20"/>
              </w:rPr>
              <w:t>Texto primario</w:t>
            </w:r>
          </w:p>
        </w:tc>
        <w:tc>
          <w:tcPr>
            <w:tcW w:type="dxa" w:w="2946"/>
          </w:tcPr>
          <w:p>
            <w:pPr>
              <w:spacing w:before="80" w:after="80" w:line="288" w:lineRule="auto"/>
            </w:pPr>
            <w:r>
              <w:rPr>
                <w:rFonts w:ascii="Helvetica" w:hAnsi="Helvetica"/>
                <w:color w:val="2D2D2D"/>
                <w:sz w:val="20"/>
              </w:rPr>
              <w:t>Carbón</w:t>
            </w:r>
          </w:p>
        </w:tc>
        <w:tc>
          <w:tcPr>
            <w:tcW w:type="dxa" w:w="2946"/>
          </w:tcPr>
          <w:p>
            <w:pPr>
              <w:spacing w:before="80" w:after="80" w:line="288" w:lineRule="auto"/>
            </w:pPr>
            <w:r>
              <w:rPr>
                <w:rFonts w:ascii="Helvetica" w:hAnsi="Helvetica"/>
                <w:color w:val="2D2D2D"/>
                <w:sz w:val="20"/>
              </w:rPr>
              <w:t>#2D2D2D</w:t>
            </w:r>
          </w:p>
        </w:tc>
      </w:tr>
      <w:tr>
        <w:tc>
          <w:tcPr>
            <w:tcW w:type="dxa" w:w="2946"/>
          </w:tcPr>
          <w:p>
            <w:pPr>
              <w:spacing w:before="80" w:after="80" w:line="288" w:lineRule="auto"/>
            </w:pPr>
            <w:r>
              <w:rPr>
                <w:rFonts w:ascii="Helvetica" w:hAnsi="Helvetica"/>
                <w:color w:val="2D2D2D"/>
                <w:sz w:val="20"/>
              </w:rPr>
              <w:t>Lujo</w:t>
            </w:r>
          </w:p>
        </w:tc>
        <w:tc>
          <w:tcPr>
            <w:tcW w:type="dxa" w:w="2946"/>
          </w:tcPr>
          <w:p>
            <w:pPr>
              <w:spacing w:before="80" w:after="80" w:line="288" w:lineRule="auto"/>
            </w:pPr>
            <w:r>
              <w:rPr>
                <w:rFonts w:ascii="Helvetica" w:hAnsi="Helvetica"/>
                <w:color w:val="2D2D2D"/>
                <w:sz w:val="20"/>
              </w:rPr>
              <w:t>Dorado premio</w:t>
            </w:r>
          </w:p>
        </w:tc>
        <w:tc>
          <w:tcPr>
            <w:tcW w:type="dxa" w:w="2946"/>
          </w:tcPr>
          <w:p>
            <w:pPr>
              <w:spacing w:before="80" w:after="80" w:line="288" w:lineRule="auto"/>
            </w:pPr>
            <w:r>
              <w:rPr>
                <w:rFonts w:ascii="Helvetica" w:hAnsi="Helvetica"/>
                <w:color w:val="2D2D2D"/>
                <w:sz w:val="20"/>
              </w:rPr>
              <w:t>#C9A962</w:t>
            </w:r>
          </w:p>
        </w:tc>
      </w:tr>
    </w:tbl>
    <w:p/>
    <w:p>
      <w:pPr>
        <w:spacing w:before="300" w:after="160"/>
      </w:pPr>
      <w:r>
        <w:rPr>
          <w:rFonts w:ascii="Helvetica" w:hAnsi="Helvetica"/>
          <w:b/>
          <w:color w:val="2D2D2D"/>
          <w:sz w:val="26"/>
        </w:rPr>
        <w:t>7.3 Tipografía</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before="80" w:after="80" w:line="288" w:lineRule="auto"/>
            </w:pPr>
            <w:r>
              <w:rPr>
                <w:rFonts w:ascii="Helvetica" w:hAnsi="Helvetica"/>
                <w:b/>
                <w:color w:val="C45A3B"/>
                <w:sz w:val="20"/>
              </w:rPr>
              <w:t>Elemento</w:t>
            </w:r>
          </w:p>
        </w:tc>
        <w:tc>
          <w:tcPr>
            <w:tcW w:type="dxa" w:w="4419"/>
          </w:tcPr>
          <w:p>
            <w:pPr>
              <w:spacing w:before="80" w:after="80" w:line="288" w:lineRule="auto"/>
            </w:pPr>
            <w:r>
              <w:rPr>
                <w:rFonts w:ascii="Helvetica" w:hAnsi="Helvetica"/>
                <w:b/>
                <w:color w:val="C45A3B"/>
                <w:sz w:val="20"/>
              </w:rPr>
              <w:t>Familia</w:t>
            </w:r>
          </w:p>
        </w:tc>
      </w:tr>
      <w:tr>
        <w:tc>
          <w:tcPr>
            <w:tcW w:type="dxa" w:w="4419"/>
          </w:tcPr>
          <w:p>
            <w:pPr>
              <w:spacing w:before="80" w:after="80" w:line="288" w:lineRule="auto"/>
            </w:pPr>
            <w:r>
              <w:rPr>
                <w:rFonts w:ascii="Helvetica" w:hAnsi="Helvetica"/>
                <w:color w:val="2D2D2D"/>
                <w:sz w:val="20"/>
              </w:rPr>
              <w:t>Headlines</w:t>
            </w:r>
          </w:p>
        </w:tc>
        <w:tc>
          <w:tcPr>
            <w:tcW w:type="dxa" w:w="4419"/>
          </w:tcPr>
          <w:p>
            <w:pPr>
              <w:spacing w:before="80" w:after="80" w:line="288" w:lineRule="auto"/>
            </w:pPr>
            <w:r>
              <w:rPr>
                <w:rFonts w:ascii="Helvetica" w:hAnsi="Helvetica"/>
                <w:color w:val="2D2D2D"/>
                <w:sz w:val="20"/>
              </w:rPr>
              <w:t>Helvetica</w:t>
            </w:r>
          </w:p>
        </w:tc>
      </w:tr>
      <w:tr>
        <w:tc>
          <w:tcPr>
            <w:tcW w:type="dxa" w:w="4419"/>
          </w:tcPr>
          <w:p>
            <w:pPr>
              <w:spacing w:before="80" w:after="80" w:line="288" w:lineRule="auto"/>
            </w:pPr>
            <w:r>
              <w:rPr>
                <w:rFonts w:ascii="Helvetica" w:hAnsi="Helvetica"/>
                <w:color w:val="2D2D2D"/>
                <w:sz w:val="20"/>
              </w:rPr>
              <w:t>Subheadlines</w:t>
            </w:r>
          </w:p>
        </w:tc>
        <w:tc>
          <w:tcPr>
            <w:tcW w:type="dxa" w:w="4419"/>
          </w:tcPr>
          <w:p>
            <w:pPr>
              <w:spacing w:before="80" w:after="80" w:line="288" w:lineRule="auto"/>
            </w:pPr>
            <w:r>
              <w:rPr>
                <w:rFonts w:ascii="Helvetica" w:hAnsi="Helvetica"/>
                <w:color w:val="2D2D2D"/>
                <w:sz w:val="20"/>
              </w:rPr>
              <w:t>Helvetica</w:t>
            </w:r>
          </w:p>
        </w:tc>
      </w:tr>
      <w:tr>
        <w:tc>
          <w:tcPr>
            <w:tcW w:type="dxa" w:w="4419"/>
          </w:tcPr>
          <w:p>
            <w:pPr>
              <w:spacing w:before="80" w:after="80" w:line="288" w:lineRule="auto"/>
            </w:pPr>
            <w:r>
              <w:rPr>
                <w:rFonts w:ascii="Helvetica" w:hAnsi="Helvetica"/>
                <w:color w:val="2D2D2D"/>
                <w:sz w:val="20"/>
              </w:rPr>
              <w:t>Body</w:t>
            </w:r>
          </w:p>
        </w:tc>
        <w:tc>
          <w:tcPr>
            <w:tcW w:type="dxa" w:w="4419"/>
          </w:tcPr>
          <w:p>
            <w:pPr>
              <w:spacing w:before="80" w:after="80" w:line="288" w:lineRule="auto"/>
            </w:pPr>
            <w:r>
              <w:rPr>
                <w:rFonts w:ascii="Helvetica" w:hAnsi="Helvetica"/>
                <w:color w:val="2D2D2D"/>
                <w:sz w:val="20"/>
              </w:rPr>
              <w:t>Helvetica</w:t>
            </w:r>
          </w:p>
        </w:tc>
      </w:tr>
      <w:tr>
        <w:tc>
          <w:tcPr>
            <w:tcW w:type="dxa" w:w="4419"/>
          </w:tcPr>
          <w:p>
            <w:pPr>
              <w:spacing w:before="80" w:after="80" w:line="288" w:lineRule="auto"/>
            </w:pPr>
            <w:r>
              <w:rPr>
                <w:rFonts w:ascii="Helvetica" w:hAnsi="Helvetica"/>
                <w:color w:val="2D2D2D"/>
                <w:sz w:val="20"/>
              </w:rPr>
              <w:t>CTAs</w:t>
            </w:r>
          </w:p>
        </w:tc>
        <w:tc>
          <w:tcPr>
            <w:tcW w:type="dxa" w:w="4419"/>
          </w:tcPr>
          <w:p>
            <w:pPr>
              <w:spacing w:before="80" w:after="80" w:line="288" w:lineRule="auto"/>
            </w:pPr>
            <w:r>
              <w:rPr>
                <w:rFonts w:ascii="Helvetica" w:hAnsi="Helvetica"/>
                <w:color w:val="2D2D2D"/>
                <w:sz w:val="20"/>
              </w:rPr>
              <w:t>Helvetica Bold</w:t>
            </w:r>
          </w:p>
        </w:tc>
      </w:tr>
    </w:tbl>
    <w:p/>
    <w:p>
      <w:pPr>
        <w:spacing w:before="300" w:after="160"/>
      </w:pPr>
      <w:r>
        <w:rPr>
          <w:rFonts w:ascii="Helvetica" w:hAnsi="Helvetica"/>
          <w:b/>
          <w:color w:val="2D2D2D"/>
          <w:sz w:val="26"/>
        </w:rPr>
        <w:t>7.4 Formatos publicidad</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before="80" w:after="80" w:line="288" w:lineRule="auto"/>
            </w:pPr>
            <w:r>
              <w:rPr>
                <w:rFonts w:ascii="Helvetica" w:hAnsi="Helvetica"/>
                <w:b/>
                <w:color w:val="C45A3B"/>
                <w:sz w:val="20"/>
              </w:rPr>
              <w:t>Formato</w:t>
            </w:r>
          </w:p>
        </w:tc>
        <w:tc>
          <w:tcPr>
            <w:tcW w:type="dxa" w:w="4419"/>
          </w:tcPr>
          <w:p>
            <w:pPr>
              <w:spacing w:before="80" w:after="80" w:line="288" w:lineRule="auto"/>
            </w:pPr>
            <w:r>
              <w:rPr>
                <w:rFonts w:ascii="Helvetica" w:hAnsi="Helvetica"/>
                <w:b/>
                <w:color w:val="C45A3B"/>
                <w:sz w:val="20"/>
              </w:rPr>
              <w:t>Dimensiones</w:t>
            </w:r>
          </w:p>
        </w:tc>
      </w:tr>
      <w:tr>
        <w:tc>
          <w:tcPr>
            <w:tcW w:type="dxa" w:w="4419"/>
          </w:tcPr>
          <w:p>
            <w:pPr>
              <w:spacing w:before="80" w:after="80" w:line="288" w:lineRule="auto"/>
            </w:pPr>
            <w:r>
              <w:rPr>
                <w:rFonts w:ascii="Helvetica" w:hAnsi="Helvetica"/>
                <w:color w:val="2D2D2D"/>
                <w:sz w:val="20"/>
              </w:rPr>
              <w:t>Feed Instagram</w:t>
            </w:r>
          </w:p>
        </w:tc>
        <w:tc>
          <w:tcPr>
            <w:tcW w:type="dxa" w:w="4419"/>
          </w:tcPr>
          <w:p>
            <w:pPr>
              <w:spacing w:before="80" w:after="80" w:line="288" w:lineRule="auto"/>
            </w:pPr>
            <w:r>
              <w:rPr>
                <w:rFonts w:ascii="Helvetica" w:hAnsi="Helvetica"/>
                <w:color w:val="2D2D2D"/>
                <w:sz w:val="20"/>
              </w:rPr>
              <w:t>1080×1080</w:t>
            </w:r>
          </w:p>
        </w:tc>
      </w:tr>
      <w:tr>
        <w:tc>
          <w:tcPr>
            <w:tcW w:type="dxa" w:w="4419"/>
          </w:tcPr>
          <w:p>
            <w:pPr>
              <w:spacing w:before="80" w:after="80" w:line="288" w:lineRule="auto"/>
            </w:pPr>
            <w:r>
              <w:rPr>
                <w:rFonts w:ascii="Helvetica" w:hAnsi="Helvetica"/>
                <w:color w:val="2D2D2D"/>
                <w:sz w:val="20"/>
              </w:rPr>
              <w:t>Story/Reel</w:t>
            </w:r>
          </w:p>
        </w:tc>
        <w:tc>
          <w:tcPr>
            <w:tcW w:type="dxa" w:w="4419"/>
          </w:tcPr>
          <w:p>
            <w:pPr>
              <w:spacing w:before="80" w:after="80" w:line="288" w:lineRule="auto"/>
            </w:pPr>
            <w:r>
              <w:rPr>
                <w:rFonts w:ascii="Helvetica" w:hAnsi="Helvetica"/>
                <w:color w:val="2D2D2D"/>
                <w:sz w:val="20"/>
              </w:rPr>
              <w:t>1080×1920</w:t>
            </w:r>
          </w:p>
        </w:tc>
      </w:tr>
      <w:tr>
        <w:tc>
          <w:tcPr>
            <w:tcW w:type="dxa" w:w="4419"/>
          </w:tcPr>
          <w:p>
            <w:pPr>
              <w:spacing w:before="80" w:after="80" w:line="288" w:lineRule="auto"/>
            </w:pPr>
            <w:r>
              <w:rPr>
                <w:rFonts w:ascii="Helvetica" w:hAnsi="Helvetica"/>
                <w:color w:val="2D2D2D"/>
                <w:sz w:val="20"/>
              </w:rPr>
              <w:t>Banner web</w:t>
            </w:r>
          </w:p>
        </w:tc>
        <w:tc>
          <w:tcPr>
            <w:tcW w:type="dxa" w:w="4419"/>
          </w:tcPr>
          <w:p>
            <w:pPr>
              <w:spacing w:before="80" w:after="80" w:line="288" w:lineRule="auto"/>
            </w:pPr>
            <w:r>
              <w:rPr>
                <w:rFonts w:ascii="Helvetica" w:hAnsi="Helvetica"/>
                <w:color w:val="2D2D2D"/>
                <w:sz w:val="20"/>
              </w:rPr>
              <w:t>300×250 / 728×90</w:t>
            </w:r>
          </w:p>
        </w:tc>
      </w:tr>
      <w:tr>
        <w:tc>
          <w:tcPr>
            <w:tcW w:type="dxa" w:w="4419"/>
          </w:tcPr>
          <w:p>
            <w:pPr>
              <w:spacing w:before="80" w:after="80" w:line="288" w:lineRule="auto"/>
            </w:pPr>
            <w:r>
              <w:rPr>
                <w:rFonts w:ascii="Helvetica" w:hAnsi="Helvetica"/>
                <w:color w:val="2D2D2D"/>
                <w:sz w:val="20"/>
              </w:rPr>
              <w:t>Video 16:9</w:t>
            </w:r>
          </w:p>
        </w:tc>
        <w:tc>
          <w:tcPr>
            <w:tcW w:type="dxa" w:w="4419"/>
          </w:tcPr>
          <w:p>
            <w:pPr>
              <w:spacing w:before="80" w:after="80" w:line="288" w:lineRule="auto"/>
            </w:pPr>
            <w:r>
              <w:rPr>
                <w:rFonts w:ascii="Helvetica" w:hAnsi="Helvetica"/>
                <w:color w:val="2D2D2D"/>
                <w:sz w:val="20"/>
              </w:rPr>
              <w:t>1920×1080</w:t>
            </w:r>
          </w:p>
        </w:tc>
      </w:tr>
      <w:tr>
        <w:tc>
          <w:tcPr>
            <w:tcW w:type="dxa" w:w="4419"/>
          </w:tcPr>
          <w:p>
            <w:pPr>
              <w:spacing w:before="80" w:after="80" w:line="288" w:lineRule="auto"/>
            </w:pPr>
            <w:r>
              <w:rPr>
                <w:rFonts w:ascii="Helvetica" w:hAnsi="Helvetica"/>
                <w:color w:val="2D2D2D"/>
                <w:sz w:val="20"/>
              </w:rPr>
              <w:t>Email header</w:t>
            </w:r>
          </w:p>
        </w:tc>
        <w:tc>
          <w:tcPr>
            <w:tcW w:type="dxa" w:w="4419"/>
          </w:tcPr>
          <w:p>
            <w:pPr>
              <w:spacing w:before="80" w:after="80" w:line="288" w:lineRule="auto"/>
            </w:pPr>
            <w:r>
              <w:rPr>
                <w:rFonts w:ascii="Helvetica" w:hAnsi="Helvetica"/>
                <w:color w:val="2D2D2D"/>
                <w:sz w:val="20"/>
              </w:rPr>
              <w:t>600×200</w:t>
            </w:r>
          </w:p>
        </w:tc>
      </w:tr>
    </w:tbl>
    <w:p/>
    <w:p>
      <w:pPr>
        <w:spacing w:before="500" w:after="200"/>
      </w:pPr>
      <w:r>
        <w:rPr>
          <w:rFonts w:ascii="Helvetica" w:hAnsi="Helvetica"/>
          <w:b/>
          <w:color w:val="C45A3B"/>
          <w:sz w:val="32"/>
        </w:rPr>
        <w:t>8. ESTRUCTURA DE CAMPAÑA</w:t>
      </w:r>
    </w:p>
    <w:p>
      <w:pPr>
        <w:spacing w:before="300" w:after="160"/>
      </w:pPr>
      <w:r>
        <w:rPr>
          <w:rFonts w:ascii="Helvetica" w:hAnsi="Helvetica"/>
          <w:b/>
          <w:color w:val="2D2D2D"/>
          <w:sz w:val="26"/>
        </w:rPr>
        <w:t>Arquitectura funnel</w:t>
      </w:r>
    </w:p>
    <w:p>
      <w:pPr>
        <w:jc w:val="center"/>
      </w:pPr>
      <w:r>
        <w:rPr>
          <w:rFonts w:ascii="Helvetica" w:hAnsi="Helvetica"/>
          <w:b/>
          <w:color w:val="C45A3B"/>
          <w:sz w:val="24"/>
        </w:rPr>
        <w:t>► TOFU</w:t>
      </w:r>
    </w:p>
    <w:p>
      <w:pPr>
        <w:spacing w:after="200"/>
        <w:jc w:val="center"/>
      </w:pPr>
      <w:r>
        <w:rPr>
          <w:rFonts w:ascii="Helvetica" w:hAnsi="Helvetica"/>
          <w:color w:val="646464"/>
          <w:sz w:val="20"/>
        </w:rPr>
        <w:t>Awareness + Tracción • KPI: Reach, Video Views, CPM</w:t>
      </w:r>
    </w:p>
    <w:p>
      <w:pPr>
        <w:jc w:val="center"/>
      </w:pPr>
      <w:r>
        <w:rPr>
          <w:rFonts w:ascii="Helvetica" w:hAnsi="Helvetica"/>
          <w:b/>
          <w:color w:val="C45A3B"/>
          <w:sz w:val="24"/>
        </w:rPr>
        <w:t>► MOFU</w:t>
      </w:r>
    </w:p>
    <w:p>
      <w:pPr>
        <w:spacing w:after="200"/>
        <w:jc w:val="center"/>
      </w:pPr>
      <w:r>
        <w:rPr>
          <w:rFonts w:ascii="Helvetica" w:hAnsi="Helvetica"/>
          <w:color w:val="646464"/>
          <w:sz w:val="20"/>
        </w:rPr>
        <w:t>Consideración + Tráfico • KPI: Traffic, Add to Cart, CTR</w:t>
      </w:r>
    </w:p>
    <w:p>
      <w:pPr>
        <w:jc w:val="center"/>
      </w:pPr>
      <w:r>
        <w:rPr>
          <w:rFonts w:ascii="Helvetica" w:hAnsi="Helvetica"/>
          <w:b/>
          <w:color w:val="C45A3B"/>
          <w:sz w:val="24"/>
        </w:rPr>
        <w:t>► BOFU</w:t>
      </w:r>
    </w:p>
    <w:p>
      <w:pPr>
        <w:spacing w:after="200"/>
        <w:jc w:val="center"/>
      </w:pPr>
      <w:r>
        <w:rPr>
          <w:rFonts w:ascii="Helvetica" w:hAnsi="Helvetica"/>
          <w:color w:val="646464"/>
          <w:sz w:val="20"/>
        </w:rPr>
        <w:t>Conversión • KPI: Purchases, ROAS, CPA</w:t>
      </w:r>
    </w:p>
    <w:p/>
    <w:p>
      <w:pPr>
        <w:spacing w:before="300" w:after="160"/>
      </w:pPr>
      <w:r>
        <w:rPr>
          <w:rFonts w:ascii="Helvetica" w:hAnsi="Helvetica"/>
          <w:b/>
          <w:color w:val="2D2D2D"/>
          <w:sz w:val="26"/>
        </w:rPr>
        <w:t>Asignación presupuestaria</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Fase</w:t>
            </w:r>
          </w:p>
        </w:tc>
        <w:tc>
          <w:tcPr>
            <w:tcW w:type="dxa" w:w="2946"/>
          </w:tcPr>
          <w:p>
            <w:pPr>
              <w:spacing w:before="80" w:after="80" w:line="288" w:lineRule="auto"/>
            </w:pPr>
            <w:r>
              <w:rPr>
                <w:rFonts w:ascii="Helvetica" w:hAnsi="Helvetica"/>
                <w:b/>
                <w:color w:val="C45A3B"/>
                <w:sz w:val="20"/>
              </w:rPr>
              <w:t>% Budget</w:t>
            </w:r>
          </w:p>
        </w:tc>
        <w:tc>
          <w:tcPr>
            <w:tcW w:type="dxa" w:w="2946"/>
          </w:tcPr>
          <w:p>
            <w:pPr>
              <w:spacing w:before="80" w:after="80" w:line="288" w:lineRule="auto"/>
            </w:pPr>
            <w:r>
              <w:rPr>
                <w:rFonts w:ascii="Helvetica" w:hAnsi="Helvetica"/>
                <w:b/>
                <w:color w:val="C45A3B"/>
                <w:sz w:val="20"/>
              </w:rPr>
              <w:t>Objetivo</w:t>
            </w:r>
          </w:p>
        </w:tc>
      </w:tr>
      <w:tr>
        <w:tc>
          <w:tcPr>
            <w:tcW w:type="dxa" w:w="2946"/>
          </w:tcPr>
          <w:p>
            <w:pPr>
              <w:spacing w:before="80" w:after="80" w:line="288" w:lineRule="auto"/>
            </w:pPr>
            <w:r>
              <w:rPr>
                <w:rFonts w:ascii="Helvetica" w:hAnsi="Helvetica"/>
                <w:color w:val="2D2D2D"/>
                <w:sz w:val="20"/>
              </w:rPr>
              <w:t>TOFU</w:t>
            </w:r>
          </w:p>
        </w:tc>
        <w:tc>
          <w:tcPr>
            <w:tcW w:type="dxa" w:w="2946"/>
          </w:tcPr>
          <w:p>
            <w:pPr>
              <w:spacing w:before="80" w:after="80" w:line="288" w:lineRule="auto"/>
            </w:pPr>
            <w:r>
              <w:rPr>
                <w:rFonts w:ascii="Helvetica" w:hAnsi="Helvetica"/>
                <w:color w:val="2D2D2D"/>
                <w:sz w:val="20"/>
              </w:rPr>
              <w:t>30%</w:t>
            </w:r>
          </w:p>
        </w:tc>
        <w:tc>
          <w:tcPr>
            <w:tcW w:type="dxa" w:w="2946"/>
          </w:tcPr>
          <w:p>
            <w:pPr>
              <w:spacing w:before="80" w:after="80" w:line="288" w:lineRule="auto"/>
            </w:pPr>
            <w:r>
              <w:rPr>
                <w:rFonts w:ascii="Helvetica" w:hAnsi="Helvetica"/>
                <w:color w:val="2D2D2D"/>
                <w:sz w:val="20"/>
              </w:rPr>
              <w:t>Construir conocimiento</w:t>
            </w:r>
          </w:p>
        </w:tc>
      </w:tr>
      <w:tr>
        <w:tc>
          <w:tcPr>
            <w:tcW w:type="dxa" w:w="2946"/>
          </w:tcPr>
          <w:p>
            <w:pPr>
              <w:spacing w:before="80" w:after="80" w:line="288" w:lineRule="auto"/>
            </w:pPr>
            <w:r>
              <w:rPr>
                <w:rFonts w:ascii="Helvetica" w:hAnsi="Helvetica"/>
                <w:color w:val="2D2D2D"/>
                <w:sz w:val="20"/>
              </w:rPr>
              <w:t>MOFU</w:t>
            </w:r>
          </w:p>
        </w:tc>
        <w:tc>
          <w:tcPr>
            <w:tcW w:type="dxa" w:w="2946"/>
          </w:tcPr>
          <w:p>
            <w:pPr>
              <w:spacing w:before="80" w:after="80" w:line="288" w:lineRule="auto"/>
            </w:pPr>
            <w:r>
              <w:rPr>
                <w:rFonts w:ascii="Helvetica" w:hAnsi="Helvetica"/>
                <w:color w:val="2D2D2D"/>
                <w:sz w:val="20"/>
              </w:rPr>
              <w:t>40%</w:t>
            </w:r>
          </w:p>
        </w:tc>
        <w:tc>
          <w:tcPr>
            <w:tcW w:type="dxa" w:w="2946"/>
          </w:tcPr>
          <w:p>
            <w:pPr>
              <w:spacing w:before="80" w:after="80" w:line="288" w:lineRule="auto"/>
            </w:pPr>
            <w:r>
              <w:rPr>
                <w:rFonts w:ascii="Helvetica" w:hAnsi="Helvetica"/>
                <w:color w:val="2D2D2D"/>
                <w:sz w:val="20"/>
              </w:rPr>
              <w:t>Consideración y tráfico</w:t>
            </w:r>
          </w:p>
        </w:tc>
      </w:tr>
      <w:tr>
        <w:tc>
          <w:tcPr>
            <w:tcW w:type="dxa" w:w="2946"/>
          </w:tcPr>
          <w:p>
            <w:pPr>
              <w:spacing w:before="80" w:after="80" w:line="288" w:lineRule="auto"/>
            </w:pPr>
            <w:r>
              <w:rPr>
                <w:rFonts w:ascii="Helvetica" w:hAnsi="Helvetica"/>
                <w:color w:val="2D2D2D"/>
                <w:sz w:val="20"/>
              </w:rPr>
              <w:t>BOFU</w:t>
            </w:r>
          </w:p>
        </w:tc>
        <w:tc>
          <w:tcPr>
            <w:tcW w:type="dxa" w:w="2946"/>
          </w:tcPr>
          <w:p>
            <w:pPr>
              <w:spacing w:before="80" w:after="80" w:line="288" w:lineRule="auto"/>
            </w:pPr>
            <w:r>
              <w:rPr>
                <w:rFonts w:ascii="Helvetica" w:hAnsi="Helvetica"/>
                <w:color w:val="2D2D2D"/>
                <w:sz w:val="20"/>
              </w:rPr>
              <w:t>30%</w:t>
            </w:r>
          </w:p>
        </w:tc>
        <w:tc>
          <w:tcPr>
            <w:tcW w:type="dxa" w:w="2946"/>
          </w:tcPr>
          <w:p>
            <w:pPr>
              <w:spacing w:before="80" w:after="80" w:line="288" w:lineRule="auto"/>
            </w:pPr>
            <w:r>
              <w:rPr>
                <w:rFonts w:ascii="Helvetica" w:hAnsi="Helvetica"/>
                <w:color w:val="2D2D2D"/>
                <w:sz w:val="20"/>
              </w:rPr>
              <w:t>Conversión directa</w:t>
            </w:r>
          </w:p>
        </w:tc>
      </w:tr>
    </w:tbl>
    <w:p/>
    <w:p>
      <w:pPr>
        <w:spacing w:before="300" w:after="160"/>
      </w:pPr>
      <w:r>
        <w:rPr>
          <w:rFonts w:ascii="Helvetica" w:hAnsi="Helvetica"/>
          <w:b/>
          <w:color w:val="2D2D2D"/>
          <w:sz w:val="26"/>
        </w:rPr>
        <w:t>Secuencia temporal (8 semanas)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Semana</w:t>
            </w:r>
          </w:p>
        </w:tc>
        <w:tc>
          <w:tcPr>
            <w:tcW w:type="dxa" w:w="2946"/>
          </w:tcPr>
          <w:p>
            <w:pPr>
              <w:spacing w:before="80" w:after="80" w:line="288" w:lineRule="auto"/>
            </w:pPr>
            <w:r>
              <w:rPr>
                <w:rFonts w:ascii="Helvetica" w:hAnsi="Helvetica"/>
                <w:b/>
                <w:color w:val="C45A3B"/>
                <w:sz w:val="20"/>
              </w:rPr>
              <w:t>Fase</w:t>
            </w:r>
          </w:p>
        </w:tc>
        <w:tc>
          <w:tcPr>
            <w:tcW w:type="dxa" w:w="2946"/>
          </w:tcPr>
          <w:p>
            <w:pPr>
              <w:spacing w:before="80" w:after="80" w:line="288" w:lineRule="auto"/>
            </w:pPr>
            <w:r>
              <w:rPr>
                <w:rFonts w:ascii="Helvetica" w:hAnsi="Helvetica"/>
                <w:b/>
                <w:color w:val="C45A3B"/>
                <w:sz w:val="20"/>
              </w:rPr>
              <w:t>Acción</w:t>
            </w:r>
          </w:p>
        </w:tc>
      </w:tr>
      <w:tr>
        <w:tc>
          <w:tcPr>
            <w:tcW w:type="dxa" w:w="2946"/>
          </w:tcPr>
          <w:p>
            <w:pPr>
              <w:spacing w:before="80" w:after="80" w:line="288" w:lineRule="auto"/>
            </w:pPr>
            <w:r>
              <w:rPr>
                <w:rFonts w:ascii="Helvetica" w:hAnsi="Helvetica"/>
                <w:color w:val="2D2D2D"/>
                <w:sz w:val="20"/>
              </w:rPr>
              <w:t>1-2</w:t>
            </w:r>
          </w:p>
        </w:tc>
        <w:tc>
          <w:tcPr>
            <w:tcW w:type="dxa" w:w="2946"/>
          </w:tcPr>
          <w:p>
            <w:pPr>
              <w:spacing w:before="80" w:after="80" w:line="288" w:lineRule="auto"/>
            </w:pPr>
            <w:r>
              <w:rPr>
                <w:rFonts w:ascii="Helvetica" w:hAnsi="Helvetica"/>
                <w:color w:val="2D2D2D"/>
                <w:sz w:val="20"/>
              </w:rPr>
              <w:t>Lanzamiento</w:t>
            </w:r>
          </w:p>
        </w:tc>
        <w:tc>
          <w:tcPr>
            <w:tcW w:type="dxa" w:w="2946"/>
          </w:tcPr>
          <w:p>
            <w:pPr>
              <w:spacing w:before="80" w:after="80" w:line="288" w:lineRule="auto"/>
            </w:pPr>
            <w:r>
              <w:rPr>
                <w:rFonts w:ascii="Helvetica" w:hAnsi="Helvetica"/>
                <w:color w:val="2D2D2D"/>
                <w:sz w:val="20"/>
              </w:rPr>
              <w:t>Video + Carousel TOFU + MOFU</w:t>
            </w:r>
          </w:p>
        </w:tc>
      </w:tr>
      <w:tr>
        <w:tc>
          <w:tcPr>
            <w:tcW w:type="dxa" w:w="2946"/>
          </w:tcPr>
          <w:p>
            <w:pPr>
              <w:spacing w:before="80" w:after="80" w:line="288" w:lineRule="auto"/>
            </w:pPr>
            <w:r>
              <w:rPr>
                <w:rFonts w:ascii="Helvetica" w:hAnsi="Helvetica"/>
                <w:color w:val="2D2D2D"/>
                <w:sz w:val="20"/>
              </w:rPr>
              <w:t>3-4</w:t>
            </w:r>
          </w:p>
        </w:tc>
        <w:tc>
          <w:tcPr>
            <w:tcW w:type="dxa" w:w="2946"/>
          </w:tcPr>
          <w:p>
            <w:pPr>
              <w:spacing w:before="80" w:after="80" w:line="288" w:lineRule="auto"/>
            </w:pPr>
            <w:r>
              <w:rPr>
                <w:rFonts w:ascii="Helvetica" w:hAnsi="Helvetica"/>
                <w:color w:val="2D2D2D"/>
                <w:sz w:val="20"/>
              </w:rPr>
              <w:t>Aceleración</w:t>
            </w:r>
          </w:p>
        </w:tc>
        <w:tc>
          <w:tcPr>
            <w:tcW w:type="dxa" w:w="2946"/>
          </w:tcPr>
          <w:p>
            <w:pPr>
              <w:spacing w:before="80" w:after="80" w:line="288" w:lineRule="auto"/>
            </w:pPr>
            <w:r>
              <w:rPr>
                <w:rFonts w:ascii="Helvetica" w:hAnsi="Helvetica"/>
                <w:color w:val="2D2D2D"/>
                <w:sz w:val="20"/>
              </w:rPr>
              <w:t>Activa BOFU con oferta</w:t>
            </w:r>
          </w:p>
        </w:tc>
      </w:tr>
      <w:tr>
        <w:tc>
          <w:tcPr>
            <w:tcW w:type="dxa" w:w="2946"/>
          </w:tcPr>
          <w:p>
            <w:pPr>
              <w:spacing w:before="80" w:after="80" w:line="288" w:lineRule="auto"/>
            </w:pPr>
            <w:r>
              <w:rPr>
                <w:rFonts w:ascii="Helvetica" w:hAnsi="Helvetica"/>
                <w:color w:val="2D2D2D"/>
                <w:sz w:val="20"/>
              </w:rPr>
              <w:t>5-6</w:t>
            </w:r>
          </w:p>
        </w:tc>
        <w:tc>
          <w:tcPr>
            <w:tcW w:type="dxa" w:w="2946"/>
          </w:tcPr>
          <w:p>
            <w:pPr>
              <w:spacing w:before="80" w:after="80" w:line="288" w:lineRule="auto"/>
            </w:pPr>
            <w:r>
              <w:rPr>
                <w:rFonts w:ascii="Helvetica" w:hAnsi="Helvetica"/>
                <w:color w:val="2D2D2D"/>
                <w:sz w:val="20"/>
              </w:rPr>
              <w:t>Consolidación</w:t>
            </w:r>
          </w:p>
        </w:tc>
        <w:tc>
          <w:tcPr>
            <w:tcW w:type="dxa" w:w="2946"/>
          </w:tcPr>
          <w:p>
            <w:pPr>
              <w:spacing w:before="80" w:after="80" w:line="288" w:lineRule="auto"/>
            </w:pPr>
            <w:r>
              <w:rPr>
                <w:rFonts w:ascii="Helvetica" w:hAnsi="Helvetica"/>
                <w:color w:val="2D2D2D"/>
                <w:sz w:val="20"/>
              </w:rPr>
              <w:t>Refuerza mejores performers</w:t>
            </w:r>
          </w:p>
        </w:tc>
      </w:tr>
      <w:tr>
        <w:tc>
          <w:tcPr>
            <w:tcW w:type="dxa" w:w="2946"/>
          </w:tcPr>
          <w:p>
            <w:pPr>
              <w:spacing w:before="80" w:after="80" w:line="288" w:lineRule="auto"/>
            </w:pPr>
            <w:r>
              <w:rPr>
                <w:rFonts w:ascii="Helvetica" w:hAnsi="Helvetica"/>
                <w:color w:val="2D2D2D"/>
                <w:sz w:val="20"/>
              </w:rPr>
              <w:t>7-8</w:t>
            </w:r>
          </w:p>
        </w:tc>
        <w:tc>
          <w:tcPr>
            <w:tcW w:type="dxa" w:w="2946"/>
          </w:tcPr>
          <w:p>
            <w:pPr>
              <w:spacing w:before="80" w:after="80" w:line="288" w:lineRule="auto"/>
            </w:pPr>
            <w:r>
              <w:rPr>
                <w:rFonts w:ascii="Helvetica" w:hAnsi="Helvetica"/>
                <w:color w:val="2D2D2D"/>
                <w:sz w:val="20"/>
              </w:rPr>
              <w:t>Retención</w:t>
            </w:r>
          </w:p>
        </w:tc>
        <w:tc>
          <w:tcPr>
            <w:tcW w:type="dxa" w:w="2946"/>
          </w:tcPr>
          <w:p>
            <w:pPr>
              <w:spacing w:before="80" w:after="80" w:line="288" w:lineRule="auto"/>
            </w:pPr>
            <w:r>
              <w:rPr>
                <w:rFonts w:ascii="Helvetica" w:hAnsi="Helvetica"/>
                <w:color w:val="2D2D2D"/>
                <w:sz w:val="20"/>
              </w:rPr>
              <w:t>Email, UGC, referidos</w:t>
            </w:r>
          </w:p>
        </w:tc>
      </w:tr>
    </w:tbl>
    <w:p/>
    <w:p>
      <w:pPr>
        <w:spacing w:before="500" w:after="200"/>
      </w:pPr>
      <w:r>
        <w:rPr>
          <w:rFonts w:ascii="Helvetica" w:hAnsi="Helvetica"/>
          <w:b/>
          <w:color w:val="C45A3B"/>
          <w:sz w:val="32"/>
        </w:rPr>
        <w:t>9. TONO DE VOZ</w:t>
      </w:r>
    </w:p>
    <w:p>
      <w:pPr>
        <w:spacing w:before="300" w:after="160"/>
      </w:pPr>
      <w:r>
        <w:rPr>
          <w:rFonts w:ascii="Helvetica" w:hAnsi="Helvetica"/>
          <w:b/>
          <w:color w:val="2D2D2D"/>
          <w:sz w:val="26"/>
        </w:rPr>
        <w:t>Atributos de voz</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before="80" w:after="80" w:line="288" w:lineRule="auto"/>
            </w:pPr>
            <w:r>
              <w:rPr>
                <w:rFonts w:ascii="Helvetica" w:hAnsi="Helvetica"/>
                <w:b/>
                <w:color w:val="C45A3B"/>
                <w:sz w:val="20"/>
              </w:rPr>
              <w:t>Atributo</w:t>
            </w:r>
          </w:p>
        </w:tc>
        <w:tc>
          <w:tcPr>
            <w:tcW w:type="dxa" w:w="4419"/>
          </w:tcPr>
          <w:p>
            <w:pPr>
              <w:spacing w:before="80" w:after="80" w:line="288" w:lineRule="auto"/>
            </w:pPr>
            <w:r>
              <w:rPr>
                <w:rFonts w:ascii="Helvetica" w:hAnsi="Helvetica"/>
                <w:b/>
                <w:color w:val="C45A3B"/>
                <w:sz w:val="20"/>
              </w:rPr>
              <w:t>Definición</w:t>
            </w:r>
          </w:p>
        </w:tc>
      </w:tr>
      <w:tr>
        <w:tc>
          <w:tcPr>
            <w:tcW w:type="dxa" w:w="4419"/>
          </w:tcPr>
          <w:p>
            <w:pPr>
              <w:spacing w:before="80" w:after="80" w:line="288" w:lineRule="auto"/>
            </w:pPr>
            <w:r>
              <w:rPr>
                <w:rFonts w:ascii="Helvetica" w:hAnsi="Helvetica"/>
                <w:color w:val="2D2D2D"/>
                <w:sz w:val="20"/>
              </w:rPr>
              <w:t>Auténtico</w:t>
            </w:r>
          </w:p>
        </w:tc>
        <w:tc>
          <w:tcPr>
            <w:tcW w:type="dxa" w:w="4419"/>
          </w:tcPr>
          <w:p>
            <w:pPr>
              <w:spacing w:before="80" w:after="80" w:line="288" w:lineRule="auto"/>
            </w:pPr>
            <w:r>
              <w:rPr>
                <w:rFonts w:ascii="Helvetica" w:hAnsi="Helvetica"/>
                <w:color w:val="2D2D2D"/>
                <w:sz w:val="20"/>
              </w:rPr>
              <w:t>Sin pose, terreno, honesto</w:t>
            </w:r>
          </w:p>
        </w:tc>
      </w:tr>
      <w:tr>
        <w:tc>
          <w:tcPr>
            <w:tcW w:type="dxa" w:w="4419"/>
          </w:tcPr>
          <w:p>
            <w:pPr>
              <w:spacing w:before="80" w:after="80" w:line="288" w:lineRule="auto"/>
            </w:pPr>
            <w:r>
              <w:rPr>
                <w:rFonts w:ascii="Helvetica" w:hAnsi="Helvetica"/>
                <w:color w:val="2D2D2D"/>
                <w:sz w:val="20"/>
              </w:rPr>
              <w:t>Aspiracional</w:t>
            </w:r>
          </w:p>
        </w:tc>
        <w:tc>
          <w:tcPr>
            <w:tcW w:type="dxa" w:w="4419"/>
          </w:tcPr>
          <w:p>
            <w:pPr>
              <w:spacing w:before="80" w:after="80" w:line="288" w:lineRule="auto"/>
            </w:pPr>
            <w:r>
              <w:rPr>
                <w:rFonts w:ascii="Helvetica" w:hAnsi="Helvetica"/>
                <w:color w:val="2D2D2D"/>
                <w:sz w:val="20"/>
              </w:rPr>
              <w:t>Premium sin exclusividad excluyente</w:t>
            </w:r>
          </w:p>
        </w:tc>
      </w:tr>
      <w:tr>
        <w:tc>
          <w:tcPr>
            <w:tcW w:type="dxa" w:w="4419"/>
          </w:tcPr>
          <w:p>
            <w:pPr>
              <w:spacing w:before="80" w:after="80" w:line="288" w:lineRule="auto"/>
            </w:pPr>
            <w:r>
              <w:rPr>
                <w:rFonts w:ascii="Helvetica" w:hAnsi="Helvetica"/>
                <w:color w:val="2D2D2D"/>
                <w:sz w:val="20"/>
              </w:rPr>
              <w:t>Narrador</w:t>
            </w:r>
          </w:p>
        </w:tc>
        <w:tc>
          <w:tcPr>
            <w:tcW w:type="dxa" w:w="4419"/>
          </w:tcPr>
          <w:p>
            <w:pPr>
              <w:spacing w:before="80" w:after="80" w:line="288" w:lineRule="auto"/>
            </w:pPr>
            <w:r>
              <w:rPr>
                <w:rFonts w:ascii="Helvetica" w:hAnsi="Helvetica"/>
                <w:color w:val="2D2D2D"/>
                <w:sz w:val="20"/>
              </w:rPr>
              <w:t>Cuenta historias, no solo vende</w:t>
            </w:r>
          </w:p>
        </w:tc>
      </w:tr>
      <w:tr>
        <w:tc>
          <w:tcPr>
            <w:tcW w:type="dxa" w:w="4419"/>
          </w:tcPr>
          <w:p>
            <w:pPr>
              <w:spacing w:before="80" w:after="80" w:line="288" w:lineRule="auto"/>
            </w:pPr>
            <w:r>
              <w:rPr>
                <w:rFonts w:ascii="Helvetica" w:hAnsi="Helvetica"/>
                <w:color w:val="2D2D2D"/>
                <w:sz w:val="20"/>
              </w:rPr>
              <w:t>Conectado</w:t>
            </w:r>
          </w:p>
        </w:tc>
        <w:tc>
          <w:tcPr>
            <w:tcW w:type="dxa" w:w="4419"/>
          </w:tcPr>
          <w:p>
            <w:pPr>
              <w:spacing w:before="80" w:after="80" w:line="288" w:lineRule="auto"/>
            </w:pPr>
            <w:r>
              <w:rPr>
                <w:rFonts w:ascii="Helvetica" w:hAnsi="Helvetica"/>
                <w:color w:val="2D2D2D"/>
                <w:sz w:val="20"/>
              </w:rPr>
              <w:t>Habla de lugar, de gente, de pasión</w:t>
            </w:r>
          </w:p>
        </w:tc>
      </w:tr>
      <w:tr>
        <w:tc>
          <w:tcPr>
            <w:tcW w:type="dxa" w:w="4419"/>
          </w:tcPr>
          <w:p>
            <w:pPr>
              <w:spacing w:before="80" w:after="80" w:line="288" w:lineRule="auto"/>
            </w:pPr>
            <w:r>
              <w:rPr>
                <w:rFonts w:ascii="Helvetica" w:hAnsi="Helvetica"/>
                <w:color w:val="2D2D2D"/>
                <w:sz w:val="20"/>
              </w:rPr>
              <w:t>Urgente</w:t>
            </w:r>
          </w:p>
        </w:tc>
        <w:tc>
          <w:tcPr>
            <w:tcW w:type="dxa" w:w="4419"/>
          </w:tcPr>
          <w:p>
            <w:pPr>
              <w:spacing w:before="80" w:after="80" w:line="288" w:lineRule="auto"/>
            </w:pPr>
            <w:r>
              <w:rPr>
                <w:rFonts w:ascii="Helvetica" w:hAnsi="Helvetica"/>
                <w:color w:val="2D2D2D"/>
                <w:sz w:val="20"/>
              </w:rPr>
              <w:t>Promo clara, sin spam</w:t>
            </w:r>
          </w:p>
        </w:tc>
      </w:tr>
    </w:tbl>
    <w:p/>
    <w:p>
      <w:pPr>
        <w:spacing w:before="300" w:after="160"/>
      </w:pPr>
      <w:r>
        <w:rPr>
          <w:rFonts w:ascii="Helvetica" w:hAnsi="Helvetica"/>
          <w:b/>
          <w:color w:val="2D2D2D"/>
          <w:sz w:val="26"/>
        </w:rPr>
        <w:t>Vadilación</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before="80" w:after="80" w:line="288" w:lineRule="auto"/>
            </w:pPr>
            <w:r>
              <w:rPr>
                <w:rFonts w:ascii="Helvetica" w:hAnsi="Helvetica"/>
                <w:b/>
                <w:color w:val="C45A3B"/>
                <w:sz w:val="20"/>
              </w:rPr>
              <w:t>Evitar</w:t>
            </w:r>
          </w:p>
        </w:tc>
        <w:tc>
          <w:tcPr>
            <w:tcW w:type="dxa" w:w="4419"/>
          </w:tcPr>
          <w:p>
            <w:pPr>
              <w:spacing w:before="80" w:after="80" w:line="288" w:lineRule="auto"/>
            </w:pPr>
            <w:r>
              <w:rPr>
                <w:rFonts w:ascii="Helvetica" w:hAnsi="Helvetica"/>
                <w:b/>
                <w:color w:val="C45A3B"/>
                <w:sz w:val="20"/>
              </w:rPr>
              <w:t>Alternativa</w:t>
            </w:r>
          </w:p>
        </w:tc>
      </w:tr>
      <w:tr>
        <w:tc>
          <w:tcPr>
            <w:tcW w:type="dxa" w:w="4419"/>
          </w:tcPr>
          <w:p>
            <w:pPr>
              <w:spacing w:before="80" w:after="80" w:line="288" w:lineRule="auto"/>
            </w:pPr>
            <w:r>
              <w:rPr>
                <w:rFonts w:ascii="Helvetica" w:hAnsi="Helvetica"/>
                <w:color w:val="2D2D2D"/>
                <w:sz w:val="20"/>
              </w:rPr>
              <w:t>Lenguaje técnico</w:t>
            </w:r>
          </w:p>
        </w:tc>
        <w:tc>
          <w:tcPr>
            <w:tcW w:type="dxa" w:w="4419"/>
          </w:tcPr>
          <w:p>
            <w:pPr>
              <w:spacing w:before="80" w:after="80" w:line="288" w:lineRule="auto"/>
            </w:pPr>
            <w:r>
              <w:rPr>
                <w:rFonts w:ascii="Helvetica" w:hAnsi="Helvetica"/>
                <w:color w:val="2D2D2D"/>
                <w:sz w:val="20"/>
              </w:rPr>
              <w:t>Analogías accesibles</w:t>
            </w:r>
          </w:p>
        </w:tc>
      </w:tr>
      <w:tr>
        <w:tc>
          <w:tcPr>
            <w:tcW w:type="dxa" w:w="4419"/>
          </w:tcPr>
          <w:p>
            <w:pPr>
              <w:spacing w:before="80" w:after="80" w:line="288" w:lineRule="auto"/>
            </w:pPr>
            <w:r>
              <w:rPr>
                <w:rFonts w:ascii="Helvetica" w:hAnsi="Helvetica"/>
                <w:color w:val="2D2D2D"/>
                <w:sz w:val="20"/>
              </w:rPr>
              <w:t>Tonos agresivos</w:t>
            </w:r>
          </w:p>
        </w:tc>
        <w:tc>
          <w:tcPr>
            <w:tcW w:type="dxa" w:w="4419"/>
          </w:tcPr>
          <w:p>
            <w:pPr>
              <w:spacing w:before="80" w:after="80" w:line="288" w:lineRule="auto"/>
            </w:pPr>
            <w:r>
              <w:rPr>
                <w:rFonts w:ascii="Helvetica" w:hAnsi="Helvetica"/>
                <w:color w:val="2D2D2D"/>
                <w:sz w:val="20"/>
              </w:rPr>
              <w:t>Inspirar, no presionar</w:t>
            </w:r>
          </w:p>
        </w:tc>
      </w:tr>
      <w:tr>
        <w:tc>
          <w:tcPr>
            <w:tcW w:type="dxa" w:w="4419"/>
          </w:tcPr>
          <w:p>
            <w:pPr>
              <w:spacing w:before="80" w:after="80" w:line="288" w:lineRule="auto"/>
            </w:pPr>
            <w:r>
              <w:rPr>
                <w:rFonts w:ascii="Helvetica" w:hAnsi="Helvetica"/>
                <w:color w:val="2D2D2D"/>
                <w:sz w:val="20"/>
              </w:rPr>
              <w:t>Promesas vagas</w:t>
            </w:r>
          </w:p>
        </w:tc>
        <w:tc>
          <w:tcPr>
            <w:tcW w:type="dxa" w:w="4419"/>
          </w:tcPr>
          <w:p>
            <w:pPr>
              <w:spacing w:before="80" w:after="80" w:line="288" w:lineRule="auto"/>
            </w:pPr>
            <w:r>
              <w:rPr>
                <w:rFonts w:ascii="Helvetica" w:hAnsi="Helvetica"/>
                <w:color w:val="2D2D2D"/>
                <w:sz w:val="20"/>
              </w:rPr>
              <w:t>Datos concretos (premio, enólogo)</w:t>
            </w:r>
          </w:p>
        </w:tc>
      </w:tr>
      <w:tr>
        <w:tc>
          <w:tcPr>
            <w:tcW w:type="dxa" w:w="4419"/>
          </w:tcPr>
          <w:p>
            <w:pPr>
              <w:spacing w:before="80" w:after="80" w:line="288" w:lineRule="auto"/>
            </w:pPr>
            <w:r>
              <w:rPr>
                <w:rFonts w:ascii="Helvetica" w:hAnsi="Helvetica"/>
                <w:color w:val="2D2D2D"/>
                <w:sz w:val="20"/>
              </w:rPr>
              <w:t>Generic wine copy</w:t>
            </w:r>
          </w:p>
        </w:tc>
        <w:tc>
          <w:tcPr>
            <w:tcW w:type="dxa" w:w="4419"/>
          </w:tcPr>
          <w:p>
            <w:pPr>
              <w:spacing w:before="80" w:after="80" w:line="288" w:lineRule="auto"/>
            </w:pPr>
            <w:r>
              <w:rPr>
                <w:rFonts w:ascii="Helvetica" w:hAnsi="Helvetica"/>
                <w:color w:val="2D2D2D"/>
                <w:sz w:val="20"/>
              </w:rPr>
              <w:t>Especificidad territorial</w:t>
            </w:r>
          </w:p>
        </w:tc>
      </w:tr>
    </w:tbl>
    <w:p/>
    <w:p>
      <w:pPr>
        <w:spacing w:before="500" w:after="200"/>
      </w:pPr>
      <w:r>
        <w:rPr>
          <w:rFonts w:ascii="Helvetica" w:hAnsi="Helvetica"/>
          <w:b/>
          <w:color w:val="C45A3B"/>
          <w:sz w:val="32"/>
        </w:rPr>
        <w:t>10. LLAMADAS A LA ACCIÓN (CTAs)</w:t>
      </w:r>
    </w:p>
    <w:p>
      <w:pPr>
        <w:spacing w:before="300" w:after="160"/>
      </w:pPr>
      <w:r>
        <w:rPr>
          <w:rFonts w:ascii="Helvetica" w:hAnsi="Helvetica"/>
          <w:b/>
          <w:color w:val="2D2D2D"/>
          <w:sz w:val="26"/>
        </w:rPr>
        <w:t>CTAs primarios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Contexto</w:t>
            </w:r>
          </w:p>
        </w:tc>
        <w:tc>
          <w:tcPr>
            <w:tcW w:type="dxa" w:w="2946"/>
          </w:tcPr>
          <w:p>
            <w:pPr>
              <w:spacing w:before="80" w:after="80" w:line="288" w:lineRule="auto"/>
            </w:pPr>
            <w:r>
              <w:rPr>
                <w:rFonts w:ascii="Helvetica" w:hAnsi="Helvetica"/>
                <w:b/>
                <w:color w:val="C45A3B"/>
                <w:sz w:val="20"/>
              </w:rPr>
              <w:t>CTA</w:t>
            </w:r>
          </w:p>
        </w:tc>
        <w:tc>
          <w:tcPr>
            <w:tcW w:type="dxa" w:w="2946"/>
          </w:tcPr>
          <w:p>
            <w:pPr>
              <w:spacing w:before="80" w:after="80" w:line="288" w:lineRule="auto"/>
            </w:pPr>
            <w:r>
              <w:rPr>
                <w:rFonts w:ascii="Helvetica" w:hAnsi="Helvetica"/>
                <w:b/>
                <w:color w:val="C45A3B"/>
                <w:sz w:val="20"/>
              </w:rPr>
              <w:t>Tipo</w:t>
            </w:r>
          </w:p>
        </w:tc>
      </w:tr>
      <w:tr>
        <w:tc>
          <w:tcPr>
            <w:tcW w:type="dxa" w:w="2946"/>
          </w:tcPr>
          <w:p>
            <w:pPr>
              <w:spacing w:before="80" w:after="80" w:line="288" w:lineRule="auto"/>
            </w:pPr>
            <w:r>
              <w:rPr>
                <w:rFonts w:ascii="Helvetica" w:hAnsi="Helvetica"/>
                <w:color w:val="2D2D2D"/>
                <w:sz w:val="20"/>
              </w:rPr>
              <w:t>TOFU - Video</w:t>
            </w:r>
          </w:p>
        </w:tc>
        <w:tc>
          <w:tcPr>
            <w:tcW w:type="dxa" w:w="2946"/>
          </w:tcPr>
          <w:p>
            <w:pPr>
              <w:spacing w:before="80" w:after="80" w:line="288" w:lineRule="auto"/>
            </w:pPr>
            <w:r>
              <w:rPr>
                <w:rFonts w:ascii="Helvetica" w:hAnsi="Helvetica"/>
                <w:color w:val="2D2D2D"/>
                <w:sz w:val="20"/>
              </w:rPr>
              <w:t>"Descubrir el secreto"</w:t>
            </w:r>
          </w:p>
        </w:tc>
        <w:tc>
          <w:tcPr>
            <w:tcW w:type="dxa" w:w="2946"/>
          </w:tcPr>
          <w:p>
            <w:pPr>
              <w:spacing w:before="80" w:after="80" w:line="288" w:lineRule="auto"/>
            </w:pPr>
            <w:r>
              <w:rPr>
                <w:rFonts w:ascii="Helvetica" w:hAnsi="Helvetica"/>
                <w:color w:val="2D2D2D"/>
                <w:sz w:val="20"/>
              </w:rPr>
              <w:t>Soft</w:t>
            </w:r>
          </w:p>
        </w:tc>
      </w:tr>
      <w:tr>
        <w:tc>
          <w:tcPr>
            <w:tcW w:type="dxa" w:w="2946"/>
          </w:tcPr>
          <w:p>
            <w:pPr>
              <w:spacing w:before="80" w:after="80" w:line="288" w:lineRule="auto"/>
            </w:pPr>
            <w:r>
              <w:rPr>
                <w:rFonts w:ascii="Helvetica" w:hAnsi="Helvetica"/>
                <w:color w:val="2D2D2D"/>
                <w:sz w:val="20"/>
              </w:rPr>
              <w:t>MOFU - Carousel</w:t>
            </w:r>
          </w:p>
        </w:tc>
        <w:tc>
          <w:tcPr>
            <w:tcW w:type="dxa" w:w="2946"/>
          </w:tcPr>
          <w:p>
            <w:pPr>
              <w:spacing w:before="80" w:after="80" w:line="288" w:lineRule="auto"/>
            </w:pPr>
            <w:r>
              <w:rPr>
                <w:rFonts w:ascii="Helvetica" w:hAnsi="Helvetica"/>
                <w:color w:val="2D2D2D"/>
                <w:sz w:val="20"/>
              </w:rPr>
              <w:t>"Conocer las líneas"</w:t>
            </w:r>
          </w:p>
        </w:tc>
        <w:tc>
          <w:tcPr>
            <w:tcW w:type="dxa" w:w="2946"/>
          </w:tcPr>
          <w:p>
            <w:pPr>
              <w:spacing w:before="80" w:after="80" w:line="288" w:lineRule="auto"/>
            </w:pPr>
            <w:r>
              <w:rPr>
                <w:rFonts w:ascii="Helvetica" w:hAnsi="Helvetica"/>
                <w:color w:val="2D2D2D"/>
                <w:sz w:val="20"/>
              </w:rPr>
              <w:t>Medium</w:t>
            </w:r>
          </w:p>
        </w:tc>
      </w:tr>
      <w:tr>
        <w:tc>
          <w:tcPr>
            <w:tcW w:type="dxa" w:w="2946"/>
          </w:tcPr>
          <w:p>
            <w:pPr>
              <w:spacing w:before="80" w:after="80" w:line="288" w:lineRule="auto"/>
            </w:pPr>
            <w:r>
              <w:rPr>
                <w:rFonts w:ascii="Helvetica" w:hAnsi="Helvetica"/>
                <w:color w:val="2D2D2D"/>
                <w:sz w:val="20"/>
              </w:rPr>
              <w:t>BOFU - Promo</w:t>
            </w:r>
          </w:p>
        </w:tc>
        <w:tc>
          <w:tcPr>
            <w:tcW w:type="dxa" w:w="2946"/>
          </w:tcPr>
          <w:p>
            <w:pPr>
              <w:spacing w:before="80" w:after="80" w:line="288" w:lineRule="auto"/>
            </w:pPr>
            <w:r>
              <w:rPr>
                <w:rFonts w:ascii="Helvetica" w:hAnsi="Helvetica"/>
                <w:color w:val="2D2D2D"/>
                <w:sz w:val="20"/>
              </w:rPr>
              <w:t>"Comprar ahora"</w:t>
            </w:r>
          </w:p>
        </w:tc>
        <w:tc>
          <w:tcPr>
            <w:tcW w:type="dxa" w:w="2946"/>
          </w:tcPr>
          <w:p>
            <w:pPr>
              <w:spacing w:before="80" w:after="80" w:line="288" w:lineRule="auto"/>
            </w:pPr>
            <w:r>
              <w:rPr>
                <w:rFonts w:ascii="Helvetica" w:hAnsi="Helvetica"/>
                <w:color w:val="2D2D2D"/>
                <w:sz w:val="20"/>
              </w:rPr>
              <w:t>Hard</w:t>
            </w:r>
          </w:p>
        </w:tc>
      </w:tr>
      <w:tr>
        <w:tc>
          <w:tcPr>
            <w:tcW w:type="dxa" w:w="2946"/>
          </w:tcPr>
          <w:p>
            <w:pPr>
              <w:spacing w:before="80" w:after="80" w:line="288" w:lineRule="auto"/>
            </w:pPr>
            <w:r>
              <w:rPr>
                <w:rFonts w:ascii="Helvetica" w:hAnsi="Helvetica"/>
                <w:color w:val="2D2D2D"/>
                <w:sz w:val="20"/>
              </w:rPr>
              <w:t>Remarketing</w:t>
            </w:r>
          </w:p>
        </w:tc>
        <w:tc>
          <w:tcPr>
            <w:tcW w:type="dxa" w:w="2946"/>
          </w:tcPr>
          <w:p>
            <w:pPr>
              <w:spacing w:before="80" w:after="80" w:line="288" w:lineRule="auto"/>
            </w:pPr>
            <w:r>
              <w:rPr>
                <w:rFonts w:ascii="Helvetica" w:hAnsi="Helvetica"/>
                <w:color w:val="2D2D2D"/>
                <w:sz w:val="20"/>
              </w:rPr>
              <w:t>"Ver oferta especial"</w:t>
            </w:r>
          </w:p>
        </w:tc>
        <w:tc>
          <w:tcPr>
            <w:tcW w:type="dxa" w:w="2946"/>
          </w:tcPr>
          <w:p>
            <w:pPr>
              <w:spacing w:before="80" w:after="80" w:line="288" w:lineRule="auto"/>
            </w:pPr>
            <w:r>
              <w:rPr>
                <w:rFonts w:ascii="Helvetica" w:hAnsi="Helvetica"/>
                <w:color w:val="2D2D2D"/>
                <w:sz w:val="20"/>
              </w:rPr>
              <w:t>Medium</w:t>
            </w:r>
          </w:p>
        </w:tc>
      </w:tr>
    </w:tbl>
    <w:p/>
    <w:p>
      <w:pPr>
        <w:spacing w:before="300" w:after="160"/>
      </w:pPr>
      <w:r>
        <w:rPr>
          <w:rFonts w:ascii="Helvetica" w:hAnsi="Helvetica"/>
          <w:b/>
          <w:color w:val="2D2D2D"/>
          <w:sz w:val="26"/>
        </w:rPr>
        <w:t>CTAs secundarios</w:t>
      </w:r>
    </w:p>
    <w:p>
      <w:pPr>
        <w:spacing w:after="80"/>
      </w:pPr>
      <w:r>
        <w:rPr>
          <w:rFonts w:ascii="Helvetica" w:hAnsi="Helvetica"/>
          <w:color w:val="2D2D2D"/>
          <w:sz w:val="22"/>
        </w:rPr>
        <w:t>• Producto: «Añadir al carrito»</w:t>
      </w:r>
    </w:p>
    <w:p>
      <w:pPr>
        <w:spacing w:after="80"/>
      </w:pPr>
      <w:r>
        <w:rPr>
          <w:rFonts w:ascii="Helvetica" w:hAnsi="Helvetica"/>
          <w:color w:val="2D2D2D"/>
          <w:sz w:val="22"/>
        </w:rPr>
        <w:t>• Líneas: «Ver todos los vinos»</w:t>
      </w:r>
    </w:p>
    <w:p>
      <w:pPr>
        <w:spacing w:after="80"/>
      </w:pPr>
      <w:r>
        <w:rPr>
          <w:rFonts w:ascii="Helvetica" w:hAnsi="Helvetica"/>
          <w:color w:val="2D2D2D"/>
          <w:sz w:val="22"/>
        </w:rPr>
        <w:t>• Coleccionista: «Ver ediciones limitadas»</w:t>
      </w:r>
    </w:p>
    <w:p>
      <w:pPr>
        <w:spacing w:after="80"/>
      </w:pPr>
      <w:r>
        <w:rPr>
          <w:rFonts w:ascii="Helvetica" w:hAnsi="Helvetica"/>
          <w:color w:val="2D2D2D"/>
          <w:sz w:val="22"/>
        </w:rPr>
        <w:t>• Profesional: «Solicitar muestra comercial»</w:t>
      </w:r>
    </w:p>
    <w:p>
      <w:pPr>
        <w:spacing w:before="500" w:after="200"/>
      </w:pPr>
      <w:r>
        <w:rPr>
          <w:rFonts w:ascii="Helvetica" w:hAnsi="Helvetica"/>
          <w:b/>
          <w:color w:val="C45A3B"/>
          <w:sz w:val="32"/>
        </w:rPr>
        <w:t>11. ASSETS VISUALES</w:t>
      </w:r>
    </w:p>
    <w:p>
      <w:pPr>
        <w:spacing w:before="300" w:after="160"/>
      </w:pPr>
      <w:r>
        <w:rPr>
          <w:rFonts w:ascii="Helvetica" w:hAnsi="Helvetica"/>
          <w:b/>
          <w:color w:val="2D2D2D"/>
          <w:sz w:val="26"/>
        </w:rPr>
        <w:t>Biblioteca de creatividad (30 piezas)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w:t>
            </w:r>
          </w:p>
        </w:tc>
        <w:tc>
          <w:tcPr>
            <w:tcW w:type="dxa" w:w="2946"/>
          </w:tcPr>
          <w:p>
            <w:pPr>
              <w:spacing w:before="80" w:after="80" w:line="288" w:lineRule="auto"/>
            </w:pPr>
            <w:r>
              <w:rPr>
                <w:rFonts w:ascii="Helvetica" w:hAnsi="Helvetica"/>
                <w:b/>
                <w:color w:val="C45A3B"/>
                <w:sz w:val="20"/>
              </w:rPr>
              <w:t>Asset</w:t>
            </w:r>
          </w:p>
        </w:tc>
        <w:tc>
          <w:tcPr>
            <w:tcW w:type="dxa" w:w="2946"/>
          </w:tcPr>
          <w:p>
            <w:pPr>
              <w:spacing w:before="80" w:after="80" w:line="288" w:lineRule="auto"/>
            </w:pPr>
            <w:r>
              <w:rPr>
                <w:rFonts w:ascii="Helvetica" w:hAnsi="Helvetica"/>
                <w:b/>
                <w:color w:val="C45A3B"/>
                <w:sz w:val="20"/>
              </w:rPr>
              <w:t>Formato</w:t>
            </w:r>
          </w:p>
        </w:tc>
      </w:tr>
      <w:tr>
        <w:tc>
          <w:tcPr>
            <w:tcW w:type="dxa" w:w="2946"/>
          </w:tcPr>
          <w:p>
            <w:pPr>
              <w:spacing w:before="80" w:after="80" w:line="288" w:lineRule="auto"/>
            </w:pPr>
            <w:r>
              <w:rPr>
                <w:rFonts w:ascii="Helvetica" w:hAnsi="Helvetica"/>
                <w:color w:val="2D2D2D"/>
                <w:sz w:val="20"/>
              </w:rPr>
              <w:t>1</w:t>
            </w:r>
          </w:p>
        </w:tc>
        <w:tc>
          <w:tcPr>
            <w:tcW w:type="dxa" w:w="2946"/>
          </w:tcPr>
          <w:p>
            <w:pPr>
              <w:spacing w:before="80" w:after="80" w:line="288" w:lineRule="auto"/>
            </w:pPr>
            <w:r>
              <w:rPr>
                <w:rFonts w:ascii="Helvetica" w:hAnsi="Helvetica"/>
                <w:color w:val="2D2D2D"/>
                <w:sz w:val="20"/>
              </w:rPr>
              <w:t>Hero video 15s</w:t>
            </w:r>
          </w:p>
        </w:tc>
        <w:tc>
          <w:tcPr>
            <w:tcW w:type="dxa" w:w="2946"/>
          </w:tcPr>
          <w:p>
            <w:pPr>
              <w:spacing w:before="80" w:after="80" w:line="288" w:lineRule="auto"/>
            </w:pPr>
            <w:r>
              <w:rPr>
                <w:rFonts w:ascii="Helvetica" w:hAnsi="Helvetica"/>
                <w:color w:val="2D2D2D"/>
                <w:sz w:val="20"/>
              </w:rPr>
              <w:t>MP4</w:t>
            </w:r>
          </w:p>
        </w:tc>
      </w:tr>
      <w:tr>
        <w:tc>
          <w:tcPr>
            <w:tcW w:type="dxa" w:w="2946"/>
          </w:tcPr>
          <w:p>
            <w:pPr>
              <w:spacing w:before="80" w:after="80" w:line="288" w:lineRule="auto"/>
            </w:pPr>
            <w:r>
              <w:rPr>
                <w:rFonts w:ascii="Helvetica" w:hAnsi="Helvetica"/>
                <w:color w:val="2D2D2D"/>
                <w:sz w:val="20"/>
              </w:rPr>
              <w:t>2</w:t>
            </w:r>
          </w:p>
        </w:tc>
        <w:tc>
          <w:tcPr>
            <w:tcW w:type="dxa" w:w="2946"/>
          </w:tcPr>
          <w:p>
            <w:pPr>
              <w:spacing w:before="80" w:after="80" w:line="288" w:lineRule="auto"/>
            </w:pPr>
            <w:r>
              <w:rPr>
                <w:rFonts w:ascii="Helvetica" w:hAnsi="Helvetica"/>
                <w:color w:val="2D2D2D"/>
                <w:sz w:val="20"/>
              </w:rPr>
              <w:t>Hero video 30s</w:t>
            </w:r>
          </w:p>
        </w:tc>
        <w:tc>
          <w:tcPr>
            <w:tcW w:type="dxa" w:w="2946"/>
          </w:tcPr>
          <w:p>
            <w:pPr>
              <w:spacing w:before="80" w:after="80" w:line="288" w:lineRule="auto"/>
            </w:pPr>
            <w:r>
              <w:rPr>
                <w:rFonts w:ascii="Helvetica" w:hAnsi="Helvetica"/>
                <w:color w:val="2D2D2D"/>
                <w:sz w:val="20"/>
              </w:rPr>
              <w:t>MP4</w:t>
            </w:r>
          </w:p>
        </w:tc>
      </w:tr>
      <w:tr>
        <w:tc>
          <w:tcPr>
            <w:tcW w:type="dxa" w:w="2946"/>
          </w:tcPr>
          <w:p>
            <w:pPr>
              <w:spacing w:before="80" w:after="80" w:line="288" w:lineRule="auto"/>
            </w:pPr>
            <w:r>
              <w:rPr>
                <w:rFonts w:ascii="Helvetica" w:hAnsi="Helvetica"/>
                <w:color w:val="2D2D2D"/>
                <w:sz w:val="20"/>
              </w:rPr>
              <w:t>3</w:t>
            </w:r>
          </w:p>
        </w:tc>
        <w:tc>
          <w:tcPr>
            <w:tcW w:type="dxa" w:w="2946"/>
          </w:tcPr>
          <w:p>
            <w:pPr>
              <w:spacing w:before="80" w:after="80" w:line="288" w:lineRule="auto"/>
            </w:pPr>
            <w:r>
              <w:rPr>
                <w:rFonts w:ascii="Helvetica" w:hAnsi="Helvetica"/>
                <w:color w:val="2D2D2D"/>
                <w:sz w:val="20"/>
              </w:rPr>
              <w:t>Carousel 5 slides</w:t>
            </w:r>
          </w:p>
        </w:tc>
        <w:tc>
          <w:tcPr>
            <w:tcW w:type="dxa" w:w="2946"/>
          </w:tcPr>
          <w:p>
            <w:pPr>
              <w:spacing w:before="80" w:after="80" w:line="288" w:lineRule="auto"/>
            </w:pPr>
            <w:r>
              <w:rPr>
                <w:rFonts w:ascii="Helvetica" w:hAnsi="Helvetica"/>
                <w:color w:val="2D2D2D"/>
                <w:sz w:val="20"/>
              </w:rPr>
              <w:t>JPG</w:t>
            </w:r>
          </w:p>
        </w:tc>
      </w:tr>
      <w:tr>
        <w:tc>
          <w:tcPr>
            <w:tcW w:type="dxa" w:w="2946"/>
          </w:tcPr>
          <w:p>
            <w:pPr>
              <w:spacing w:before="80" w:after="80" w:line="288" w:lineRule="auto"/>
            </w:pPr>
            <w:r>
              <w:rPr>
                <w:rFonts w:ascii="Helvetica" w:hAnsi="Helvetica"/>
                <w:color w:val="2D2D2D"/>
                <w:sz w:val="20"/>
              </w:rPr>
              <w:t>4-7</w:t>
            </w:r>
          </w:p>
        </w:tc>
        <w:tc>
          <w:tcPr>
            <w:tcW w:type="dxa" w:w="2946"/>
          </w:tcPr>
          <w:p>
            <w:pPr>
              <w:spacing w:before="80" w:after="80" w:line="288" w:lineRule="auto"/>
            </w:pPr>
            <w:r>
              <w:rPr>
                <w:rFonts w:ascii="Helvetica" w:hAnsi="Helvetica"/>
                <w:color w:val="2D2D2D"/>
                <w:sz w:val="20"/>
              </w:rPr>
              <w:t>Fotos producto (4 líneas)</w:t>
            </w:r>
          </w:p>
        </w:tc>
        <w:tc>
          <w:tcPr>
            <w:tcW w:type="dxa" w:w="2946"/>
          </w:tcPr>
          <w:p>
            <w:pPr>
              <w:spacing w:before="80" w:after="80" w:line="288" w:lineRule="auto"/>
            </w:pPr>
            <w:r>
              <w:rPr>
                <w:rFonts w:ascii="Helvetica" w:hAnsi="Helvetica"/>
                <w:color w:val="2D2D2D"/>
                <w:sz w:val="20"/>
              </w:rPr>
              <w:t>JPG</w:t>
            </w:r>
          </w:p>
        </w:tc>
      </w:tr>
      <w:tr>
        <w:tc>
          <w:tcPr>
            <w:tcW w:type="dxa" w:w="2946"/>
          </w:tcPr>
          <w:p>
            <w:pPr>
              <w:spacing w:before="80" w:after="80" w:line="288" w:lineRule="auto"/>
            </w:pPr>
            <w:r>
              <w:rPr>
                <w:rFonts w:ascii="Helvetica" w:hAnsi="Helvetica"/>
                <w:color w:val="2D2D2D"/>
                <w:sz w:val="20"/>
              </w:rPr>
              <w:t>8-9</w:t>
            </w:r>
          </w:p>
        </w:tc>
        <w:tc>
          <w:tcPr>
            <w:tcW w:type="dxa" w:w="2946"/>
          </w:tcPr>
          <w:p>
            <w:pPr>
              <w:spacing w:before="80" w:after="80" w:line="288" w:lineRule="auto"/>
            </w:pPr>
            <w:r>
              <w:rPr>
                <w:rFonts w:ascii="Helvetica" w:hAnsi="Helvetica"/>
                <w:color w:val="2D2D2D"/>
                <w:sz w:val="20"/>
              </w:rPr>
              <w:t>Imágenes terroir</w:t>
            </w:r>
          </w:p>
        </w:tc>
        <w:tc>
          <w:tcPr>
            <w:tcW w:type="dxa" w:w="2946"/>
          </w:tcPr>
          <w:p>
            <w:pPr>
              <w:spacing w:before="80" w:after="80" w:line="288" w:lineRule="auto"/>
            </w:pPr>
            <w:r>
              <w:rPr>
                <w:rFonts w:ascii="Helvetica" w:hAnsi="Helvetica"/>
                <w:color w:val="2D2D2D"/>
                <w:sz w:val="20"/>
              </w:rPr>
              <w:t>JPG</w:t>
            </w:r>
          </w:p>
        </w:tc>
      </w:tr>
      <w:tr>
        <w:tc>
          <w:tcPr>
            <w:tcW w:type="dxa" w:w="2946"/>
          </w:tcPr>
          <w:p>
            <w:pPr>
              <w:spacing w:before="80" w:after="80" w:line="288" w:lineRule="auto"/>
            </w:pPr>
            <w:r>
              <w:rPr>
                <w:rFonts w:ascii="Helvetica" w:hAnsi="Helvetica"/>
                <w:color w:val="2D2D2D"/>
                <w:sz w:val="20"/>
              </w:rPr>
              <w:t>10</w:t>
            </w:r>
          </w:p>
        </w:tc>
        <w:tc>
          <w:tcPr>
            <w:tcW w:type="dxa" w:w="2946"/>
          </w:tcPr>
          <w:p>
            <w:pPr>
              <w:spacing w:before="80" w:after="80" w:line="288" w:lineRule="auto"/>
            </w:pPr>
            <w:r>
              <w:rPr>
                <w:rFonts w:ascii="Helvetica" w:hAnsi="Helvetica"/>
                <w:color w:val="2D2D2D"/>
                <w:sz w:val="20"/>
              </w:rPr>
              <w:t>Retrato Paul Hobbs</w:t>
            </w:r>
          </w:p>
        </w:tc>
        <w:tc>
          <w:tcPr>
            <w:tcW w:type="dxa" w:w="2946"/>
          </w:tcPr>
          <w:p>
            <w:pPr>
              <w:spacing w:before="80" w:after="80" w:line="288" w:lineRule="auto"/>
            </w:pPr>
            <w:r>
              <w:rPr>
                <w:rFonts w:ascii="Helvetica" w:hAnsi="Helvetica"/>
                <w:color w:val="2D2D2D"/>
                <w:sz w:val="20"/>
              </w:rPr>
              <w:t>JPG</w:t>
            </w:r>
          </w:p>
        </w:tc>
      </w:tr>
      <w:tr>
        <w:tc>
          <w:tcPr>
            <w:tcW w:type="dxa" w:w="2946"/>
          </w:tcPr>
          <w:p>
            <w:pPr>
              <w:spacing w:before="80" w:after="80" w:line="288" w:lineRule="auto"/>
            </w:pPr>
            <w:r>
              <w:rPr>
                <w:rFonts w:ascii="Helvetica" w:hAnsi="Helvetica"/>
                <w:color w:val="2D2D2D"/>
                <w:sz w:val="20"/>
              </w:rPr>
              <w:t>11</w:t>
            </w:r>
          </w:p>
        </w:tc>
        <w:tc>
          <w:tcPr>
            <w:tcW w:type="dxa" w:w="2946"/>
          </w:tcPr>
          <w:p>
            <w:pPr>
              <w:spacing w:before="80" w:after="80" w:line="288" w:lineRule="auto"/>
            </w:pPr>
            <w:r>
              <w:rPr>
                <w:rFonts w:ascii="Helvetica" w:hAnsi="Helvetica"/>
                <w:color w:val="2D2D2D"/>
                <w:sz w:val="20"/>
              </w:rPr>
              <w:t>Award image Bruxelles</w:t>
            </w:r>
          </w:p>
        </w:tc>
        <w:tc>
          <w:tcPr>
            <w:tcW w:type="dxa" w:w="2946"/>
          </w:tcPr>
          <w:p>
            <w:pPr>
              <w:spacing w:before="80" w:after="80" w:line="288" w:lineRule="auto"/>
            </w:pPr>
            <w:r>
              <w:rPr>
                <w:rFonts w:ascii="Helvetica" w:hAnsi="Helvetica"/>
                <w:color w:val="2D2D2D"/>
                <w:sz w:val="20"/>
              </w:rPr>
              <w:t>JPG</w:t>
            </w:r>
          </w:p>
        </w:tc>
      </w:tr>
      <w:tr>
        <w:tc>
          <w:tcPr>
            <w:tcW w:type="dxa" w:w="2946"/>
          </w:tcPr>
          <w:p>
            <w:pPr>
              <w:spacing w:before="80" w:after="80" w:line="288" w:lineRule="auto"/>
            </w:pPr>
            <w:r>
              <w:rPr>
                <w:rFonts w:ascii="Helvetica" w:hAnsi="Helvetica"/>
                <w:color w:val="2D2D2D"/>
                <w:sz w:val="20"/>
              </w:rPr>
              <w:t>12-13</w:t>
            </w:r>
          </w:p>
        </w:tc>
        <w:tc>
          <w:tcPr>
            <w:tcW w:type="dxa" w:w="2946"/>
          </w:tcPr>
          <w:p>
            <w:pPr>
              <w:spacing w:before="80" w:after="80" w:line="288" w:lineRule="auto"/>
            </w:pPr>
            <w:r>
              <w:rPr>
                <w:rFonts w:ascii="Helvetica" w:hAnsi="Helvetica"/>
                <w:color w:val="2D2D2D"/>
                <w:sz w:val="20"/>
              </w:rPr>
              <w:t>Banners web</w:t>
            </w:r>
          </w:p>
        </w:tc>
        <w:tc>
          <w:tcPr>
            <w:tcW w:type="dxa" w:w="2946"/>
          </w:tcPr>
          <w:p>
            <w:pPr>
              <w:spacing w:before="80" w:after="80" w:line="288" w:lineRule="auto"/>
            </w:pPr>
            <w:r>
              <w:rPr>
                <w:rFonts w:ascii="Helvetica" w:hAnsi="Helvetica"/>
                <w:color w:val="2D2D2D"/>
                <w:sz w:val="20"/>
              </w:rPr>
              <w:t>JPG</w:t>
            </w:r>
          </w:p>
        </w:tc>
      </w:tr>
      <w:tr>
        <w:tc>
          <w:tcPr>
            <w:tcW w:type="dxa" w:w="2946"/>
          </w:tcPr>
          <w:p>
            <w:pPr>
              <w:spacing w:before="80" w:after="80" w:line="288" w:lineRule="auto"/>
            </w:pPr>
            <w:r>
              <w:rPr>
                <w:rFonts w:ascii="Helvetica" w:hAnsi="Helvetica"/>
                <w:color w:val="2D2D2D"/>
                <w:sz w:val="20"/>
              </w:rPr>
              <w:t>14-17</w:t>
            </w:r>
          </w:p>
        </w:tc>
        <w:tc>
          <w:tcPr>
            <w:tcW w:type="dxa" w:w="2946"/>
          </w:tcPr>
          <w:p>
            <w:pPr>
              <w:spacing w:before="80" w:after="80" w:line="288" w:lineRule="auto"/>
            </w:pPr>
            <w:r>
              <w:rPr>
                <w:rFonts w:ascii="Helvetica" w:hAnsi="Helvetica"/>
                <w:color w:val="2D2D2D"/>
                <w:sz w:val="20"/>
              </w:rPr>
              <w:t>Stories (4)</w:t>
            </w:r>
          </w:p>
        </w:tc>
        <w:tc>
          <w:tcPr>
            <w:tcW w:type="dxa" w:w="2946"/>
          </w:tcPr>
          <w:p>
            <w:pPr>
              <w:spacing w:before="80" w:after="80" w:line="288" w:lineRule="auto"/>
            </w:pPr>
            <w:r>
              <w:rPr>
                <w:rFonts w:ascii="Helvetica" w:hAnsi="Helvetica"/>
                <w:color w:val="2D2D2D"/>
                <w:sz w:val="20"/>
              </w:rPr>
              <w:t>MP4/9:16</w:t>
            </w:r>
          </w:p>
        </w:tc>
      </w:tr>
      <w:tr>
        <w:tc>
          <w:tcPr>
            <w:tcW w:type="dxa" w:w="2946"/>
          </w:tcPr>
          <w:p>
            <w:pPr>
              <w:spacing w:before="80" w:after="80" w:line="288" w:lineRule="auto"/>
            </w:pPr>
            <w:r>
              <w:rPr>
                <w:rFonts w:ascii="Helvetica" w:hAnsi="Helvetica"/>
                <w:color w:val="2D2D2D"/>
                <w:sz w:val="20"/>
              </w:rPr>
              <w:t>18-20</w:t>
            </w:r>
          </w:p>
        </w:tc>
        <w:tc>
          <w:tcPr>
            <w:tcW w:type="dxa" w:w="2946"/>
          </w:tcPr>
          <w:p>
            <w:pPr>
              <w:spacing w:before="80" w:after="80" w:line="288" w:lineRule="auto"/>
            </w:pPr>
            <w:r>
              <w:rPr>
                <w:rFonts w:ascii="Helvetica" w:hAnsi="Helvetica"/>
                <w:color w:val="2D2D2D"/>
                <w:sz w:val="20"/>
              </w:rPr>
              <w:t>Reels/UGC</w:t>
            </w:r>
          </w:p>
        </w:tc>
        <w:tc>
          <w:tcPr>
            <w:tcW w:type="dxa" w:w="2946"/>
          </w:tcPr>
          <w:p>
            <w:pPr>
              <w:spacing w:before="80" w:after="80" w:line="288" w:lineRule="auto"/>
            </w:pPr>
            <w:r>
              <w:rPr>
                <w:rFonts w:ascii="Helvetica" w:hAnsi="Helvetica"/>
                <w:color w:val="2D2D2D"/>
                <w:sz w:val="20"/>
              </w:rPr>
              <w:t>MP4</w:t>
            </w:r>
          </w:p>
        </w:tc>
      </w:tr>
      <w:tr>
        <w:tc>
          <w:tcPr>
            <w:tcW w:type="dxa" w:w="2946"/>
          </w:tcPr>
          <w:p>
            <w:pPr>
              <w:spacing w:before="80" w:after="80" w:line="288" w:lineRule="auto"/>
            </w:pPr>
            <w:r>
              <w:rPr>
                <w:rFonts w:ascii="Helvetica" w:hAnsi="Helvetica"/>
                <w:color w:val="2D2D2D"/>
                <w:sz w:val="20"/>
              </w:rPr>
              <w:t>21-23</w:t>
            </w:r>
          </w:p>
        </w:tc>
        <w:tc>
          <w:tcPr>
            <w:tcW w:type="dxa" w:w="2946"/>
          </w:tcPr>
          <w:p>
            <w:pPr>
              <w:spacing w:before="80" w:after="80" w:line="288" w:lineRule="auto"/>
            </w:pPr>
            <w:r>
              <w:rPr>
                <w:rFonts w:ascii="Helvetica" w:hAnsi="Helvetica"/>
                <w:color w:val="2D2D2D"/>
                <w:sz w:val="20"/>
              </w:rPr>
              <w:t>Emails</w:t>
            </w:r>
          </w:p>
        </w:tc>
        <w:tc>
          <w:tcPr>
            <w:tcW w:type="dxa" w:w="2946"/>
          </w:tcPr>
          <w:p>
            <w:pPr>
              <w:spacing w:before="80" w:after="80" w:line="288" w:lineRule="auto"/>
            </w:pPr>
            <w:r>
              <w:rPr>
                <w:rFonts w:ascii="Helvetica" w:hAnsi="Helvetica"/>
                <w:color w:val="2D2D2D"/>
                <w:sz w:val="20"/>
              </w:rPr>
              <w:t>JPG</w:t>
            </w:r>
          </w:p>
        </w:tc>
      </w:tr>
      <w:tr>
        <w:tc>
          <w:tcPr>
            <w:tcW w:type="dxa" w:w="2946"/>
          </w:tcPr>
          <w:p>
            <w:pPr>
              <w:spacing w:before="80" w:after="80" w:line="288" w:lineRule="auto"/>
            </w:pPr>
            <w:r>
              <w:rPr>
                <w:rFonts w:ascii="Helvetica" w:hAnsi="Helvetica"/>
                <w:color w:val="2D2D2D"/>
                <w:sz w:val="20"/>
              </w:rPr>
              <w:t>24-30</w:t>
            </w:r>
          </w:p>
        </w:tc>
        <w:tc>
          <w:tcPr>
            <w:tcW w:type="dxa" w:w="2946"/>
          </w:tcPr>
          <w:p>
            <w:pPr>
              <w:spacing w:before="80" w:after="80" w:line="288" w:lineRule="auto"/>
            </w:pPr>
            <w:r>
              <w:rPr>
                <w:rFonts w:ascii="Helvetica" w:hAnsi="Helvetica"/>
                <w:color w:val="2D2D2D"/>
                <w:sz w:val="20"/>
              </w:rPr>
              <w:t>Statics varios</w:t>
            </w:r>
          </w:p>
        </w:tc>
        <w:tc>
          <w:tcPr>
            <w:tcW w:type="dxa" w:w="2946"/>
          </w:tcPr>
          <w:p>
            <w:pPr>
              <w:spacing w:before="80" w:after="80" w:line="288" w:lineRule="auto"/>
            </w:pPr>
            <w:r>
              <w:rPr>
                <w:rFonts w:ascii="Helvetica" w:hAnsi="Helvetica"/>
                <w:color w:val="2D2D2D"/>
                <w:sz w:val="20"/>
              </w:rPr>
              <w:t>JPG</w:t>
            </w:r>
          </w:p>
        </w:tc>
      </w:tr>
    </w:tbl>
    <w:p/>
    <w:p>
      <w:pPr>
        <w:spacing w:before="300" w:after="160"/>
      </w:pPr>
      <w:r>
        <w:rPr>
          <w:rFonts w:ascii="Helvetica" w:hAnsi="Helvetica"/>
          <w:b/>
          <w:color w:val="2D2D2D"/>
          <w:sz w:val="26"/>
        </w:rPr>
        <w:t>Especificaciones técnicas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before="80" w:after="80" w:line="288" w:lineRule="auto"/>
            </w:pPr>
            <w:r>
              <w:rPr>
                <w:rFonts w:ascii="Helvetica" w:hAnsi="Helvetica"/>
                <w:b/>
                <w:color w:val="C45A3B"/>
                <w:sz w:val="20"/>
              </w:rPr>
              <w:t>Tipo</w:t>
            </w:r>
          </w:p>
        </w:tc>
        <w:tc>
          <w:tcPr>
            <w:tcW w:type="dxa" w:w="2946"/>
          </w:tcPr>
          <w:p>
            <w:pPr>
              <w:spacing w:before="80" w:after="80" w:line="288" w:lineRule="auto"/>
            </w:pPr>
            <w:r>
              <w:rPr>
                <w:rFonts w:ascii="Helvetica" w:hAnsi="Helvetica"/>
                <w:b/>
                <w:color w:val="C45A3B"/>
                <w:sz w:val="20"/>
              </w:rPr>
              <w:t>Formato</w:t>
            </w:r>
          </w:p>
        </w:tc>
        <w:tc>
          <w:tcPr>
            <w:tcW w:type="dxa" w:w="2946"/>
          </w:tcPr>
          <w:p>
            <w:pPr>
              <w:spacing w:before="80" w:after="80" w:line="288" w:lineRule="auto"/>
            </w:pPr>
            <w:r>
              <w:rPr>
                <w:rFonts w:ascii="Helvetica" w:hAnsi="Helvetica"/>
                <w:b/>
                <w:color w:val="C45A3B"/>
                <w:sz w:val="20"/>
              </w:rPr>
              <w:t>Tamaño máx</w:t>
            </w:r>
          </w:p>
        </w:tc>
      </w:tr>
      <w:tr>
        <w:tc>
          <w:tcPr>
            <w:tcW w:type="dxa" w:w="2946"/>
          </w:tcPr>
          <w:p>
            <w:pPr>
              <w:spacing w:before="80" w:after="80" w:line="288" w:lineRule="auto"/>
            </w:pPr>
            <w:r>
              <w:rPr>
                <w:rFonts w:ascii="Helvetica" w:hAnsi="Helvetica"/>
                <w:color w:val="2D2D2D"/>
                <w:sz w:val="20"/>
              </w:rPr>
              <w:t>Video horizontal</w:t>
            </w:r>
          </w:p>
        </w:tc>
        <w:tc>
          <w:tcPr>
            <w:tcW w:type="dxa" w:w="2946"/>
          </w:tcPr>
          <w:p>
            <w:pPr>
              <w:spacing w:before="80" w:after="80" w:line="288" w:lineRule="auto"/>
            </w:pPr>
            <w:r>
              <w:rPr>
                <w:rFonts w:ascii="Helvetica" w:hAnsi="Helvetica"/>
                <w:color w:val="2D2D2D"/>
                <w:sz w:val="20"/>
              </w:rPr>
              <w:t>MP4 (H.264)</w:t>
            </w:r>
          </w:p>
        </w:tc>
        <w:tc>
          <w:tcPr>
            <w:tcW w:type="dxa" w:w="2946"/>
          </w:tcPr>
          <w:p>
            <w:pPr>
              <w:spacing w:before="80" w:after="80" w:line="288" w:lineRule="auto"/>
            </w:pPr>
            <w:r>
              <w:rPr>
                <w:rFonts w:ascii="Helvetica" w:hAnsi="Helvetica"/>
                <w:color w:val="2D2D2D"/>
                <w:sz w:val="20"/>
              </w:rPr>
              <w:t>50MB, 15-30s</w:t>
            </w:r>
          </w:p>
        </w:tc>
      </w:tr>
      <w:tr>
        <w:tc>
          <w:tcPr>
            <w:tcW w:type="dxa" w:w="2946"/>
          </w:tcPr>
          <w:p>
            <w:pPr>
              <w:spacing w:before="80" w:after="80" w:line="288" w:lineRule="auto"/>
            </w:pPr>
            <w:r>
              <w:rPr>
                <w:rFonts w:ascii="Helvetica" w:hAnsi="Helvetica"/>
                <w:color w:val="2D2D2D"/>
                <w:sz w:val="20"/>
              </w:rPr>
              <w:t>Imagen feed</w:t>
            </w:r>
          </w:p>
        </w:tc>
        <w:tc>
          <w:tcPr>
            <w:tcW w:type="dxa" w:w="2946"/>
          </w:tcPr>
          <w:p>
            <w:pPr>
              <w:spacing w:before="80" w:after="80" w:line="288" w:lineRule="auto"/>
            </w:pPr>
            <w:r>
              <w:rPr>
                <w:rFonts w:ascii="Helvetica" w:hAnsi="Helvetica"/>
                <w:color w:val="2D2D2D"/>
                <w:sz w:val="20"/>
              </w:rPr>
              <w:t>JPG/WebP</w:t>
            </w:r>
          </w:p>
        </w:tc>
        <w:tc>
          <w:tcPr>
            <w:tcW w:type="dxa" w:w="2946"/>
          </w:tcPr>
          <w:p>
            <w:pPr>
              <w:spacing w:before="80" w:after="80" w:line="288" w:lineRule="auto"/>
            </w:pPr>
            <w:r>
              <w:rPr>
                <w:rFonts w:ascii="Helvetica" w:hAnsi="Helvetica"/>
                <w:color w:val="2D2D2D"/>
                <w:sz w:val="20"/>
              </w:rPr>
              <w:t>5MB</w:t>
            </w:r>
          </w:p>
        </w:tc>
      </w:tr>
      <w:tr>
        <w:tc>
          <w:tcPr>
            <w:tcW w:type="dxa" w:w="2946"/>
          </w:tcPr>
          <w:p>
            <w:pPr>
              <w:spacing w:before="80" w:after="80" w:line="288" w:lineRule="auto"/>
            </w:pPr>
            <w:r>
              <w:rPr>
                <w:rFonts w:ascii="Helvetica" w:hAnsi="Helvetica"/>
                <w:color w:val="2D2D2D"/>
                <w:sz w:val="20"/>
              </w:rPr>
              <w:t>Story/Reel</w:t>
            </w:r>
          </w:p>
        </w:tc>
        <w:tc>
          <w:tcPr>
            <w:tcW w:type="dxa" w:w="2946"/>
          </w:tcPr>
          <w:p>
            <w:pPr>
              <w:spacing w:before="80" w:after="80" w:line="288" w:lineRule="auto"/>
            </w:pPr>
            <w:r>
              <w:rPr>
                <w:rFonts w:ascii="Helvetica" w:hAnsi="Helvetica"/>
                <w:color w:val="2D2D2D"/>
                <w:sz w:val="20"/>
              </w:rPr>
              <w:t>MP4/9:16</w:t>
            </w:r>
          </w:p>
        </w:tc>
        <w:tc>
          <w:tcPr>
            <w:tcW w:type="dxa" w:w="2946"/>
          </w:tcPr>
          <w:p>
            <w:pPr>
              <w:spacing w:before="80" w:after="80" w:line="288" w:lineRule="auto"/>
            </w:pPr>
            <w:r>
              <w:rPr>
                <w:rFonts w:ascii="Helvetica" w:hAnsi="Helvetica"/>
                <w:color w:val="2D2D2D"/>
                <w:sz w:val="20"/>
              </w:rPr>
              <w:t>30MB, ≤60s</w:t>
            </w:r>
          </w:p>
        </w:tc>
      </w:tr>
      <w:tr>
        <w:tc>
          <w:tcPr>
            <w:tcW w:type="dxa" w:w="2946"/>
          </w:tcPr>
          <w:p>
            <w:pPr>
              <w:spacing w:before="80" w:after="80" w:line="288" w:lineRule="auto"/>
            </w:pPr>
            <w:r>
              <w:rPr>
                <w:rFonts w:ascii="Helvetica" w:hAnsi="Helvetica"/>
                <w:color w:val="2D2D2D"/>
                <w:sz w:val="20"/>
              </w:rPr>
              <w:t>Banner</w:t>
            </w:r>
          </w:p>
        </w:tc>
        <w:tc>
          <w:tcPr>
            <w:tcW w:type="dxa" w:w="2946"/>
          </w:tcPr>
          <w:p>
            <w:pPr>
              <w:spacing w:before="80" w:after="80" w:line="288" w:lineRule="auto"/>
            </w:pPr>
            <w:r>
              <w:rPr>
                <w:rFonts w:ascii="Helvetica" w:hAnsi="Helvetica"/>
                <w:color w:val="2D2D2D"/>
                <w:sz w:val="20"/>
              </w:rPr>
              <w:t>JPG/PNG</w:t>
            </w:r>
          </w:p>
        </w:tc>
        <w:tc>
          <w:tcPr>
            <w:tcW w:type="dxa" w:w="2946"/>
          </w:tcPr>
          <w:p>
            <w:pPr>
              <w:spacing w:before="80" w:after="80" w:line="288" w:lineRule="auto"/>
            </w:pPr>
            <w:r>
              <w:rPr>
                <w:rFonts w:ascii="Helvetica" w:hAnsi="Helvetica"/>
                <w:color w:val="2D2D2D"/>
                <w:sz w:val="20"/>
              </w:rPr>
              <w:t>150KB</w:t>
            </w:r>
          </w:p>
        </w:tc>
      </w:tr>
    </w:tbl>
    <w:p/>
    <w:p>
      <w:pPr>
        <w:spacing w:before="500" w:after="200"/>
      </w:pPr>
      <w:r>
        <w:rPr>
          <w:rFonts w:ascii="Helvetica" w:hAnsi="Helvetica"/>
          <w:b/>
          <w:color w:val="C45A3B"/>
          <w:sz w:val="32"/>
        </w:rPr>
        <w:t>12. CONCLUSIÓN</w:t>
      </w:r>
    </w:p>
    <w:p>
      <w:pPr>
        <w:spacing w:after="160" w:line="312" w:lineRule="auto"/>
      </w:pPr>
      <w:r>
        <w:rPr>
          <w:rFonts w:ascii="Helvetica" w:hAnsi="Helvetica"/>
          <w:b w:val="0"/>
          <w:color w:val="2D2D2D"/>
          <w:sz w:val="22"/>
        </w:rPr>
        <w:t>Bodega del Desierto tiene todos los elementos para consolidarse como una de las wineries boutique más relevantes de Argentina:</w:t>
      </w:r>
    </w:p>
    <w:p>
      <w:pPr>
        <w:spacing w:after="80"/>
      </w:pPr>
      <w:r>
        <w:rPr>
          <w:rFonts w:ascii="Helvetica" w:hAnsi="Helvetica"/>
          <w:color w:val="2D2D2D"/>
          <w:sz w:val="22"/>
        </w:rPr>
        <w:t>• Diferenciación clara: Territorio único (La Pampa) vs. competencia mendocina</w:t>
      </w:r>
    </w:p>
    <w:p>
      <w:pPr>
        <w:spacing w:after="80"/>
      </w:pPr>
      <w:r>
        <w:rPr>
          <w:rFonts w:ascii="Helvetica" w:hAnsi="Helvetica"/>
          <w:color w:val="2D2D2D"/>
          <w:sz w:val="22"/>
        </w:rPr>
        <w:t>• Credibilidad probada: Paul Hobbs + Premio Bruselas</w:t>
      </w:r>
    </w:p>
    <w:p>
      <w:pPr>
        <w:spacing w:after="80"/>
      </w:pPr>
      <w:r>
        <w:rPr>
          <w:rFonts w:ascii="Helvetica" w:hAnsi="Helvetica"/>
          <w:color w:val="2D2D2D"/>
          <w:sz w:val="22"/>
        </w:rPr>
        <w:t>• Oferta comercial atractiva: 25% + 3 cuotas + envío gratis</w:t>
      </w:r>
    </w:p>
    <w:p>
      <w:pPr>
        <w:spacing w:after="80"/>
      </w:pPr>
      <w:r>
        <w:rPr>
          <w:rFonts w:ascii="Helvetica" w:hAnsi="Helvetica"/>
          <w:color w:val="2D2D2D"/>
          <w:sz w:val="22"/>
        </w:rPr>
        <w:t>• Portfolio completo: 6 líneas para diferentes segmentos</w:t>
      </w:r>
    </w:p>
    <w:p>
      <w:pPr>
        <w:spacing w:after="80"/>
      </w:pPr>
      <w:r>
        <w:rPr>
          <w:rFonts w:ascii="Helvetica" w:hAnsi="Helvetica"/>
          <w:color w:val="2D2D2D"/>
          <w:sz w:val="22"/>
        </w:rPr>
        <w:t>• Espacio azul de mercado: Premium accesible, no commodity</w:t>
      </w:r>
    </w:p>
    <w:p>
      <w:pPr>
        <w:spacing w:before="300" w:after="160"/>
      </w:pPr>
      <w:r>
        <w:rPr>
          <w:rFonts w:ascii="Helvetica" w:hAnsi="Helvetica"/>
          <w:b/>
          <w:color w:val="2D2D2D"/>
          <w:sz w:val="26"/>
        </w:rPr>
        <w:t>Prioridades estratégicas</w:t>
      </w:r>
    </w:p>
    <w:p>
      <w:pPr>
        <w:spacing w:after="80"/>
      </w:pPr>
      <w:r>
        <w:rPr>
          <w:rFonts w:ascii="Helvetica" w:hAnsi="Helvetica"/>
          <w:color w:val="2D2D2D"/>
          <w:sz w:val="22"/>
        </w:rPr>
        <w:t>• TOFU con gancho de curiosidad: Posicionar 'el secreto del desierto'</w:t>
      </w:r>
    </w:p>
    <w:p>
      <w:pPr>
        <w:spacing w:after="80"/>
      </w:pPr>
      <w:r>
        <w:rPr>
          <w:rFonts w:ascii="Helvetica" w:hAnsi="Helvetica"/>
          <w:color w:val="2D2D2D"/>
          <w:sz w:val="22"/>
        </w:rPr>
        <w:t>• Credibilidad inmediata: Usar Paul Hobbs y el premio como social proof</w:t>
      </w:r>
    </w:p>
    <w:p>
      <w:pPr>
        <w:spacing w:after="80"/>
      </w:pPr>
      <w:r>
        <w:rPr>
          <w:rFonts w:ascii="Helvetica" w:hAnsi="Helvetica"/>
          <w:color w:val="2D2D2D"/>
          <w:sz w:val="22"/>
        </w:rPr>
        <w:t>• Conversión acelerada: La oferta 25% + 3 cuotas debe aparecer en MOFU/BOFU</w:t>
      </w:r>
    </w:p>
    <w:p>
      <w:pPr>
        <w:spacing w:after="80"/>
      </w:pPr>
      <w:r>
        <w:rPr>
          <w:rFonts w:ascii="Helvetica" w:hAnsi="Helvetica"/>
          <w:color w:val="2D2D2D"/>
          <w:sz w:val="22"/>
        </w:rPr>
        <w:t>• Territorio como protagonista: El storytelling pampeano es el diferenciador emocional</w:t>
      </w:r>
    </w:p>
    <w:p>
      <w:pPr>
        <w:spacing w:before="300" w:after="160"/>
      </w:pPr>
      <w:r>
        <w:rPr>
          <w:rFonts w:ascii="Helvetica" w:hAnsi="Helvetica"/>
          <w:b/>
          <w:color w:val="2D2D2D"/>
          <w:sz w:val="26"/>
        </w:rPr>
        <w:t>Métricas de éxito (8 semanas)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before="80" w:after="80" w:line="288" w:lineRule="auto"/>
            </w:pPr>
            <w:r>
              <w:rPr>
                <w:rFonts w:ascii="Helvetica" w:hAnsi="Helvetica"/>
                <w:b/>
                <w:color w:val="C45A3B"/>
                <w:sz w:val="20"/>
              </w:rPr>
              <w:t>Métrica</w:t>
            </w:r>
          </w:p>
        </w:tc>
        <w:tc>
          <w:tcPr>
            <w:tcW w:type="dxa" w:w="4419"/>
          </w:tcPr>
          <w:p>
            <w:pPr>
              <w:spacing w:before="80" w:after="80" w:line="288" w:lineRule="auto"/>
            </w:pPr>
            <w:r>
              <w:rPr>
                <w:rFonts w:ascii="Helvetica" w:hAnsi="Helvetica"/>
                <w:b/>
                <w:color w:val="C45A3B"/>
                <w:sz w:val="20"/>
              </w:rPr>
              <w:t>Objetivo</w:t>
            </w:r>
          </w:p>
        </w:tc>
      </w:tr>
      <w:tr>
        <w:tc>
          <w:tcPr>
            <w:tcW w:type="dxa" w:w="4419"/>
          </w:tcPr>
          <w:p>
            <w:pPr>
              <w:spacing w:before="80" w:after="80" w:line="288" w:lineRule="auto"/>
            </w:pPr>
            <w:r>
              <w:rPr>
                <w:rFonts w:ascii="Helvetica" w:hAnsi="Helvetica"/>
                <w:color w:val="2D2D2D"/>
                <w:sz w:val="20"/>
              </w:rPr>
              <w:t>Reach</w:t>
            </w:r>
          </w:p>
        </w:tc>
        <w:tc>
          <w:tcPr>
            <w:tcW w:type="dxa" w:w="4419"/>
          </w:tcPr>
          <w:p>
            <w:pPr>
              <w:spacing w:before="80" w:after="80" w:line="288" w:lineRule="auto"/>
            </w:pPr>
            <w:r>
              <w:rPr>
                <w:rFonts w:ascii="Helvetica" w:hAnsi="Helvetica"/>
                <w:color w:val="2D2D2D"/>
                <w:sz w:val="20"/>
              </w:rPr>
              <w:t>500K+</w:t>
            </w:r>
          </w:p>
        </w:tc>
      </w:tr>
      <w:tr>
        <w:tc>
          <w:tcPr>
            <w:tcW w:type="dxa" w:w="4419"/>
          </w:tcPr>
          <w:p>
            <w:pPr>
              <w:spacing w:before="80" w:after="80" w:line="288" w:lineRule="auto"/>
            </w:pPr>
            <w:r>
              <w:rPr>
                <w:rFonts w:ascii="Helvetica" w:hAnsi="Helvetica"/>
                <w:color w:val="2D2D2D"/>
                <w:sz w:val="20"/>
              </w:rPr>
              <w:t>CTR (promedio)</w:t>
            </w:r>
          </w:p>
        </w:tc>
        <w:tc>
          <w:tcPr>
            <w:tcW w:type="dxa" w:w="4419"/>
          </w:tcPr>
          <w:p>
            <w:pPr>
              <w:spacing w:before="80" w:after="80" w:line="288" w:lineRule="auto"/>
            </w:pPr>
            <w:r>
              <w:rPr>
                <w:rFonts w:ascii="Helvetica" w:hAnsi="Helvetica"/>
                <w:color w:val="2D2D2D"/>
                <w:sz w:val="20"/>
              </w:rPr>
              <w:t>1.5%+</w:t>
            </w:r>
          </w:p>
        </w:tc>
      </w:tr>
      <w:tr>
        <w:tc>
          <w:tcPr>
            <w:tcW w:type="dxa" w:w="4419"/>
          </w:tcPr>
          <w:p>
            <w:pPr>
              <w:spacing w:before="80" w:after="80" w:line="288" w:lineRule="auto"/>
            </w:pPr>
            <w:r>
              <w:rPr>
                <w:rFonts w:ascii="Helvetica" w:hAnsi="Helvetica"/>
                <w:color w:val="2D2D2D"/>
                <w:sz w:val="20"/>
              </w:rPr>
              <w:t>ROAS</w:t>
            </w:r>
          </w:p>
        </w:tc>
        <w:tc>
          <w:tcPr>
            <w:tcW w:type="dxa" w:w="4419"/>
          </w:tcPr>
          <w:p>
            <w:pPr>
              <w:spacing w:before="80" w:after="80" w:line="288" w:lineRule="auto"/>
            </w:pPr>
            <w:r>
              <w:rPr>
                <w:rFonts w:ascii="Helvetica" w:hAnsi="Helvetica"/>
                <w:color w:val="2D2D2D"/>
                <w:sz w:val="20"/>
              </w:rPr>
              <w:t>4x+</w:t>
            </w:r>
          </w:p>
        </w:tc>
      </w:tr>
      <w:tr>
        <w:tc>
          <w:tcPr>
            <w:tcW w:type="dxa" w:w="4419"/>
          </w:tcPr>
          <w:p>
            <w:pPr>
              <w:spacing w:before="80" w:after="80" w:line="288" w:lineRule="auto"/>
            </w:pPr>
            <w:r>
              <w:rPr>
                <w:rFonts w:ascii="Helvetica" w:hAnsi="Helvetica"/>
                <w:color w:val="2D2D2D"/>
                <w:sz w:val="20"/>
              </w:rPr>
              <w:t>CPA</w:t>
            </w:r>
          </w:p>
        </w:tc>
        <w:tc>
          <w:tcPr>
            <w:tcW w:type="dxa" w:w="4419"/>
          </w:tcPr>
          <w:p>
            <w:pPr>
              <w:spacing w:before="80" w:after="80" w:line="288" w:lineRule="auto"/>
            </w:pPr>
            <w:r>
              <w:rPr>
                <w:rFonts w:ascii="Helvetica" w:hAnsi="Helvetica"/>
                <w:color w:val="2D2D2D"/>
                <w:sz w:val="20"/>
              </w:rPr>
              <w:t>&lt;$2.500 ARS</w:t>
            </w:r>
          </w:p>
        </w:tc>
      </w:tr>
      <w:tr>
        <w:tc>
          <w:tcPr>
            <w:tcW w:type="dxa" w:w="4419"/>
          </w:tcPr>
          <w:p>
            <w:pPr>
              <w:spacing w:before="80" w:after="80" w:line="288" w:lineRule="auto"/>
            </w:pPr>
            <w:r>
              <w:rPr>
                <w:rFonts w:ascii="Helvetica" w:hAnsi="Helvetica"/>
                <w:color w:val="2D2D2D"/>
                <w:sz w:val="20"/>
              </w:rPr>
              <w:t>Ventas incrementales</w:t>
            </w:r>
          </w:p>
        </w:tc>
        <w:tc>
          <w:tcPr>
            <w:tcW w:type="dxa" w:w="4419"/>
          </w:tcPr>
          <w:p>
            <w:pPr>
              <w:spacing w:before="80" w:after="80" w:line="288" w:lineRule="auto"/>
            </w:pPr>
            <w:r>
              <w:rPr>
                <w:rFonts w:ascii="Helvetica" w:hAnsi="Helvetica"/>
                <w:color w:val="2D2D2D"/>
                <w:sz w:val="20"/>
              </w:rPr>
              <w:t>+40% vs. baseline</w:t>
            </w:r>
          </w:p>
        </w:tc>
      </w:tr>
    </w:tbl>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