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CFF6" w14:textId="77777777" w:rsidR="00E519C0" w:rsidRDefault="007E76F7">
      <w:pPr>
        <w:pStyle w:val="a3"/>
      </w:pPr>
      <w:r>
        <w:rPr>
          <w:rFonts w:hint="eastAsia"/>
        </w:rPr>
        <w:t>人员</w:t>
      </w:r>
    </w:p>
    <w:p w14:paraId="1EF5EA5C" w14:textId="40E01271" w:rsidR="00E519C0" w:rsidRDefault="007E76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24F89">
        <w:rPr>
          <w:rFonts w:hint="eastAsia"/>
          <w:sz w:val="28"/>
          <w:szCs w:val="28"/>
        </w:rPr>
        <w:t>类似产品</w:t>
      </w:r>
      <w:r>
        <w:rPr>
          <w:rFonts w:hint="eastAsia"/>
          <w:sz w:val="28"/>
          <w:szCs w:val="28"/>
        </w:rPr>
        <w:t>的成熟经验，结合</w:t>
      </w:r>
      <w:r w:rsidR="00B24F89"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>特点和用户特征，设计符合</w:t>
      </w:r>
      <w:r w:rsidR="00B24F89">
        <w:rPr>
          <w:rFonts w:hint="eastAsia"/>
          <w:sz w:val="28"/>
          <w:szCs w:val="28"/>
        </w:rPr>
        <w:t>并满足河北师范大学大学生需求</w:t>
      </w:r>
      <w:r>
        <w:rPr>
          <w:rFonts w:hint="eastAsia"/>
          <w:sz w:val="28"/>
          <w:szCs w:val="28"/>
        </w:rPr>
        <w:t>的产品。</w:t>
      </w:r>
    </w:p>
    <w:p w14:paraId="5B2C84AA" w14:textId="1B0DF18B" w:rsidR="00E519C0" w:rsidRDefault="007E76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</w:t>
      </w:r>
      <w:r w:rsidR="00B24F89">
        <w:rPr>
          <w:rFonts w:hint="eastAsia"/>
          <w:sz w:val="28"/>
          <w:szCs w:val="28"/>
        </w:rPr>
        <w:t>学校持续增长的学生数量、周边设施的不断更新</w:t>
      </w:r>
      <w:r>
        <w:rPr>
          <w:rFonts w:hint="eastAsia"/>
          <w:sz w:val="28"/>
          <w:szCs w:val="28"/>
        </w:rPr>
        <w:t>的支持。</w:t>
      </w:r>
    </w:p>
    <w:p w14:paraId="55EA6544" w14:textId="067A2E7D" w:rsidR="00E519C0" w:rsidRDefault="007E76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B24F89">
        <w:rPr>
          <w:rFonts w:hint="eastAsia"/>
          <w:sz w:val="28"/>
          <w:szCs w:val="28"/>
        </w:rPr>
        <w:t>有较多的本校大学生</w:t>
      </w:r>
      <w:r>
        <w:rPr>
          <w:rFonts w:hint="eastAsia"/>
          <w:sz w:val="28"/>
          <w:szCs w:val="28"/>
        </w:rPr>
        <w:t>的学生代表，帮助分析学生群体关于</w:t>
      </w:r>
      <w:r w:rsidR="00B24F89">
        <w:rPr>
          <w:rFonts w:hint="eastAsia"/>
          <w:sz w:val="28"/>
          <w:szCs w:val="28"/>
        </w:rPr>
        <w:t>学习、学校</w:t>
      </w:r>
      <w:r>
        <w:rPr>
          <w:rFonts w:hint="eastAsia"/>
          <w:sz w:val="28"/>
          <w:szCs w:val="28"/>
        </w:rPr>
        <w:t>等需求</w:t>
      </w:r>
      <w:r>
        <w:rPr>
          <w:rFonts w:hint="eastAsia"/>
          <w:sz w:val="28"/>
          <w:szCs w:val="28"/>
        </w:rPr>
        <w:t>；</w:t>
      </w:r>
    </w:p>
    <w:p w14:paraId="1C3BD70B" w14:textId="5876FA70" w:rsidR="00E519C0" w:rsidRDefault="007E76F7">
      <w:pPr>
        <w:ind w:leftChars="200" w:left="420"/>
      </w:pPr>
      <w:r>
        <w:rPr>
          <w:rFonts w:hint="eastAsia"/>
          <w:sz w:val="28"/>
          <w:szCs w:val="28"/>
        </w:rPr>
        <w:t>学校</w:t>
      </w:r>
      <w:r>
        <w:rPr>
          <w:rFonts w:hint="eastAsia"/>
          <w:sz w:val="28"/>
          <w:szCs w:val="28"/>
        </w:rPr>
        <w:t>代表：学校的老师或领导</w:t>
      </w:r>
      <w:r>
        <w:rPr>
          <w:rFonts w:hint="eastAsia"/>
          <w:sz w:val="28"/>
          <w:szCs w:val="28"/>
        </w:rPr>
        <w:t>，帮助分析学校期望在校大学生能够了解学习的东西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EB585B5" w14:textId="77777777" w:rsidR="00E519C0" w:rsidRDefault="007E76F7">
      <w:pPr>
        <w:pStyle w:val="a3"/>
      </w:pPr>
      <w:r>
        <w:rPr>
          <w:rFonts w:hint="eastAsia"/>
        </w:rPr>
        <w:t>资金</w:t>
      </w:r>
    </w:p>
    <w:p w14:paraId="54D739E2" w14:textId="026AE187" w:rsidR="00E519C0" w:rsidRDefault="007E76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B24F89">
        <w:rPr>
          <w:rFonts w:hint="eastAsia"/>
          <w:sz w:val="28"/>
          <w:szCs w:val="28"/>
        </w:rPr>
        <w:t>项目的</w:t>
      </w:r>
      <w:r>
        <w:rPr>
          <w:rFonts w:hint="eastAsia"/>
          <w:sz w:val="28"/>
          <w:szCs w:val="28"/>
        </w:rPr>
        <w:t>扩充和宣传推广；</w:t>
      </w:r>
    </w:p>
    <w:p w14:paraId="5FD477BB" w14:textId="77777777" w:rsidR="00E519C0" w:rsidRDefault="007E76F7">
      <w:pPr>
        <w:pStyle w:val="a3"/>
      </w:pPr>
      <w:r>
        <w:rPr>
          <w:rFonts w:hint="eastAsia"/>
        </w:rPr>
        <w:t>设备</w:t>
      </w:r>
    </w:p>
    <w:p w14:paraId="75021899" w14:textId="10132737" w:rsidR="00E519C0" w:rsidRDefault="007E7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r w:rsidR="00B24F89">
        <w:rPr>
          <w:rFonts w:hint="eastAsia"/>
          <w:sz w:val="28"/>
          <w:szCs w:val="28"/>
        </w:rPr>
        <w:t>多</w:t>
      </w:r>
      <w:r w:rsidR="006D65AA">
        <w:rPr>
          <w:rFonts w:hint="eastAsia"/>
          <w:sz w:val="28"/>
          <w:szCs w:val="28"/>
        </w:rPr>
        <w:t>台</w:t>
      </w:r>
      <w:r w:rsidR="00B24F89">
        <w:rPr>
          <w:rFonts w:hint="eastAsia"/>
          <w:sz w:val="28"/>
          <w:szCs w:val="28"/>
        </w:rPr>
        <w:t>Android</w:t>
      </w:r>
      <w:r w:rsidR="00B24F89">
        <w:rPr>
          <w:rFonts w:hint="eastAsia"/>
          <w:sz w:val="28"/>
          <w:szCs w:val="28"/>
        </w:rPr>
        <w:t>端</w:t>
      </w:r>
      <w:r w:rsidR="00B24F89">
        <w:rPr>
          <w:rFonts w:hint="eastAsia"/>
          <w:sz w:val="28"/>
          <w:szCs w:val="28"/>
        </w:rPr>
        <w:t>P</w:t>
      </w:r>
      <w:r w:rsidR="00B24F89">
        <w:rPr>
          <w:sz w:val="28"/>
          <w:szCs w:val="28"/>
        </w:rPr>
        <w:t>C</w:t>
      </w:r>
    </w:p>
    <w:p w14:paraId="6C769359" w14:textId="77777777" w:rsidR="00E519C0" w:rsidRDefault="007E76F7">
      <w:pPr>
        <w:pStyle w:val="a3"/>
      </w:pPr>
      <w:r>
        <w:rPr>
          <w:rFonts w:hint="eastAsia"/>
        </w:rPr>
        <w:t>设施</w:t>
      </w:r>
    </w:p>
    <w:p w14:paraId="1BFFC195" w14:textId="158FF452" w:rsidR="00E519C0" w:rsidRDefault="007E76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24F89"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平米以内的固定工作场地；</w:t>
      </w:r>
    </w:p>
    <w:sectPr w:rsidR="00E5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65A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6F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F89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19C0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B867"/>
  <w15:docId w15:val="{CD6B39BF-8781-46CD-AF1D-7C951C91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2012-08-13T06:57:00Z</dcterms:created>
  <dcterms:modified xsi:type="dcterms:W3CDTF">2020-03-06T08:53:00Z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