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left"/>
      </w:pPr>
      <w:r>
        <w:rPr>
          <w:rFonts w:ascii="Microsoft YaHei" w:hAnsi="Microsoft YaHei" w:eastAsia="Microsoft YaHei"/>
          <w:color w:val="696E7D"/>
          <w:sz w:val="18"/>
        </w:rPr>
        <w:t>本文件为演示用示例材料</w:t>
      </w:r>
    </w:p>
    <w:p>
      <w:pPr>
        <w:pStyle w:val="Title"/>
      </w:pPr>
      <w:r>
        <w:t>校园指南</w:t>
      </w:r>
    </w:p>
    <w:p>
      <w:pPr>
        <w:spacing w:after="240"/>
        <w:ind w:firstLine="360"/>
      </w:pPr>
      <w:r>
        <w:t>刚进入大学，熟悉图书馆、借阅服务、学习空间和电子资源，能让日常学习安排更顺畅。本指南把新生常用的四类校园服务放在一起，并用明确的时间、数量和办理条件说明基本规则。请把它作为了解服务的起点；现场演示中的文档内容用于说明系统如何读取、切分和检索资料。</w:t>
      </w:r>
    </w:p>
    <w:p>
      <w:pPr>
        <w:pStyle w:val="Heading1"/>
      </w:pPr>
      <w:r>
        <w:t>一、图书馆开放时间</w:t>
      </w:r>
    </w:p>
    <w:p>
      <w:pPr>
        <w:ind w:firstLine="360"/>
      </w:pPr>
      <w:r>
        <w:t>图书馆为课程学习、资料查找和自主阅读提供了安静的公共空间。工作日开放时间为 8:00–22:00，周末及节假日开放时间为 9:00–21:00。不同日期的开放安排可能不同，新生进入校园后可以先记住这两组时间，再根据当天属于工作日还是周末、节假日安排出发时间。若计划在晚上使用图书馆，建议在离开宿舍前确认当天的开放时段，并为步行、找座位和整理资料预留时间。</w:t>
      </w:r>
    </w:p>
    <w:p>
      <w:pPr>
        <w:ind w:firstLine="360"/>
      </w:pPr>
      <w:r>
        <w:t>闭馆前 30 分钟停止入馆。这意味着闭馆时间不是最后入馆时间：例如周末及节假日 21:00 闭馆，停止入馆时间是 20:30；工作日 22:00 闭馆，停止入馆时间是 21:30。已经进入馆内的同学也应留意广播或现场提示，提前收好个人物品，不要把查找资料、借阅或整理笔记安排到最后几分钟。</w:t>
      </w:r>
    </w:p>
    <w:p>
      <w:pPr>
        <w:ind w:firstLine="360"/>
      </w:pPr>
      <w:r>
        <w:t>新生可以先按课程表规划一周的学习时段。工作日白天课程较多时，可以利用晚间开放时间完成阅读；周末或节假日计划集中学习时，则要留意当天 9:00 开馆、21:00 闭馆的安排。若只想短时查询资料，也应考虑停止入馆时间，避免到达时无法进入。</w:t>
      </w:r>
    </w:p>
    <w:p>
      <w:pPr>
        <w:ind w:firstLine="360"/>
      </w:pPr>
      <w:r>
        <w:t>图书馆开放时间是安排校园学习生活的基础信息。把开放时段和停止入馆时间一起记住，比只记闭馆时刻更实用；如果临时调整计划，可再次查看校园发布的当日通知。安静学习、及时离馆、带走个人物品，也能让公共空间保持整洁，方便下一位同学使用。</w:t>
      </w:r>
    </w:p>
    <w:p>
      <w:pPr>
        <w:pStyle w:val="Heading1"/>
      </w:pPr>
      <w:r>
        <w:t>二、图书借阅规则</w:t>
      </w:r>
    </w:p>
    <w:p>
      <w:pPr>
        <w:ind w:firstLine="360"/>
      </w:pPr>
      <w:r>
        <w:t>本科生一次最多可借 5 本图书，单本借期为 30 天。新生刚开始借书时，可以先从课程参考书、专业入门读物和自己近期确实会阅读的材料中选择，不必为了达到上限而一次借满。一次可借数量有限，合理安排能让每本书都有明确的阅读计划，也方便在课程需要变化时调整手中的资料。</w:t>
      </w:r>
    </w:p>
    <w:p>
      <w:pPr>
        <w:ind w:firstLine="360"/>
      </w:pPr>
      <w:r>
        <w:t>借期为 30 天，若阅读或课程安排尚未结束，可以办理续借；每本书可续借 2 次，每次延长 15 天。也就是说，续借时需要留意每次延长的时长，并把当前借阅日期、续借次数和新的到期日记录下来。续借次数不是无限的，建议不要等到学期末才集中检查，平时就确认哪些书还在使用、哪些已经读完。</w:t>
      </w:r>
    </w:p>
    <w:p>
      <w:pPr>
        <w:ind w:firstLine="360"/>
      </w:pPr>
      <w:r>
        <w:t>超过借期后，逾期费用为每本每天 0.2 元。费用按图书本数和逾期天数累计：例如 2 本书各逾期 3 天，按这条规则计算为 2 × 3 × 0.2 = 1.2 元。这个例子说明，即使每本每天的金额不高，图书数量和逾期天数增加后，累计金额也会随之增加。把到期日写进日历或在固定时间检查借阅记录，是简单的自我提醒方式。</w:t>
      </w:r>
    </w:p>
    <w:p>
      <w:pPr>
        <w:ind w:firstLine="360"/>
      </w:pPr>
      <w:r>
        <w:t>借书后可按自己的阅读进度安排归还或续借，并保留足够时间完成办理。借期、续借次数和逾期费用是本指南中的明确规则；如需确认某一本书的当前状态，应以借阅系统显示的信息为准。按时归还图书可以让资料继续流转，也能让其他同学及时借到需要的书。</w:t>
      </w:r>
    </w:p>
    <w:p>
      <w:pPr>
        <w:pStyle w:val="Heading1"/>
      </w:pPr>
      <w:r>
        <w:t>三、自习室与研讨间预约</w:t>
      </w:r>
    </w:p>
    <w:p>
      <w:pPr>
        <w:ind w:firstLine="360"/>
      </w:pPr>
      <w:r>
        <w:t>自习室适合个人阅读和完成作业，研讨间适合小组讨论。使用这些学习空间需要通过校园 App 预约，预约开放时间为使用日期的前 1 天。因此，临时决定使用空间时，应先查看 App 中可预约的日期和时段；计划较早确定时，也可以提前一天进入 App 查询并提交预约。预约入口和可选资源以校园 App 页面显示为准。</w:t>
      </w:r>
    </w:p>
    <w:p>
      <w:pPr>
        <w:ind w:firstLine="360"/>
      </w:pPr>
      <w:r>
        <w:t>每次预约最长为 3 小时。安排学习任务时，可以把需要集中完成的内容控制在一个预约时段内；如果任务较多，可拆成多个阶段，并根据 App 实际提供的时段安排。单次最长 3 小时是每次预约的时间上限，使用者应在预约时确认开始和结束时间，不要把超过上限的连续学习计划当成一次预约。</w:t>
      </w:r>
    </w:p>
    <w:p>
      <w:pPr>
        <w:ind w:firstLine="360"/>
      </w:pPr>
      <w:r>
        <w:t>预约后需要按约定使用空间。违约累计达到 3 次，会暂停预约资格 1 个月。这个处理规则提醒大家，预约不仅是占用一个时段，也意味着要对自己的安排负责；若计划变化，应及时查看 App 是否提供相应处理方式，不要反复预约后不按约使用。暂停资格期间，预约功能将暂时无法使用，因此更应在提交前确认自己的时间安排。</w:t>
      </w:r>
    </w:p>
    <w:p>
      <w:pPr>
        <w:ind w:firstLine="360"/>
      </w:pPr>
      <w:r>
        <w:t>新生可以把空间预约与课程表、交通时间和小组成员安排放在一起考虑。提交前核对日期与时长，预约后记下时段，能减少记错时间的情况。遵守每次最长 3 小时以及违约 3 次暂停 1 个月的规则，有助于让有限的自习室和研讨间机会得到合理使用。</w:t>
      </w:r>
    </w:p>
    <w:p>
      <w:pPr>
        <w:pStyle w:val="Heading1"/>
      </w:pPr>
      <w:r>
        <w:t>四、电子资源使用</w:t>
      </w:r>
    </w:p>
    <w:p>
      <w:pPr>
        <w:ind w:firstLine="360"/>
      </w:pPr>
      <w:r>
        <w:t>电子资源可以帮助同学查找期刊文章、电子图书和其他学习资料。校内使用时，可根据学校提供的资源入口进行检索；在校外访问时，需要先连接校园 VPN，再按资源平台页面的提示访问。VPN 的作用是建立校外访问校园网络资源的连接，所以如果页面提示无法访问，第一步可以确认 VPN 是否已连接，再检查资源入口和网络状态。</w:t>
      </w:r>
    </w:p>
    <w:p>
      <w:pPr>
        <w:ind w:firstLine="360"/>
      </w:pPr>
      <w:r>
        <w:t>检索资料时，可以先使用题名、作者或主题词等线索缩小范围，再判断结果是否与课程或研究问题相关。找到文献后，阅读摘要和目录能够帮助确认是否值得继续阅读。若校外访问遇到问题，可重新检查 VPN 连接状态；若检索结果不够准确，则可以调整关键词或尝试相近主题词。上述方法是查找资料的通用建议，具体资源平台操作以页面说明为准。</w:t>
      </w:r>
    </w:p>
    <w:p>
      <w:pPr>
        <w:ind w:firstLine="360"/>
      </w:pPr>
      <w:r>
        <w:t>对于暂时无法直接取得的文献，可以了解文献传递服务。每月有 10 篇免费文献传递额度，适合用于课程阅读或资料补充。提交前先确认所需文献的信息，并留意当月已使用的篇数；免费额度按月计算，不应把本月剩余额度误认为可以无限申请。如果需要查找多篇资料，可以先整理优先级，再决定哪些文献最需要申请传递。</w:t>
      </w:r>
    </w:p>
    <w:p>
      <w:pPr>
        <w:ind w:firstLine="360"/>
      </w:pPr>
      <w:r>
        <w:t>把校外 VPN 访问和每月 10 篇免费文献传递额度记清楚，就能更有计划地使用电子资源。新生可将资源检索与课程主题结合，先明确问题，再查找和筛选材料。使用过程中遵循校园资源页面的说明，并合理安排每月的文献传递需求。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4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B519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16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F293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校园指南</dc:title>
  <dc:subject>面向大学新生的校园服务演示说明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