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RS485通讯协议</w:t>
      </w:r>
    </w:p>
    <w:p>
      <w:r>
        <w:rPr>
          <w:rFonts w:hint="eastAsia"/>
        </w:rPr>
        <w:t>一、协议说明</w:t>
      </w:r>
    </w:p>
    <w:p>
      <w:r>
        <w:rPr>
          <w:rFonts w:hint="eastAsia"/>
        </w:rPr>
        <w:tab/>
      </w:r>
      <w:r>
        <w:rPr>
          <w:rFonts w:hint="eastAsia"/>
        </w:rPr>
        <w:t>1、使用Modbus RTU传输模式</w:t>
      </w:r>
    </w:p>
    <w:p>
      <w:r>
        <w:rPr>
          <w:rFonts w:hint="eastAsia"/>
        </w:rPr>
        <w:tab/>
      </w:r>
      <w:r>
        <w:rPr>
          <w:rFonts w:hint="eastAsia"/>
        </w:rPr>
        <w:t>2、波特率：9600bps</w:t>
      </w:r>
    </w:p>
    <w:p>
      <w:r>
        <w:rPr>
          <w:rFonts w:hint="eastAsia"/>
        </w:rPr>
        <w:tab/>
      </w:r>
      <w:r>
        <w:rPr>
          <w:rFonts w:hint="eastAsia"/>
        </w:rPr>
        <w:t>3、数据：8bit</w:t>
      </w:r>
    </w:p>
    <w:p>
      <w:r>
        <w:rPr>
          <w:rFonts w:hint="eastAsia"/>
        </w:rPr>
        <w:tab/>
      </w:r>
      <w:r>
        <w:rPr>
          <w:rFonts w:hint="eastAsia"/>
        </w:rPr>
        <w:t>4、停止位：1bit</w:t>
      </w:r>
    </w:p>
    <w:p>
      <w:r>
        <w:rPr>
          <w:rFonts w:hint="eastAsia"/>
        </w:rPr>
        <w:tab/>
      </w:r>
      <w:r>
        <w:rPr>
          <w:rFonts w:hint="eastAsia"/>
        </w:rPr>
        <w:t>5、奇偶校验：None</w:t>
      </w:r>
    </w:p>
    <w:p>
      <w:r>
        <w:rPr>
          <w:rFonts w:hint="eastAsia"/>
        </w:rPr>
        <w:tab/>
      </w:r>
      <w:r>
        <w:rPr>
          <w:rFonts w:hint="eastAsia"/>
        </w:rPr>
        <w:t>6、数据校验格式为CRC16校验</w:t>
      </w:r>
    </w:p>
    <w:p>
      <w:r>
        <w:rPr>
          <w:rFonts w:hint="eastAsia"/>
        </w:rPr>
        <w:t>二、数据结构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主站报文：</w:t>
      </w:r>
    </w:p>
    <w:tbl>
      <w:tblPr>
        <w:tblStyle w:val="5"/>
        <w:tblW w:w="568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0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起始结构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4字节长度的总线空闲时间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1字节，内容为0 - 0xff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n字节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2字节，底字节在前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结束结构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4字节长度的总线空闲时间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从站应答报文：</w:t>
      </w:r>
    </w:p>
    <w:tbl>
      <w:tblPr>
        <w:tblStyle w:val="5"/>
        <w:tblW w:w="568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0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起始结构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4字节长度的总线空闲时间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1字节，内容为0 - 0xff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n字节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2字节，底字节在前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结束结构</w:t>
            </w:r>
          </w:p>
        </w:tc>
        <w:tc>
          <w:tcPr>
            <w:tcW w:w="4015" w:type="dxa"/>
          </w:tcPr>
          <w:p>
            <w:r>
              <w:rPr>
                <w:rFonts w:hint="eastAsia"/>
              </w:rPr>
              <w:t>4字节长度的总线空闲时间</w:t>
            </w:r>
          </w:p>
        </w:tc>
      </w:tr>
    </w:tbl>
    <w:p>
      <w:r>
        <w:rPr>
          <w:rFonts w:hint="eastAsia"/>
        </w:rPr>
        <w:tab/>
      </w:r>
    </w:p>
    <w:p>
      <w:r>
        <w:rPr>
          <w:rFonts w:hint="eastAsia"/>
        </w:rPr>
        <w:t>2.1功能码0x10 修改电机地址</w:t>
      </w:r>
    </w:p>
    <w:tbl>
      <w:tblPr>
        <w:tblStyle w:val="5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起始结构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结束结构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4字节长度的总线空闲时间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4字节长度的总线空闲时间</w:t>
            </w:r>
          </w:p>
        </w:tc>
      </w:tr>
    </w:tbl>
    <w:p/>
    <w:p>
      <w:r>
        <w:rPr>
          <w:rFonts w:hint="eastAsia"/>
        </w:rPr>
        <w:t>例：设置设备地址为0x56</w:t>
      </w:r>
    </w:p>
    <w:tbl>
      <w:tblPr>
        <w:tblStyle w:val="5"/>
        <w:tblW w:w="7230" w:type="dxa"/>
        <w:tblInd w:w="5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276"/>
        <w:gridCol w:w="1134"/>
        <w:gridCol w:w="1276"/>
        <w:gridCol w:w="12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主站报文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0x80  0x4F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从站应答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0x56  0x0A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0x76  0xAB</w:t>
            </w:r>
          </w:p>
        </w:tc>
      </w:tr>
    </w:tbl>
    <w:p/>
    <w:p>
      <w:r>
        <w:rPr>
          <w:rFonts w:hint="eastAsia"/>
        </w:rPr>
        <w:t>2.2功能码0x01读电机状态</w:t>
      </w:r>
    </w:p>
    <w:tbl>
      <w:tblPr>
        <w:tblStyle w:val="5"/>
        <w:tblW w:w="73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01"/>
        <w:gridCol w:w="1033"/>
        <w:gridCol w:w="1217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121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从站应答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数据内容：</w:t>
      </w:r>
    </w:p>
    <w:tbl>
      <w:tblPr>
        <w:tblStyle w:val="5"/>
        <w:tblW w:w="735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843"/>
        <w:gridCol w:w="34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076" w:type="dxa"/>
            <w:vMerge w:val="restart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数据（1字节）</w:t>
            </w:r>
          </w:p>
        </w:tc>
        <w:tc>
          <w:tcPr>
            <w:tcW w:w="5278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从站报文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076" w:type="dxa"/>
            <w:vMerge w:val="continue"/>
            <w:shd w:val="clear" w:color="auto" w:fill="C6D9F0" w:themeFill="text2" w:themeFillTint="33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3435" w:type="dxa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435" w:type="dxa"/>
          </w:tcPr>
          <w:p>
            <w:r>
              <w:rPr>
                <w:rFonts w:hint="eastAsia"/>
              </w:rPr>
              <w:t>设备地址（0-0xff）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C6D9F0" w:themeFill="text2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435" w:type="dxa"/>
          </w:tcPr>
          <w:p>
            <w:r>
              <w:rPr>
                <w:rFonts w:hint="eastAsia"/>
              </w:rPr>
              <w:t>0-100：电机当前位置</w:t>
            </w:r>
          </w:p>
          <w:p>
            <w:r>
              <w:rPr>
                <w:rFonts w:hint="eastAsia"/>
              </w:rPr>
              <w:t>0xfe：电机上限位未设置</w:t>
            </w:r>
          </w:p>
          <w:p>
            <w:r>
              <w:rPr>
                <w:rFonts w:hint="eastAsia"/>
              </w:rPr>
              <w:t>0xfd：电机下限位未设置</w:t>
            </w:r>
          </w:p>
          <w:p>
            <w:r>
              <w:rPr>
                <w:rFonts w:hint="eastAsia"/>
              </w:rPr>
              <w:t xml:space="preserve">0xfc：电机上下限位均未设置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C6D9F0" w:themeFill="text2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435" w:type="dxa"/>
          </w:tcPr>
          <w:p>
            <w:r>
              <w:rPr>
                <w:rFonts w:hint="eastAsia"/>
              </w:rPr>
              <w:t>电机运动状态（0x00：电机停止；0x01：电机向上运行；0x02：电机向下运行）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076" w:type="dxa"/>
            <w:shd w:val="clear" w:color="auto" w:fill="C6D9F0" w:themeFill="text2" w:themeFillTint="33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0-0xB4:（0-180°）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例：查询设备地址</w:t>
      </w:r>
    </w:p>
    <w:tbl>
      <w:tblPr>
        <w:tblStyle w:val="5"/>
        <w:tblW w:w="7230" w:type="dxa"/>
        <w:tblInd w:w="5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69"/>
        <w:gridCol w:w="1141"/>
        <w:gridCol w:w="1134"/>
        <w:gridCol w:w="1276"/>
        <w:gridCol w:w="12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269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主站报文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0x91  0xB4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从站应答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  0X56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0x4D  0x9E</w:t>
            </w:r>
          </w:p>
        </w:tc>
      </w:tr>
    </w:tbl>
    <w:p/>
    <w:p>
      <w:r>
        <w:rPr>
          <w:rFonts w:hint="eastAsia"/>
        </w:rPr>
        <w:t>2.3功能码0x02 设置电机功能</w:t>
      </w:r>
    </w:p>
    <w:tbl>
      <w:tblPr>
        <w:tblStyle w:val="5"/>
        <w:tblW w:w="73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01"/>
        <w:gridCol w:w="1033"/>
        <w:gridCol w:w="1217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121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从站应答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数据内容：</w:t>
      </w:r>
    </w:p>
    <w:tbl>
      <w:tblPr>
        <w:tblStyle w:val="5"/>
        <w:tblW w:w="750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2019"/>
        <w:gridCol w:w="2092"/>
        <w:gridCol w:w="19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3427" w:type="dxa"/>
            <w:gridSpan w:val="2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数据（1字节）</w:t>
            </w:r>
          </w:p>
        </w:tc>
        <w:tc>
          <w:tcPr>
            <w:tcW w:w="407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从站报文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2019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92" w:type="dxa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设置上限位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设置下限位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删除限位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换向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设置第三点限位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0x05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 xml:space="preserve">设置为主动上报模式 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禁止主动上报模式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0x07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手动开关模式1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0x08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408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2019" w:type="dxa"/>
          </w:tcPr>
          <w:p>
            <w:r>
              <w:rPr>
                <w:rFonts w:hint="eastAsia"/>
              </w:rPr>
              <w:t>手动开关模式2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0x09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0x0A：设置成功</w:t>
            </w:r>
          </w:p>
          <w:p>
            <w:r>
              <w:rPr>
                <w:rFonts w:hint="eastAsia"/>
              </w:rPr>
              <w:t>0xA5：设置失败</w:t>
            </w:r>
          </w:p>
        </w:tc>
      </w:tr>
    </w:tbl>
    <w:p>
      <w:r>
        <w:rPr>
          <w:rFonts w:hint="eastAsia"/>
        </w:rPr>
        <w:t>例：设置上限位，假设电机地址为0x56</w:t>
      </w:r>
    </w:p>
    <w:tbl>
      <w:tblPr>
        <w:tblStyle w:val="5"/>
        <w:tblW w:w="7230" w:type="dxa"/>
        <w:tblInd w:w="5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69"/>
        <w:gridCol w:w="1141"/>
        <w:gridCol w:w="1134"/>
        <w:gridCol w:w="1276"/>
        <w:gridCol w:w="12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269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主站报文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0x70  0x3C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从站应答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  0x0A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0x4D  0xE3</w:t>
            </w:r>
          </w:p>
        </w:tc>
      </w:tr>
    </w:tbl>
    <w:p/>
    <w:p>
      <w:r>
        <w:rPr>
          <w:rFonts w:hint="eastAsia"/>
        </w:rPr>
        <w:t>2.4功能码0x04 控制电机运行</w:t>
      </w:r>
    </w:p>
    <w:tbl>
      <w:tblPr>
        <w:tblStyle w:val="5"/>
        <w:tblW w:w="73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01"/>
        <w:gridCol w:w="1033"/>
        <w:gridCol w:w="1217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121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从站应答</w:t>
            </w: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数据内容：</w:t>
      </w:r>
    </w:p>
    <w:tbl>
      <w:tblPr>
        <w:tblStyle w:val="5"/>
        <w:tblW w:w="8285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977"/>
        <w:gridCol w:w="1134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4101" w:type="dxa"/>
            <w:gridSpan w:val="2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主站报文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  <w:tc>
          <w:tcPr>
            <w:tcW w:w="418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从站报文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1124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2977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24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控制电机运行</w:t>
            </w:r>
          </w:p>
          <w:p>
            <w:r>
              <w:rPr>
                <w:rFonts w:hint="eastAsia"/>
              </w:rPr>
              <w:t>0：电机向下/关运行</w:t>
            </w:r>
          </w:p>
          <w:p>
            <w:r>
              <w:rPr>
                <w:rFonts w:hint="eastAsia"/>
              </w:rPr>
              <w:t>1 - 99：电机运行至百分比位置</w:t>
            </w:r>
          </w:p>
          <w:p>
            <w:r>
              <w:rPr>
                <w:rFonts w:hint="eastAsia"/>
              </w:rPr>
              <w:t>100：电机向上/开运行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3050" w:type="dxa"/>
          </w:tcPr>
          <w:p>
            <w:r>
              <w:rPr>
                <w:rFonts w:hint="eastAsia"/>
              </w:rPr>
              <w:t>0-100：电机当前位置</w:t>
            </w:r>
          </w:p>
          <w:p>
            <w:r>
              <w:rPr>
                <w:rFonts w:hint="eastAsia"/>
              </w:rPr>
              <w:t>0xfe：电机上限位未设置</w:t>
            </w:r>
          </w:p>
          <w:p>
            <w:r>
              <w:rPr>
                <w:rFonts w:hint="eastAsia"/>
              </w:rPr>
              <w:t>0xfd：电机下限位未设置</w:t>
            </w:r>
          </w:p>
          <w:p>
            <w:r>
              <w:rPr>
                <w:rFonts w:hint="eastAsia"/>
              </w:rPr>
              <w:t xml:space="preserve">0xfc：电机上下限位均未设置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124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0x00：控制电机停止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3050" w:type="dxa"/>
          </w:tcPr>
          <w:p>
            <w:r>
              <w:rPr>
                <w:rFonts w:hint="eastAsia"/>
              </w:rPr>
              <w:t>0-100：电机当前位置</w:t>
            </w:r>
          </w:p>
          <w:p>
            <w:r>
              <w:rPr>
                <w:rFonts w:hint="eastAsia"/>
              </w:rPr>
              <w:t>0xfe：电机上限位未设置</w:t>
            </w:r>
          </w:p>
          <w:p>
            <w:r>
              <w:rPr>
                <w:rFonts w:hint="eastAsia"/>
              </w:rPr>
              <w:t>0xfd：电机下限位未设置</w:t>
            </w:r>
          </w:p>
          <w:p>
            <w:r>
              <w:rPr>
                <w:rFonts w:hint="eastAsia"/>
              </w:rPr>
              <w:t>0xfc：电机上下限位均未设置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124" w:type="dxa"/>
            <w:shd w:val="clear" w:color="auto" w:fill="C6D9F0" w:themeFill="text2" w:themeFillTint="33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0x00：控制电机运行至第三点限位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3050" w:type="dxa"/>
          </w:tcPr>
          <w:p>
            <w:r>
              <w:rPr>
                <w:rFonts w:hint="eastAsia"/>
              </w:rPr>
              <w:t>0-100：电机当前位置</w:t>
            </w:r>
          </w:p>
          <w:p>
            <w:r>
              <w:rPr>
                <w:rFonts w:hint="eastAsia"/>
              </w:rPr>
              <w:t>0xf8：第三点限位未设置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124" w:type="dxa"/>
            <w:shd w:val="clear" w:color="auto" w:fill="C6D9F0" w:themeFill="text2" w:themeFillTint="33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控制角度</w:t>
            </w:r>
            <w:r>
              <w:rPr>
                <w:rFonts w:hint="eastAsia"/>
                <w:color w:val="FF0000"/>
              </w:rPr>
              <w:t>0-0xB4</w:t>
            </w:r>
            <w:r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0-180°</w:t>
            </w:r>
            <w:r>
              <w:rPr>
                <w:color w:val="FF0000"/>
              </w:rPr>
              <w:t>）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0-0xB4:（0-180°）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例：控制电机关闭，假设电机地址为0x56，电机当前位置为100%</w:t>
      </w:r>
    </w:p>
    <w:tbl>
      <w:tblPr>
        <w:tblStyle w:val="5"/>
        <w:tblW w:w="7365" w:type="dxa"/>
        <w:tblInd w:w="5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69"/>
        <w:gridCol w:w="1141"/>
        <w:gridCol w:w="1134"/>
        <w:gridCol w:w="1276"/>
        <w:gridCol w:w="14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269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141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11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主站报文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  0x00</w:t>
            </w:r>
          </w:p>
        </w:tc>
        <w:tc>
          <w:tcPr>
            <w:tcW w:w="1411" w:type="dxa"/>
          </w:tcPr>
          <w:p>
            <w:r>
              <w:rPr>
                <w:rFonts w:hint="eastAsia"/>
              </w:rPr>
              <w:t>0xCD  0x6C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从站应答</w:t>
            </w:r>
          </w:p>
        </w:tc>
        <w:tc>
          <w:tcPr>
            <w:tcW w:w="1269" w:type="dxa"/>
          </w:tcPr>
          <w:p>
            <w:r>
              <w:rPr>
                <w:rFonts w:hint="eastAsia"/>
              </w:rPr>
              <w:t>0x56</w:t>
            </w:r>
          </w:p>
        </w:tc>
        <w:tc>
          <w:tcPr>
            <w:tcW w:w="1141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0x01  0x64</w:t>
            </w:r>
          </w:p>
        </w:tc>
        <w:tc>
          <w:tcPr>
            <w:tcW w:w="1411" w:type="dxa"/>
          </w:tcPr>
          <w:p>
            <w:r>
              <w:rPr>
                <w:rFonts w:hint="eastAsia"/>
              </w:rPr>
              <w:t>0xCC  0x87</w:t>
            </w:r>
          </w:p>
        </w:tc>
      </w:tr>
    </w:tbl>
    <w:p/>
    <w:p>
      <w:r>
        <w:rPr>
          <w:rFonts w:hint="eastAsia"/>
        </w:rPr>
        <w:t>2.5 功能码 0x08 主动上报帧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可以通过设置帧，选择是否需要电机主动上报帧；上报时机为电机运动状态发生变化和电机位置发生变化时，上报当前的电机运动状态和电机当前的位置。</w:t>
      </w:r>
    </w:p>
    <w:p>
      <w:r>
        <w:rPr>
          <w:rFonts w:hint="eastAsia"/>
        </w:rPr>
        <w:tab/>
      </w:r>
      <w:r>
        <w:rPr>
          <w:rFonts w:hint="eastAsia"/>
        </w:rPr>
        <w:t>主动上报报文：</w:t>
      </w:r>
    </w:p>
    <w:tbl>
      <w:tblPr>
        <w:tblStyle w:val="5"/>
        <w:tblW w:w="73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01"/>
        <w:gridCol w:w="1033"/>
        <w:gridCol w:w="1217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从站上报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</w:tr>
    </w:tbl>
    <w:p/>
    <w:p/>
    <w:p/>
    <w:p>
      <w:r>
        <w:rPr>
          <w:rFonts w:hint="eastAsia"/>
        </w:rPr>
        <w:tab/>
      </w:r>
      <w:r>
        <w:rPr>
          <w:rFonts w:hint="eastAsia"/>
        </w:rPr>
        <w:t>主动上报数据内容</w:t>
      </w:r>
    </w:p>
    <w:p/>
    <w:tbl>
      <w:tblPr>
        <w:tblStyle w:val="5"/>
        <w:tblW w:w="654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1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654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主动上报数据内容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3142" w:type="dxa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r>
              <w:rPr>
                <w:rFonts w:hint="eastAsia"/>
              </w:rPr>
              <w:t>0-100：电机当前位置</w:t>
            </w:r>
          </w:p>
          <w:p>
            <w:r>
              <w:rPr>
                <w:rFonts w:hint="eastAsia"/>
              </w:rPr>
              <w:t>0xfe：电机上限位未设置</w:t>
            </w:r>
          </w:p>
          <w:p>
            <w:r>
              <w:rPr>
                <w:rFonts w:hint="eastAsia"/>
              </w:rPr>
              <w:t>0xfd：电机下限位未设置</w:t>
            </w:r>
          </w:p>
          <w:p>
            <w:r>
              <w:rPr>
                <w:rFonts w:hint="eastAsia"/>
              </w:rPr>
              <w:t>0xfc：电机上下限位均未设置</w:t>
            </w:r>
          </w:p>
        </w:tc>
        <w:tc>
          <w:tcPr>
            <w:tcW w:w="3142" w:type="dxa"/>
          </w:tcPr>
          <w:p>
            <w:r>
              <w:rPr>
                <w:rFonts w:hint="eastAsia"/>
              </w:rPr>
              <w:t>电机运动状态（0x00：电机停止；0x01：电机向上运行；0x02：电机向下运行；0x03：电机遇阻停止；0x04：电机开路）</w:t>
            </w:r>
          </w:p>
        </w:tc>
      </w:tr>
    </w:tbl>
    <w:p/>
    <w:p>
      <w:r>
        <w:rPr>
          <w:rFonts w:hint="eastAsia"/>
        </w:rPr>
        <w:t xml:space="preserve">2.6 错误码 0x00 </w:t>
      </w:r>
    </w:p>
    <w:tbl>
      <w:tblPr>
        <w:tblStyle w:val="5"/>
        <w:tblW w:w="73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401"/>
        <w:gridCol w:w="1033"/>
        <w:gridCol w:w="1217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</w:pPr>
          </w:p>
        </w:tc>
        <w:tc>
          <w:tcPr>
            <w:tcW w:w="1401" w:type="dxa"/>
          </w:tcPr>
          <w:p>
            <w:pPr>
              <w:jc w:val="center"/>
            </w:pPr>
            <w:r>
              <w:rPr>
                <w:rFonts w:hint="eastAsia"/>
              </w:rPr>
              <w:t>从设备地址</w:t>
            </w:r>
          </w:p>
        </w:tc>
        <w:tc>
          <w:tcPr>
            <w:tcW w:w="1033" w:type="dxa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CRC校验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从站上报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0 - 0xff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见下表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2字节，底字节在前</w:t>
            </w:r>
          </w:p>
        </w:tc>
      </w:tr>
    </w:tbl>
    <w:p/>
    <w:p>
      <w:r>
        <w:rPr>
          <w:rFonts w:hint="eastAsia"/>
        </w:rPr>
        <w:t>错误数据内容</w:t>
      </w:r>
    </w:p>
    <w:tbl>
      <w:tblPr>
        <w:tblStyle w:val="5"/>
        <w:tblW w:w="654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43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654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错误信息应答数据内容</w:t>
            </w:r>
          </w:p>
          <w:p>
            <w:pPr>
              <w:jc w:val="center"/>
            </w:pPr>
            <w:r>
              <w:rPr>
                <w:rFonts w:hint="eastAsia"/>
              </w:rPr>
              <w:t>数据（2字节）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2238" w:type="dxa"/>
          </w:tcPr>
          <w:p>
            <w:pPr>
              <w:jc w:val="center"/>
            </w:pPr>
            <w:r>
              <w:rPr>
                <w:rFonts w:hint="eastAsia"/>
              </w:rPr>
              <w:t>数据1</w:t>
            </w:r>
          </w:p>
        </w:tc>
        <w:tc>
          <w:tcPr>
            <w:tcW w:w="4306" w:type="dxa"/>
          </w:tcPr>
          <w:p>
            <w:pPr>
              <w:jc w:val="center"/>
            </w:pPr>
            <w:r>
              <w:rPr>
                <w:rFonts w:hint="eastAsia"/>
              </w:rPr>
              <w:t>数据2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0xF0</w:t>
            </w:r>
          </w:p>
        </w:tc>
        <w:tc>
          <w:tcPr>
            <w:tcW w:w="4306" w:type="dxa"/>
          </w:tcPr>
          <w:p>
            <w:r>
              <w:rPr>
                <w:rFonts w:hint="eastAsia"/>
              </w:rPr>
              <w:t>0x02：命令字不支持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0xF0</w:t>
            </w:r>
          </w:p>
        </w:tc>
        <w:tc>
          <w:tcPr>
            <w:tcW w:w="4306" w:type="dxa"/>
          </w:tcPr>
          <w:p>
            <w:r>
              <w:rPr>
                <w:rFonts w:hint="eastAsia"/>
              </w:rPr>
              <w:t>0x03：数据错误或不支持</w:t>
            </w:r>
          </w:p>
        </w:tc>
      </w:tr>
    </w:tbl>
    <w:p/>
    <w:p>
      <w:r>
        <w:rPr>
          <w:rFonts w:hint="eastAsia"/>
        </w:rPr>
        <w:t>三、Modbus RTU 帧说明</w:t>
      </w:r>
    </w:p>
    <w:p>
      <w:r>
        <w:rPr>
          <w:rFonts w:hint="eastAsia"/>
        </w:rPr>
        <w:tab/>
      </w:r>
      <w:r>
        <w:rPr>
          <w:rFonts w:hint="eastAsia"/>
        </w:rPr>
        <w:t>在RTU模式线，报文帧由时长至少为3.5个字符时间的空闲间隔区分。整个报文帧必须以连续的字符流发送。如果两个字符空闲间隔大于1.5个字符时间，则报文帧被认定为不完整应该被接收节点丢弃。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250C"/>
    <w:rsid w:val="000E1F99"/>
    <w:rsid w:val="000F268F"/>
    <w:rsid w:val="00136709"/>
    <w:rsid w:val="00195401"/>
    <w:rsid w:val="002120B8"/>
    <w:rsid w:val="002669DC"/>
    <w:rsid w:val="003F33E8"/>
    <w:rsid w:val="00400477"/>
    <w:rsid w:val="00407F0E"/>
    <w:rsid w:val="004243C4"/>
    <w:rsid w:val="0043410A"/>
    <w:rsid w:val="00537F4F"/>
    <w:rsid w:val="00585F30"/>
    <w:rsid w:val="005D6E86"/>
    <w:rsid w:val="005F789A"/>
    <w:rsid w:val="00651934"/>
    <w:rsid w:val="00667EAD"/>
    <w:rsid w:val="006A2CC2"/>
    <w:rsid w:val="00750899"/>
    <w:rsid w:val="007C27D2"/>
    <w:rsid w:val="008318EC"/>
    <w:rsid w:val="00877469"/>
    <w:rsid w:val="00970550"/>
    <w:rsid w:val="009C29DE"/>
    <w:rsid w:val="009E7068"/>
    <w:rsid w:val="00A26CF2"/>
    <w:rsid w:val="00A64CE0"/>
    <w:rsid w:val="00A772CD"/>
    <w:rsid w:val="00A87930"/>
    <w:rsid w:val="00AD41B6"/>
    <w:rsid w:val="00AE25E1"/>
    <w:rsid w:val="00AF7FED"/>
    <w:rsid w:val="00B15B0C"/>
    <w:rsid w:val="00B67CAB"/>
    <w:rsid w:val="00B93AD6"/>
    <w:rsid w:val="00BA689A"/>
    <w:rsid w:val="00BB2B31"/>
    <w:rsid w:val="00BF34BD"/>
    <w:rsid w:val="00C52C27"/>
    <w:rsid w:val="00CA50D8"/>
    <w:rsid w:val="00CB13BF"/>
    <w:rsid w:val="00CD0177"/>
    <w:rsid w:val="00CE67B3"/>
    <w:rsid w:val="00DC5933"/>
    <w:rsid w:val="00E03B53"/>
    <w:rsid w:val="00E9250C"/>
    <w:rsid w:val="02771088"/>
    <w:rsid w:val="770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 Accent 2"/>
    <w:basedOn w:val="4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">
    <w:name w:val="Light List Accent 3"/>
    <w:basedOn w:val="4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">
    <w:name w:val="Light List Accent 4"/>
    <w:basedOn w:val="4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">
    <w:name w:val="Light List Accent 5"/>
    <w:basedOn w:val="4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1">
    <w:name w:val="页眉 Char"/>
    <w:basedOn w:val="10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7851AC-B486-4251-9556-911CF358E9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426</Words>
  <Characters>2433</Characters>
  <Lines>20</Lines>
  <Paragraphs>5</Paragraphs>
  <TotalTime>2714</TotalTime>
  <ScaleCrop>false</ScaleCrop>
  <LinksUpToDate>false</LinksUpToDate>
  <CharactersWithSpaces>2854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2016-11-18T08:39:00Z</dcterms:created>
  <dc:creator>wangshiqiang</dc:creator>
  <cp:lastModifiedBy>悬剑</cp:lastModifiedBy>
  <dcterms:modified xsi:type="dcterms:W3CDTF">2020-04-17T01:48:15Z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