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BFFD" w14:textId="4DB913E7" w:rsidR="00321817" w:rsidRDefault="3EA5B659" w:rsidP="49972C92">
      <w:pPr>
        <w:spacing w:line="274" w:lineRule="auto"/>
      </w:pPr>
      <w:r w:rsidRPr="49972C92">
        <w:rPr>
          <w:rFonts w:ascii="Times New Roman" w:eastAsia="Times New Roman" w:hAnsi="Times New Roman" w:cs="Times New Roman"/>
          <w:b/>
          <w:bCs/>
        </w:rPr>
        <w:t xml:space="preserve">Prática de Triggers </w:t>
      </w:r>
    </w:p>
    <w:p w14:paraId="1FD1DD43" w14:textId="28BBE883" w:rsidR="00321817" w:rsidRDefault="3EA5B659" w:rsidP="49972C92">
      <w:pPr>
        <w:spacing w:line="274" w:lineRule="auto"/>
      </w:pPr>
      <w:r w:rsidRPr="49972C92">
        <w:rPr>
          <w:rFonts w:ascii="Times New Roman" w:eastAsia="Times New Roman" w:hAnsi="Times New Roman" w:cs="Times New Roman"/>
        </w:rPr>
        <w:t xml:space="preserve">== não é necessário </w:t>
      </w:r>
      <w:proofErr w:type="gramStart"/>
      <w:r w:rsidRPr="49972C92">
        <w:rPr>
          <w:rFonts w:ascii="Times New Roman" w:eastAsia="Times New Roman" w:hAnsi="Times New Roman" w:cs="Times New Roman"/>
        </w:rPr>
        <w:t>criar novas</w:t>
      </w:r>
      <w:proofErr w:type="gramEnd"/>
      <w:r w:rsidRPr="49972C92">
        <w:rPr>
          <w:rFonts w:ascii="Times New Roman" w:eastAsia="Times New Roman" w:hAnsi="Times New Roman" w:cs="Times New Roman"/>
        </w:rPr>
        <w:t xml:space="preserve"> tabelas. Use o esquema universidade ==</w:t>
      </w:r>
    </w:p>
    <w:p w14:paraId="46EA7F42" w14:textId="7D795221" w:rsidR="00321817" w:rsidRDefault="3EA5B659" w:rsidP="49972C92">
      <w:pPr>
        <w:spacing w:line="274" w:lineRule="auto"/>
      </w:pPr>
      <w:r w:rsidRPr="49972C92">
        <w:rPr>
          <w:rFonts w:ascii="Times New Roman" w:eastAsia="Times New Roman" w:hAnsi="Times New Roman" w:cs="Times New Roman"/>
        </w:rPr>
        <w:t xml:space="preserve"> Observações: perderá nota quem não dar um nome apropriado para as funções criadas.</w:t>
      </w:r>
    </w:p>
    <w:p w14:paraId="1CCD7215" w14:textId="63406B3D" w:rsidR="00321817" w:rsidRDefault="3EA5B659" w:rsidP="49972C92">
      <w:pPr>
        <w:spacing w:line="274" w:lineRule="auto"/>
      </w:pPr>
      <w:r w:rsidRPr="49972C92">
        <w:rPr>
          <w:rFonts w:ascii="Times New Roman" w:eastAsia="Times New Roman" w:hAnsi="Times New Roman" w:cs="Times New Roman"/>
        </w:rPr>
        <w:t xml:space="preserve">Exemplos de nomes não apropriados: </w:t>
      </w:r>
      <w:proofErr w:type="spellStart"/>
      <w:proofErr w:type="gramStart"/>
      <w:r w:rsidRPr="49972C92">
        <w:rPr>
          <w:rFonts w:ascii="Times New Roman" w:eastAsia="Times New Roman" w:hAnsi="Times New Roman" w:cs="Times New Roman"/>
        </w:rPr>
        <w:t>create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49972C92">
        <w:rPr>
          <w:rFonts w:ascii="Times New Roman" w:eastAsia="Times New Roman" w:hAnsi="Times New Roman" w:cs="Times New Roman"/>
        </w:rPr>
        <w:t>function</w:t>
      </w:r>
      <w:proofErr w:type="spellEnd"/>
      <w:proofErr w:type="gramEnd"/>
      <w:r w:rsidRPr="49972C92">
        <w:rPr>
          <w:rFonts w:ascii="Times New Roman" w:eastAsia="Times New Roman" w:hAnsi="Times New Roman" w:cs="Times New Roman"/>
        </w:rPr>
        <w:t xml:space="preserve"> insercao3; </w:t>
      </w:r>
      <w:proofErr w:type="spellStart"/>
      <w:r w:rsidRPr="49972C92">
        <w:rPr>
          <w:rFonts w:ascii="Times New Roman" w:eastAsia="Times New Roman" w:hAnsi="Times New Roman" w:cs="Times New Roman"/>
        </w:rPr>
        <w:t>create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49972C92">
        <w:rPr>
          <w:rFonts w:ascii="Times New Roman" w:eastAsia="Times New Roman" w:hAnsi="Times New Roman" w:cs="Times New Roman"/>
        </w:rPr>
        <w:t>function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 ex1</w:t>
      </w:r>
    </w:p>
    <w:p w14:paraId="2EF1025E" w14:textId="760996FC" w:rsidR="00321817" w:rsidRDefault="3EA5B659" w:rsidP="49972C92">
      <w:pPr>
        <w:spacing w:line="274" w:lineRule="auto"/>
      </w:pPr>
      <w:r w:rsidRPr="49972C92">
        <w:rPr>
          <w:rFonts w:ascii="Times New Roman" w:eastAsia="Times New Roman" w:hAnsi="Times New Roman" w:cs="Times New Roman"/>
        </w:rPr>
        <w:t xml:space="preserve">Exemplos de nomes apropriados: </w:t>
      </w:r>
      <w:proofErr w:type="spellStart"/>
      <w:proofErr w:type="gramStart"/>
      <w:r w:rsidRPr="49972C92">
        <w:rPr>
          <w:rFonts w:ascii="Times New Roman" w:eastAsia="Times New Roman" w:hAnsi="Times New Roman" w:cs="Times New Roman"/>
        </w:rPr>
        <w:t>create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49972C92">
        <w:rPr>
          <w:rFonts w:ascii="Times New Roman" w:eastAsia="Times New Roman" w:hAnsi="Times New Roman" w:cs="Times New Roman"/>
        </w:rPr>
        <w:t>function</w:t>
      </w:r>
      <w:proofErr w:type="spellEnd"/>
      <w:proofErr w:type="gramEnd"/>
      <w:r w:rsidRPr="49972C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9972C92">
        <w:rPr>
          <w:rFonts w:ascii="Times New Roman" w:eastAsia="Times New Roman" w:hAnsi="Times New Roman" w:cs="Times New Roman"/>
        </w:rPr>
        <w:t>InsereNovoEmpregado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49972C92">
        <w:rPr>
          <w:rFonts w:ascii="Times New Roman" w:eastAsia="Times New Roman" w:hAnsi="Times New Roman" w:cs="Times New Roman"/>
        </w:rPr>
        <w:t>create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49972C92">
        <w:rPr>
          <w:rFonts w:ascii="Times New Roman" w:eastAsia="Times New Roman" w:hAnsi="Times New Roman" w:cs="Times New Roman"/>
        </w:rPr>
        <w:t>function</w:t>
      </w:r>
      <w:proofErr w:type="spellEnd"/>
      <w:r w:rsidRPr="49972C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9972C92">
        <w:rPr>
          <w:rFonts w:ascii="Times New Roman" w:eastAsia="Times New Roman" w:hAnsi="Times New Roman" w:cs="Times New Roman"/>
        </w:rPr>
        <w:t>VerificaIdade</w:t>
      </w:r>
      <w:proofErr w:type="spellEnd"/>
    </w:p>
    <w:p w14:paraId="5A3A9B96" w14:textId="275B0417" w:rsidR="00321817" w:rsidRDefault="3EA5B659" w:rsidP="49972C92">
      <w:pPr>
        <w:spacing w:line="274" w:lineRule="auto"/>
      </w:pPr>
      <w:r w:rsidRPr="49972C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9972C92">
        <w:rPr>
          <w:rFonts w:ascii="Times New Roman" w:eastAsia="Times New Roman" w:hAnsi="Times New Roman" w:cs="Times New Roman"/>
        </w:rPr>
        <w:t>Obs</w:t>
      </w:r>
      <w:proofErr w:type="spellEnd"/>
      <w:r w:rsidRPr="49972C92">
        <w:rPr>
          <w:rFonts w:ascii="Times New Roman" w:eastAsia="Times New Roman" w:hAnsi="Times New Roman" w:cs="Times New Roman"/>
        </w:rPr>
        <w:t>: os códigos devem estar indentados</w:t>
      </w:r>
    </w:p>
    <w:p w14:paraId="25502B1E" w14:textId="18DDC34A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1) Crie um trigger para realização de auditoria nos orçamentos das faculdades.</w:t>
      </w:r>
    </w:p>
    <w:p w14:paraId="483A8B82" w14:textId="190D152A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 xml:space="preserve">(a) Para isso, deve-se </w:t>
      </w:r>
      <w:proofErr w:type="gramStart"/>
      <w:r w:rsidRPr="49972C92">
        <w:rPr>
          <w:rFonts w:ascii="Calibri" w:eastAsia="Calibri" w:hAnsi="Calibri" w:cs="Calibri"/>
        </w:rPr>
        <w:t>criar uma nova</w:t>
      </w:r>
      <w:proofErr w:type="gramEnd"/>
      <w:r w:rsidRPr="49972C92">
        <w:rPr>
          <w:rFonts w:ascii="Calibri" w:eastAsia="Calibri" w:hAnsi="Calibri" w:cs="Calibri"/>
        </w:rPr>
        <w:t xml:space="preserve"> tabela chamada </w:t>
      </w:r>
      <w:proofErr w:type="spellStart"/>
      <w:r w:rsidRPr="49972C92">
        <w:rPr>
          <w:rFonts w:ascii="Calibri" w:eastAsia="Calibri" w:hAnsi="Calibri" w:cs="Calibri"/>
        </w:rPr>
        <w:t>auditoria_orcamento</w:t>
      </w:r>
      <w:proofErr w:type="spellEnd"/>
      <w:r w:rsidRPr="49972C92">
        <w:rPr>
          <w:rFonts w:ascii="Calibri" w:eastAsia="Calibri" w:hAnsi="Calibri" w:cs="Calibri"/>
        </w:rPr>
        <w:t xml:space="preserve"> com as seguintes informações: Sigla da Faculdade, seu orçamento anterior, novo orçamento, data alteração.</w:t>
      </w:r>
    </w:p>
    <w:p w14:paraId="336423F4" w14:textId="1E1F5E4E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(b) Crie o gatilho (</w:t>
      </w:r>
      <w:proofErr w:type="gramStart"/>
      <w:r w:rsidRPr="49972C92">
        <w:rPr>
          <w:rFonts w:ascii="Calibri" w:eastAsia="Calibri" w:hAnsi="Calibri" w:cs="Calibri"/>
        </w:rPr>
        <w:t>i.e.</w:t>
      </w:r>
      <w:proofErr w:type="gramEnd"/>
      <w:r w:rsidRPr="49972C92">
        <w:rPr>
          <w:rFonts w:ascii="Calibri" w:eastAsia="Calibri" w:hAnsi="Calibri" w:cs="Calibri"/>
        </w:rPr>
        <w:t xml:space="preserve"> trigger) que, ao alterar o orçamento de uma faculdade preencha automaticamente os campos da tabela de auditoria.</w:t>
      </w:r>
    </w:p>
    <w:p w14:paraId="5AB01BED" w14:textId="19AA55E1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(c) Para testar o gatilho faça um procedimento que aumenta os orçamentos de todas as faculdades de acordo com o número de turmas da faculdade: 5% para até 2 turmas; 10% de três a cinco turmas; 15% para mais os demais.</w:t>
      </w:r>
    </w:p>
    <w:p w14:paraId="7EAD45BF" w14:textId="064A9F1C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(d) Mostrar a tabela auditoria (após os aumentos) juntamente com o nome da faculdade, seu orçamento antigo, o novo e a data de mudança.</w:t>
      </w:r>
    </w:p>
    <w:p w14:paraId="30A76D3D" w14:textId="16A39EE4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2) Fazer um trigger para implementar a restrição de que quem é professor de uma determinada faculdade somente pode ministrar aulas em disciplinas dessa faculdade. Faça duas consultas que disparam o trigger, sendo que uma delas deve violar a restrição implementada. Mostre os resultados.</w:t>
      </w:r>
    </w:p>
    <w:p w14:paraId="658F1985" w14:textId="68AF96F6" w:rsidR="00321817" w:rsidRDefault="3EA5B659" w:rsidP="49972C92">
      <w:pPr>
        <w:spacing w:line="274" w:lineRule="auto"/>
      </w:pPr>
      <w:proofErr w:type="spellStart"/>
      <w:r w:rsidRPr="49972C92">
        <w:rPr>
          <w:rFonts w:ascii="Calibri" w:eastAsia="Calibri" w:hAnsi="Calibri" w:cs="Calibri"/>
        </w:rPr>
        <w:t>obs</w:t>
      </w:r>
      <w:proofErr w:type="spellEnd"/>
      <w:r w:rsidRPr="49972C92">
        <w:rPr>
          <w:rFonts w:ascii="Calibri" w:eastAsia="Calibri" w:hAnsi="Calibri" w:cs="Calibri"/>
        </w:rPr>
        <w:t>: Implemente a restrição somente para novos dados e atualizações. Para as violações antigas, já cadastradas no banco, deixe como está.</w:t>
      </w:r>
    </w:p>
    <w:p w14:paraId="36B69BB1" w14:textId="0A3A7EB4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3) Faça um trigger para mostrar uma mensagem caso um professor fique sem disciplinas (msg: “Atenção: Não há mais disciplinas alocadas para o Professor XX”). Faça duas consultas que disparam o trigger, sendo que uma delas deve violar a restrição implementada. Mostre os resultados.</w:t>
      </w:r>
    </w:p>
    <w:p w14:paraId="00D9751C" w14:textId="4D0B33F5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4) Faça um trigger que implemente a restrição de que um aluno não pode cursar mais do que 7 disciplinas em um único semestre. Tente violar essa restrição e mostre os resultados.</w:t>
      </w:r>
    </w:p>
    <w:p w14:paraId="151441A1" w14:textId="00012851" w:rsidR="00321817" w:rsidRDefault="3EA5B659" w:rsidP="49972C92">
      <w:pPr>
        <w:spacing w:line="274" w:lineRule="auto"/>
      </w:pPr>
      <w:r w:rsidRPr="49972C92">
        <w:rPr>
          <w:rFonts w:ascii="Calibri" w:eastAsia="Calibri" w:hAnsi="Calibri" w:cs="Calibri"/>
        </w:rPr>
        <w:t>5) Fazer um trigger para que em todas as relações que contenham atributos nome e prédio seja feita somente inserção de caracteres em maiúsculo (você deve convertê-los). Somente um trigger procedure deve ser criado. Mostre uma inserção ou atualização que ilustra a conversão</w:t>
      </w:r>
    </w:p>
    <w:p w14:paraId="6BD049AB" w14:textId="62451219" w:rsidR="00321817" w:rsidRDefault="3EA5B659" w:rsidP="49972C92">
      <w:pPr>
        <w:spacing w:line="274" w:lineRule="auto"/>
        <w:rPr>
          <w:rFonts w:ascii="Calibri" w:eastAsia="Calibri" w:hAnsi="Calibri" w:cs="Calibri"/>
        </w:rPr>
      </w:pPr>
      <w:r w:rsidRPr="49972C92">
        <w:rPr>
          <w:rFonts w:ascii="Calibri" w:eastAsia="Calibri" w:hAnsi="Calibri" w:cs="Calibri"/>
        </w:rPr>
        <w:t>6) Crie um atributo derivado em FACULDADE que contenha o número de aluno da faculdade. (a) Incluir esse novo atributo na base. (b) crie uma função (store procedure) para atualizar devidamente o valor deste atributo. (c) crie um trigger que cuide da integridade deste campo – ou seja, que garanta que o valor ali presente corresponda sempre ao número real de alunos registrados (não pode chamar o procedimento criado em (b), pois seria muito ineficiente). (d) Realize inserções na base para observar o disparo do trigger (mostrar os resultados).</w:t>
      </w:r>
    </w:p>
    <w:p w14:paraId="2B83B55A" w14:textId="77777777" w:rsidR="00835345" w:rsidRDefault="00835345" w:rsidP="49972C92">
      <w:pPr>
        <w:spacing w:line="274" w:lineRule="auto"/>
        <w:rPr>
          <w:rFonts w:ascii="Calibri" w:eastAsia="Calibri" w:hAnsi="Calibri" w:cs="Calibri"/>
        </w:rPr>
      </w:pPr>
    </w:p>
    <w:sectPr w:rsidR="008353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E6BDB"/>
    <w:multiLevelType w:val="multilevel"/>
    <w:tmpl w:val="EF9E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2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75455"/>
    <w:rsid w:val="00147C9C"/>
    <w:rsid w:val="00321817"/>
    <w:rsid w:val="003E6EA9"/>
    <w:rsid w:val="0048666B"/>
    <w:rsid w:val="005833FE"/>
    <w:rsid w:val="00835345"/>
    <w:rsid w:val="00901015"/>
    <w:rsid w:val="00C235BA"/>
    <w:rsid w:val="00C77C7A"/>
    <w:rsid w:val="00E66455"/>
    <w:rsid w:val="0C775455"/>
    <w:rsid w:val="3EA5B659"/>
    <w:rsid w:val="499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5455"/>
  <w15:chartTrackingRefBased/>
  <w15:docId w15:val="{2C00FB8B-64F5-477D-8853-F201B254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6645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66455"/>
    <w:rPr>
      <w:rFonts w:ascii="Times New Roman" w:eastAsia="Times New Roman" w:hAnsi="Times New Roman" w:cs="Times New Roman"/>
      <w:i/>
      <w:i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2E4AB72916214F8C7593B17E6BB4F9" ma:contentTypeVersion="3" ma:contentTypeDescription="Crie um novo documento." ma:contentTypeScope="" ma:versionID="db4975851a0c9fafbfd90e8d2e8edfd9">
  <xsd:schema xmlns:xsd="http://www.w3.org/2001/XMLSchema" xmlns:xs="http://www.w3.org/2001/XMLSchema" xmlns:p="http://schemas.microsoft.com/office/2006/metadata/properties" xmlns:ns2="ec5dd5b4-e81e-4408-ac35-84f9be647350" targetNamespace="http://schemas.microsoft.com/office/2006/metadata/properties" ma:root="true" ma:fieldsID="6dec7a1dbb7bfb756586fe5627138bab" ns2:_="">
    <xsd:import namespace="ec5dd5b4-e81e-4408-ac35-84f9be6473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d5b4-e81e-4408-ac35-84f9be6473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5dd5b4-e81e-4408-ac35-84f9be6473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72BD89-10C2-4EA4-9C30-027149AAB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dd5b4-e81e-4408-ac35-84f9be647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FF96A-7871-428D-BFC8-0F9E44921A44}">
  <ds:schemaRefs>
    <ds:schemaRef ds:uri="http://schemas.microsoft.com/office/2006/metadata/properties"/>
    <ds:schemaRef ds:uri="http://schemas.microsoft.com/office/infopath/2007/PartnerControls"/>
    <ds:schemaRef ds:uri="ec5dd5b4-e81e-4408-ac35-84f9be647350"/>
  </ds:schemaRefs>
</ds:datastoreItem>
</file>

<file path=customXml/itemProps3.xml><?xml version="1.0" encoding="utf-8"?>
<ds:datastoreItem xmlns:ds="http://schemas.openxmlformats.org/officeDocument/2006/customXml" ds:itemID="{0C422C59-8183-46E7-81BE-EE25916826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445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Beatriz Borges</cp:lastModifiedBy>
  <cp:revision>10</cp:revision>
  <dcterms:created xsi:type="dcterms:W3CDTF">2023-01-12T23:41:00Z</dcterms:created>
  <dcterms:modified xsi:type="dcterms:W3CDTF">2023-01-16T15:25:00Z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0x010100E22E4AB72916214F8C7593B17E6BB4F9</vt:lpwstr>
  </property>
</Properties>
</file>